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1F4FB1" w14:textId="3D1660F7" w:rsidR="00BD33CA" w:rsidRPr="008300E3" w:rsidRDefault="00642A80" w:rsidP="00BD33CA">
      <w:pPr>
        <w:tabs>
          <w:tab w:val="left" w:pos="7797"/>
        </w:tabs>
        <w:autoSpaceDE w:val="0"/>
        <w:autoSpaceDN w:val="0"/>
        <w:adjustRightInd w:val="0"/>
        <w:jc w:val="right"/>
        <w:rPr>
          <w:rFonts w:ascii="Times New Roman" w:hAnsi="Times New Roman"/>
          <w:iCs/>
          <w:sz w:val="22"/>
        </w:rPr>
      </w:pPr>
      <w:r>
        <w:rPr>
          <w:rFonts w:ascii="Times New Roman" w:hAnsi="Times New Roman"/>
          <w:iCs/>
          <w:sz w:val="22"/>
        </w:rPr>
        <w:t>May</w:t>
      </w:r>
      <w:r w:rsidR="00BD33CA" w:rsidRPr="008300E3">
        <w:rPr>
          <w:rFonts w:ascii="Times New Roman" w:hAnsi="Times New Roman"/>
          <w:color w:val="000000" w:themeColor="text1"/>
          <w:sz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</w:rPr>
        <w:t>1</w:t>
      </w:r>
      <w:r w:rsidR="00BD33CA" w:rsidRPr="008300E3">
        <w:rPr>
          <w:rFonts w:ascii="Times New Roman" w:hAnsi="Times New Roman"/>
          <w:color w:val="000000" w:themeColor="text1"/>
          <w:sz w:val="22"/>
        </w:rPr>
        <w:t>, 2023</w:t>
      </w:r>
    </w:p>
    <w:p w14:paraId="79410127" w14:textId="721D9194" w:rsidR="00BD33CA" w:rsidRPr="008300E3" w:rsidRDefault="006B45D2" w:rsidP="00BD33CA">
      <w:pPr>
        <w:rPr>
          <w:rFonts w:ascii="Times New Roman" w:hAnsi="Times New Roman"/>
          <w:sz w:val="22"/>
        </w:rPr>
      </w:pPr>
      <w:r w:rsidRPr="008300E3">
        <w:rPr>
          <w:rFonts w:ascii="Times New Roman" w:hAnsi="Times New Roman" w:cs="Times New Roman"/>
          <w:color w:val="000000" w:themeColor="text1"/>
          <w:kern w:val="0"/>
          <w:sz w:val="22"/>
        </w:rPr>
        <w:t>Journal of Pharmaceutical Health Care and Sciences</w:t>
      </w:r>
    </w:p>
    <w:p w14:paraId="2EE6E288" w14:textId="6505C6CE" w:rsidR="006B45D2" w:rsidRPr="008300E3" w:rsidRDefault="006B45D2" w:rsidP="006B45D2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2"/>
        </w:rPr>
      </w:pPr>
      <w:r w:rsidRPr="008300E3">
        <w:rPr>
          <w:rFonts w:ascii="Times New Roman" w:hAnsi="Times New Roman"/>
          <w:kern w:val="0"/>
          <w:sz w:val="22"/>
        </w:rPr>
        <w:t>Editor Prof. Yukinobu Kodama</w:t>
      </w:r>
    </w:p>
    <w:p w14:paraId="35DB0432" w14:textId="63FA1BFF" w:rsidR="00BD33CA" w:rsidRPr="008300E3" w:rsidRDefault="00BD33CA" w:rsidP="00BD33CA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2"/>
        </w:rPr>
      </w:pPr>
    </w:p>
    <w:p w14:paraId="2E3CB06E" w14:textId="2FB3CE86" w:rsidR="0014225B" w:rsidRPr="008300E3" w:rsidRDefault="0014225B" w:rsidP="00395FCD">
      <w:pPr>
        <w:tabs>
          <w:tab w:val="left" w:pos="2552"/>
        </w:tabs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2"/>
        </w:rPr>
      </w:pPr>
    </w:p>
    <w:p w14:paraId="5D38E647" w14:textId="77777777" w:rsidR="00395FCD" w:rsidRPr="008300E3" w:rsidRDefault="00395FCD" w:rsidP="00C9762C">
      <w:pPr>
        <w:tabs>
          <w:tab w:val="left" w:pos="2552"/>
        </w:tabs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2"/>
        </w:rPr>
      </w:pPr>
    </w:p>
    <w:p w14:paraId="694943A0" w14:textId="7C37D5F6" w:rsidR="001945A8" w:rsidRPr="008300E3" w:rsidRDefault="001945A8" w:rsidP="00B5342A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8300E3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Manuscript </w:t>
      </w:r>
      <w:r w:rsidR="00BD33CA" w:rsidRPr="008300E3">
        <w:rPr>
          <w:rFonts w:ascii="Times New Roman" w:hAnsi="Times New Roman" w:cs="Times New Roman"/>
          <w:color w:val="000000" w:themeColor="text1"/>
          <w:kern w:val="0"/>
          <w:sz w:val="22"/>
        </w:rPr>
        <w:t>ID</w:t>
      </w:r>
      <w:r w:rsidRPr="008300E3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. </w:t>
      </w:r>
      <w:r w:rsidR="006B45D2" w:rsidRPr="008300E3">
        <w:rPr>
          <w:rFonts w:ascii="Times New Roman" w:hAnsi="Times New Roman" w:cs="Times New Roman"/>
          <w:bCs/>
          <w:color w:val="000000" w:themeColor="text1"/>
          <w:sz w:val="22"/>
        </w:rPr>
        <w:t>JPHC-D-23-00010</w:t>
      </w:r>
      <w:r w:rsidRPr="008300E3">
        <w:rPr>
          <w:rFonts w:ascii="Times New Roman" w:hAnsi="Times New Roman" w:cs="Times New Roman"/>
          <w:bCs/>
          <w:color w:val="000000" w:themeColor="text1"/>
          <w:sz w:val="22"/>
        </w:rPr>
        <w:t>R</w:t>
      </w:r>
      <w:r w:rsidR="00642A80">
        <w:rPr>
          <w:rFonts w:ascii="Times New Roman" w:hAnsi="Times New Roman" w:cs="Times New Roman"/>
          <w:bCs/>
          <w:color w:val="000000" w:themeColor="text1"/>
          <w:sz w:val="22"/>
        </w:rPr>
        <w:t>2</w:t>
      </w:r>
      <w:r w:rsidRPr="008300E3">
        <w:rPr>
          <w:rFonts w:ascii="Times New Roman" w:hAnsi="Times New Roman" w:cs="Times New Roman"/>
          <w:color w:val="000000" w:themeColor="text1"/>
          <w:kern w:val="0"/>
          <w:sz w:val="22"/>
        </w:rPr>
        <w:t>: “</w:t>
      </w:r>
      <w:r w:rsidR="004C48C1" w:rsidRPr="008300E3">
        <w:rPr>
          <w:rFonts w:ascii="Times New Roman" w:hAnsi="Times New Roman"/>
          <w:b/>
          <w:color w:val="000000" w:themeColor="text1"/>
          <w:kern w:val="0"/>
          <w:sz w:val="22"/>
        </w:rPr>
        <w:t xml:space="preserve">Skin absorption of </w:t>
      </w:r>
      <w:proofErr w:type="spellStart"/>
      <w:r w:rsidR="004C48C1" w:rsidRPr="008300E3">
        <w:rPr>
          <w:rFonts w:ascii="Times New Roman" w:hAnsi="Times New Roman"/>
          <w:b/>
          <w:color w:val="000000" w:themeColor="text1"/>
          <w:kern w:val="0"/>
          <w:sz w:val="22"/>
        </w:rPr>
        <w:t>felbinac</w:t>
      </w:r>
      <w:proofErr w:type="spellEnd"/>
      <w:r w:rsidR="004C48C1" w:rsidRPr="008300E3">
        <w:rPr>
          <w:rFonts w:ascii="Times New Roman" w:hAnsi="Times New Roman"/>
          <w:b/>
          <w:color w:val="000000" w:themeColor="text1"/>
          <w:kern w:val="0"/>
          <w:sz w:val="22"/>
        </w:rPr>
        <w:t xml:space="preserve"> solid nanoparticles in gel formulation containing </w:t>
      </w:r>
      <w:r w:rsidR="004C48C1" w:rsidRPr="008300E3">
        <w:rPr>
          <w:rFonts w:ascii="Times New Roman" w:hAnsi="Times New Roman"/>
          <w:b/>
          <w:i/>
          <w:color w:val="000000" w:themeColor="text1"/>
          <w:kern w:val="0"/>
          <w:sz w:val="22"/>
        </w:rPr>
        <w:t>l</w:t>
      </w:r>
      <w:r w:rsidR="004C48C1" w:rsidRPr="008300E3">
        <w:rPr>
          <w:rFonts w:ascii="Times New Roman" w:hAnsi="Times New Roman"/>
          <w:b/>
          <w:color w:val="000000" w:themeColor="text1"/>
          <w:kern w:val="0"/>
          <w:sz w:val="22"/>
        </w:rPr>
        <w:t xml:space="preserve">-menthol and </w:t>
      </w:r>
      <w:proofErr w:type="spellStart"/>
      <w:r w:rsidR="004C48C1" w:rsidRPr="008300E3">
        <w:rPr>
          <w:rFonts w:ascii="Times New Roman" w:hAnsi="Times New Roman"/>
          <w:b/>
          <w:color w:val="000000" w:themeColor="text1"/>
          <w:kern w:val="0"/>
          <w:sz w:val="22"/>
        </w:rPr>
        <w:t>carboxypolymethylene</w:t>
      </w:r>
      <w:proofErr w:type="spellEnd"/>
      <w:r w:rsidR="001C6450" w:rsidRPr="008300E3">
        <w:rPr>
          <w:rFonts w:ascii="Times New Roman" w:hAnsi="Times New Roman"/>
          <w:kern w:val="0"/>
          <w:sz w:val="22"/>
        </w:rPr>
        <w:t>”</w:t>
      </w:r>
    </w:p>
    <w:p w14:paraId="3AB43EE5" w14:textId="77777777" w:rsidR="001945A8" w:rsidRPr="008300E3" w:rsidRDefault="001945A8" w:rsidP="001945A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kern w:val="0"/>
          <w:sz w:val="22"/>
        </w:rPr>
      </w:pPr>
    </w:p>
    <w:p w14:paraId="2FDDB501" w14:textId="1A0BA83A" w:rsidR="00BD33CA" w:rsidRPr="008300E3" w:rsidRDefault="00BD33CA" w:rsidP="00BD33CA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2"/>
        </w:rPr>
      </w:pPr>
      <w:r w:rsidRPr="008300E3">
        <w:rPr>
          <w:rFonts w:ascii="Times New Roman" w:hAnsi="Times New Roman"/>
          <w:kern w:val="0"/>
          <w:sz w:val="22"/>
        </w:rPr>
        <w:t>Dear</w:t>
      </w:r>
      <w:r w:rsidRPr="008300E3">
        <w:rPr>
          <w:rFonts w:ascii="Times New Roman" w:hAnsi="Times New Roman" w:hint="eastAsia"/>
          <w:kern w:val="0"/>
          <w:sz w:val="22"/>
        </w:rPr>
        <w:t xml:space="preserve"> </w:t>
      </w:r>
      <w:r w:rsidRPr="008300E3">
        <w:rPr>
          <w:rFonts w:ascii="Times New Roman" w:hAnsi="Times New Roman"/>
          <w:kern w:val="0"/>
          <w:sz w:val="22"/>
        </w:rPr>
        <w:t xml:space="preserve">Prof. </w:t>
      </w:r>
      <w:r w:rsidRPr="008300E3">
        <w:rPr>
          <w:rFonts w:ascii="Times New Roman" w:hAnsi="Times New Roman"/>
          <w:sz w:val="22"/>
        </w:rPr>
        <w:t xml:space="preserve">Dr. </w:t>
      </w:r>
      <w:r w:rsidR="006B45D2" w:rsidRPr="008300E3">
        <w:rPr>
          <w:rFonts w:ascii="Times New Roman" w:hAnsi="Times New Roman"/>
          <w:kern w:val="0"/>
          <w:sz w:val="22"/>
        </w:rPr>
        <w:t>Yukinobu Kodama</w:t>
      </w:r>
      <w:r w:rsidRPr="008300E3">
        <w:rPr>
          <w:rFonts w:ascii="Times New Roman" w:hAnsi="Times New Roman"/>
          <w:kern w:val="0"/>
          <w:sz w:val="22"/>
        </w:rPr>
        <w:t>:</w:t>
      </w:r>
    </w:p>
    <w:p w14:paraId="6775AAB9" w14:textId="4D2B7A19" w:rsidR="001945A8" w:rsidRPr="008300E3" w:rsidRDefault="001945A8" w:rsidP="001945A8">
      <w:pPr>
        <w:autoSpaceDE w:val="0"/>
        <w:autoSpaceDN w:val="0"/>
        <w:adjustRightInd w:val="0"/>
        <w:ind w:firstLineChars="98" w:firstLine="216"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8300E3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Thank you for your kind letter of </w:t>
      </w:r>
      <w:r w:rsidR="00642A80">
        <w:rPr>
          <w:rFonts w:ascii="Times New Roman" w:hAnsi="Times New Roman"/>
          <w:iCs/>
          <w:sz w:val="22"/>
        </w:rPr>
        <w:t>May</w:t>
      </w:r>
      <w:r w:rsidR="002F3040" w:rsidRPr="008300E3">
        <w:rPr>
          <w:rFonts w:ascii="Times New Roman" w:hAnsi="Times New Roman"/>
          <w:color w:val="000000" w:themeColor="text1"/>
          <w:sz w:val="22"/>
        </w:rPr>
        <w:t xml:space="preserve"> </w:t>
      </w:r>
      <w:r w:rsidR="00642A80">
        <w:rPr>
          <w:rFonts w:ascii="Times New Roman" w:hAnsi="Times New Roman"/>
          <w:color w:val="000000" w:themeColor="text1"/>
          <w:sz w:val="22"/>
        </w:rPr>
        <w:t>1</w:t>
      </w:r>
      <w:r w:rsidR="002F3040" w:rsidRPr="008300E3">
        <w:rPr>
          <w:rFonts w:ascii="Times New Roman" w:hAnsi="Times New Roman"/>
          <w:color w:val="000000" w:themeColor="text1"/>
          <w:sz w:val="22"/>
        </w:rPr>
        <w:t>, 2023</w:t>
      </w:r>
      <w:r w:rsidRPr="008300E3">
        <w:rPr>
          <w:rFonts w:ascii="Times New Roman" w:hAnsi="Times New Roman" w:cs="Times New Roman"/>
          <w:color w:val="000000" w:themeColor="text1"/>
          <w:kern w:val="0"/>
          <w:sz w:val="22"/>
        </w:rPr>
        <w:t>. As you and the reviewers suggested, I have revised our manuscript and attach a list of responses to the reviewers’ comments. I am sending this list here with our revised manuscript</w:t>
      </w:r>
      <w:r w:rsidRPr="008300E3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2823605D" w14:textId="220E7429" w:rsidR="001945A8" w:rsidRPr="008300E3" w:rsidRDefault="001945A8" w:rsidP="001945A8">
      <w:pPr>
        <w:autoSpaceDE w:val="0"/>
        <w:autoSpaceDN w:val="0"/>
        <w:adjustRightInd w:val="0"/>
        <w:ind w:firstLineChars="98" w:firstLine="216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  <w:r w:rsidRPr="008300E3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I hope that the revised manuscript will be accepted for publication in </w:t>
      </w:r>
      <w:r w:rsidR="006B45D2" w:rsidRPr="008300E3">
        <w:rPr>
          <w:rFonts w:ascii="Times New Roman" w:hAnsi="Times New Roman"/>
          <w:b/>
          <w:sz w:val="22"/>
        </w:rPr>
        <w:t>Journal of Pharmaceutical Health Care and Sciences</w:t>
      </w:r>
      <w:r w:rsidR="0014225B" w:rsidRPr="008300E3">
        <w:rPr>
          <w:rFonts w:ascii="Times New Roman" w:hAnsi="Times New Roman"/>
          <w:b/>
          <w:iCs/>
          <w:sz w:val="22"/>
        </w:rPr>
        <w:t>.</w:t>
      </w:r>
    </w:p>
    <w:p w14:paraId="70348B80" w14:textId="45452925" w:rsidR="00423A47" w:rsidRPr="008300E3" w:rsidRDefault="00423A47" w:rsidP="00423A47">
      <w:pPr>
        <w:tabs>
          <w:tab w:val="left" w:pos="4686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kern w:val="0"/>
          <w:sz w:val="22"/>
        </w:rPr>
      </w:pPr>
    </w:p>
    <w:p w14:paraId="2AD8A4CA" w14:textId="77777777" w:rsidR="001945A8" w:rsidRPr="008300E3" w:rsidRDefault="001945A8" w:rsidP="00423A47">
      <w:pPr>
        <w:tabs>
          <w:tab w:val="left" w:pos="4686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8300E3">
        <w:rPr>
          <w:rFonts w:ascii="Times New Roman" w:hAnsi="Times New Roman" w:cs="Times New Roman"/>
          <w:color w:val="000000" w:themeColor="text1"/>
          <w:kern w:val="0"/>
          <w:sz w:val="22"/>
        </w:rPr>
        <w:t>Sincerely yours,</w:t>
      </w:r>
    </w:p>
    <w:p w14:paraId="54369374" w14:textId="77777777" w:rsidR="001945A8" w:rsidRPr="008300E3" w:rsidRDefault="001945A8" w:rsidP="001945A8">
      <w:pPr>
        <w:tabs>
          <w:tab w:val="left" w:pos="4047"/>
        </w:tabs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sz w:val="22"/>
        </w:rPr>
      </w:pPr>
    </w:p>
    <w:p w14:paraId="4CC39A36" w14:textId="77777777" w:rsidR="00FF7AB7" w:rsidRPr="008300E3" w:rsidRDefault="00FF7AB7" w:rsidP="00FF7AB7">
      <w:pPr>
        <w:autoSpaceDE w:val="0"/>
        <w:autoSpaceDN w:val="0"/>
        <w:adjustRightInd w:val="0"/>
        <w:ind w:left="3360" w:firstLine="840"/>
        <w:rPr>
          <w:rFonts w:ascii="Times New Roman" w:hAnsi="Times New Roman"/>
          <w:bCs/>
          <w:color w:val="000000" w:themeColor="text1"/>
          <w:sz w:val="22"/>
        </w:rPr>
      </w:pPr>
    </w:p>
    <w:p w14:paraId="06FFF7FE" w14:textId="77777777" w:rsidR="00FF7AB7" w:rsidRPr="008300E3" w:rsidRDefault="00FF7AB7" w:rsidP="00901D8C">
      <w:pPr>
        <w:autoSpaceDE w:val="0"/>
        <w:autoSpaceDN w:val="0"/>
        <w:adjustRightInd w:val="0"/>
        <w:ind w:left="3360" w:firstLine="840"/>
        <w:rPr>
          <w:rFonts w:ascii="Times New Roman" w:hAnsi="Times New Roman"/>
          <w:color w:val="000000" w:themeColor="text1"/>
          <w:kern w:val="0"/>
          <w:sz w:val="22"/>
        </w:rPr>
      </w:pPr>
      <w:proofErr w:type="spellStart"/>
      <w:r w:rsidRPr="008300E3">
        <w:rPr>
          <w:rFonts w:ascii="Times New Roman" w:hAnsi="Times New Roman"/>
          <w:bCs/>
          <w:color w:val="000000" w:themeColor="text1"/>
          <w:sz w:val="22"/>
        </w:rPr>
        <w:t>Noriaki</w:t>
      </w:r>
      <w:proofErr w:type="spellEnd"/>
      <w:r w:rsidRPr="008300E3">
        <w:rPr>
          <w:rFonts w:ascii="Times New Roman" w:hAnsi="Times New Roman"/>
          <w:bCs/>
          <w:color w:val="000000" w:themeColor="text1"/>
          <w:sz w:val="22"/>
        </w:rPr>
        <w:t xml:space="preserve"> Nagai</w:t>
      </w:r>
      <w:r w:rsidRPr="008300E3">
        <w:rPr>
          <w:rFonts w:ascii="Times New Roman" w:hAnsi="Times New Roman"/>
          <w:color w:val="000000" w:themeColor="text1"/>
          <w:kern w:val="0"/>
          <w:sz w:val="22"/>
        </w:rPr>
        <w:t>, Ph.D.</w:t>
      </w:r>
    </w:p>
    <w:p w14:paraId="24D96DBE" w14:textId="77777777" w:rsidR="00FF7AB7" w:rsidRPr="008300E3" w:rsidRDefault="00FF7AB7" w:rsidP="00FF7AB7">
      <w:pPr>
        <w:autoSpaceDE w:val="0"/>
        <w:autoSpaceDN w:val="0"/>
        <w:adjustRightInd w:val="0"/>
        <w:ind w:left="948" w:firstLineChars="1478" w:firstLine="3252"/>
        <w:rPr>
          <w:rFonts w:ascii="Times New Roman" w:hAnsi="Times New Roman"/>
          <w:color w:val="000000" w:themeColor="text1"/>
          <w:kern w:val="0"/>
          <w:sz w:val="22"/>
        </w:rPr>
      </w:pPr>
      <w:r w:rsidRPr="008300E3">
        <w:rPr>
          <w:rFonts w:ascii="Times New Roman" w:hAnsi="Times New Roman"/>
          <w:color w:val="000000" w:themeColor="text1"/>
          <w:kern w:val="0"/>
          <w:sz w:val="22"/>
        </w:rPr>
        <w:t xml:space="preserve">Faculty of Pharmacy, </w:t>
      </w:r>
      <w:proofErr w:type="spellStart"/>
      <w:r w:rsidRPr="008300E3">
        <w:rPr>
          <w:rFonts w:ascii="Times New Roman" w:hAnsi="Times New Roman"/>
          <w:color w:val="000000" w:themeColor="text1"/>
          <w:kern w:val="0"/>
          <w:sz w:val="22"/>
        </w:rPr>
        <w:t>Kindai</w:t>
      </w:r>
      <w:proofErr w:type="spellEnd"/>
      <w:r w:rsidRPr="008300E3">
        <w:rPr>
          <w:rFonts w:ascii="Times New Roman" w:hAnsi="Times New Roman"/>
          <w:color w:val="000000" w:themeColor="text1"/>
          <w:kern w:val="0"/>
          <w:sz w:val="22"/>
        </w:rPr>
        <w:t xml:space="preserve"> University</w:t>
      </w:r>
    </w:p>
    <w:p w14:paraId="4453DAC7" w14:textId="77777777" w:rsidR="00FF7AB7" w:rsidRPr="008300E3" w:rsidRDefault="00FF7AB7" w:rsidP="00FF7AB7">
      <w:pPr>
        <w:autoSpaceDE w:val="0"/>
        <w:autoSpaceDN w:val="0"/>
        <w:adjustRightInd w:val="0"/>
        <w:ind w:left="948" w:firstLineChars="1478" w:firstLine="3252"/>
        <w:rPr>
          <w:rFonts w:ascii="Times New Roman" w:hAnsi="Times New Roman"/>
          <w:color w:val="000000" w:themeColor="text1"/>
          <w:kern w:val="0"/>
          <w:sz w:val="22"/>
        </w:rPr>
      </w:pPr>
      <w:proofErr w:type="gramStart"/>
      <w:r w:rsidRPr="008300E3">
        <w:rPr>
          <w:rFonts w:ascii="Times New Roman" w:hAnsi="Times New Roman"/>
          <w:color w:val="000000" w:themeColor="text1"/>
          <w:kern w:val="0"/>
          <w:sz w:val="22"/>
        </w:rPr>
        <w:t>Tel :</w:t>
      </w:r>
      <w:proofErr w:type="gramEnd"/>
      <w:r w:rsidRPr="008300E3">
        <w:rPr>
          <w:rFonts w:ascii="Times New Roman" w:hAnsi="Times New Roman"/>
          <w:color w:val="000000" w:themeColor="text1"/>
          <w:kern w:val="0"/>
          <w:sz w:val="22"/>
        </w:rPr>
        <w:t xml:space="preserve"> +</w:t>
      </w:r>
      <w:r w:rsidRPr="008300E3">
        <w:rPr>
          <w:rFonts w:ascii="Times New Roman" w:hAnsi="Times New Roman"/>
          <w:color w:val="000000" w:themeColor="text1"/>
          <w:sz w:val="22"/>
        </w:rPr>
        <w:t>81-6-4307-3638</w:t>
      </w:r>
    </w:p>
    <w:p w14:paraId="5FFCEC71" w14:textId="77777777" w:rsidR="00FF7AB7" w:rsidRPr="008300E3" w:rsidRDefault="00FF7AB7" w:rsidP="00FF7AB7">
      <w:pPr>
        <w:autoSpaceDE w:val="0"/>
        <w:autoSpaceDN w:val="0"/>
        <w:adjustRightInd w:val="0"/>
        <w:ind w:left="948" w:firstLineChars="1478" w:firstLine="3252"/>
        <w:rPr>
          <w:rFonts w:ascii="Times New Roman" w:hAnsi="Times New Roman"/>
          <w:kern w:val="0"/>
          <w:sz w:val="22"/>
        </w:rPr>
      </w:pPr>
      <w:proofErr w:type="gramStart"/>
      <w:r w:rsidRPr="008300E3">
        <w:rPr>
          <w:rFonts w:ascii="Times New Roman" w:hAnsi="Times New Roman"/>
          <w:kern w:val="0"/>
          <w:sz w:val="22"/>
        </w:rPr>
        <w:t>Fax :</w:t>
      </w:r>
      <w:proofErr w:type="gramEnd"/>
      <w:r w:rsidRPr="008300E3">
        <w:rPr>
          <w:rFonts w:ascii="Times New Roman" w:hAnsi="Times New Roman"/>
          <w:kern w:val="0"/>
          <w:sz w:val="22"/>
        </w:rPr>
        <w:t xml:space="preserve"> +81-6-6730-1394</w:t>
      </w:r>
    </w:p>
    <w:p w14:paraId="05079753" w14:textId="77777777" w:rsidR="00FF7AB7" w:rsidRPr="008300E3" w:rsidRDefault="00FF7AB7" w:rsidP="00FF7AB7">
      <w:pPr>
        <w:autoSpaceDE w:val="0"/>
        <w:autoSpaceDN w:val="0"/>
        <w:adjustRightInd w:val="0"/>
        <w:ind w:left="948" w:firstLineChars="1478" w:firstLine="3252"/>
        <w:rPr>
          <w:rFonts w:ascii="Times New Roman" w:hAnsi="Times New Roman"/>
          <w:kern w:val="0"/>
          <w:sz w:val="22"/>
        </w:rPr>
      </w:pPr>
      <w:proofErr w:type="gramStart"/>
      <w:r w:rsidRPr="008300E3">
        <w:rPr>
          <w:rFonts w:ascii="Times New Roman" w:hAnsi="Times New Roman"/>
          <w:kern w:val="0"/>
          <w:sz w:val="22"/>
        </w:rPr>
        <w:t>E-mail :</w:t>
      </w:r>
      <w:proofErr w:type="gramEnd"/>
      <w:r w:rsidRPr="008300E3">
        <w:rPr>
          <w:rFonts w:ascii="Times New Roman" w:hAnsi="Times New Roman"/>
          <w:kern w:val="0"/>
          <w:sz w:val="22"/>
        </w:rPr>
        <w:t xml:space="preserve"> </w:t>
      </w:r>
      <w:r w:rsidRPr="008300E3">
        <w:rPr>
          <w:rFonts w:ascii="Times New Roman" w:hAnsi="Times New Roman"/>
          <w:color w:val="000000"/>
          <w:sz w:val="22"/>
        </w:rPr>
        <w:t>nagai_n@phar.kindai.ac.jp</w:t>
      </w:r>
      <w:r w:rsidRPr="008300E3">
        <w:rPr>
          <w:rFonts w:ascii="Times New Roman" w:hAnsi="Times New Roman"/>
          <w:kern w:val="0"/>
          <w:sz w:val="22"/>
        </w:rPr>
        <w:t xml:space="preserve"> </w:t>
      </w:r>
    </w:p>
    <w:p w14:paraId="0F4510B0" w14:textId="77777777" w:rsidR="001945A8" w:rsidRPr="008300E3" w:rsidRDefault="001945A8" w:rsidP="00241B6A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 w:themeColor="text1"/>
          <w:kern w:val="0"/>
          <w:sz w:val="22"/>
        </w:rPr>
      </w:pPr>
    </w:p>
    <w:p w14:paraId="679DF8FE" w14:textId="77777777" w:rsidR="001945A8" w:rsidRPr="008300E3" w:rsidRDefault="001945A8" w:rsidP="00241B6A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 w:themeColor="text1"/>
          <w:kern w:val="0"/>
          <w:sz w:val="22"/>
        </w:rPr>
      </w:pPr>
      <w:r w:rsidRPr="008300E3">
        <w:rPr>
          <w:rFonts w:ascii="Times New Roman" w:hAnsi="Times New Roman"/>
          <w:b/>
          <w:color w:val="000000" w:themeColor="text1"/>
          <w:kern w:val="0"/>
          <w:sz w:val="22"/>
        </w:rPr>
        <w:br w:type="page"/>
      </w:r>
    </w:p>
    <w:p w14:paraId="326605EF" w14:textId="77777777" w:rsidR="0014694B" w:rsidRPr="008300E3" w:rsidRDefault="0014694B" w:rsidP="0014694B">
      <w:pPr>
        <w:autoSpaceDE w:val="0"/>
        <w:autoSpaceDN w:val="0"/>
        <w:adjustRightInd w:val="0"/>
        <w:jc w:val="center"/>
        <w:rPr>
          <w:rFonts w:ascii="Times New Roman" w:hAnsi="Times New Roman"/>
          <w:color w:val="000000" w:themeColor="text1"/>
          <w:kern w:val="0"/>
          <w:sz w:val="22"/>
        </w:rPr>
      </w:pPr>
      <w:r w:rsidRPr="008300E3">
        <w:rPr>
          <w:rFonts w:ascii="Times New Roman" w:hAnsi="Times New Roman"/>
          <w:b/>
          <w:color w:val="000000" w:themeColor="text1"/>
          <w:kern w:val="0"/>
          <w:sz w:val="22"/>
        </w:rPr>
        <w:lastRenderedPageBreak/>
        <w:t>Response to Reviewer Comments</w:t>
      </w:r>
    </w:p>
    <w:p w14:paraId="0EFE7D9D" w14:textId="77777777" w:rsidR="0014694B" w:rsidRPr="008300E3" w:rsidRDefault="0014694B" w:rsidP="0014694B">
      <w:pPr>
        <w:autoSpaceDE w:val="0"/>
        <w:autoSpaceDN w:val="0"/>
        <w:adjustRightInd w:val="0"/>
        <w:jc w:val="left"/>
        <w:rPr>
          <w:rFonts w:ascii="Times New Roman" w:hAnsi="Times New Roman"/>
          <w:color w:val="000000" w:themeColor="text1"/>
          <w:sz w:val="22"/>
        </w:rPr>
      </w:pPr>
    </w:p>
    <w:p w14:paraId="5425B711" w14:textId="77777777" w:rsidR="0014694B" w:rsidRPr="008300E3" w:rsidRDefault="0014694B" w:rsidP="0014694B">
      <w:pPr>
        <w:autoSpaceDE w:val="0"/>
        <w:autoSpaceDN w:val="0"/>
        <w:adjustRightInd w:val="0"/>
        <w:ind w:firstLineChars="98" w:firstLine="216"/>
        <w:rPr>
          <w:rFonts w:ascii="Times New Roman" w:hAnsi="Times New Roman"/>
          <w:color w:val="000000" w:themeColor="text1"/>
          <w:sz w:val="22"/>
        </w:rPr>
      </w:pPr>
      <w:r w:rsidRPr="008300E3">
        <w:rPr>
          <w:rFonts w:ascii="Times New Roman" w:hAnsi="Times New Roman"/>
          <w:color w:val="000000" w:themeColor="text1"/>
          <w:sz w:val="22"/>
        </w:rPr>
        <w:t>We carefully revised our manuscript according to the suggestions of the reviewers, and details are as follows.</w:t>
      </w:r>
    </w:p>
    <w:p w14:paraId="45ECE882" w14:textId="77777777" w:rsidR="0014694B" w:rsidRPr="008300E3" w:rsidRDefault="0014694B" w:rsidP="0014694B">
      <w:pPr>
        <w:autoSpaceDE w:val="0"/>
        <w:autoSpaceDN w:val="0"/>
        <w:adjustRightInd w:val="0"/>
        <w:rPr>
          <w:rFonts w:ascii="Times New Roman" w:hAnsi="Times New Roman"/>
          <w:color w:val="000000" w:themeColor="text1"/>
          <w:kern w:val="0"/>
          <w:sz w:val="22"/>
        </w:rPr>
      </w:pPr>
    </w:p>
    <w:p w14:paraId="2CA09B32" w14:textId="77777777" w:rsidR="0014694B" w:rsidRPr="008300E3" w:rsidRDefault="0014694B" w:rsidP="0014694B">
      <w:pPr>
        <w:autoSpaceDE w:val="0"/>
        <w:autoSpaceDN w:val="0"/>
        <w:adjustRightInd w:val="0"/>
        <w:rPr>
          <w:rFonts w:ascii="Times New Roman" w:hAnsi="Times New Roman"/>
          <w:b/>
          <w:color w:val="000000" w:themeColor="text1"/>
          <w:kern w:val="0"/>
          <w:sz w:val="22"/>
        </w:rPr>
      </w:pPr>
      <w:r w:rsidRPr="008300E3">
        <w:rPr>
          <w:rFonts w:ascii="Times New Roman" w:hAnsi="Times New Roman" w:hint="eastAsia"/>
          <w:b/>
          <w:color w:val="000000" w:themeColor="text1"/>
          <w:kern w:val="0"/>
          <w:sz w:val="22"/>
        </w:rPr>
        <w:t>&lt; Q and A for Reviewer 1&gt;</w:t>
      </w:r>
    </w:p>
    <w:p w14:paraId="286E8A15" w14:textId="77777777" w:rsidR="0014694B" w:rsidRPr="008300E3" w:rsidRDefault="0014694B" w:rsidP="0014694B">
      <w:pPr>
        <w:autoSpaceDE w:val="0"/>
        <w:autoSpaceDN w:val="0"/>
        <w:adjustRightInd w:val="0"/>
        <w:rPr>
          <w:rFonts w:ascii="Times New Roman" w:hAnsi="Times New Roman"/>
          <w:color w:val="000000" w:themeColor="text1"/>
          <w:kern w:val="0"/>
          <w:sz w:val="22"/>
        </w:rPr>
      </w:pPr>
    </w:p>
    <w:p w14:paraId="4FD27821" w14:textId="6C43359B" w:rsidR="0014694B" w:rsidRPr="008300E3" w:rsidRDefault="0014694B" w:rsidP="0014694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 w:themeColor="text1"/>
          <w:kern w:val="0"/>
          <w:sz w:val="22"/>
          <w:lang w:val="en"/>
        </w:rPr>
      </w:pPr>
      <w:r w:rsidRPr="008300E3">
        <w:rPr>
          <w:rFonts w:ascii="Times New Roman" w:hAnsi="Times New Roman"/>
          <w:b/>
          <w:color w:val="000000" w:themeColor="text1"/>
          <w:kern w:val="0"/>
          <w:sz w:val="22"/>
        </w:rPr>
        <w:t>Q5</w:t>
      </w:r>
      <w:r w:rsidR="00775F2B">
        <w:rPr>
          <w:rFonts w:ascii="Times New Roman" w:hAnsi="Times New Roman"/>
          <w:b/>
          <w:color w:val="000000" w:themeColor="text1"/>
          <w:kern w:val="0"/>
          <w:sz w:val="22"/>
        </w:rPr>
        <w:t>-1</w:t>
      </w:r>
      <w:r w:rsidRPr="008300E3">
        <w:rPr>
          <w:rFonts w:ascii="Times New Roman" w:hAnsi="Times New Roman"/>
          <w:b/>
          <w:color w:val="000000" w:themeColor="text1"/>
          <w:kern w:val="0"/>
          <w:sz w:val="22"/>
        </w:rPr>
        <w:t xml:space="preserve">. </w:t>
      </w:r>
      <w:r w:rsidR="00537584" w:rsidRPr="008300E3">
        <w:rPr>
          <w:rFonts w:ascii="Times New Roman" w:hAnsi="Times New Roman" w:cs="Times New Roman"/>
          <w:b/>
          <w:color w:val="000000" w:themeColor="text1"/>
          <w:sz w:val="22"/>
          <w:lang w:val="en"/>
        </w:rPr>
        <w:t>The FEL concentration of the prepared gel formulation was 1.5%, which is different from the CA-FEL 3% formulation. Please clarify the reason for the setting formulation.</w:t>
      </w:r>
    </w:p>
    <w:p w14:paraId="58576D91" w14:textId="77777777" w:rsidR="0014694B" w:rsidRPr="008300E3" w:rsidRDefault="0014694B" w:rsidP="0014694B">
      <w:pPr>
        <w:autoSpaceDE w:val="0"/>
        <w:autoSpaceDN w:val="0"/>
        <w:adjustRightInd w:val="0"/>
        <w:rPr>
          <w:rFonts w:ascii="Times New Roman" w:hAnsi="Times New Roman"/>
          <w:color w:val="000000" w:themeColor="text1"/>
          <w:kern w:val="0"/>
          <w:sz w:val="22"/>
          <w:lang w:val="en"/>
        </w:rPr>
      </w:pPr>
    </w:p>
    <w:p w14:paraId="2D133CE0" w14:textId="025DBBD2" w:rsidR="0014694B" w:rsidRPr="008300E3" w:rsidRDefault="0014694B" w:rsidP="0014694B">
      <w:pPr>
        <w:tabs>
          <w:tab w:val="left" w:pos="360"/>
        </w:tabs>
        <w:autoSpaceDE w:val="0"/>
        <w:autoSpaceDN w:val="0"/>
        <w:adjustRightInd w:val="0"/>
        <w:ind w:leftChars="57" w:left="443" w:hangingChars="147" w:hanging="323"/>
        <w:rPr>
          <w:rFonts w:ascii="Times New Roman" w:hAnsi="Times New Roman"/>
          <w:color w:val="170BB5"/>
          <w:sz w:val="22"/>
        </w:rPr>
      </w:pPr>
      <w:r w:rsidRPr="008300E3">
        <w:rPr>
          <w:rFonts w:ascii="Times New Roman" w:hAnsi="Times New Roman"/>
          <w:color w:val="170BB5"/>
          <w:sz w:val="22"/>
        </w:rPr>
        <w:t>A5</w:t>
      </w:r>
      <w:r w:rsidR="00775F2B">
        <w:rPr>
          <w:rFonts w:ascii="Times New Roman" w:hAnsi="Times New Roman"/>
          <w:color w:val="170BB5"/>
          <w:sz w:val="22"/>
        </w:rPr>
        <w:t>-1</w:t>
      </w:r>
      <w:r w:rsidRPr="008300E3">
        <w:rPr>
          <w:rFonts w:ascii="Times New Roman" w:hAnsi="Times New Roman"/>
          <w:color w:val="170BB5"/>
          <w:sz w:val="22"/>
        </w:rPr>
        <w:t xml:space="preserve">. </w:t>
      </w:r>
      <w:r w:rsidR="006C6262" w:rsidRPr="008300E3">
        <w:rPr>
          <w:rFonts w:ascii="Times New Roman" w:hAnsi="Times New Roman"/>
          <w:color w:val="170BB5"/>
          <w:sz w:val="22"/>
        </w:rPr>
        <w:t>The reviewer’s comment is correct.</w:t>
      </w:r>
      <w:r w:rsidR="00C90D0A" w:rsidRPr="008300E3">
        <w:rPr>
          <w:rFonts w:ascii="Times New Roman" w:hAnsi="Times New Roman"/>
          <w:color w:val="170BB5"/>
          <w:sz w:val="22"/>
        </w:rPr>
        <w:t xml:space="preserve"> The plasma FEL levels and FEL content in the rat skin treated with FEL-NP gels were increased by using solid nanoparticles, and the enhanced the local and systemic absorption of FEL in the FEL-NP gel (1.5%) was </w:t>
      </w:r>
      <w:r w:rsidR="0021410B" w:rsidRPr="008300E3">
        <w:rPr>
          <w:rFonts w:ascii="Times New Roman" w:hAnsi="Times New Roman"/>
          <w:color w:val="170BB5"/>
          <w:sz w:val="22"/>
        </w:rPr>
        <w:t xml:space="preserve">better absorption in comparison with </w:t>
      </w:r>
      <w:r w:rsidR="00C90D0A" w:rsidRPr="008300E3">
        <w:rPr>
          <w:rFonts w:ascii="Times New Roman" w:hAnsi="Times New Roman"/>
          <w:color w:val="170BB5"/>
          <w:sz w:val="22"/>
        </w:rPr>
        <w:t>CA-FEL</w:t>
      </w:r>
      <w:r w:rsidR="00AE79DE" w:rsidRPr="008300E3">
        <w:rPr>
          <w:rFonts w:ascii="Times New Roman" w:hAnsi="Times New Roman"/>
          <w:color w:val="170BB5"/>
          <w:sz w:val="22"/>
        </w:rPr>
        <w:t xml:space="preserve"> ointment</w:t>
      </w:r>
      <w:r w:rsidR="00C90D0A" w:rsidRPr="008300E3">
        <w:rPr>
          <w:rFonts w:ascii="Times New Roman" w:hAnsi="Times New Roman"/>
          <w:color w:val="170BB5"/>
          <w:sz w:val="22"/>
        </w:rPr>
        <w:t xml:space="preserve"> containing twice the content (3%). </w:t>
      </w:r>
      <w:r w:rsidR="005E1E21" w:rsidRPr="008300E3">
        <w:rPr>
          <w:rFonts w:ascii="Times New Roman" w:hAnsi="Times New Roman"/>
          <w:color w:val="170BB5"/>
          <w:sz w:val="22"/>
        </w:rPr>
        <w:t>The result suggest that nanoparticle-based gel formulations may provide equivalent or better drug efficacy at about half drug dosage in CA-FEL</w:t>
      </w:r>
      <w:r w:rsidR="00AE79DE" w:rsidRPr="008300E3">
        <w:rPr>
          <w:rFonts w:ascii="Times New Roman" w:hAnsi="Times New Roman"/>
          <w:color w:val="170BB5"/>
          <w:sz w:val="22"/>
        </w:rPr>
        <w:t xml:space="preserve"> ointment</w:t>
      </w:r>
      <w:r w:rsidR="005E1E21" w:rsidRPr="008300E3">
        <w:rPr>
          <w:rFonts w:ascii="Times New Roman" w:hAnsi="Times New Roman"/>
          <w:color w:val="170BB5"/>
          <w:sz w:val="22"/>
        </w:rPr>
        <w:t xml:space="preserve">. </w:t>
      </w:r>
      <w:r w:rsidR="0021410B" w:rsidRPr="008300E3">
        <w:rPr>
          <w:rFonts w:ascii="Times New Roman" w:hAnsi="Times New Roman"/>
          <w:color w:val="170BB5"/>
          <w:sz w:val="22"/>
        </w:rPr>
        <w:t>In this study, we selected the 3% CA-FEL</w:t>
      </w:r>
      <w:r w:rsidR="00AE79DE" w:rsidRPr="008300E3">
        <w:rPr>
          <w:rFonts w:ascii="Times New Roman" w:hAnsi="Times New Roman"/>
          <w:color w:val="170BB5"/>
          <w:sz w:val="22"/>
        </w:rPr>
        <w:t xml:space="preserve"> ointment</w:t>
      </w:r>
      <w:r w:rsidR="0021410B" w:rsidRPr="008300E3">
        <w:rPr>
          <w:rFonts w:ascii="Times New Roman" w:hAnsi="Times New Roman"/>
          <w:color w:val="170BB5"/>
          <w:sz w:val="22"/>
        </w:rPr>
        <w:t xml:space="preserve"> to perform this comparison.</w:t>
      </w:r>
      <w:r w:rsidR="00F31281" w:rsidRPr="008300E3">
        <w:rPr>
          <w:rFonts w:ascii="Times New Roman" w:hAnsi="Times New Roman"/>
          <w:color w:val="170BB5"/>
          <w:sz w:val="22"/>
        </w:rPr>
        <w:t xml:space="preserve"> </w:t>
      </w:r>
      <w:r w:rsidRPr="008300E3">
        <w:rPr>
          <w:rFonts w:ascii="Times New Roman" w:hAnsi="Times New Roman"/>
          <w:color w:val="170BB5"/>
          <w:sz w:val="22"/>
        </w:rPr>
        <w:t xml:space="preserve">In order to respond to the reviewer’s comment, </w:t>
      </w:r>
      <w:r w:rsidRPr="008300E3">
        <w:rPr>
          <w:rFonts w:ascii="Times New Roman" w:hAnsi="Times New Roman" w:cs="Times New Roman" w:hint="eastAsia"/>
          <w:color w:val="170BB5"/>
          <w:sz w:val="22"/>
        </w:rPr>
        <w:t>we</w:t>
      </w:r>
      <w:r w:rsidR="00CA42B8" w:rsidRPr="008300E3">
        <w:rPr>
          <w:rFonts w:ascii="Times New Roman" w:hAnsi="Times New Roman" w:cs="Times New Roman"/>
          <w:color w:val="170BB5"/>
          <w:sz w:val="22"/>
        </w:rPr>
        <w:t xml:space="preserve"> added the</w:t>
      </w:r>
      <w:r w:rsidR="0021410B" w:rsidRPr="008300E3">
        <w:rPr>
          <w:rFonts w:ascii="Times New Roman" w:hAnsi="Times New Roman" w:cs="Times New Roman"/>
          <w:color w:val="170BB5"/>
          <w:sz w:val="22"/>
        </w:rPr>
        <w:t>se</w:t>
      </w:r>
      <w:r w:rsidR="00CA42B8" w:rsidRPr="008300E3">
        <w:rPr>
          <w:rFonts w:ascii="Times New Roman" w:hAnsi="Times New Roman" w:cs="Times New Roman"/>
          <w:color w:val="170BB5"/>
          <w:sz w:val="22"/>
        </w:rPr>
        <w:t xml:space="preserve"> </w:t>
      </w:r>
      <w:r w:rsidR="0021410B" w:rsidRPr="008300E3">
        <w:rPr>
          <w:rFonts w:ascii="Times New Roman" w:hAnsi="Times New Roman" w:cs="Times New Roman"/>
          <w:color w:val="170BB5"/>
          <w:sz w:val="22"/>
        </w:rPr>
        <w:t>descriptions</w:t>
      </w:r>
      <w:r w:rsidR="00CA42B8" w:rsidRPr="008300E3">
        <w:rPr>
          <w:rFonts w:ascii="Times New Roman" w:hAnsi="Times New Roman" w:cs="Times New Roman"/>
          <w:color w:val="170BB5"/>
          <w:sz w:val="22"/>
        </w:rPr>
        <w:t xml:space="preserve"> in the </w:t>
      </w:r>
      <w:r w:rsidR="006C6262" w:rsidRPr="008300E3">
        <w:rPr>
          <w:rFonts w:ascii="Times New Roman" w:hAnsi="Times New Roman"/>
          <w:color w:val="170BB5"/>
          <w:sz w:val="22"/>
        </w:rPr>
        <w:t>Discussion. Thank you very much for pointing this out</w:t>
      </w:r>
      <w:r w:rsidR="00CE4C21" w:rsidRPr="008300E3">
        <w:rPr>
          <w:rFonts w:ascii="Times New Roman" w:hAnsi="Times New Roman"/>
          <w:color w:val="170BB5"/>
          <w:sz w:val="22"/>
        </w:rPr>
        <w:t xml:space="preserve"> (line </w:t>
      </w:r>
      <w:r w:rsidR="00CC0FBF" w:rsidRPr="008300E3">
        <w:rPr>
          <w:rFonts w:ascii="Times New Roman" w:hAnsi="Times New Roman" w:cs="Times New Roman"/>
          <w:color w:val="170BB5"/>
          <w:sz w:val="22"/>
        </w:rPr>
        <w:t>3</w:t>
      </w:r>
      <w:r w:rsidR="00AF31DE" w:rsidRPr="008300E3">
        <w:rPr>
          <w:rFonts w:ascii="Times New Roman" w:hAnsi="Times New Roman" w:cs="Times New Roman"/>
          <w:color w:val="170BB5"/>
          <w:sz w:val="22"/>
        </w:rPr>
        <w:t>8</w:t>
      </w:r>
      <w:r w:rsidR="008300E3" w:rsidRPr="008300E3">
        <w:rPr>
          <w:rFonts w:ascii="Times New Roman" w:hAnsi="Times New Roman" w:cs="Times New Roman"/>
          <w:color w:val="170BB5"/>
          <w:sz w:val="22"/>
        </w:rPr>
        <w:t>3</w:t>
      </w:r>
      <w:r w:rsidR="00CC0FBF" w:rsidRPr="008300E3">
        <w:rPr>
          <w:rFonts w:ascii="Times New Roman" w:hAnsi="Times New Roman" w:cs="Times New Roman"/>
          <w:color w:val="170BB5"/>
          <w:sz w:val="22"/>
        </w:rPr>
        <w:t>-38</w:t>
      </w:r>
      <w:r w:rsidR="00AF31DE" w:rsidRPr="008300E3">
        <w:rPr>
          <w:rFonts w:ascii="Times New Roman" w:hAnsi="Times New Roman" w:cs="Times New Roman"/>
          <w:color w:val="170BB5"/>
          <w:sz w:val="22"/>
        </w:rPr>
        <w:t>8</w:t>
      </w:r>
      <w:r w:rsidR="00CE4C21" w:rsidRPr="008300E3">
        <w:rPr>
          <w:rFonts w:ascii="Times New Roman" w:hAnsi="Times New Roman"/>
          <w:color w:val="170BB5"/>
          <w:sz w:val="22"/>
        </w:rPr>
        <w:t>).</w:t>
      </w:r>
    </w:p>
    <w:p w14:paraId="5613381D" w14:textId="77777777" w:rsidR="0014694B" w:rsidRPr="008300E3" w:rsidRDefault="0014694B" w:rsidP="0014694B">
      <w:pPr>
        <w:autoSpaceDE w:val="0"/>
        <w:autoSpaceDN w:val="0"/>
        <w:adjustRightInd w:val="0"/>
        <w:rPr>
          <w:rFonts w:ascii="Times New Roman" w:hAnsi="Times New Roman"/>
          <w:color w:val="000000" w:themeColor="text1"/>
          <w:kern w:val="0"/>
          <w:sz w:val="22"/>
        </w:rPr>
      </w:pPr>
    </w:p>
    <w:p w14:paraId="43FC7305" w14:textId="7090247B" w:rsidR="00775F2B" w:rsidRPr="008300E3" w:rsidRDefault="00775F2B" w:rsidP="00775F2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 w:themeColor="text1"/>
          <w:kern w:val="0"/>
          <w:sz w:val="22"/>
          <w:lang w:val="en"/>
        </w:rPr>
      </w:pPr>
      <w:r w:rsidRPr="008300E3">
        <w:rPr>
          <w:rFonts w:ascii="Times New Roman" w:hAnsi="Times New Roman"/>
          <w:b/>
          <w:color w:val="000000" w:themeColor="text1"/>
          <w:kern w:val="0"/>
          <w:sz w:val="22"/>
        </w:rPr>
        <w:t>Q5</w:t>
      </w:r>
      <w:r>
        <w:rPr>
          <w:rFonts w:ascii="Times New Roman" w:hAnsi="Times New Roman"/>
          <w:b/>
          <w:color w:val="000000" w:themeColor="text1"/>
          <w:kern w:val="0"/>
          <w:sz w:val="22"/>
        </w:rPr>
        <w:t>-2</w:t>
      </w:r>
      <w:r w:rsidRPr="008300E3">
        <w:rPr>
          <w:rFonts w:ascii="Times New Roman" w:hAnsi="Times New Roman"/>
          <w:b/>
          <w:color w:val="000000" w:themeColor="text1"/>
          <w:kern w:val="0"/>
          <w:sz w:val="22"/>
        </w:rPr>
        <w:t xml:space="preserve">. </w:t>
      </w:r>
      <w:r w:rsidRPr="00775F2B">
        <w:rPr>
          <w:rFonts w:ascii="Times New Roman" w:hAnsi="Times New Roman" w:cs="Times New Roman"/>
          <w:b/>
          <w:color w:val="000000" w:themeColor="text1"/>
          <w:sz w:val="22"/>
          <w:lang w:val="en"/>
        </w:rPr>
        <w:t xml:space="preserve">As in the authors' response, it is well </w:t>
      </w:r>
      <w:proofErr w:type="gramStart"/>
      <w:r w:rsidRPr="00775F2B">
        <w:rPr>
          <w:rFonts w:ascii="Times New Roman" w:hAnsi="Times New Roman" w:cs="Times New Roman"/>
          <w:b/>
          <w:color w:val="000000" w:themeColor="text1"/>
          <w:sz w:val="22"/>
          <w:lang w:val="en"/>
        </w:rPr>
        <w:t>understand</w:t>
      </w:r>
      <w:proofErr w:type="gramEnd"/>
      <w:r w:rsidRPr="00775F2B">
        <w:rPr>
          <w:rFonts w:ascii="Times New Roman" w:hAnsi="Times New Roman" w:cs="Times New Roman"/>
          <w:b/>
          <w:color w:val="000000" w:themeColor="text1"/>
          <w:sz w:val="22"/>
          <w:lang w:val="en"/>
        </w:rPr>
        <w:t xml:space="preserve"> that the NP gel enhances the skin absorption. However, 1.5% MP-gel, which in </w:t>
      </w:r>
      <w:proofErr w:type="spellStart"/>
      <w:r w:rsidRPr="00775F2B">
        <w:rPr>
          <w:rFonts w:ascii="Times New Roman" w:hAnsi="Times New Roman" w:cs="Times New Roman"/>
          <w:b/>
          <w:color w:val="000000" w:themeColor="text1"/>
          <w:sz w:val="22"/>
          <w:lang w:val="en"/>
        </w:rPr>
        <w:t>microparticle</w:t>
      </w:r>
      <w:proofErr w:type="spellEnd"/>
      <w:r w:rsidRPr="00775F2B">
        <w:rPr>
          <w:rFonts w:ascii="Times New Roman" w:hAnsi="Times New Roman" w:cs="Times New Roman"/>
          <w:b/>
          <w:color w:val="000000" w:themeColor="text1"/>
          <w:sz w:val="22"/>
          <w:lang w:val="en"/>
        </w:rPr>
        <w:t xml:space="preserve"> as well as CA ointment, showed similar AUC plasma with CA ointment. On the other hand, intradermal FEL content of MP-gel is lower than that of CA ointment. The difference in systemic and local absorption between MP-gel and CA ointment should be discussed.</w:t>
      </w:r>
    </w:p>
    <w:p w14:paraId="46D56EF7" w14:textId="77777777" w:rsidR="00775F2B" w:rsidRPr="008300E3" w:rsidRDefault="00775F2B" w:rsidP="00775F2B">
      <w:pPr>
        <w:autoSpaceDE w:val="0"/>
        <w:autoSpaceDN w:val="0"/>
        <w:adjustRightInd w:val="0"/>
        <w:rPr>
          <w:rFonts w:ascii="Times New Roman" w:hAnsi="Times New Roman"/>
          <w:color w:val="000000" w:themeColor="text1"/>
          <w:kern w:val="0"/>
          <w:sz w:val="22"/>
          <w:lang w:val="en"/>
        </w:rPr>
      </w:pPr>
    </w:p>
    <w:p w14:paraId="1BAF260C" w14:textId="6156849A" w:rsidR="009C59FA" w:rsidRDefault="00775F2B" w:rsidP="00775F2B">
      <w:pPr>
        <w:tabs>
          <w:tab w:val="left" w:pos="360"/>
        </w:tabs>
        <w:autoSpaceDE w:val="0"/>
        <w:autoSpaceDN w:val="0"/>
        <w:adjustRightInd w:val="0"/>
        <w:ind w:leftChars="57" w:left="443" w:hangingChars="147" w:hanging="323"/>
        <w:rPr>
          <w:rFonts w:ascii="Times New Roman" w:hAnsi="Times New Roman"/>
          <w:color w:val="170BB5"/>
          <w:sz w:val="22"/>
        </w:rPr>
      </w:pPr>
      <w:r w:rsidRPr="008300E3">
        <w:rPr>
          <w:rFonts w:ascii="Times New Roman" w:hAnsi="Times New Roman"/>
          <w:color w:val="170BB5"/>
          <w:sz w:val="22"/>
        </w:rPr>
        <w:t>A5</w:t>
      </w:r>
      <w:r>
        <w:rPr>
          <w:rFonts w:ascii="Times New Roman" w:hAnsi="Times New Roman"/>
          <w:color w:val="170BB5"/>
          <w:sz w:val="22"/>
        </w:rPr>
        <w:t>-2</w:t>
      </w:r>
      <w:r w:rsidRPr="008300E3">
        <w:rPr>
          <w:rFonts w:ascii="Times New Roman" w:hAnsi="Times New Roman"/>
          <w:color w:val="170BB5"/>
          <w:sz w:val="22"/>
        </w:rPr>
        <w:t xml:space="preserve">. </w:t>
      </w:r>
      <w:r w:rsidR="001330C5" w:rsidRPr="008300E3">
        <w:rPr>
          <w:rFonts w:ascii="Times New Roman" w:hAnsi="Times New Roman"/>
          <w:color w:val="170BB5"/>
          <w:sz w:val="22"/>
        </w:rPr>
        <w:t>The revie</w:t>
      </w:r>
      <w:bookmarkStart w:id="0" w:name="_GoBack"/>
      <w:bookmarkEnd w:id="0"/>
      <w:r w:rsidR="001330C5" w:rsidRPr="008300E3">
        <w:rPr>
          <w:rFonts w:ascii="Times New Roman" w:hAnsi="Times New Roman"/>
          <w:color w:val="170BB5"/>
          <w:sz w:val="22"/>
        </w:rPr>
        <w:t>wer’s comments are very important.</w:t>
      </w:r>
      <w:r w:rsidR="001330C5">
        <w:rPr>
          <w:rFonts w:ascii="Times New Roman" w:hAnsi="Times New Roman"/>
          <w:color w:val="170BB5"/>
          <w:sz w:val="22"/>
        </w:rPr>
        <w:t xml:space="preserve"> The high </w:t>
      </w:r>
      <w:proofErr w:type="spellStart"/>
      <w:r w:rsidR="004526B2" w:rsidRPr="004526B2">
        <w:rPr>
          <w:rFonts w:ascii="Times New Roman" w:hAnsi="Times New Roman"/>
          <w:color w:val="170BB5"/>
          <w:sz w:val="22"/>
        </w:rPr>
        <w:t>lipophilicity</w:t>
      </w:r>
      <w:proofErr w:type="spellEnd"/>
      <w:r w:rsidR="004526B2">
        <w:rPr>
          <w:rFonts w:ascii="Times New Roman" w:hAnsi="Times New Roman"/>
          <w:color w:val="170BB5"/>
          <w:sz w:val="22"/>
        </w:rPr>
        <w:t xml:space="preserve"> enhance </w:t>
      </w:r>
      <w:r w:rsidR="004526B2" w:rsidRPr="004526B2">
        <w:rPr>
          <w:rFonts w:ascii="Times New Roman" w:hAnsi="Times New Roman"/>
          <w:color w:val="170BB5"/>
          <w:sz w:val="22"/>
        </w:rPr>
        <w:t xml:space="preserve">drug permeation through the stratum </w:t>
      </w:r>
      <w:proofErr w:type="spellStart"/>
      <w:r w:rsidR="004526B2" w:rsidRPr="004526B2">
        <w:rPr>
          <w:rFonts w:ascii="Times New Roman" w:hAnsi="Times New Roman"/>
          <w:color w:val="170BB5"/>
          <w:sz w:val="22"/>
        </w:rPr>
        <w:t>corneum</w:t>
      </w:r>
      <w:proofErr w:type="spellEnd"/>
      <w:r w:rsidR="004526B2">
        <w:rPr>
          <w:rFonts w:ascii="Times New Roman" w:hAnsi="Times New Roman"/>
          <w:color w:val="170BB5"/>
          <w:sz w:val="22"/>
        </w:rPr>
        <w:t xml:space="preserve">, however, the excessive </w:t>
      </w:r>
      <w:proofErr w:type="spellStart"/>
      <w:r w:rsidR="004526B2" w:rsidRPr="004526B2">
        <w:rPr>
          <w:rFonts w:ascii="Times New Roman" w:hAnsi="Times New Roman"/>
          <w:color w:val="170BB5"/>
          <w:sz w:val="22"/>
        </w:rPr>
        <w:t>lipophilicity</w:t>
      </w:r>
      <w:proofErr w:type="spellEnd"/>
      <w:r w:rsidR="004526B2" w:rsidRPr="004526B2">
        <w:rPr>
          <w:rFonts w:ascii="Times New Roman" w:hAnsi="Times New Roman"/>
          <w:color w:val="170BB5"/>
          <w:sz w:val="22"/>
        </w:rPr>
        <w:t xml:space="preserve"> </w:t>
      </w:r>
      <w:r w:rsidR="004526B2">
        <w:rPr>
          <w:rFonts w:ascii="Times New Roman" w:hAnsi="Times New Roman"/>
          <w:color w:val="170BB5"/>
          <w:sz w:val="22"/>
        </w:rPr>
        <w:t xml:space="preserve">attenuate the </w:t>
      </w:r>
      <w:r w:rsidR="004526B2" w:rsidRPr="004526B2">
        <w:rPr>
          <w:rFonts w:ascii="Times New Roman" w:hAnsi="Times New Roman"/>
          <w:color w:val="170BB5"/>
          <w:sz w:val="22"/>
        </w:rPr>
        <w:t>passive diffusion</w:t>
      </w:r>
      <w:r w:rsidR="004526B2">
        <w:rPr>
          <w:rFonts w:ascii="Times New Roman" w:hAnsi="Times New Roman"/>
          <w:color w:val="170BB5"/>
          <w:sz w:val="22"/>
        </w:rPr>
        <w:t xml:space="preserve"> of drug </w:t>
      </w:r>
      <w:r w:rsidR="004526B2">
        <w:rPr>
          <w:rFonts w:ascii="Times New Roman" w:hAnsi="Times New Roman"/>
          <w:color w:val="170BB5"/>
          <w:sz w:val="22"/>
        </w:rPr>
        <w:t>to</w:t>
      </w:r>
      <w:r w:rsidR="004526B2" w:rsidRPr="004526B2">
        <w:rPr>
          <w:rFonts w:ascii="Times New Roman" w:hAnsi="Times New Roman"/>
          <w:color w:val="170BB5"/>
          <w:sz w:val="22"/>
        </w:rPr>
        <w:t xml:space="preserve"> dermis</w:t>
      </w:r>
      <w:r w:rsidR="004526B2">
        <w:rPr>
          <w:rFonts w:ascii="Times New Roman" w:hAnsi="Times New Roman"/>
          <w:color w:val="170BB5"/>
          <w:sz w:val="22"/>
        </w:rPr>
        <w:t xml:space="preserve"> from the </w:t>
      </w:r>
      <w:r w:rsidR="004526B2" w:rsidRPr="004526B2">
        <w:rPr>
          <w:rFonts w:ascii="Times New Roman" w:hAnsi="Times New Roman"/>
          <w:color w:val="170BB5"/>
          <w:sz w:val="22"/>
        </w:rPr>
        <w:t>skin epidermis</w:t>
      </w:r>
      <w:r w:rsidR="004526B2">
        <w:rPr>
          <w:rFonts w:ascii="Times New Roman" w:hAnsi="Times New Roman"/>
          <w:color w:val="170BB5"/>
          <w:sz w:val="22"/>
        </w:rPr>
        <w:t xml:space="preserve">, since </w:t>
      </w:r>
      <w:r w:rsidR="009C59FA">
        <w:rPr>
          <w:rFonts w:ascii="Times New Roman" w:hAnsi="Times New Roman"/>
          <w:color w:val="170BB5"/>
          <w:sz w:val="22"/>
        </w:rPr>
        <w:t xml:space="preserve">the skin </w:t>
      </w:r>
      <w:r w:rsidR="009C59FA" w:rsidRPr="009C59FA">
        <w:rPr>
          <w:rFonts w:ascii="Times New Roman" w:hAnsi="Times New Roman"/>
          <w:color w:val="170BB5"/>
          <w:sz w:val="22"/>
        </w:rPr>
        <w:t>dermis is more hydrophilic than the</w:t>
      </w:r>
      <w:r w:rsidR="009C59FA">
        <w:rPr>
          <w:rFonts w:ascii="Times New Roman" w:hAnsi="Times New Roman"/>
          <w:color w:val="170BB5"/>
          <w:sz w:val="22"/>
        </w:rPr>
        <w:t xml:space="preserve"> skin</w:t>
      </w:r>
      <w:r w:rsidR="009C59FA" w:rsidRPr="009C59FA">
        <w:rPr>
          <w:rFonts w:ascii="Times New Roman" w:hAnsi="Times New Roman"/>
          <w:color w:val="170BB5"/>
          <w:sz w:val="22"/>
        </w:rPr>
        <w:t xml:space="preserve"> epidermis</w:t>
      </w:r>
      <w:r w:rsidR="009C59FA">
        <w:rPr>
          <w:rFonts w:ascii="Times New Roman" w:hAnsi="Times New Roman"/>
          <w:color w:val="170BB5"/>
          <w:sz w:val="22"/>
        </w:rPr>
        <w:t xml:space="preserve">. </w:t>
      </w:r>
      <w:r w:rsidR="00B2350F">
        <w:rPr>
          <w:rFonts w:ascii="Times New Roman" w:hAnsi="Times New Roman"/>
          <w:color w:val="170BB5"/>
          <w:sz w:val="22"/>
        </w:rPr>
        <w:t xml:space="preserve">These </w:t>
      </w:r>
      <w:proofErr w:type="spellStart"/>
      <w:r w:rsidR="00B2350F" w:rsidRPr="004526B2">
        <w:rPr>
          <w:rFonts w:ascii="Times New Roman" w:hAnsi="Times New Roman"/>
          <w:color w:val="170BB5"/>
          <w:sz w:val="22"/>
        </w:rPr>
        <w:t>lipophilicity</w:t>
      </w:r>
      <w:proofErr w:type="spellEnd"/>
      <w:r w:rsidR="00B2350F">
        <w:rPr>
          <w:rFonts w:ascii="Times New Roman" w:hAnsi="Times New Roman"/>
          <w:color w:val="170BB5"/>
          <w:sz w:val="22"/>
        </w:rPr>
        <w:t xml:space="preserve"> in the formulations may relate the </w:t>
      </w:r>
      <w:r w:rsidR="00B2350F" w:rsidRPr="00B2350F">
        <w:rPr>
          <w:rFonts w:ascii="Times New Roman" w:hAnsi="Times New Roman"/>
          <w:color w:val="170BB5"/>
          <w:sz w:val="22"/>
        </w:rPr>
        <w:t>difference in systemic and local absorption between MP-gel and CA ointment</w:t>
      </w:r>
      <w:r w:rsidR="00B2350F">
        <w:rPr>
          <w:rFonts w:ascii="Times New Roman" w:hAnsi="Times New Roman"/>
          <w:color w:val="170BB5"/>
          <w:sz w:val="22"/>
        </w:rPr>
        <w:t>.</w:t>
      </w:r>
      <w:r w:rsidR="00E75FE9" w:rsidRPr="00E75FE9">
        <w:rPr>
          <w:rFonts w:ascii="Times New Roman" w:hAnsi="Times New Roman"/>
          <w:color w:val="170BB5"/>
          <w:sz w:val="22"/>
        </w:rPr>
        <w:t xml:space="preserve"> </w:t>
      </w:r>
      <w:r w:rsidR="00E75FE9" w:rsidRPr="008300E3">
        <w:rPr>
          <w:rFonts w:ascii="Times New Roman" w:hAnsi="Times New Roman"/>
          <w:color w:val="170BB5"/>
          <w:sz w:val="22"/>
        </w:rPr>
        <w:t xml:space="preserve">In order to respond to the reviewer’s comment, </w:t>
      </w:r>
      <w:r w:rsidR="00E75FE9" w:rsidRPr="008300E3">
        <w:rPr>
          <w:rFonts w:ascii="Times New Roman" w:hAnsi="Times New Roman" w:cs="Times New Roman" w:hint="eastAsia"/>
          <w:color w:val="170BB5"/>
          <w:sz w:val="22"/>
        </w:rPr>
        <w:t>we</w:t>
      </w:r>
      <w:r w:rsidR="00E75FE9" w:rsidRPr="008300E3">
        <w:rPr>
          <w:rFonts w:ascii="Times New Roman" w:hAnsi="Times New Roman" w:cs="Times New Roman"/>
          <w:color w:val="170BB5"/>
          <w:sz w:val="22"/>
        </w:rPr>
        <w:t xml:space="preserve"> added t</w:t>
      </w:r>
      <w:r w:rsidR="00E75FE9" w:rsidRPr="00AB0197">
        <w:rPr>
          <w:rFonts w:ascii="Times New Roman" w:hAnsi="Times New Roman" w:cs="Times New Roman"/>
          <w:color w:val="170BB5"/>
          <w:sz w:val="22"/>
        </w:rPr>
        <w:t xml:space="preserve">hese descriptions in the </w:t>
      </w:r>
      <w:r w:rsidR="00E75FE9" w:rsidRPr="00AB0197">
        <w:rPr>
          <w:rFonts w:ascii="Times New Roman" w:hAnsi="Times New Roman"/>
          <w:color w:val="170BB5"/>
          <w:sz w:val="22"/>
        </w:rPr>
        <w:t xml:space="preserve">Discussion. Thank you very much for pointing this out (line </w:t>
      </w:r>
      <w:r w:rsidR="00E75FE9" w:rsidRPr="00AB0197">
        <w:rPr>
          <w:rFonts w:ascii="Times New Roman" w:hAnsi="Times New Roman" w:cs="Times New Roman"/>
          <w:color w:val="170BB5"/>
          <w:sz w:val="22"/>
        </w:rPr>
        <w:t>3</w:t>
      </w:r>
      <w:r w:rsidR="00AB0197" w:rsidRPr="00AB0197">
        <w:rPr>
          <w:rFonts w:ascii="Times New Roman" w:hAnsi="Times New Roman" w:cs="Times New Roman"/>
          <w:color w:val="170BB5"/>
          <w:sz w:val="22"/>
        </w:rPr>
        <w:t>76</w:t>
      </w:r>
      <w:r w:rsidR="00E75FE9" w:rsidRPr="00AB0197">
        <w:rPr>
          <w:rFonts w:ascii="Times New Roman" w:hAnsi="Times New Roman" w:cs="Times New Roman"/>
          <w:color w:val="170BB5"/>
          <w:sz w:val="22"/>
        </w:rPr>
        <w:t>-</w:t>
      </w:r>
      <w:r w:rsidR="00AB0197" w:rsidRPr="00AB0197">
        <w:rPr>
          <w:rFonts w:ascii="Times New Roman" w:hAnsi="Times New Roman" w:cs="Times New Roman"/>
          <w:color w:val="170BB5"/>
          <w:sz w:val="22"/>
        </w:rPr>
        <w:t>383, 394-</w:t>
      </w:r>
      <w:r w:rsidR="00AB0197">
        <w:rPr>
          <w:rFonts w:ascii="Times New Roman" w:hAnsi="Times New Roman" w:cs="Times New Roman"/>
          <w:color w:val="170BB5"/>
          <w:sz w:val="22"/>
        </w:rPr>
        <w:t>395</w:t>
      </w:r>
      <w:r w:rsidR="00E75FE9" w:rsidRPr="008300E3">
        <w:rPr>
          <w:rFonts w:ascii="Times New Roman" w:hAnsi="Times New Roman"/>
          <w:color w:val="170BB5"/>
          <w:sz w:val="22"/>
        </w:rPr>
        <w:t>).</w:t>
      </w:r>
    </w:p>
    <w:p w14:paraId="307F36A2" w14:textId="6A1CE42F" w:rsidR="00537584" w:rsidRDefault="00537584" w:rsidP="005C0BCC">
      <w:pPr>
        <w:autoSpaceDE w:val="0"/>
        <w:autoSpaceDN w:val="0"/>
        <w:adjustRightInd w:val="0"/>
        <w:rPr>
          <w:rFonts w:ascii="Times New Roman" w:hAnsi="Times New Roman"/>
          <w:color w:val="000000" w:themeColor="text1"/>
          <w:kern w:val="0"/>
          <w:sz w:val="22"/>
        </w:rPr>
      </w:pPr>
    </w:p>
    <w:p w14:paraId="716AC5B9" w14:textId="77777777" w:rsidR="00E75FE9" w:rsidRPr="008300E3" w:rsidRDefault="00E75FE9" w:rsidP="005C0BCC">
      <w:pPr>
        <w:autoSpaceDE w:val="0"/>
        <w:autoSpaceDN w:val="0"/>
        <w:adjustRightInd w:val="0"/>
        <w:rPr>
          <w:rFonts w:ascii="Times New Roman" w:hAnsi="Times New Roman" w:hint="eastAsia"/>
          <w:color w:val="000000" w:themeColor="text1"/>
          <w:kern w:val="0"/>
          <w:sz w:val="22"/>
        </w:rPr>
      </w:pPr>
    </w:p>
    <w:p w14:paraId="46C9C8FF" w14:textId="79B0E643" w:rsidR="007D407F" w:rsidRPr="0014694B" w:rsidRDefault="005C0BCC" w:rsidP="007D407F">
      <w:pPr>
        <w:rPr>
          <w:rFonts w:ascii="Times New Roman" w:hAnsi="Times New Roman"/>
          <w:b/>
          <w:color w:val="000000" w:themeColor="text1"/>
          <w:kern w:val="0"/>
          <w:sz w:val="22"/>
        </w:rPr>
      </w:pPr>
      <w:r w:rsidRPr="008300E3">
        <w:rPr>
          <w:rFonts w:ascii="Times New Roman" w:hAnsi="Times New Roman" w:hint="eastAsia"/>
          <w:color w:val="000000" w:themeColor="text1"/>
          <w:kern w:val="0"/>
          <w:sz w:val="22"/>
        </w:rPr>
        <w:t>Thank you for great comments.</w:t>
      </w:r>
    </w:p>
    <w:p w14:paraId="1F544B4D" w14:textId="0C8AECE6" w:rsidR="003F73D5" w:rsidRPr="0014694B" w:rsidRDefault="003F73D5" w:rsidP="008E500E">
      <w:pPr>
        <w:rPr>
          <w:rFonts w:ascii="Times New Roman" w:hAnsi="Times New Roman"/>
          <w:b/>
          <w:color w:val="000000" w:themeColor="text1"/>
          <w:kern w:val="0"/>
          <w:sz w:val="22"/>
        </w:rPr>
      </w:pPr>
    </w:p>
    <w:sectPr w:rsidR="003F73D5" w:rsidRPr="0014694B" w:rsidSect="00D6437E">
      <w:pgSz w:w="11906" w:h="16838"/>
      <w:pgMar w:top="1588" w:right="1701" w:bottom="158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F5203" w14:textId="77777777" w:rsidR="00E7389D" w:rsidRDefault="00E7389D" w:rsidP="008758EB">
      <w:r>
        <w:separator/>
      </w:r>
    </w:p>
  </w:endnote>
  <w:endnote w:type="continuationSeparator" w:id="0">
    <w:p w14:paraId="6139B94C" w14:textId="77777777" w:rsidR="00E7389D" w:rsidRDefault="00E7389D" w:rsidP="00875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D748D" w14:textId="77777777" w:rsidR="00E7389D" w:rsidRDefault="00E7389D" w:rsidP="008758EB">
      <w:r>
        <w:separator/>
      </w:r>
    </w:p>
  </w:footnote>
  <w:footnote w:type="continuationSeparator" w:id="0">
    <w:p w14:paraId="6E85FAE3" w14:textId="77777777" w:rsidR="00E7389D" w:rsidRDefault="00E7389D" w:rsidP="00875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0"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7F"/>
    <w:rsid w:val="0001019B"/>
    <w:rsid w:val="00010982"/>
    <w:rsid w:val="0002562C"/>
    <w:rsid w:val="00027FA3"/>
    <w:rsid w:val="000409CB"/>
    <w:rsid w:val="00043D6F"/>
    <w:rsid w:val="0004638E"/>
    <w:rsid w:val="0004728A"/>
    <w:rsid w:val="00057C29"/>
    <w:rsid w:val="00060CA0"/>
    <w:rsid w:val="00071C95"/>
    <w:rsid w:val="00077CE2"/>
    <w:rsid w:val="00087743"/>
    <w:rsid w:val="000920FC"/>
    <w:rsid w:val="000A4BED"/>
    <w:rsid w:val="000C2623"/>
    <w:rsid w:val="000E2F1E"/>
    <w:rsid w:val="000E4DB7"/>
    <w:rsid w:val="000E4FF3"/>
    <w:rsid w:val="000F16E2"/>
    <w:rsid w:val="000F4757"/>
    <w:rsid w:val="000F4B18"/>
    <w:rsid w:val="000F5871"/>
    <w:rsid w:val="00104D16"/>
    <w:rsid w:val="00105538"/>
    <w:rsid w:val="00105F64"/>
    <w:rsid w:val="0010748D"/>
    <w:rsid w:val="00121E78"/>
    <w:rsid w:val="00126911"/>
    <w:rsid w:val="001330C5"/>
    <w:rsid w:val="0014225B"/>
    <w:rsid w:val="0014657F"/>
    <w:rsid w:val="0014694B"/>
    <w:rsid w:val="00151416"/>
    <w:rsid w:val="0015188C"/>
    <w:rsid w:val="00162D79"/>
    <w:rsid w:val="0016551C"/>
    <w:rsid w:val="00172135"/>
    <w:rsid w:val="00187C4D"/>
    <w:rsid w:val="001945A8"/>
    <w:rsid w:val="001A2732"/>
    <w:rsid w:val="001A5194"/>
    <w:rsid w:val="001B1D1D"/>
    <w:rsid w:val="001B2446"/>
    <w:rsid w:val="001B452F"/>
    <w:rsid w:val="001C50D7"/>
    <w:rsid w:val="001C6450"/>
    <w:rsid w:val="001D579C"/>
    <w:rsid w:val="001E0F27"/>
    <w:rsid w:val="001E2E7A"/>
    <w:rsid w:val="001E4C9A"/>
    <w:rsid w:val="001F0306"/>
    <w:rsid w:val="001F17D1"/>
    <w:rsid w:val="001F56D9"/>
    <w:rsid w:val="002010E5"/>
    <w:rsid w:val="00203255"/>
    <w:rsid w:val="00204A86"/>
    <w:rsid w:val="0021410B"/>
    <w:rsid w:val="00214E46"/>
    <w:rsid w:val="00223A10"/>
    <w:rsid w:val="00223EE5"/>
    <w:rsid w:val="002248AE"/>
    <w:rsid w:val="0023039F"/>
    <w:rsid w:val="0023665C"/>
    <w:rsid w:val="0023785D"/>
    <w:rsid w:val="00237AF8"/>
    <w:rsid w:val="00241B6A"/>
    <w:rsid w:val="00254081"/>
    <w:rsid w:val="00261F91"/>
    <w:rsid w:val="00280C3C"/>
    <w:rsid w:val="00281B1F"/>
    <w:rsid w:val="00292776"/>
    <w:rsid w:val="002964BE"/>
    <w:rsid w:val="00297DFC"/>
    <w:rsid w:val="002A5E29"/>
    <w:rsid w:val="002A7BF9"/>
    <w:rsid w:val="002B36DA"/>
    <w:rsid w:val="002B4D30"/>
    <w:rsid w:val="002C52CD"/>
    <w:rsid w:val="002C5C47"/>
    <w:rsid w:val="002D379A"/>
    <w:rsid w:val="002D6F9B"/>
    <w:rsid w:val="002E1BCA"/>
    <w:rsid w:val="002E1E9C"/>
    <w:rsid w:val="002E20FE"/>
    <w:rsid w:val="002E7A50"/>
    <w:rsid w:val="002F3040"/>
    <w:rsid w:val="00301A7C"/>
    <w:rsid w:val="00301CA4"/>
    <w:rsid w:val="003051DE"/>
    <w:rsid w:val="003071C1"/>
    <w:rsid w:val="00312590"/>
    <w:rsid w:val="0031751B"/>
    <w:rsid w:val="0032083A"/>
    <w:rsid w:val="0032126B"/>
    <w:rsid w:val="00334189"/>
    <w:rsid w:val="00337E1D"/>
    <w:rsid w:val="00340771"/>
    <w:rsid w:val="00347A6C"/>
    <w:rsid w:val="00351118"/>
    <w:rsid w:val="00353330"/>
    <w:rsid w:val="00357081"/>
    <w:rsid w:val="00361F48"/>
    <w:rsid w:val="00362D37"/>
    <w:rsid w:val="0036459C"/>
    <w:rsid w:val="00365484"/>
    <w:rsid w:val="00371DE4"/>
    <w:rsid w:val="00373C8E"/>
    <w:rsid w:val="00374528"/>
    <w:rsid w:val="003850C0"/>
    <w:rsid w:val="00385CCC"/>
    <w:rsid w:val="0039122D"/>
    <w:rsid w:val="00391B61"/>
    <w:rsid w:val="00394196"/>
    <w:rsid w:val="00395FCD"/>
    <w:rsid w:val="003A0FEF"/>
    <w:rsid w:val="003A2240"/>
    <w:rsid w:val="003A39ED"/>
    <w:rsid w:val="003B0313"/>
    <w:rsid w:val="003B5929"/>
    <w:rsid w:val="003C1BAD"/>
    <w:rsid w:val="003C2863"/>
    <w:rsid w:val="003C360A"/>
    <w:rsid w:val="003C63DB"/>
    <w:rsid w:val="003E1B31"/>
    <w:rsid w:val="003F5B0E"/>
    <w:rsid w:val="003F73D5"/>
    <w:rsid w:val="00405030"/>
    <w:rsid w:val="004078BC"/>
    <w:rsid w:val="004178B8"/>
    <w:rsid w:val="00423A47"/>
    <w:rsid w:val="004249A6"/>
    <w:rsid w:val="004308B1"/>
    <w:rsid w:val="00432001"/>
    <w:rsid w:val="00441052"/>
    <w:rsid w:val="004413CC"/>
    <w:rsid w:val="00442248"/>
    <w:rsid w:val="004442B9"/>
    <w:rsid w:val="00445BD7"/>
    <w:rsid w:val="004506FD"/>
    <w:rsid w:val="004526B2"/>
    <w:rsid w:val="00452EE9"/>
    <w:rsid w:val="004536EC"/>
    <w:rsid w:val="00460F63"/>
    <w:rsid w:val="00464410"/>
    <w:rsid w:val="00467DAC"/>
    <w:rsid w:val="00472C78"/>
    <w:rsid w:val="00474481"/>
    <w:rsid w:val="00475931"/>
    <w:rsid w:val="00481721"/>
    <w:rsid w:val="00481ADC"/>
    <w:rsid w:val="00484C7E"/>
    <w:rsid w:val="00486B99"/>
    <w:rsid w:val="004908AE"/>
    <w:rsid w:val="004A05CF"/>
    <w:rsid w:val="004B0A8F"/>
    <w:rsid w:val="004B1F55"/>
    <w:rsid w:val="004B4DBF"/>
    <w:rsid w:val="004C1DBD"/>
    <w:rsid w:val="004C48C1"/>
    <w:rsid w:val="004C5221"/>
    <w:rsid w:val="004C6308"/>
    <w:rsid w:val="004D1023"/>
    <w:rsid w:val="004D6A8F"/>
    <w:rsid w:val="004E2B1D"/>
    <w:rsid w:val="004E773D"/>
    <w:rsid w:val="004F6A57"/>
    <w:rsid w:val="005005E9"/>
    <w:rsid w:val="005031B6"/>
    <w:rsid w:val="00503AE0"/>
    <w:rsid w:val="00503C1D"/>
    <w:rsid w:val="005060E8"/>
    <w:rsid w:val="00510AC3"/>
    <w:rsid w:val="00513C65"/>
    <w:rsid w:val="0051658D"/>
    <w:rsid w:val="00516E06"/>
    <w:rsid w:val="0051731C"/>
    <w:rsid w:val="0052368A"/>
    <w:rsid w:val="00525CDF"/>
    <w:rsid w:val="00527E6C"/>
    <w:rsid w:val="005330B9"/>
    <w:rsid w:val="005339DC"/>
    <w:rsid w:val="00535461"/>
    <w:rsid w:val="00537584"/>
    <w:rsid w:val="00540701"/>
    <w:rsid w:val="0054153A"/>
    <w:rsid w:val="00551CE5"/>
    <w:rsid w:val="00570EAC"/>
    <w:rsid w:val="005715D1"/>
    <w:rsid w:val="00572103"/>
    <w:rsid w:val="0058000C"/>
    <w:rsid w:val="0058425F"/>
    <w:rsid w:val="005A3F38"/>
    <w:rsid w:val="005A43D0"/>
    <w:rsid w:val="005B5BE9"/>
    <w:rsid w:val="005B7E48"/>
    <w:rsid w:val="005C0BCC"/>
    <w:rsid w:val="005D52E4"/>
    <w:rsid w:val="005E1E21"/>
    <w:rsid w:val="005E2615"/>
    <w:rsid w:val="005E2C69"/>
    <w:rsid w:val="005E4B36"/>
    <w:rsid w:val="0060275A"/>
    <w:rsid w:val="00606F07"/>
    <w:rsid w:val="00607966"/>
    <w:rsid w:val="00611677"/>
    <w:rsid w:val="0061744C"/>
    <w:rsid w:val="00620E7B"/>
    <w:rsid w:val="00622B51"/>
    <w:rsid w:val="00642A80"/>
    <w:rsid w:val="006446B0"/>
    <w:rsid w:val="00646182"/>
    <w:rsid w:val="00662C01"/>
    <w:rsid w:val="0066355B"/>
    <w:rsid w:val="00663E5B"/>
    <w:rsid w:val="00681501"/>
    <w:rsid w:val="00686D1F"/>
    <w:rsid w:val="006903F4"/>
    <w:rsid w:val="006A5508"/>
    <w:rsid w:val="006A689C"/>
    <w:rsid w:val="006B3EAA"/>
    <w:rsid w:val="006B45D2"/>
    <w:rsid w:val="006B5C15"/>
    <w:rsid w:val="006C2C8A"/>
    <w:rsid w:val="006C3D74"/>
    <w:rsid w:val="006C6262"/>
    <w:rsid w:val="006C632D"/>
    <w:rsid w:val="006D56F1"/>
    <w:rsid w:val="006D582A"/>
    <w:rsid w:val="006D5DEF"/>
    <w:rsid w:val="006D64C5"/>
    <w:rsid w:val="006D6F44"/>
    <w:rsid w:val="006D71D9"/>
    <w:rsid w:val="006E01A5"/>
    <w:rsid w:val="006E17E8"/>
    <w:rsid w:val="006E6615"/>
    <w:rsid w:val="00700685"/>
    <w:rsid w:val="00700800"/>
    <w:rsid w:val="007023B3"/>
    <w:rsid w:val="00703289"/>
    <w:rsid w:val="007105C0"/>
    <w:rsid w:val="00711A0B"/>
    <w:rsid w:val="00721076"/>
    <w:rsid w:val="007247A7"/>
    <w:rsid w:val="007263F6"/>
    <w:rsid w:val="007302A7"/>
    <w:rsid w:val="00732A56"/>
    <w:rsid w:val="00741620"/>
    <w:rsid w:val="00752A2F"/>
    <w:rsid w:val="00752A6C"/>
    <w:rsid w:val="0075640F"/>
    <w:rsid w:val="007644C0"/>
    <w:rsid w:val="007737A1"/>
    <w:rsid w:val="00775F2B"/>
    <w:rsid w:val="0078135C"/>
    <w:rsid w:val="0079472A"/>
    <w:rsid w:val="007A4F18"/>
    <w:rsid w:val="007A5F22"/>
    <w:rsid w:val="007B10B0"/>
    <w:rsid w:val="007B5803"/>
    <w:rsid w:val="007B5BEA"/>
    <w:rsid w:val="007C0465"/>
    <w:rsid w:val="007C2AB6"/>
    <w:rsid w:val="007D10EE"/>
    <w:rsid w:val="007D1BE8"/>
    <w:rsid w:val="007D407F"/>
    <w:rsid w:val="007D4BC9"/>
    <w:rsid w:val="007D58AB"/>
    <w:rsid w:val="007D6B4D"/>
    <w:rsid w:val="007D7FC5"/>
    <w:rsid w:val="007E1E16"/>
    <w:rsid w:val="007E3922"/>
    <w:rsid w:val="007E51F1"/>
    <w:rsid w:val="007F2952"/>
    <w:rsid w:val="00804905"/>
    <w:rsid w:val="0081342C"/>
    <w:rsid w:val="008254C4"/>
    <w:rsid w:val="008300E3"/>
    <w:rsid w:val="00842AD4"/>
    <w:rsid w:val="008531C8"/>
    <w:rsid w:val="00857D15"/>
    <w:rsid w:val="00857D9E"/>
    <w:rsid w:val="008661CA"/>
    <w:rsid w:val="00867DDA"/>
    <w:rsid w:val="008758EB"/>
    <w:rsid w:val="008840ED"/>
    <w:rsid w:val="00892097"/>
    <w:rsid w:val="00894B8F"/>
    <w:rsid w:val="00896048"/>
    <w:rsid w:val="008A1D76"/>
    <w:rsid w:val="008A3FB0"/>
    <w:rsid w:val="008A7052"/>
    <w:rsid w:val="008B77FD"/>
    <w:rsid w:val="008C3595"/>
    <w:rsid w:val="008C5923"/>
    <w:rsid w:val="008D47A9"/>
    <w:rsid w:val="008D7660"/>
    <w:rsid w:val="008E500E"/>
    <w:rsid w:val="008E557E"/>
    <w:rsid w:val="008F5D7B"/>
    <w:rsid w:val="008F6BC5"/>
    <w:rsid w:val="008F707D"/>
    <w:rsid w:val="00900712"/>
    <w:rsid w:val="00901D8C"/>
    <w:rsid w:val="00902743"/>
    <w:rsid w:val="00907369"/>
    <w:rsid w:val="00915FFE"/>
    <w:rsid w:val="009247EE"/>
    <w:rsid w:val="00931E9F"/>
    <w:rsid w:val="00931FC0"/>
    <w:rsid w:val="00945688"/>
    <w:rsid w:val="00951E1A"/>
    <w:rsid w:val="0095238D"/>
    <w:rsid w:val="0095245C"/>
    <w:rsid w:val="00956B4D"/>
    <w:rsid w:val="009572BA"/>
    <w:rsid w:val="00957DDF"/>
    <w:rsid w:val="0096149E"/>
    <w:rsid w:val="009635C0"/>
    <w:rsid w:val="009640FC"/>
    <w:rsid w:val="00966933"/>
    <w:rsid w:val="00971735"/>
    <w:rsid w:val="009727FC"/>
    <w:rsid w:val="0097747F"/>
    <w:rsid w:val="00983D76"/>
    <w:rsid w:val="00986AB9"/>
    <w:rsid w:val="00992083"/>
    <w:rsid w:val="009931C3"/>
    <w:rsid w:val="0099758E"/>
    <w:rsid w:val="009A5576"/>
    <w:rsid w:val="009B4C85"/>
    <w:rsid w:val="009B5982"/>
    <w:rsid w:val="009C50E1"/>
    <w:rsid w:val="009C59FA"/>
    <w:rsid w:val="009D750B"/>
    <w:rsid w:val="009E0912"/>
    <w:rsid w:val="009E094C"/>
    <w:rsid w:val="009E6E0E"/>
    <w:rsid w:val="009F6928"/>
    <w:rsid w:val="009F7C0F"/>
    <w:rsid w:val="00A02325"/>
    <w:rsid w:val="00A03D53"/>
    <w:rsid w:val="00A0470C"/>
    <w:rsid w:val="00A06C8F"/>
    <w:rsid w:val="00A07EFE"/>
    <w:rsid w:val="00A103EB"/>
    <w:rsid w:val="00A13421"/>
    <w:rsid w:val="00A13B97"/>
    <w:rsid w:val="00A1592E"/>
    <w:rsid w:val="00A23DCF"/>
    <w:rsid w:val="00A25F32"/>
    <w:rsid w:val="00A31262"/>
    <w:rsid w:val="00A324CC"/>
    <w:rsid w:val="00A33AEF"/>
    <w:rsid w:val="00A33E4E"/>
    <w:rsid w:val="00A34F0D"/>
    <w:rsid w:val="00A3609B"/>
    <w:rsid w:val="00A36D1C"/>
    <w:rsid w:val="00A36EBE"/>
    <w:rsid w:val="00A41CB7"/>
    <w:rsid w:val="00A42942"/>
    <w:rsid w:val="00A4376C"/>
    <w:rsid w:val="00A43E7E"/>
    <w:rsid w:val="00A45521"/>
    <w:rsid w:val="00A45E3D"/>
    <w:rsid w:val="00A51C84"/>
    <w:rsid w:val="00A52785"/>
    <w:rsid w:val="00A63240"/>
    <w:rsid w:val="00A66FA6"/>
    <w:rsid w:val="00A70329"/>
    <w:rsid w:val="00A774F6"/>
    <w:rsid w:val="00A868AC"/>
    <w:rsid w:val="00A86A2A"/>
    <w:rsid w:val="00A9321D"/>
    <w:rsid w:val="00A93FB8"/>
    <w:rsid w:val="00A95AA4"/>
    <w:rsid w:val="00A97606"/>
    <w:rsid w:val="00A97660"/>
    <w:rsid w:val="00AA0BA7"/>
    <w:rsid w:val="00AA179A"/>
    <w:rsid w:val="00AA65E0"/>
    <w:rsid w:val="00AB0197"/>
    <w:rsid w:val="00AB575E"/>
    <w:rsid w:val="00AD12C0"/>
    <w:rsid w:val="00AD1539"/>
    <w:rsid w:val="00AE3A7C"/>
    <w:rsid w:val="00AE79DE"/>
    <w:rsid w:val="00AF08E1"/>
    <w:rsid w:val="00AF310D"/>
    <w:rsid w:val="00AF31DE"/>
    <w:rsid w:val="00B00533"/>
    <w:rsid w:val="00B0399F"/>
    <w:rsid w:val="00B040C6"/>
    <w:rsid w:val="00B0432B"/>
    <w:rsid w:val="00B05A91"/>
    <w:rsid w:val="00B06107"/>
    <w:rsid w:val="00B07283"/>
    <w:rsid w:val="00B12C70"/>
    <w:rsid w:val="00B12C7C"/>
    <w:rsid w:val="00B22591"/>
    <w:rsid w:val="00B2350F"/>
    <w:rsid w:val="00B235F0"/>
    <w:rsid w:val="00B24DB5"/>
    <w:rsid w:val="00B32C7D"/>
    <w:rsid w:val="00B330B9"/>
    <w:rsid w:val="00B42331"/>
    <w:rsid w:val="00B45331"/>
    <w:rsid w:val="00B5342A"/>
    <w:rsid w:val="00B541F4"/>
    <w:rsid w:val="00B568D0"/>
    <w:rsid w:val="00B65605"/>
    <w:rsid w:val="00B71AF4"/>
    <w:rsid w:val="00B76E78"/>
    <w:rsid w:val="00B7740B"/>
    <w:rsid w:val="00B82F94"/>
    <w:rsid w:val="00B90351"/>
    <w:rsid w:val="00B90972"/>
    <w:rsid w:val="00B90ADB"/>
    <w:rsid w:val="00BA767E"/>
    <w:rsid w:val="00BC0231"/>
    <w:rsid w:val="00BC0AA2"/>
    <w:rsid w:val="00BD155E"/>
    <w:rsid w:val="00BD1A6D"/>
    <w:rsid w:val="00BD33CA"/>
    <w:rsid w:val="00BD38E2"/>
    <w:rsid w:val="00BE0B29"/>
    <w:rsid w:val="00BE6232"/>
    <w:rsid w:val="00BE6E1B"/>
    <w:rsid w:val="00BE7707"/>
    <w:rsid w:val="00BF2900"/>
    <w:rsid w:val="00C01997"/>
    <w:rsid w:val="00C0530C"/>
    <w:rsid w:val="00C117D6"/>
    <w:rsid w:val="00C14D9E"/>
    <w:rsid w:val="00C1766C"/>
    <w:rsid w:val="00C23A89"/>
    <w:rsid w:val="00C27879"/>
    <w:rsid w:val="00C42260"/>
    <w:rsid w:val="00C435C8"/>
    <w:rsid w:val="00C45596"/>
    <w:rsid w:val="00C45EEE"/>
    <w:rsid w:val="00C509B2"/>
    <w:rsid w:val="00C50BDE"/>
    <w:rsid w:val="00C6010F"/>
    <w:rsid w:val="00C67FF6"/>
    <w:rsid w:val="00C7306D"/>
    <w:rsid w:val="00C77051"/>
    <w:rsid w:val="00C81D62"/>
    <w:rsid w:val="00C90D0A"/>
    <w:rsid w:val="00C9100D"/>
    <w:rsid w:val="00C922C2"/>
    <w:rsid w:val="00C92583"/>
    <w:rsid w:val="00C93C58"/>
    <w:rsid w:val="00C9762C"/>
    <w:rsid w:val="00CA2A65"/>
    <w:rsid w:val="00CA42B8"/>
    <w:rsid w:val="00CB4E45"/>
    <w:rsid w:val="00CC0FBF"/>
    <w:rsid w:val="00CE0509"/>
    <w:rsid w:val="00CE1E94"/>
    <w:rsid w:val="00CE4C21"/>
    <w:rsid w:val="00CF7CB2"/>
    <w:rsid w:val="00D05BBB"/>
    <w:rsid w:val="00D06A89"/>
    <w:rsid w:val="00D16AD9"/>
    <w:rsid w:val="00D35670"/>
    <w:rsid w:val="00D41445"/>
    <w:rsid w:val="00D551D5"/>
    <w:rsid w:val="00D60559"/>
    <w:rsid w:val="00D63BD2"/>
    <w:rsid w:val="00D6437E"/>
    <w:rsid w:val="00D87E0F"/>
    <w:rsid w:val="00DA0581"/>
    <w:rsid w:val="00DB175A"/>
    <w:rsid w:val="00DB220E"/>
    <w:rsid w:val="00DB36A1"/>
    <w:rsid w:val="00DB4BEF"/>
    <w:rsid w:val="00DB4CC8"/>
    <w:rsid w:val="00DB7B65"/>
    <w:rsid w:val="00DC18AA"/>
    <w:rsid w:val="00DC28BE"/>
    <w:rsid w:val="00DC2D3F"/>
    <w:rsid w:val="00DD02B0"/>
    <w:rsid w:val="00DD2EB0"/>
    <w:rsid w:val="00DF1A83"/>
    <w:rsid w:val="00DF2D48"/>
    <w:rsid w:val="00E11938"/>
    <w:rsid w:val="00E13FA7"/>
    <w:rsid w:val="00E16638"/>
    <w:rsid w:val="00E20EC7"/>
    <w:rsid w:val="00E26C63"/>
    <w:rsid w:val="00E303DA"/>
    <w:rsid w:val="00E33CD9"/>
    <w:rsid w:val="00E37AE0"/>
    <w:rsid w:val="00E4046F"/>
    <w:rsid w:val="00E40695"/>
    <w:rsid w:val="00E43B13"/>
    <w:rsid w:val="00E56797"/>
    <w:rsid w:val="00E57576"/>
    <w:rsid w:val="00E6146E"/>
    <w:rsid w:val="00E65629"/>
    <w:rsid w:val="00E70E17"/>
    <w:rsid w:val="00E70FF2"/>
    <w:rsid w:val="00E7389D"/>
    <w:rsid w:val="00E750CE"/>
    <w:rsid w:val="00E75FE9"/>
    <w:rsid w:val="00E766F7"/>
    <w:rsid w:val="00E83E84"/>
    <w:rsid w:val="00E8437A"/>
    <w:rsid w:val="00E8480E"/>
    <w:rsid w:val="00E915A1"/>
    <w:rsid w:val="00EA0CA3"/>
    <w:rsid w:val="00EA3B38"/>
    <w:rsid w:val="00EB1BAD"/>
    <w:rsid w:val="00EB1F9C"/>
    <w:rsid w:val="00EB258B"/>
    <w:rsid w:val="00EB4785"/>
    <w:rsid w:val="00EB6132"/>
    <w:rsid w:val="00EC1D80"/>
    <w:rsid w:val="00EC64E3"/>
    <w:rsid w:val="00ED2EF6"/>
    <w:rsid w:val="00ED553F"/>
    <w:rsid w:val="00EE5CCC"/>
    <w:rsid w:val="00EF4243"/>
    <w:rsid w:val="00F176F7"/>
    <w:rsid w:val="00F23AD4"/>
    <w:rsid w:val="00F24F9F"/>
    <w:rsid w:val="00F26627"/>
    <w:rsid w:val="00F26C90"/>
    <w:rsid w:val="00F31281"/>
    <w:rsid w:val="00F36446"/>
    <w:rsid w:val="00F430B6"/>
    <w:rsid w:val="00F435C2"/>
    <w:rsid w:val="00F43CD9"/>
    <w:rsid w:val="00F46328"/>
    <w:rsid w:val="00F54981"/>
    <w:rsid w:val="00F55461"/>
    <w:rsid w:val="00F56A6E"/>
    <w:rsid w:val="00F64DA1"/>
    <w:rsid w:val="00F64F4E"/>
    <w:rsid w:val="00F66EFF"/>
    <w:rsid w:val="00F67BAA"/>
    <w:rsid w:val="00F74E05"/>
    <w:rsid w:val="00F76CD4"/>
    <w:rsid w:val="00F82719"/>
    <w:rsid w:val="00F82D42"/>
    <w:rsid w:val="00F85C75"/>
    <w:rsid w:val="00F90E2F"/>
    <w:rsid w:val="00F9167A"/>
    <w:rsid w:val="00F958B3"/>
    <w:rsid w:val="00F96F16"/>
    <w:rsid w:val="00FA3F1D"/>
    <w:rsid w:val="00FB1DA0"/>
    <w:rsid w:val="00FB293A"/>
    <w:rsid w:val="00FB3204"/>
    <w:rsid w:val="00FC330D"/>
    <w:rsid w:val="00FD3FB8"/>
    <w:rsid w:val="00FF1573"/>
    <w:rsid w:val="00FF2CF8"/>
    <w:rsid w:val="00FF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5D9962"/>
  <w15:docId w15:val="{FC651AEA-89F0-43C8-847F-DE45E09BC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qFormat/>
    <w:rsid w:val="007E3922"/>
    <w:pPr>
      <w:keepNext/>
      <w:ind w:firstLineChars="1700" w:firstLine="4760"/>
      <w:outlineLvl w:val="1"/>
    </w:pPr>
    <w:rPr>
      <w:rFonts w:ascii="Times New Roman" w:eastAsia="ＭＳ 明朝" w:hAnsi="Times New Roman" w:cs="Times New Roman"/>
      <w:kern w:val="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043D6F"/>
    <w:rPr>
      <w:sz w:val="18"/>
    </w:rPr>
  </w:style>
  <w:style w:type="paragraph" w:styleId="a4">
    <w:name w:val="annotation text"/>
    <w:basedOn w:val="a"/>
    <w:link w:val="a5"/>
    <w:uiPriority w:val="99"/>
    <w:rsid w:val="00043D6F"/>
    <w:rPr>
      <w:rFonts w:ascii="Century" w:eastAsia="ＭＳ 明朝" w:hAnsi="Century" w:cs="Times New Roman"/>
      <w:sz w:val="24"/>
      <w:szCs w:val="24"/>
    </w:rPr>
  </w:style>
  <w:style w:type="character" w:customStyle="1" w:styleId="a5">
    <w:name w:val="コメント文字列 (文字)"/>
    <w:basedOn w:val="a0"/>
    <w:link w:val="a4"/>
    <w:uiPriority w:val="99"/>
    <w:rsid w:val="00043D6F"/>
    <w:rPr>
      <w:rFonts w:ascii="Century" w:eastAsia="ＭＳ 明朝" w:hAnsi="Century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43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43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0">
    <w:name w:val="A4"/>
    <w:uiPriority w:val="99"/>
    <w:rsid w:val="00334189"/>
    <w:rPr>
      <w:color w:val="000000"/>
      <w:sz w:val="14"/>
      <w:szCs w:val="14"/>
    </w:rPr>
  </w:style>
  <w:style w:type="character" w:customStyle="1" w:styleId="st">
    <w:name w:val="st"/>
    <w:basedOn w:val="a0"/>
    <w:rsid w:val="00A868AC"/>
  </w:style>
  <w:style w:type="character" w:styleId="a8">
    <w:name w:val="Emphasis"/>
    <w:uiPriority w:val="20"/>
    <w:qFormat/>
    <w:rsid w:val="00A868AC"/>
    <w:rPr>
      <w:b/>
      <w:bCs/>
      <w:i w:val="0"/>
      <w:iCs w:val="0"/>
    </w:rPr>
  </w:style>
  <w:style w:type="character" w:customStyle="1" w:styleId="TimesNewRomanChar">
    <w:name w:val="標準 + (英数字) Times New Roman Char"/>
    <w:aliases w:val="(日) OneGulliverA Char,12 pt Char1"/>
    <w:rsid w:val="00A868AC"/>
    <w:rPr>
      <w:rFonts w:eastAsia="ＭＳ 明朝"/>
      <w:noProof w:val="0"/>
      <w:kern w:val="2"/>
      <w:sz w:val="24"/>
      <w:szCs w:val="24"/>
      <w:lang w:val="en-US" w:eastAsia="ja-JP" w:bidi="ar-SA"/>
    </w:rPr>
  </w:style>
  <w:style w:type="paragraph" w:styleId="a9">
    <w:name w:val="header"/>
    <w:basedOn w:val="a"/>
    <w:link w:val="aa"/>
    <w:uiPriority w:val="99"/>
    <w:unhideWhenUsed/>
    <w:rsid w:val="008758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758EB"/>
  </w:style>
  <w:style w:type="paragraph" w:styleId="ab">
    <w:name w:val="footer"/>
    <w:basedOn w:val="a"/>
    <w:link w:val="ac"/>
    <w:uiPriority w:val="99"/>
    <w:unhideWhenUsed/>
    <w:rsid w:val="008758E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758EB"/>
  </w:style>
  <w:style w:type="character" w:styleId="ad">
    <w:name w:val="Hyperlink"/>
    <w:basedOn w:val="a0"/>
    <w:uiPriority w:val="99"/>
    <w:unhideWhenUsed/>
    <w:rsid w:val="00572103"/>
    <w:rPr>
      <w:color w:val="0000FF" w:themeColor="hyperlink"/>
      <w:u w:val="single"/>
    </w:rPr>
  </w:style>
  <w:style w:type="character" w:customStyle="1" w:styleId="20">
    <w:name w:val="見出し 2 (文字)"/>
    <w:basedOn w:val="a0"/>
    <w:link w:val="2"/>
    <w:rsid w:val="007E3922"/>
    <w:rPr>
      <w:rFonts w:ascii="Times New Roman" w:eastAsia="ＭＳ 明朝" w:hAnsi="Times New Roman" w:cs="Times New Roman"/>
      <w:kern w:val="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8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1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8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6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5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2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29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7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127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28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409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698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857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3578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5391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142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9284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6015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1685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64841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282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5631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135962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7021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81226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06860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02672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341419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99318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06104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044601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824118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59218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971601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3093219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7015656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1063414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32729286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6955251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0065469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52297840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04486558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84922248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480533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45145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764965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3934899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3893485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7143634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9690451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2940810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5098903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6444136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3432174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4902028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675203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4160607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80308465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4172336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1102254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64596371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3667211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23732097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582359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425209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6173729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555810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11366930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0148457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597641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0991044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65494620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6888297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1085176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29283073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73585780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759287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1185504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6514128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9188312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9850109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3591586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66947887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2508521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28110460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400236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0244063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12430450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0F3C8-3293-4BD8-8CAC-EA22A7DB5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1994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aachan</dc:creator>
  <cp:lastModifiedBy>Hewlett-Packard Company</cp:lastModifiedBy>
  <cp:revision>440</cp:revision>
  <cp:lastPrinted>2023-04-05T02:02:00Z</cp:lastPrinted>
  <dcterms:created xsi:type="dcterms:W3CDTF">2017-08-06T13:32:00Z</dcterms:created>
  <dcterms:modified xsi:type="dcterms:W3CDTF">2023-05-01T02:28:00Z</dcterms:modified>
</cp:coreProperties>
</file>