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1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261"/>
        <w:gridCol w:w="2551"/>
      </w:tblGrid>
      <w:tr w:rsidR="00EF5140" w:rsidRPr="008A316A" w14:paraId="35CBB2E8" w14:textId="77777777" w:rsidTr="00EF5140">
        <w:trPr>
          <w:trHeight w:val="320"/>
        </w:trPr>
        <w:tc>
          <w:tcPr>
            <w:tcW w:w="7513" w:type="dxa"/>
            <w:gridSpan w:val="3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ADB2FF6" w14:textId="465F1C22" w:rsidR="00EF5140" w:rsidRPr="008A316A" w:rsidRDefault="00EF5140" w:rsidP="00EF514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L"/>
                <w14:ligatures w14:val="none"/>
              </w:rPr>
            </w:pPr>
            <w:r w:rsidRPr="00EF51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CL"/>
                <w14:ligatures w14:val="none"/>
              </w:rPr>
              <w:t xml:space="preserve">Supplementary Sable S1. </w:t>
            </w:r>
            <w:r w:rsidRPr="00EF51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CL"/>
                <w14:ligatures w14:val="none"/>
              </w:rPr>
              <w:t>Salar de Huasco Sampling sites coordinates.</w:t>
            </w:r>
          </w:p>
        </w:tc>
      </w:tr>
      <w:tr w:rsidR="008A316A" w:rsidRPr="008A316A" w14:paraId="7E5377D3" w14:textId="77777777" w:rsidTr="008A316A">
        <w:trPr>
          <w:trHeight w:val="3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CA2E3F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L"/>
                <w14:ligatures w14:val="none"/>
              </w:rPr>
              <w:t>Sampling site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5D14A8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L"/>
                <w14:ligatures w14:val="none"/>
              </w:rPr>
              <w:t>DMS Coordinates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EE4ED8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L"/>
                <w14:ligatures w14:val="none"/>
              </w:rPr>
              <w:t>DD Coordinates</w:t>
            </w:r>
          </w:p>
        </w:tc>
      </w:tr>
      <w:tr w:rsidR="008A316A" w:rsidRPr="008A316A" w14:paraId="75B0E37E" w14:textId="77777777" w:rsidTr="008A316A">
        <w:trPr>
          <w:trHeight w:val="320"/>
        </w:trPr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28E52B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Control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EC84B4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20º22'12.89"S 68º56'21.56"W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ABBE50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-20.370247, -68.939322</w:t>
            </w:r>
          </w:p>
        </w:tc>
      </w:tr>
      <w:tr w:rsidR="008A316A" w:rsidRPr="008A316A" w14:paraId="5E43A0C2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1E145036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H0</w:t>
            </w:r>
          </w:p>
        </w:tc>
        <w:tc>
          <w:tcPr>
            <w:tcW w:w="3261" w:type="dxa"/>
            <w:noWrap/>
            <w:vAlign w:val="center"/>
            <w:hideMark/>
          </w:tcPr>
          <w:p w14:paraId="0C55EFA0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20º15'48.8"S 68º52'28.4"W</w:t>
            </w:r>
          </w:p>
        </w:tc>
        <w:tc>
          <w:tcPr>
            <w:tcW w:w="2551" w:type="dxa"/>
            <w:noWrap/>
            <w:vAlign w:val="center"/>
            <w:hideMark/>
          </w:tcPr>
          <w:p w14:paraId="57D695F4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-20.263556, -68.874556</w:t>
            </w:r>
          </w:p>
        </w:tc>
      </w:tr>
      <w:tr w:rsidR="008A316A" w:rsidRPr="008A316A" w14:paraId="51E697E9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637B1AA0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H1</w:t>
            </w:r>
          </w:p>
        </w:tc>
        <w:tc>
          <w:tcPr>
            <w:tcW w:w="3261" w:type="dxa"/>
            <w:noWrap/>
            <w:vAlign w:val="center"/>
            <w:hideMark/>
          </w:tcPr>
          <w:p w14:paraId="04B95866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20º16'27.7"S 68º53'03.0"W</w:t>
            </w:r>
          </w:p>
        </w:tc>
        <w:tc>
          <w:tcPr>
            <w:tcW w:w="2551" w:type="dxa"/>
            <w:noWrap/>
            <w:vAlign w:val="center"/>
            <w:hideMark/>
          </w:tcPr>
          <w:p w14:paraId="55810696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-20.274361, -68.884167</w:t>
            </w:r>
          </w:p>
        </w:tc>
      </w:tr>
      <w:tr w:rsidR="008A316A" w:rsidRPr="008A316A" w14:paraId="1E07335E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165EA34F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H2</w:t>
            </w:r>
          </w:p>
        </w:tc>
        <w:tc>
          <w:tcPr>
            <w:tcW w:w="3261" w:type="dxa"/>
            <w:noWrap/>
            <w:vAlign w:val="center"/>
            <w:hideMark/>
          </w:tcPr>
          <w:p w14:paraId="47ABC31F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20º16'39.6"S 68º53'08.7"W</w:t>
            </w:r>
          </w:p>
        </w:tc>
        <w:tc>
          <w:tcPr>
            <w:tcW w:w="2551" w:type="dxa"/>
            <w:noWrap/>
            <w:vAlign w:val="center"/>
            <w:hideMark/>
          </w:tcPr>
          <w:p w14:paraId="236969A9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-20.277667, -68.885750</w:t>
            </w:r>
          </w:p>
        </w:tc>
      </w:tr>
      <w:tr w:rsidR="008A316A" w:rsidRPr="008A316A" w14:paraId="7109F9A7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154A4EC1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H3</w:t>
            </w:r>
          </w:p>
        </w:tc>
        <w:tc>
          <w:tcPr>
            <w:tcW w:w="3261" w:type="dxa"/>
            <w:noWrap/>
            <w:vAlign w:val="center"/>
            <w:hideMark/>
          </w:tcPr>
          <w:p w14:paraId="5EBBFF07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20º16'59.2"S 68º53'16.7"W</w:t>
            </w:r>
          </w:p>
        </w:tc>
        <w:tc>
          <w:tcPr>
            <w:tcW w:w="2551" w:type="dxa"/>
            <w:noWrap/>
            <w:vAlign w:val="center"/>
            <w:hideMark/>
          </w:tcPr>
          <w:p w14:paraId="6D33A33B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-20.283111, -68.887972</w:t>
            </w:r>
          </w:p>
        </w:tc>
      </w:tr>
      <w:tr w:rsidR="008A316A" w:rsidRPr="008A316A" w14:paraId="14F5018D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26BB792D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H4</w:t>
            </w:r>
          </w:p>
        </w:tc>
        <w:tc>
          <w:tcPr>
            <w:tcW w:w="3261" w:type="dxa"/>
            <w:noWrap/>
            <w:vAlign w:val="center"/>
            <w:hideMark/>
          </w:tcPr>
          <w:p w14:paraId="0124706B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20º17'40.9"S 68º53'17.3"W</w:t>
            </w:r>
          </w:p>
        </w:tc>
        <w:tc>
          <w:tcPr>
            <w:tcW w:w="2551" w:type="dxa"/>
            <w:noWrap/>
            <w:vAlign w:val="center"/>
            <w:hideMark/>
          </w:tcPr>
          <w:p w14:paraId="6DF96DC5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-20.294694, -68.888139</w:t>
            </w:r>
          </w:p>
        </w:tc>
      </w:tr>
      <w:tr w:rsidR="008A316A" w:rsidRPr="008A316A" w14:paraId="6E8785A4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16493B24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H5</w:t>
            </w:r>
          </w:p>
        </w:tc>
        <w:tc>
          <w:tcPr>
            <w:tcW w:w="3261" w:type="dxa"/>
            <w:noWrap/>
            <w:vAlign w:val="center"/>
            <w:hideMark/>
          </w:tcPr>
          <w:p w14:paraId="126EA168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20º18'37.0"S 68º52'42.0"W</w:t>
            </w:r>
          </w:p>
        </w:tc>
        <w:tc>
          <w:tcPr>
            <w:tcW w:w="2551" w:type="dxa"/>
            <w:noWrap/>
            <w:vAlign w:val="center"/>
            <w:hideMark/>
          </w:tcPr>
          <w:p w14:paraId="3932D7A4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-20.310278, -68.878333</w:t>
            </w:r>
          </w:p>
        </w:tc>
      </w:tr>
      <w:tr w:rsidR="008A316A" w:rsidRPr="008A316A" w14:paraId="28C5044B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601EE754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H6</w:t>
            </w:r>
          </w:p>
        </w:tc>
        <w:tc>
          <w:tcPr>
            <w:tcW w:w="3261" w:type="dxa"/>
            <w:noWrap/>
            <w:vAlign w:val="center"/>
            <w:hideMark/>
          </w:tcPr>
          <w:p w14:paraId="1C9D5A02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20º19'41.2"S 68º51'01.1"W</w:t>
            </w:r>
          </w:p>
        </w:tc>
        <w:tc>
          <w:tcPr>
            <w:tcW w:w="2551" w:type="dxa"/>
            <w:noWrap/>
            <w:vAlign w:val="center"/>
            <w:hideMark/>
          </w:tcPr>
          <w:p w14:paraId="5B92C60F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-20.328103, -68.850311</w:t>
            </w:r>
          </w:p>
        </w:tc>
      </w:tr>
      <w:tr w:rsidR="008A316A" w:rsidRPr="008A316A" w14:paraId="243C615B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294278BB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H7</w:t>
            </w:r>
          </w:p>
        </w:tc>
        <w:tc>
          <w:tcPr>
            <w:tcW w:w="3261" w:type="dxa"/>
            <w:noWrap/>
            <w:vAlign w:val="center"/>
            <w:hideMark/>
          </w:tcPr>
          <w:p w14:paraId="761E5C59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20º20'07.5"S 68º50'12.7"W</w:t>
            </w:r>
          </w:p>
        </w:tc>
        <w:tc>
          <w:tcPr>
            <w:tcW w:w="2551" w:type="dxa"/>
            <w:noWrap/>
            <w:vAlign w:val="center"/>
            <w:hideMark/>
          </w:tcPr>
          <w:p w14:paraId="05C9A7F0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-20.335425, -68.836867</w:t>
            </w:r>
          </w:p>
        </w:tc>
      </w:tr>
      <w:tr w:rsidR="008A316A" w:rsidRPr="008A316A" w14:paraId="0050E20E" w14:textId="77777777" w:rsidTr="008A316A">
        <w:trPr>
          <w:trHeight w:val="320"/>
        </w:trPr>
        <w:tc>
          <w:tcPr>
            <w:tcW w:w="1701" w:type="dxa"/>
            <w:noWrap/>
            <w:vAlign w:val="center"/>
            <w:hideMark/>
          </w:tcPr>
          <w:p w14:paraId="3B6F9841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H8</w:t>
            </w:r>
          </w:p>
        </w:tc>
        <w:tc>
          <w:tcPr>
            <w:tcW w:w="3261" w:type="dxa"/>
            <w:noWrap/>
            <w:vAlign w:val="center"/>
            <w:hideMark/>
          </w:tcPr>
          <w:p w14:paraId="4330D84B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20º20'00.0"S 68º49'19.3"W</w:t>
            </w:r>
          </w:p>
        </w:tc>
        <w:tc>
          <w:tcPr>
            <w:tcW w:w="2551" w:type="dxa"/>
            <w:noWrap/>
            <w:vAlign w:val="center"/>
            <w:hideMark/>
          </w:tcPr>
          <w:p w14:paraId="43E6978D" w14:textId="77777777" w:rsidR="008A316A" w:rsidRPr="008A316A" w:rsidRDefault="008A316A" w:rsidP="008A316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</w:pPr>
            <w:r w:rsidRPr="008A316A">
              <w:rPr>
                <w:rFonts w:ascii="Aptos Narrow" w:eastAsia="Times New Roman" w:hAnsi="Aptos Narrow" w:cs="Times New Roman"/>
                <w:color w:val="000000"/>
                <w:kern w:val="0"/>
                <w:lang w:val="en-CL"/>
                <w14:ligatures w14:val="none"/>
              </w:rPr>
              <w:t>-20.333333, -68.822039</w:t>
            </w:r>
          </w:p>
        </w:tc>
      </w:tr>
    </w:tbl>
    <w:p w14:paraId="7F460525" w14:textId="77777777" w:rsidR="00043C1F" w:rsidRDefault="00043C1F"/>
    <w:sectPr w:rsidR="00043C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6A"/>
    <w:rsid w:val="00043C1F"/>
    <w:rsid w:val="000664FC"/>
    <w:rsid w:val="001609E5"/>
    <w:rsid w:val="004F4457"/>
    <w:rsid w:val="00611A2C"/>
    <w:rsid w:val="008A316A"/>
    <w:rsid w:val="00B40C5C"/>
    <w:rsid w:val="00E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F828E2"/>
  <w15:chartTrackingRefBased/>
  <w15:docId w15:val="{7545DCD8-C1D1-F44C-B638-5B0D519C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1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1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1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1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16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16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16A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16A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16A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16A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16A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16A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16A"/>
    <w:rPr>
      <w:rFonts w:eastAsiaTheme="majorEastAsia" w:cstheme="majorBidi"/>
      <w:color w:val="272727" w:themeColor="text1" w:themeTint="D8"/>
      <w:lang w:val="es-ES_tradnl"/>
    </w:rPr>
  </w:style>
  <w:style w:type="paragraph" w:styleId="Title">
    <w:name w:val="Title"/>
    <w:basedOn w:val="Normal"/>
    <w:next w:val="Normal"/>
    <w:link w:val="TitleChar"/>
    <w:uiPriority w:val="10"/>
    <w:qFormat/>
    <w:rsid w:val="008A31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16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1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16A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Quote">
    <w:name w:val="Quote"/>
    <w:basedOn w:val="Normal"/>
    <w:next w:val="Normal"/>
    <w:link w:val="QuoteChar"/>
    <w:uiPriority w:val="29"/>
    <w:qFormat/>
    <w:rsid w:val="008A31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16A"/>
    <w:rPr>
      <w:i/>
      <w:iCs/>
      <w:color w:val="404040" w:themeColor="text1" w:themeTint="BF"/>
      <w:lang w:val="es-ES_tradnl"/>
    </w:rPr>
  </w:style>
  <w:style w:type="paragraph" w:styleId="ListParagraph">
    <w:name w:val="List Paragraph"/>
    <w:basedOn w:val="Normal"/>
    <w:uiPriority w:val="34"/>
    <w:qFormat/>
    <w:rsid w:val="008A3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16A"/>
    <w:rPr>
      <w:i/>
      <w:iCs/>
      <w:color w:val="0F4761" w:themeColor="accent1" w:themeShade="BF"/>
      <w:lang w:val="es-ES_tradnl"/>
    </w:rPr>
  </w:style>
  <w:style w:type="character" w:styleId="IntenseReference">
    <w:name w:val="Intense Reference"/>
    <w:basedOn w:val="DefaultParagraphFont"/>
    <w:uiPriority w:val="32"/>
    <w:qFormat/>
    <w:rsid w:val="008A31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OVIEDO BUSTOS ANA C</dc:creator>
  <cp:keywords/>
  <dc:description/>
  <cp:lastModifiedBy>OVIEDO BUSTOS ANA C</cp:lastModifiedBy>
  <cp:revision>2</cp:revision>
  <dcterms:created xsi:type="dcterms:W3CDTF">2026-04-08T02:41:00Z</dcterms:created>
  <dcterms:modified xsi:type="dcterms:W3CDTF">2026-04-08T02:46:00Z</dcterms:modified>
</cp:coreProperties>
</file>