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69E8" w14:textId="5C2A9E90" w:rsidR="008415C6" w:rsidRPr="001D07AF" w:rsidRDefault="008415C6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72682802"/>
      <w:r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B253D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Data: </w:t>
      </w:r>
      <w:r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Material </w:t>
      </w:r>
      <w:r w:rsidR="009B253D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1D07AF">
        <w:rPr>
          <w:rFonts w:ascii="Times New Roman" w:hAnsi="Times New Roman" w:cs="Times New Roman"/>
          <w:b/>
          <w:bCs/>
          <w:sz w:val="24"/>
          <w:szCs w:val="24"/>
        </w:rPr>
        <w:t>Methods</w:t>
      </w:r>
      <w:r w:rsidRPr="001D07A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351F7BCD" w14:textId="5377F590" w:rsidR="00E35A41" w:rsidRPr="001D07AF" w:rsidRDefault="00E35A41" w:rsidP="00CE326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7AF">
        <w:rPr>
          <w:rFonts w:ascii="Times New Roman" w:hAnsi="Times New Roman" w:cs="Times New Roman"/>
          <w:i/>
          <w:iCs/>
          <w:sz w:val="24"/>
          <w:szCs w:val="24"/>
        </w:rPr>
        <w:t>Demographic and medical information</w:t>
      </w:r>
    </w:p>
    <w:p w14:paraId="60BE86AF" w14:textId="3885DB6E" w:rsidR="00E35A41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ex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15C6" w:rsidRPr="001D07AF">
        <w:rPr>
          <w:rFonts w:ascii="Times New Roman" w:hAnsi="Times New Roman" w:cs="Times New Roman"/>
          <w:sz w:val="24"/>
          <w:szCs w:val="24"/>
        </w:rPr>
        <w:t>male</w:t>
      </w:r>
      <w:r w:rsidR="00D3009B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or </w:t>
      </w:r>
      <w:r w:rsidR="008415C6" w:rsidRPr="001D07AF">
        <w:rPr>
          <w:rFonts w:ascii="Times New Roman" w:hAnsi="Times New Roman" w:cs="Times New Roman"/>
          <w:sz w:val="24"/>
          <w:szCs w:val="24"/>
        </w:rPr>
        <w:t>female</w:t>
      </w:r>
    </w:p>
    <w:p w14:paraId="5DEACE13" w14:textId="6258B22B" w:rsidR="00E35A41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ge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009B" w:rsidRPr="001D07AF">
        <w:rPr>
          <w:rFonts w:ascii="Times New Roman" w:hAnsi="Times New Roman" w:cs="Times New Roman"/>
          <w:sz w:val="24"/>
          <w:szCs w:val="24"/>
        </w:rPr>
        <w:t>years</w:t>
      </w:r>
    </w:p>
    <w:p w14:paraId="1016578A" w14:textId="50656857" w:rsidR="00E35A41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ate of initial consultation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Pr="001D07AF">
        <w:rPr>
          <w:rFonts w:ascii="Times New Roman" w:hAnsi="Times New Roman" w:cs="Times New Roman"/>
          <w:sz w:val="24"/>
          <w:szCs w:val="24"/>
        </w:rPr>
        <w:t>YYYY</w:t>
      </w:r>
      <w:r w:rsidR="00D3009B" w:rsidRPr="001D07AF">
        <w:rPr>
          <w:rFonts w:ascii="Times New Roman" w:hAnsi="Times New Roman" w:cs="Times New Roman"/>
          <w:sz w:val="24"/>
          <w:szCs w:val="24"/>
        </w:rPr>
        <w:t>/</w:t>
      </w:r>
      <w:r w:rsidRPr="001D07AF">
        <w:rPr>
          <w:rFonts w:ascii="Times New Roman" w:hAnsi="Times New Roman" w:cs="Times New Roman"/>
          <w:sz w:val="24"/>
          <w:szCs w:val="24"/>
        </w:rPr>
        <w:t>MM</w:t>
      </w:r>
      <w:r w:rsidR="00D3009B" w:rsidRPr="001D07AF">
        <w:rPr>
          <w:rFonts w:ascii="Times New Roman" w:hAnsi="Times New Roman" w:cs="Times New Roman"/>
          <w:sz w:val="24"/>
          <w:szCs w:val="24"/>
        </w:rPr>
        <w:t>/</w:t>
      </w:r>
      <w:r w:rsidRPr="001D07AF">
        <w:rPr>
          <w:rFonts w:ascii="Times New Roman" w:hAnsi="Times New Roman" w:cs="Times New Roman"/>
          <w:sz w:val="24"/>
          <w:szCs w:val="24"/>
        </w:rPr>
        <w:t>DD</w:t>
      </w:r>
    </w:p>
    <w:p w14:paraId="75E821E4" w14:textId="7804164E" w:rsidR="00E35A41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eparture date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07AF">
        <w:rPr>
          <w:rFonts w:ascii="Times New Roman" w:hAnsi="Times New Roman" w:cs="Times New Roman"/>
          <w:sz w:val="24"/>
          <w:szCs w:val="24"/>
        </w:rPr>
        <w:t>YYYY/MM/DD</w:t>
      </w:r>
      <w:r w:rsidR="00D3009B" w:rsidRPr="001D07AF">
        <w:rPr>
          <w:rFonts w:ascii="Times New Roman" w:hAnsi="Times New Roman" w:cs="Times New Roman"/>
          <w:sz w:val="24"/>
          <w:szCs w:val="24"/>
        </w:rPr>
        <w:t xml:space="preserve">, </w:t>
      </w:r>
      <w:r w:rsidR="00FF4E3D" w:rsidRPr="001D07AF">
        <w:rPr>
          <w:rFonts w:ascii="Times New Roman" w:hAnsi="Times New Roman" w:cs="Times New Roman"/>
          <w:sz w:val="24"/>
          <w:szCs w:val="24"/>
        </w:rPr>
        <w:t>if</w:t>
      </w:r>
      <w:r w:rsidR="00D3009B" w:rsidRPr="001D07AF">
        <w:rPr>
          <w:rFonts w:ascii="Times New Roman" w:hAnsi="Times New Roman" w:cs="Times New Roman"/>
          <w:sz w:val="24"/>
          <w:szCs w:val="24"/>
        </w:rPr>
        <w:t xml:space="preserve"> only the month of travel has been decided, use "YYYY/MM/01"</w:t>
      </w:r>
      <w:r w:rsidR="00FF4E3D" w:rsidRPr="001D07AF">
        <w:rPr>
          <w:rFonts w:ascii="Times New Roman" w:hAnsi="Times New Roman" w:cs="Times New Roman"/>
          <w:sz w:val="24"/>
          <w:szCs w:val="24"/>
        </w:rPr>
        <w:t>:</w:t>
      </w:r>
      <w:r w:rsidR="00D3009B" w:rsidRPr="001D07AF">
        <w:rPr>
          <w:rFonts w:ascii="Times New Roman" w:hAnsi="Times New Roman" w:cs="Times New Roman"/>
          <w:sz w:val="24"/>
          <w:szCs w:val="24"/>
        </w:rPr>
        <w:t xml:space="preserve"> if the beginning, middle, and end of the month have been decided, use "YYYY/MM/05", "YYYY/MM/15", and "YYYY/MM/25", respectively.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If the date of departure or return has not been decided, write "undecided</w:t>
      </w:r>
      <w:r w:rsidR="009B4072" w:rsidRPr="001D07AF">
        <w:rPr>
          <w:rFonts w:ascii="Times New Roman" w:hAnsi="Times New Roman" w:cs="Times New Roman"/>
          <w:sz w:val="24"/>
          <w:szCs w:val="24"/>
        </w:rPr>
        <w:t>"</w:t>
      </w:r>
      <w:r w:rsidR="00FF7C3F" w:rsidRPr="001D07AF">
        <w:rPr>
          <w:rFonts w:ascii="Times New Roman" w:hAnsi="Times New Roman" w:cs="Times New Roman"/>
          <w:sz w:val="24"/>
          <w:szCs w:val="24"/>
        </w:rPr>
        <w:t>.</w:t>
      </w:r>
    </w:p>
    <w:p w14:paraId="0A7CF756" w14:textId="3BC14A3C" w:rsidR="00E35A41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eturn date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D3009B" w:rsidRPr="001D07AF">
        <w:rPr>
          <w:rFonts w:ascii="Times New Roman" w:hAnsi="Times New Roman" w:cs="Times New Roman"/>
          <w:sz w:val="24"/>
          <w:szCs w:val="24"/>
        </w:rPr>
        <w:t>If only the month of travel has been decided, use "YYYY/MM/01"</w:t>
      </w:r>
      <w:r w:rsidR="00FF4E3D" w:rsidRPr="001D07AF">
        <w:rPr>
          <w:rFonts w:ascii="Times New Roman" w:hAnsi="Times New Roman" w:cs="Times New Roman"/>
          <w:sz w:val="24"/>
          <w:szCs w:val="24"/>
        </w:rPr>
        <w:t>:</w:t>
      </w:r>
      <w:r w:rsidR="00D3009B" w:rsidRPr="001D07AF">
        <w:rPr>
          <w:rFonts w:ascii="Times New Roman" w:hAnsi="Times New Roman" w:cs="Times New Roman"/>
          <w:sz w:val="24"/>
          <w:szCs w:val="24"/>
        </w:rPr>
        <w:t xml:space="preserve"> if the beginning, middle, and end of the month have been decided, use "YYYY/MM/05", "YYYY/MM/15", and "YYYY/MM/25", respectively.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If the period of travel is fixed, only the period of travel should be indicated. If the date of departure or return has not been decided, write "undecided</w:t>
      </w:r>
      <w:r w:rsidR="009B4072" w:rsidRPr="001D07AF">
        <w:rPr>
          <w:rFonts w:ascii="Times New Roman" w:hAnsi="Times New Roman" w:cs="Times New Roman"/>
          <w:sz w:val="24"/>
          <w:szCs w:val="24"/>
        </w:rPr>
        <w:t>"</w:t>
      </w:r>
      <w:r w:rsidR="00FF7C3F" w:rsidRPr="001D07AF">
        <w:rPr>
          <w:rFonts w:ascii="Times New Roman" w:hAnsi="Times New Roman" w:cs="Times New Roman"/>
          <w:sz w:val="24"/>
          <w:szCs w:val="24"/>
        </w:rPr>
        <w:t>.</w:t>
      </w:r>
    </w:p>
    <w:p w14:paraId="1838D040" w14:textId="1D1B1A5F" w:rsidR="00E35A41" w:rsidRPr="001D07AF" w:rsidRDefault="00FF7C3F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urpose</w:t>
      </w:r>
      <w:r w:rsidR="00500DD4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(multiple choice)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F638E6">
        <w:rPr>
          <w:rFonts w:ascii="Times New Roman" w:hAnsi="Times New Roman" w:cs="Times New Roman"/>
          <w:sz w:val="24"/>
          <w:szCs w:val="24"/>
        </w:rPr>
        <w:t>T</w:t>
      </w:r>
      <w:r w:rsidR="00F638E6" w:rsidRPr="001D07AF">
        <w:rPr>
          <w:rFonts w:ascii="Times New Roman" w:hAnsi="Times New Roman" w:cs="Times New Roman"/>
          <w:sz w:val="24"/>
          <w:szCs w:val="24"/>
        </w:rPr>
        <w:t>ourism</w:t>
      </w:r>
      <w:r w:rsidR="00E35A41" w:rsidRPr="001D07AF">
        <w:rPr>
          <w:rFonts w:ascii="Times New Roman" w:hAnsi="Times New Roman" w:cs="Times New Roman"/>
          <w:sz w:val="24"/>
          <w:szCs w:val="24"/>
        </w:rPr>
        <w:t>, business, accompanying their family members, volunteer, study, visiting friends and relatives</w:t>
      </w:r>
      <w:r w:rsidR="00500DD4" w:rsidRPr="001D07AF">
        <w:rPr>
          <w:rFonts w:ascii="Times New Roman" w:hAnsi="Times New Roman" w:cs="Times New Roman"/>
          <w:sz w:val="24"/>
          <w:szCs w:val="24"/>
        </w:rPr>
        <w:t>, and others</w:t>
      </w:r>
    </w:p>
    <w:p w14:paraId="3627ED8D" w14:textId="0DE38F02" w:rsidR="00E35A41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estinations</w:t>
      </w:r>
      <w:r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(multiple choice)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7C3F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7C3F" w:rsidRPr="001D07AF">
        <w:rPr>
          <w:rFonts w:ascii="Times New Roman" w:hAnsi="Times New Roman" w:cs="Times New Roman"/>
          <w:sz w:val="24"/>
          <w:szCs w:val="24"/>
        </w:rPr>
        <w:t>Multiple countries can be selected. Transit countries can be entered, but they are not counted in this report.</w:t>
      </w:r>
    </w:p>
    <w:p w14:paraId="5A4C5EEA" w14:textId="023FCB1B" w:rsidR="00FF7C3F" w:rsidRPr="001D07AF" w:rsidRDefault="00FA05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accines and medications required by</w:t>
      </w:r>
      <w:r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clients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FF7C3F" w:rsidRPr="001D07AF">
        <w:rPr>
          <w:rFonts w:ascii="Times New Roman" w:hAnsi="Times New Roman" w:cs="Times New Roman"/>
          <w:sz w:val="24"/>
          <w:szCs w:val="24"/>
        </w:rPr>
        <w:t>Select vaccines and prescriptions that the client has requested prior to the pre-travel consultation.</w:t>
      </w:r>
    </w:p>
    <w:p w14:paraId="02B87A7B" w14:textId="740F1A73" w:rsidR="00FF7C3F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ast medical history</w:t>
      </w:r>
      <w:r w:rsidR="00FF4E3D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7C3F" w:rsidRPr="001D07AF">
        <w:rPr>
          <w:rFonts w:ascii="Times New Roman" w:hAnsi="Times New Roman" w:cs="Times New Roman"/>
          <w:sz w:val="24"/>
          <w:szCs w:val="24"/>
        </w:rPr>
        <w:t>Include history related to vaccines such as measles, rubella, mumps, varicella, and hepatitis B, as well as history of immunodeficiency, severe allergies, or other conditions that may affect vaccination.</w:t>
      </w:r>
    </w:p>
    <w:p w14:paraId="12A24D30" w14:textId="52213C75" w:rsidR="00FF7C3F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ast immunization record</w:t>
      </w:r>
      <w:r w:rsidR="00FF7C3F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F638E6">
        <w:rPr>
          <w:rFonts w:ascii="Times New Roman" w:hAnsi="Times New Roman" w:cs="Times New Roman"/>
          <w:sz w:val="24"/>
          <w:szCs w:val="24"/>
        </w:rPr>
        <w:t>T</w:t>
      </w:r>
      <w:r w:rsidR="00F638E6" w:rsidRPr="001D07AF">
        <w:rPr>
          <w:rFonts w:ascii="Times New Roman" w:hAnsi="Times New Roman" w:cs="Times New Roman"/>
          <w:sz w:val="24"/>
          <w:szCs w:val="24"/>
        </w:rPr>
        <w:t xml:space="preserve">he </w:t>
      </w:r>
      <w:r w:rsidR="00EC0230">
        <w:rPr>
          <w:rFonts w:ascii="Times New Roman" w:hAnsi="Times New Roman" w:cs="Times New Roman"/>
          <w:sz w:val="24"/>
          <w:szCs w:val="24"/>
        </w:rPr>
        <w:t>type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of 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vaccines, 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number of vaccinations, and 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year of </w:t>
      </w:r>
      <w:r w:rsidR="00EC0230">
        <w:rPr>
          <w:rFonts w:ascii="Times New Roman" w:hAnsi="Times New Roman" w:cs="Times New Roman"/>
          <w:sz w:val="24"/>
          <w:szCs w:val="24"/>
        </w:rPr>
        <w:t xml:space="preserve">the </w:t>
      </w:r>
      <w:r w:rsidR="00E35A41" w:rsidRPr="001D07AF">
        <w:rPr>
          <w:rFonts w:ascii="Times New Roman" w:hAnsi="Times New Roman" w:cs="Times New Roman"/>
          <w:sz w:val="24"/>
          <w:szCs w:val="24"/>
        </w:rPr>
        <w:t>final dose</w:t>
      </w:r>
      <w:r w:rsidR="009B4072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E35A41" w:rsidRPr="001D07AF">
        <w:rPr>
          <w:rFonts w:ascii="Times New Roman" w:hAnsi="Times New Roman" w:cs="Times New Roman"/>
          <w:sz w:val="24"/>
          <w:szCs w:val="24"/>
        </w:rPr>
        <w:t>serological test</w:t>
      </w:r>
    </w:p>
    <w:p w14:paraId="0024CEFC" w14:textId="25EF7C39" w:rsidR="009B4072" w:rsidRPr="001D07AF" w:rsidRDefault="00500DD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rescriptions</w:t>
      </w:r>
      <w:r w:rsidR="00FF7C3F" w:rsidRPr="001D07A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F638E6">
        <w:rPr>
          <w:rFonts w:ascii="Times New Roman" w:hAnsi="Times New Roman" w:cs="Times New Roman"/>
          <w:sz w:val="24"/>
          <w:szCs w:val="24"/>
        </w:rPr>
        <w:t>M</w:t>
      </w:r>
      <w:r w:rsidR="00F638E6" w:rsidRPr="001D07AF">
        <w:rPr>
          <w:rFonts w:ascii="Times New Roman" w:hAnsi="Times New Roman" w:cs="Times New Roman"/>
          <w:sz w:val="24"/>
          <w:szCs w:val="24"/>
        </w:rPr>
        <w:t xml:space="preserve">edications </w:t>
      </w:r>
      <w:r w:rsidR="00E35A41" w:rsidRPr="001D07AF">
        <w:rPr>
          <w:rFonts w:ascii="Times New Roman" w:hAnsi="Times New Roman" w:cs="Times New Roman"/>
          <w:sz w:val="24"/>
          <w:szCs w:val="24"/>
        </w:rPr>
        <w:t>including malaria prophylaxis</w:t>
      </w:r>
      <w:r w:rsidR="00616304" w:rsidRPr="001D07AF">
        <w:rPr>
          <w:rFonts w:ascii="Times New Roman" w:hAnsi="Times New Roman" w:cs="Times New Roman"/>
          <w:sz w:val="24"/>
          <w:szCs w:val="24"/>
        </w:rPr>
        <w:t xml:space="preserve"> and altitude sickness prophylaxis</w:t>
      </w:r>
      <w:r w:rsidR="005D5E14" w:rsidRPr="001D07AF">
        <w:rPr>
          <w:rFonts w:ascii="Times New Roman" w:hAnsi="Times New Roman" w:cs="Times New Roman"/>
          <w:sz w:val="24"/>
          <w:szCs w:val="24"/>
        </w:rPr>
        <w:t>.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D57D9" w14:textId="6F7D54D2" w:rsidR="00FF7C3F" w:rsidRPr="001D07AF" w:rsidRDefault="006163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Vaccinations: </w:t>
      </w:r>
      <w:r w:rsidR="00F638E6">
        <w:rPr>
          <w:rFonts w:ascii="Times New Roman" w:hAnsi="Times New Roman" w:cs="Times New Roman"/>
          <w:sz w:val="24"/>
          <w:szCs w:val="24"/>
        </w:rPr>
        <w:t>P</w:t>
      </w:r>
      <w:r w:rsidR="00F638E6" w:rsidRPr="001D07AF">
        <w:rPr>
          <w:rFonts w:ascii="Times New Roman" w:hAnsi="Times New Roman" w:cs="Times New Roman"/>
          <w:sz w:val="24"/>
          <w:szCs w:val="24"/>
        </w:rPr>
        <w:t xml:space="preserve">rimary </w:t>
      </w:r>
      <w:r w:rsidR="00E35A41" w:rsidRPr="001D07AF">
        <w:rPr>
          <w:rFonts w:ascii="Times New Roman" w:hAnsi="Times New Roman" w:cs="Times New Roman"/>
          <w:sz w:val="24"/>
          <w:szCs w:val="24"/>
        </w:rPr>
        <w:t>series vaccines or booster</w:t>
      </w:r>
      <w:r w:rsidRPr="001D07AF">
        <w:rPr>
          <w:rFonts w:ascii="Times New Roman" w:hAnsi="Times New Roman" w:cs="Times New Roman"/>
          <w:sz w:val="24"/>
          <w:szCs w:val="24"/>
        </w:rPr>
        <w:t xml:space="preserve"> vaccines</w:t>
      </w:r>
      <w:r w:rsidR="00E35A41" w:rsidRPr="001D07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6C13B" w14:textId="362BEC62" w:rsidR="00E35A41" w:rsidRPr="001D07AF" w:rsidRDefault="006163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35A41" w:rsidRPr="001D07AF">
        <w:rPr>
          <w:rFonts w:ascii="Times New Roman" w:hAnsi="Times New Roman" w:cs="Times New Roman"/>
          <w:b/>
          <w:bCs/>
          <w:sz w:val="24"/>
          <w:szCs w:val="24"/>
        </w:rPr>
        <w:t>pecific advice</w:t>
      </w:r>
      <w:r w:rsidR="00FF7C3F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638E6">
        <w:rPr>
          <w:rFonts w:ascii="Times New Roman" w:hAnsi="Times New Roman" w:cs="Times New Roman"/>
          <w:sz w:val="24"/>
          <w:szCs w:val="24"/>
        </w:rPr>
        <w:t>R</w:t>
      </w:r>
      <w:r w:rsidR="00F638E6" w:rsidRPr="001D07AF">
        <w:rPr>
          <w:rFonts w:ascii="Times New Roman" w:hAnsi="Times New Roman" w:cs="Times New Roman"/>
          <w:sz w:val="24"/>
          <w:szCs w:val="24"/>
        </w:rPr>
        <w:t xml:space="preserve">abies 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post-exposure prophylaxis, mosquito control (how to use mosquito repellants such as </w:t>
      </w:r>
      <w:r w:rsidR="005D5E14" w:rsidRPr="001D07AF">
        <w:rPr>
          <w:rFonts w:ascii="Times New Roman" w:hAnsi="Times New Roman" w:cs="Times New Roman"/>
          <w:sz w:val="24"/>
          <w:szCs w:val="24"/>
        </w:rPr>
        <w:t>N,N-diethyl-meta-toluamide [</w:t>
      </w:r>
      <w:r w:rsidR="00FF7C3F" w:rsidRPr="001D07AF">
        <w:rPr>
          <w:rFonts w:ascii="Times New Roman" w:hAnsi="Times New Roman" w:cs="Times New Roman"/>
          <w:sz w:val="24"/>
          <w:szCs w:val="24"/>
        </w:rPr>
        <w:t>DEET</w:t>
      </w:r>
      <w:r w:rsidR="005D5E14" w:rsidRPr="001D07AF">
        <w:rPr>
          <w:rFonts w:ascii="Times New Roman" w:hAnsi="Times New Roman" w:cs="Times New Roman"/>
          <w:sz w:val="24"/>
          <w:szCs w:val="24"/>
        </w:rPr>
        <w:t>]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), freshwater exposure avoidance, precautions </w:t>
      </w:r>
      <w:r w:rsidR="005D5E14" w:rsidRPr="001D07AF">
        <w:rPr>
          <w:rFonts w:ascii="Times New Roman" w:hAnsi="Times New Roman" w:cs="Times New Roman"/>
          <w:sz w:val="24"/>
          <w:szCs w:val="24"/>
        </w:rPr>
        <w:t xml:space="preserve">on </w:t>
      </w:r>
      <w:r w:rsidR="00FF7C3F" w:rsidRPr="001D07AF">
        <w:rPr>
          <w:rFonts w:ascii="Times New Roman" w:hAnsi="Times New Roman" w:cs="Times New Roman"/>
          <w:sz w:val="24"/>
          <w:szCs w:val="24"/>
        </w:rPr>
        <w:t>eating and drinking water</w:t>
      </w:r>
      <w:r w:rsidR="005D5E14" w:rsidRPr="001D07AF">
        <w:rPr>
          <w:rFonts w:ascii="Times New Roman" w:hAnsi="Times New Roman" w:cs="Times New Roman"/>
          <w:sz w:val="24"/>
          <w:szCs w:val="24"/>
        </w:rPr>
        <w:t>;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precautions </w:t>
      </w:r>
      <w:r w:rsidR="005D5E14" w:rsidRPr="001D07AF">
        <w:rPr>
          <w:rFonts w:ascii="Times New Roman" w:hAnsi="Times New Roman" w:cs="Times New Roman"/>
          <w:sz w:val="24"/>
          <w:szCs w:val="24"/>
        </w:rPr>
        <w:t xml:space="preserve">on </w:t>
      </w:r>
      <w:r w:rsidR="00FF7C3F" w:rsidRPr="001D07AF">
        <w:rPr>
          <w:rFonts w:ascii="Times New Roman" w:hAnsi="Times New Roman" w:cs="Times New Roman"/>
          <w:sz w:val="24"/>
          <w:szCs w:val="24"/>
        </w:rPr>
        <w:t>traffic accidents</w:t>
      </w:r>
      <w:r w:rsidR="005D5E14" w:rsidRPr="001D07AF">
        <w:rPr>
          <w:rFonts w:ascii="Times New Roman" w:hAnsi="Times New Roman" w:cs="Times New Roman"/>
          <w:sz w:val="24"/>
          <w:szCs w:val="24"/>
        </w:rPr>
        <w:t xml:space="preserve"> and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altitude sickness</w:t>
      </w:r>
      <w:r w:rsidR="005D5E14" w:rsidRPr="001D07AF">
        <w:rPr>
          <w:rFonts w:ascii="Times New Roman" w:hAnsi="Times New Roman" w:cs="Times New Roman"/>
          <w:sz w:val="24"/>
          <w:szCs w:val="24"/>
        </w:rPr>
        <w:t>;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prevention of sexually transmitted diseases</w:t>
      </w:r>
      <w:r w:rsidR="005D5E14" w:rsidRPr="001D07AF">
        <w:rPr>
          <w:rFonts w:ascii="Times New Roman" w:hAnsi="Times New Roman" w:cs="Times New Roman"/>
          <w:sz w:val="24"/>
          <w:szCs w:val="24"/>
        </w:rPr>
        <w:t>;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purchase of overseas travel insurance</w:t>
      </w:r>
      <w:r w:rsidR="005D5E14" w:rsidRPr="001D07AF">
        <w:rPr>
          <w:rFonts w:ascii="Times New Roman" w:hAnsi="Times New Roman" w:cs="Times New Roman"/>
          <w:sz w:val="24"/>
          <w:szCs w:val="24"/>
        </w:rPr>
        <w:t>;</w:t>
      </w:r>
      <w:r w:rsidR="00FF7C3F" w:rsidRPr="001D07AF">
        <w:rPr>
          <w:rFonts w:ascii="Times New Roman" w:hAnsi="Times New Roman" w:cs="Times New Roman"/>
          <w:sz w:val="24"/>
          <w:szCs w:val="24"/>
        </w:rPr>
        <w:t xml:space="preserve"> and/or others</w:t>
      </w:r>
      <w:r w:rsidR="00F638E6">
        <w:rPr>
          <w:rFonts w:ascii="Times New Roman" w:hAnsi="Times New Roman" w:cs="Times New Roman"/>
          <w:sz w:val="24"/>
          <w:szCs w:val="24"/>
        </w:rPr>
        <w:t>.</w:t>
      </w:r>
    </w:p>
    <w:p w14:paraId="1BEDE0D6" w14:textId="77777777" w:rsidR="00DA2A55" w:rsidRPr="001D07AF" w:rsidRDefault="00DA2A55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5D905B" w14:textId="1F253F77" w:rsidR="00D3009B" w:rsidRPr="001D07AF" w:rsidRDefault="00D3009B" w:rsidP="00CE326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7AF">
        <w:rPr>
          <w:rFonts w:ascii="Times New Roman" w:hAnsi="Times New Roman" w:cs="Times New Roman"/>
          <w:i/>
          <w:iCs/>
          <w:sz w:val="24"/>
          <w:szCs w:val="24"/>
        </w:rPr>
        <w:t>Evaluating the quality of pre-travel consultations</w:t>
      </w:r>
    </w:p>
    <w:p w14:paraId="50AE32A2" w14:textId="2D4D590A" w:rsidR="00DA2A55" w:rsidRPr="001D07AF" w:rsidRDefault="00D3009B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The implementation rate of advice or intervention was calculated for facilities that had </w:t>
      </w:r>
      <w:r w:rsidRPr="001D07AF">
        <w:rPr>
          <w:rFonts w:ascii="Times New Roman" w:hAnsi="Times New Roman" w:cs="Times New Roman"/>
          <w:sz w:val="24"/>
          <w:szCs w:val="24"/>
        </w:rPr>
        <w:lastRenderedPageBreak/>
        <w:t>more than 10 clients in the targeted risk category.</w:t>
      </w:r>
    </w:p>
    <w:p w14:paraId="1740F228" w14:textId="66CECB90" w:rsidR="00616304" w:rsidRPr="001D07AF" w:rsidRDefault="006163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For food-borne diseases</w:t>
      </w:r>
    </w:p>
    <w:p w14:paraId="5B2CDBD0" w14:textId="7913EC98" w:rsidR="00DA2A55" w:rsidRPr="001D07AF" w:rsidRDefault="005D5E14" w:rsidP="00CE3267">
      <w:pPr>
        <w:pStyle w:val="af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The gross national income (</w:t>
      </w:r>
      <w:r w:rsidR="00DA2A55" w:rsidRPr="001D07AF">
        <w:rPr>
          <w:rFonts w:ascii="Times New Roman" w:hAnsi="Times New Roman" w:cs="Times New Roman"/>
          <w:sz w:val="24"/>
          <w:szCs w:val="24"/>
        </w:rPr>
        <w:t>GNI</w:t>
      </w:r>
      <w:r w:rsidRPr="001D07AF">
        <w:rPr>
          <w:rFonts w:ascii="Times New Roman" w:hAnsi="Times New Roman" w:cs="Times New Roman"/>
          <w:sz w:val="24"/>
          <w:szCs w:val="24"/>
        </w:rPr>
        <w:t>)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 category and hepatitis A vaccine percentage: </w:t>
      </w:r>
      <w:r w:rsidRPr="001D07AF">
        <w:rPr>
          <w:rFonts w:ascii="Times New Roman" w:hAnsi="Times New Roman" w:cs="Times New Roman"/>
          <w:sz w:val="24"/>
          <w:szCs w:val="24"/>
        </w:rPr>
        <w:t>t</w:t>
      </w:r>
      <w:r w:rsidR="00DA2A55" w:rsidRPr="001D07AF">
        <w:rPr>
          <w:rFonts w:ascii="Times New Roman" w:hAnsi="Times New Roman" w:cs="Times New Roman"/>
          <w:sz w:val="24"/>
          <w:szCs w:val="24"/>
        </w:rPr>
        <w:t>he percentage of vaccine planning was calculated by excluding clients with</w:t>
      </w:r>
      <w:r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DA2A55" w:rsidRPr="001D07AF">
        <w:rPr>
          <w:rFonts w:ascii="Times New Roman" w:hAnsi="Times New Roman" w:cs="Times New Roman"/>
          <w:sz w:val="24"/>
          <w:szCs w:val="24"/>
        </w:rPr>
        <w:t>histor</w:t>
      </w:r>
      <w:r w:rsidR="00EC0230">
        <w:rPr>
          <w:rFonts w:ascii="Times New Roman" w:hAnsi="Times New Roman" w:cs="Times New Roman"/>
          <w:sz w:val="24"/>
          <w:szCs w:val="24"/>
        </w:rPr>
        <w:t>ies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 of one series of vaccinations. </w:t>
      </w:r>
    </w:p>
    <w:p w14:paraId="0140A4EF" w14:textId="71ACA4C2" w:rsidR="00DA2A55" w:rsidRPr="001D07AF" w:rsidRDefault="00DA2A55" w:rsidP="00CE3267">
      <w:pPr>
        <w:pStyle w:val="af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GNI category and the proportion of points to note about eating and drinking</w:t>
      </w:r>
      <w:r w:rsidR="009B4072" w:rsidRPr="001D07AF">
        <w:rPr>
          <w:rFonts w:ascii="Times New Roman" w:hAnsi="Times New Roman" w:cs="Times New Roman"/>
          <w:sz w:val="24"/>
          <w:szCs w:val="24"/>
        </w:rPr>
        <w:t>.</w:t>
      </w:r>
    </w:p>
    <w:p w14:paraId="31CA431C" w14:textId="0C687869" w:rsidR="00DA2A55" w:rsidRPr="001D07AF" w:rsidRDefault="00D3009B" w:rsidP="00CE3267">
      <w:pPr>
        <w:pStyle w:val="af"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T</w:t>
      </w:r>
      <w:r w:rsidR="00DA2A55" w:rsidRPr="001D07AF">
        <w:rPr>
          <w:rFonts w:ascii="Times New Roman" w:hAnsi="Times New Roman" w:cs="Times New Roman"/>
          <w:sz w:val="24"/>
          <w:szCs w:val="24"/>
        </w:rPr>
        <w:t>yphoid fever risk category and typhoid vaccine percentage</w:t>
      </w:r>
      <w:r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5D5E14" w:rsidRPr="001D07AF">
        <w:rPr>
          <w:rFonts w:ascii="Times New Roman" w:hAnsi="Times New Roman" w:cs="Times New Roman"/>
          <w:sz w:val="24"/>
          <w:szCs w:val="24"/>
        </w:rPr>
        <w:t>t</w:t>
      </w:r>
      <w:r w:rsidR="00DA2A55" w:rsidRPr="001D07AF">
        <w:rPr>
          <w:rFonts w:ascii="Times New Roman" w:hAnsi="Times New Roman" w:cs="Times New Roman"/>
          <w:sz w:val="24"/>
          <w:szCs w:val="24"/>
        </w:rPr>
        <w:t>he percentage of vaccine planning was calculated by excluding clients with the histor</w:t>
      </w:r>
      <w:r w:rsidR="00EC0230">
        <w:rPr>
          <w:rFonts w:ascii="Times New Roman" w:hAnsi="Times New Roman" w:cs="Times New Roman"/>
          <w:sz w:val="24"/>
          <w:szCs w:val="24"/>
        </w:rPr>
        <w:t>ies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 of one series of vaccinations.</w:t>
      </w:r>
    </w:p>
    <w:p w14:paraId="56065F31" w14:textId="2D4AF485" w:rsidR="00616304" w:rsidRPr="001D07AF" w:rsidRDefault="006163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For animal exposure</w:t>
      </w:r>
    </w:p>
    <w:p w14:paraId="10EC9AE2" w14:textId="1EE00AEB" w:rsidR="00DA2A55" w:rsidRPr="001D07AF" w:rsidRDefault="00D3009B" w:rsidP="00CE3267">
      <w:pPr>
        <w:pStyle w:val="af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R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abies risk category and advice about rabies </w:t>
      </w:r>
      <w:r w:rsidRPr="001D07AF">
        <w:rPr>
          <w:rFonts w:ascii="Times New Roman" w:hAnsi="Times New Roman" w:cs="Times New Roman"/>
          <w:sz w:val="24"/>
          <w:szCs w:val="24"/>
        </w:rPr>
        <w:t>post-exposure prophylaxis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 percentage rabies risk category and rabies </w:t>
      </w:r>
      <w:bookmarkStart w:id="1" w:name="_Hlk69659252"/>
      <w:r w:rsidRPr="001D07AF">
        <w:rPr>
          <w:rFonts w:ascii="Times New Roman" w:hAnsi="Times New Roman" w:cs="Times New Roman"/>
          <w:sz w:val="24"/>
          <w:szCs w:val="24"/>
        </w:rPr>
        <w:t>pre-exposure prophylaxis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DA2A55" w:rsidRPr="001D07AF">
        <w:rPr>
          <w:rFonts w:ascii="Times New Roman" w:hAnsi="Times New Roman" w:cs="Times New Roman"/>
          <w:sz w:val="24"/>
          <w:szCs w:val="24"/>
        </w:rPr>
        <w:t>percentage</w:t>
      </w:r>
      <w:r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5D5E14" w:rsidRPr="001D07AF">
        <w:rPr>
          <w:rFonts w:ascii="Times New Roman" w:hAnsi="Times New Roman" w:cs="Times New Roman"/>
          <w:sz w:val="24"/>
          <w:szCs w:val="24"/>
        </w:rPr>
        <w:t>t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he percentage of vaccine planning was calculated by excluding clients with </w:t>
      </w:r>
      <w:r w:rsidR="005D5E14" w:rsidRPr="001D07AF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DA2A55" w:rsidRPr="001D07AF">
        <w:rPr>
          <w:rFonts w:ascii="Times New Roman" w:hAnsi="Times New Roman" w:cs="Times New Roman"/>
          <w:sz w:val="24"/>
          <w:szCs w:val="24"/>
        </w:rPr>
        <w:t>histor</w:t>
      </w:r>
      <w:r w:rsidR="00EC0230">
        <w:rPr>
          <w:rFonts w:ascii="Times New Roman" w:hAnsi="Times New Roman" w:cs="Times New Roman"/>
          <w:sz w:val="24"/>
          <w:szCs w:val="24"/>
        </w:rPr>
        <w:t>ies</w:t>
      </w:r>
      <w:proofErr w:type="gramEnd"/>
      <w:r w:rsidR="00DA2A55" w:rsidRPr="001D07AF">
        <w:rPr>
          <w:rFonts w:ascii="Times New Roman" w:hAnsi="Times New Roman" w:cs="Times New Roman"/>
          <w:sz w:val="24"/>
          <w:szCs w:val="24"/>
        </w:rPr>
        <w:t xml:space="preserve"> of one series of rabies</w:t>
      </w:r>
      <w:r w:rsidRPr="001D07AF">
        <w:rPr>
          <w:rFonts w:ascii="Times New Roman" w:hAnsi="Times New Roman" w:cs="Times New Roman"/>
          <w:sz w:val="24"/>
          <w:szCs w:val="24"/>
        </w:rPr>
        <w:t xml:space="preserve"> pre-exposure prophylaxis</w:t>
      </w:r>
      <w:r w:rsidR="00DA2A55" w:rsidRPr="001D07AF">
        <w:rPr>
          <w:rFonts w:ascii="Times New Roman" w:hAnsi="Times New Roman" w:cs="Times New Roman"/>
          <w:sz w:val="24"/>
          <w:szCs w:val="24"/>
        </w:rPr>
        <w:t>.</w:t>
      </w:r>
    </w:p>
    <w:p w14:paraId="37844E88" w14:textId="7D44A9B2" w:rsidR="00616304" w:rsidRPr="001D07AF" w:rsidRDefault="006163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For mosquito-borne diseases</w:t>
      </w:r>
    </w:p>
    <w:p w14:paraId="38A8B86E" w14:textId="140FAABF" w:rsidR="00DA2A55" w:rsidRPr="001D07AF" w:rsidRDefault="00DA2A55" w:rsidP="00CE3267">
      <w:pPr>
        <w:pStyle w:val="af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D5E14" w:rsidRPr="001D07AF">
        <w:rPr>
          <w:rFonts w:ascii="Times New Roman" w:hAnsi="Times New Roman" w:cs="Times New Roman"/>
          <w:i/>
          <w:iCs/>
          <w:sz w:val="24"/>
          <w:szCs w:val="24"/>
        </w:rPr>
        <w:t>lasmodium</w:t>
      </w:r>
      <w:r w:rsidRPr="001D07AF">
        <w:rPr>
          <w:rFonts w:ascii="Times New Roman" w:hAnsi="Times New Roman" w:cs="Times New Roman"/>
          <w:i/>
          <w:iCs/>
          <w:sz w:val="24"/>
          <w:szCs w:val="24"/>
        </w:rPr>
        <w:t xml:space="preserve"> falciparum</w:t>
      </w:r>
      <w:r w:rsidRPr="001D07AF">
        <w:rPr>
          <w:rFonts w:ascii="Times New Roman" w:hAnsi="Times New Roman" w:cs="Times New Roman"/>
          <w:sz w:val="24"/>
          <w:szCs w:val="24"/>
        </w:rPr>
        <w:t xml:space="preserve"> malaria risk category and prescribing malaria prophylaxis percentage</w:t>
      </w:r>
      <w:r w:rsidR="00D3009B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5D5E14" w:rsidRPr="001D07AF">
        <w:rPr>
          <w:rFonts w:ascii="Times New Roman" w:hAnsi="Times New Roman" w:cs="Times New Roman"/>
          <w:sz w:val="24"/>
          <w:szCs w:val="24"/>
        </w:rPr>
        <w:t>f</w:t>
      </w:r>
      <w:r w:rsidRPr="001D07AF">
        <w:rPr>
          <w:rFonts w:ascii="Times New Roman" w:hAnsi="Times New Roman" w:cs="Times New Roman"/>
          <w:sz w:val="24"/>
          <w:szCs w:val="24"/>
        </w:rPr>
        <w:t xml:space="preserve">or malaria prophylaxis, the data were calculated only for travels within </w:t>
      </w:r>
      <w:r w:rsidR="00EC0230">
        <w:rPr>
          <w:rFonts w:ascii="Times New Roman" w:hAnsi="Times New Roman" w:cs="Times New Roman"/>
          <w:sz w:val="24"/>
          <w:szCs w:val="24"/>
        </w:rPr>
        <w:t>two</w:t>
      </w:r>
      <w:r w:rsidRPr="001D07AF">
        <w:rPr>
          <w:rFonts w:ascii="Times New Roman" w:hAnsi="Times New Roman" w:cs="Times New Roman"/>
          <w:sz w:val="24"/>
          <w:szCs w:val="24"/>
        </w:rPr>
        <w:t xml:space="preserve"> months.</w:t>
      </w:r>
    </w:p>
    <w:p w14:paraId="32E32807" w14:textId="07399F31" w:rsidR="00DA2A55" w:rsidRPr="001D07AF" w:rsidRDefault="00D3009B" w:rsidP="00CE3267">
      <w:pPr>
        <w:pStyle w:val="af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DA2A55" w:rsidRPr="001D07AF">
        <w:rPr>
          <w:rFonts w:ascii="Times New Roman" w:hAnsi="Times New Roman" w:cs="Times New Roman"/>
          <w:sz w:val="24"/>
          <w:szCs w:val="24"/>
        </w:rPr>
        <w:t>engue fever risk category and advice about using mosquito repellant percentage</w:t>
      </w:r>
      <w:r w:rsidR="009B4072" w:rsidRPr="001D07AF">
        <w:rPr>
          <w:rFonts w:ascii="Times New Roman" w:hAnsi="Times New Roman" w:cs="Times New Roman"/>
          <w:sz w:val="24"/>
          <w:szCs w:val="24"/>
        </w:rPr>
        <w:t>.</w:t>
      </w:r>
    </w:p>
    <w:p w14:paraId="772B51F8" w14:textId="2CE69004" w:rsidR="00616304" w:rsidRPr="001D07AF" w:rsidRDefault="00616304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Catch-up immunization</w:t>
      </w:r>
    </w:p>
    <w:p w14:paraId="329C90C3" w14:textId="27A3B16B" w:rsidR="00982C4A" w:rsidRPr="001D07AF" w:rsidRDefault="00D3009B" w:rsidP="00982C4A">
      <w:pPr>
        <w:pStyle w:val="af"/>
        <w:numPr>
          <w:ilvl w:val="0"/>
          <w:numId w:val="2"/>
        </w:numPr>
        <w:spacing w:line="48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C</w:t>
      </w:r>
      <w:r w:rsidR="00DA2A55" w:rsidRPr="001D07AF">
        <w:rPr>
          <w:rFonts w:ascii="Times New Roman" w:hAnsi="Times New Roman" w:cs="Times New Roman"/>
          <w:sz w:val="24"/>
          <w:szCs w:val="24"/>
        </w:rPr>
        <w:t>atch-up measles-containing vaccine by age group</w:t>
      </w:r>
      <w:r w:rsidR="00616304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5D5E14" w:rsidRPr="001D07AF">
        <w:rPr>
          <w:rFonts w:ascii="Times New Roman" w:hAnsi="Times New Roman" w:cs="Times New Roman"/>
          <w:sz w:val="24"/>
          <w:szCs w:val="24"/>
        </w:rPr>
        <w:t>t</w:t>
      </w:r>
      <w:r w:rsidR="00616304" w:rsidRPr="001D07AF">
        <w:rPr>
          <w:rFonts w:ascii="Times New Roman" w:hAnsi="Times New Roman" w:cs="Times New Roman"/>
          <w:sz w:val="24"/>
          <w:szCs w:val="24"/>
        </w:rPr>
        <w:t>he percentage of vaccine planning was calculated by excluding antibody test positive</w:t>
      </w:r>
      <w:r w:rsidR="005D5E14" w:rsidRPr="001D07AF">
        <w:rPr>
          <w:rFonts w:ascii="Times New Roman" w:hAnsi="Times New Roman" w:cs="Times New Roman"/>
          <w:sz w:val="24"/>
          <w:szCs w:val="24"/>
        </w:rPr>
        <w:t xml:space="preserve"> clients</w:t>
      </w:r>
      <w:r w:rsidR="00616304" w:rsidRPr="001D07AF">
        <w:rPr>
          <w:rFonts w:ascii="Times New Roman" w:hAnsi="Times New Roman" w:cs="Times New Roman"/>
          <w:sz w:val="24"/>
          <w:szCs w:val="24"/>
        </w:rPr>
        <w:t>.</w:t>
      </w:r>
      <w:r w:rsidR="00DA2A55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616304" w:rsidRPr="001D07AF">
        <w:rPr>
          <w:rFonts w:ascii="Times New Roman" w:hAnsi="Times New Roman" w:cs="Times New Roman"/>
          <w:sz w:val="24"/>
          <w:szCs w:val="24"/>
        </w:rPr>
        <w:t>Two doses of vaccine shall be considered as completion of catch-up immunization.</w:t>
      </w:r>
    </w:p>
    <w:p w14:paraId="452BD8E3" w14:textId="77777777" w:rsidR="002F60A5" w:rsidRPr="001D07AF" w:rsidRDefault="002F60A5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EBC911" w14:textId="6709D003" w:rsidR="00982C4A" w:rsidRPr="001D07AF" w:rsidRDefault="00B639A3" w:rsidP="00CE326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D07AF">
        <w:rPr>
          <w:rFonts w:ascii="Times New Roman" w:hAnsi="Times New Roman" w:cs="Times New Roman"/>
          <w:i/>
          <w:iCs/>
          <w:sz w:val="24"/>
          <w:szCs w:val="24"/>
        </w:rPr>
        <w:t>The country names (ISO 3166-1 codes, Alpha-3 code) included in each risk category</w:t>
      </w:r>
    </w:p>
    <w:p w14:paraId="543705BB" w14:textId="77777777" w:rsidR="002D1EF9" w:rsidRPr="001D07AF" w:rsidRDefault="00B639A3" w:rsidP="00982C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GNI</w:t>
      </w:r>
    </w:p>
    <w:p w14:paraId="66C0D28F" w14:textId="4FC05F63" w:rsidR="003E688B" w:rsidRPr="001D07AF" w:rsidRDefault="003E688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Country income was categorized into low, lower-middle, upper-middle, and high according to the gross national income (GNI) published by the World Bank.</w:t>
      </w:r>
    </w:p>
    <w:p w14:paraId="1DBABECF" w14:textId="05795092" w:rsidR="002E3CC8" w:rsidRPr="001D07AF" w:rsidRDefault="003E688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 </w:t>
      </w:r>
      <w:r w:rsidRPr="001D07AF">
        <w:rPr>
          <w:rFonts w:ascii="Times New Roman" w:hAnsi="Times New Roman" w:cs="Times New Roman"/>
          <w:sz w:val="24"/>
          <w:szCs w:val="24"/>
        </w:rPr>
        <w:t xml:space="preserve">GNI of </w:t>
      </w:r>
      <w:r w:rsidR="00982C4A" w:rsidRPr="001D07AF">
        <w:rPr>
          <w:rFonts w:ascii="Times New Roman" w:hAnsi="Times New Roman" w:cs="Times New Roman"/>
          <w:sz w:val="24"/>
          <w:szCs w:val="24"/>
        </w:rPr>
        <w:t>$12,536 or more</w:t>
      </w:r>
      <w:r w:rsidR="00B639A3" w:rsidRPr="001D07AF">
        <w:rPr>
          <w:rFonts w:ascii="Times New Roman" w:hAnsi="Times New Roman" w:cs="Times New Roman"/>
          <w:sz w:val="24"/>
          <w:szCs w:val="24"/>
        </w:rPr>
        <w:t>: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2E3CC8" w:rsidRPr="001D07AF">
        <w:rPr>
          <w:rFonts w:ascii="Times New Roman" w:hAnsi="Times New Roman" w:cs="Times New Roman"/>
          <w:sz w:val="24"/>
          <w:szCs w:val="24"/>
        </w:rPr>
        <w:t>OMN, ARE, SAU, PAN, KOR, ATG, AUS, BHS, BRB, BRN, CHL, KNA, PLW, TTO, ABW, CYM, NCL, PRI, PYF, TCA, TWN, VGB, VIR, FRA, HRV, JPN, SGP, SYC, URY, BMU, HKG, MAC, MNP, AND, AUT, BEL, CAN, CHE, CYP, CZE, DEU, DNK, ESP, EST, FIN, GBR, GRC, IRL, ISL, ISR, ITA, LUX, MCO, MLT, NLD, NOR, NZL, POL, PRT, SMR, SVK, SVN, SWE, USA, BHR, HUN, KWT, LTU, LVA, QAT, CUW, FRO, GIB, GRL, GUM, IMN, LIE, MAF, SXM</w:t>
      </w:r>
      <w:r w:rsidR="00982C4A" w:rsidRPr="001D07AF">
        <w:rPr>
          <w:rFonts w:ascii="Times New Roman" w:hAnsi="Times New Roman" w:cs="Times New Roman"/>
          <w:sz w:val="24"/>
          <w:szCs w:val="24"/>
        </w:rPr>
        <w:br/>
      </w: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 </w:t>
      </w:r>
      <w:r w:rsidRPr="001D07AF">
        <w:rPr>
          <w:rFonts w:ascii="Times New Roman" w:hAnsi="Times New Roman" w:cs="Times New Roman"/>
          <w:sz w:val="24"/>
          <w:szCs w:val="24"/>
        </w:rPr>
        <w:t xml:space="preserve">GNI of </w:t>
      </w:r>
      <w:r w:rsidR="00EC0230">
        <w:rPr>
          <w:rFonts w:ascii="Times New Roman" w:hAnsi="Times New Roman" w:cs="Times New Roman"/>
          <w:sz w:val="24"/>
          <w:szCs w:val="24"/>
        </w:rPr>
        <w:t xml:space="preserve">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>$4,046 and $12,535</w:t>
      </w:r>
      <w:r w:rsidR="00B639A3" w:rsidRPr="001D07AF">
        <w:rPr>
          <w:rFonts w:ascii="Times New Roman" w:hAnsi="Times New Roman" w:cs="Times New Roman"/>
          <w:sz w:val="24"/>
          <w:szCs w:val="24"/>
        </w:rPr>
        <w:t>: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2E3CC8" w:rsidRPr="001D07AF">
        <w:rPr>
          <w:rFonts w:ascii="Times New Roman" w:hAnsi="Times New Roman" w:cs="Times New Roman"/>
          <w:sz w:val="24"/>
          <w:szCs w:val="24"/>
        </w:rPr>
        <w:t xml:space="preserve">PRY, LKA, ARG, ARM, TUR, </w:t>
      </w:r>
      <w:r w:rsidR="002E3CC8" w:rsidRPr="001D07AF">
        <w:rPr>
          <w:rFonts w:ascii="Times New Roman" w:hAnsi="Times New Roman" w:cs="Times New Roman"/>
          <w:sz w:val="24"/>
          <w:szCs w:val="24"/>
        </w:rPr>
        <w:lastRenderedPageBreak/>
        <w:t>AZE, DZA, GEO, IRQ, KAZ, TKM, BLZ, CRI, CHN, MYS, GTM, DOM, MEX, IRN, BRA, COL, SUR, THA, PER, ECU, BWA, ZAF, GUY, VEN, NAM, GAB, GNQ, DMA, FJI, GRD, JAM, LCA, MDV, TON, VCT, CUB, ASM, MHL, MUS, NRU, TUV, WSM, SRB, ALB, BGR, BIH, BLR, LBN, LBY, MKD, ROU, RUS, KXX, MNE</w:t>
      </w:r>
      <w:r w:rsidR="00982C4A" w:rsidRPr="001D07AF">
        <w:rPr>
          <w:rFonts w:ascii="Times New Roman" w:hAnsi="Times New Roman" w:cs="Times New Roman"/>
          <w:sz w:val="24"/>
          <w:szCs w:val="24"/>
        </w:rPr>
        <w:br/>
      </w:r>
      <w:r w:rsidRPr="001D07AF">
        <w:rPr>
          <w:rFonts w:ascii="Times New Roman" w:hAnsi="Times New Roman" w:cs="Times New Roman"/>
          <w:sz w:val="24"/>
          <w:szCs w:val="24"/>
        </w:rPr>
        <w:t>L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ower-middle </w:t>
      </w: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 </w:t>
      </w:r>
      <w:r w:rsidR="00982C4A" w:rsidRPr="001D07AF">
        <w:rPr>
          <w:rFonts w:ascii="Times New Roman" w:hAnsi="Times New Roman" w:cs="Times New Roman"/>
          <w:sz w:val="24"/>
          <w:szCs w:val="24"/>
        </w:rPr>
        <w:t>GNI</w:t>
      </w:r>
      <w:r w:rsidRPr="001D07AF">
        <w:rPr>
          <w:rFonts w:ascii="Times New Roman" w:hAnsi="Times New Roman" w:cs="Times New Roman"/>
          <w:sz w:val="24"/>
          <w:szCs w:val="24"/>
        </w:rPr>
        <w:t xml:space="preserve"> of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EC0230">
        <w:rPr>
          <w:rFonts w:ascii="Times New Roman" w:hAnsi="Times New Roman" w:cs="Times New Roman"/>
          <w:sz w:val="24"/>
          <w:szCs w:val="24"/>
        </w:rPr>
        <w:t xml:space="preserve">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>$1,036 and $4,045</w:t>
      </w:r>
      <w:r w:rsidR="00B639A3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2E3CC8" w:rsidRPr="001D07AF">
        <w:rPr>
          <w:rFonts w:ascii="Times New Roman" w:hAnsi="Times New Roman" w:cs="Times New Roman"/>
          <w:sz w:val="24"/>
          <w:szCs w:val="24"/>
        </w:rPr>
        <w:t>EGY, UZB, KGZ, MAR, SLV, BTN, TLS, HND, PHL, VNM, CPV, NIC, BOL, IDN, BGD, MMR, PAK, IND, COM, VUT, SWZ, LAO, SDN, DJI, KHM, STP, KEN, SEN, ZWE, MRT, PNG, SLB, COG, ZMB, AGO, GHA, CMR, NGA, CIV, FSM, KIR, JOR, MDA, UKR, MNG, TUN, LSO</w:t>
      </w:r>
      <w:r w:rsidR="00982C4A" w:rsidRPr="001D07AF">
        <w:rPr>
          <w:rFonts w:ascii="Times New Roman" w:hAnsi="Times New Roman" w:cs="Times New Roman"/>
          <w:sz w:val="24"/>
          <w:szCs w:val="24"/>
        </w:rPr>
        <w:br/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 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GNI of </w:t>
      </w:r>
      <w:r w:rsidR="00982C4A" w:rsidRPr="001D07AF">
        <w:rPr>
          <w:rFonts w:ascii="Times New Roman" w:hAnsi="Times New Roman" w:cs="Times New Roman"/>
          <w:sz w:val="24"/>
          <w:szCs w:val="24"/>
        </w:rPr>
        <w:t>$1,035 or less</w:t>
      </w:r>
      <w:r w:rsidR="00B639A3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2E3CC8" w:rsidRPr="001D07AF">
        <w:rPr>
          <w:rFonts w:ascii="Times New Roman" w:hAnsi="Times New Roman" w:cs="Times New Roman"/>
          <w:sz w:val="24"/>
          <w:szCs w:val="24"/>
        </w:rPr>
        <w:t>SYR, TJK, NPL, PRK, HTI, YEM, SOM, ERI, ETH, AFG, MDG, GNB, TZA, TCD, GMB, BDI, MWI, SSD, BFA, UGA, RWA, BEN, MLI, TGO, CAF, COD, GIN, LBR, MOZ, NER, SLE</w:t>
      </w:r>
    </w:p>
    <w:p w14:paraId="39A9C12F" w14:textId="5F7E36CA" w:rsidR="00B639A3" w:rsidRPr="001D07AF" w:rsidRDefault="00B639A3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No data on the reference</w:t>
      </w:r>
      <w:r w:rsidR="003E688B" w:rsidRPr="001D07AF">
        <w:rPr>
          <w:rFonts w:ascii="Times New Roman" w:hAnsi="Times New Roman" w:cs="Times New Roman"/>
          <w:sz w:val="24"/>
          <w:szCs w:val="24"/>
        </w:rPr>
        <w:t xml:space="preserve"> for the following countries are available</w:t>
      </w:r>
      <w:r w:rsidR="002E3CC8" w:rsidRPr="001D07AF">
        <w:rPr>
          <w:rFonts w:ascii="Times New Roman" w:hAnsi="Times New Roman" w:cs="Times New Roman"/>
          <w:sz w:val="24"/>
          <w:szCs w:val="24"/>
        </w:rPr>
        <w:t>: LTE, EAP, EAS, IBD, LAC, LCN, MEA, MNA, SAS, TEA, TLA, TMN, TSA, UMC, ARB, EAR, LMC, MIC, IBT, LMY, WLD, FCS, HPC, IDA, IDB, IDX, LDC, LIC, PRE, SSA, SSF, TSS, COK, GLP, GUF, MTQ, NIU, AIA, MSR, MYT, REU, TKL, WLF, ATA, CCK, CEB, CHI, CSS, CXR, ECA, ECS, EMU, ESH, EUU, FLK, HIC, INX, NAC, NFK, OED, OSS, PSE, PSS, PST, SGS, SHN, SPM, SST, TEC, UMI, XKX</w:t>
      </w:r>
    </w:p>
    <w:p w14:paraId="6244DB8E" w14:textId="2D5F9D93" w:rsidR="002E3CC8" w:rsidRPr="001D07AF" w:rsidRDefault="002E3CC8" w:rsidP="00982C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lastRenderedPageBreak/>
        <w:t>Rabies</w:t>
      </w:r>
      <w:r w:rsidR="002D1EF9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88B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incidence </w:t>
      </w:r>
      <w:r w:rsidR="0007272B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among countries </w:t>
      </w:r>
      <w:r w:rsidR="002D1EF9" w:rsidRPr="001D07A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D1EF9" w:rsidRPr="009B4072">
        <w:rPr>
          <w:rFonts w:ascii="Times New Roman" w:hAnsi="Times New Roman" w:cs="Times New Roman"/>
          <w:b/>
          <w:bCs/>
          <w:sz w:val="24"/>
          <w:szCs w:val="24"/>
        </w:rPr>
        <w:t>human rabies per 100,000 persons</w:t>
      </w:r>
      <w:r w:rsidR="002D1EF9" w:rsidRPr="001D07A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AAEBCE3" w14:textId="36ABF5FA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EC0230">
        <w:rPr>
          <w:rFonts w:ascii="Times New Roman" w:hAnsi="Times New Roman" w:cs="Times New Roman"/>
          <w:sz w:val="24"/>
          <w:szCs w:val="24"/>
        </w:rPr>
        <w:t xml:space="preserve">of </w:t>
      </w:r>
      <w:r w:rsidRPr="001D07AF">
        <w:rPr>
          <w:rFonts w:ascii="Times New Roman" w:hAnsi="Times New Roman" w:cs="Times New Roman"/>
          <w:sz w:val="24"/>
          <w:szCs w:val="24"/>
        </w:rPr>
        <w:t>l</w:t>
      </w:r>
      <w:r w:rsidR="00982C4A" w:rsidRPr="001D07AF">
        <w:rPr>
          <w:rFonts w:ascii="Times New Roman" w:hAnsi="Times New Roman" w:cs="Times New Roman"/>
          <w:sz w:val="24"/>
          <w:szCs w:val="24"/>
        </w:rPr>
        <w:t>ess than 0.0024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356987" w:rsidRPr="001D07AF">
        <w:rPr>
          <w:rFonts w:ascii="Times New Roman" w:hAnsi="Times New Roman" w:cs="Times New Roman"/>
          <w:sz w:val="24"/>
          <w:szCs w:val="24"/>
        </w:rPr>
        <w:t>AND, ATG, AUS, AUT, BEL, BHS, BLZ, BRB, BRN, CAN, CHE, CHL, COK, COM, CPV, CRI, CYP, CZE, DEU, DMA, DNK, ECU, ESP, EST, FIN, FJI, FRA, FSM, GBR, GRC, GRD, HRV, IRL, ISL, ISR, ITA, JAM, JPN, KIR, KNA, KOR, LCA, LUX, MCO, MDV, MEX, MHL, MLT, MUS, MYS, NIC, NIU, NLD, NOR, NRU, NZL, PAN, PLW, PNG, POL, PRT, PRY, SGP, SLB, SMR, SRB, STP, SVK, SVN, SWE, SYC, TLS, TON, TTO, TUV, URY, USA, VCT, VUT, WSM</w:t>
      </w:r>
    </w:p>
    <w:p w14:paraId="6DE4059C" w14:textId="43AC62A1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0.0024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0.038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356987" w:rsidRPr="001D07AF">
        <w:rPr>
          <w:rFonts w:ascii="Times New Roman" w:hAnsi="Times New Roman" w:cs="Times New Roman"/>
          <w:sz w:val="24"/>
          <w:szCs w:val="24"/>
        </w:rPr>
        <w:t>ALB, ARE, ARG, ARM, BGR, BHR, BIH, BLR, BOL, BRA, COL, CUB, GTM, GUY, HND, HUN, JOR, KWT, LBN, LBY, LTU, LVA, MDA, MKD, OMN, PER, QAT, ROU, RUS, SAU, SUR, TUR, UKR, VEN</w:t>
      </w:r>
    </w:p>
    <w:p w14:paraId="2322BF3C" w14:textId="475084BE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0.038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0.19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356987" w:rsidRPr="001D07AF">
        <w:rPr>
          <w:rFonts w:ascii="Times New Roman" w:hAnsi="Times New Roman" w:cs="Times New Roman"/>
          <w:sz w:val="24"/>
          <w:szCs w:val="24"/>
        </w:rPr>
        <w:t xml:space="preserve"> AZE, BWA, DOM, DZA, EGY, GAB, GEO, IDN, IRN, IRQ, KAZ, LKA, MNG, NAM, PHL, PRK, SLV, SYR, THA, TKM, TUN, UZB, ZAF</w:t>
      </w:r>
    </w:p>
    <w:p w14:paraId="45C561BF" w14:textId="77014716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0.19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0.6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356987" w:rsidRPr="001D07AF">
        <w:rPr>
          <w:rFonts w:ascii="Times New Roman" w:hAnsi="Times New Roman" w:cs="Times New Roman"/>
          <w:sz w:val="24"/>
          <w:szCs w:val="24"/>
        </w:rPr>
        <w:t xml:space="preserve"> BGD, CHN, COG, GHA, GNQ, KGZ, LAO, MAR, PAK, SDN, TCD, TJK, UGA, VNM, ZMB</w:t>
      </w:r>
    </w:p>
    <w:p w14:paraId="54C2FBE8" w14:textId="0710FD93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0.6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1.5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356987" w:rsidRPr="001D07AF">
        <w:rPr>
          <w:rFonts w:ascii="Times New Roman" w:hAnsi="Times New Roman" w:cs="Times New Roman"/>
          <w:sz w:val="24"/>
          <w:szCs w:val="24"/>
        </w:rPr>
        <w:t xml:space="preserve"> AGO, CMR, HTI, KEN, MDG, MRT, NGA, RWA, SEN, SWZ, TZA, YEM</w:t>
      </w:r>
    </w:p>
    <w:p w14:paraId="460E5D07" w14:textId="31DC9724" w:rsidR="00356987" w:rsidRPr="001D07AF" w:rsidRDefault="0007272B" w:rsidP="00356987">
      <w:pPr>
        <w:tabs>
          <w:tab w:val="left" w:pos="34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lastRenderedPageBreak/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1.5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3.0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356987" w:rsidRPr="001D07AF">
        <w:rPr>
          <w:rFonts w:ascii="Times New Roman" w:hAnsi="Times New Roman" w:cs="Times New Roman"/>
          <w:sz w:val="24"/>
          <w:szCs w:val="24"/>
        </w:rPr>
        <w:t xml:space="preserve"> BEN, BTN, CIV, DJI, GMB, IND, KHM, LSO, MLI, SOM, TGO</w:t>
      </w:r>
    </w:p>
    <w:p w14:paraId="6CE451A3" w14:textId="769F1664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EC0230">
        <w:rPr>
          <w:rFonts w:ascii="Times New Roman" w:hAnsi="Times New Roman" w:cs="Times New Roman"/>
          <w:sz w:val="24"/>
          <w:szCs w:val="24"/>
        </w:rPr>
        <w:t xml:space="preserve">of </w:t>
      </w:r>
      <w:r w:rsidR="00982C4A" w:rsidRPr="001D07AF">
        <w:rPr>
          <w:rFonts w:ascii="Times New Roman" w:hAnsi="Times New Roman" w:cs="Times New Roman"/>
          <w:sz w:val="24"/>
          <w:szCs w:val="24"/>
        </w:rPr>
        <w:t>3.0 or more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356987" w:rsidRPr="001D07AF">
        <w:rPr>
          <w:rFonts w:ascii="Times New Roman" w:hAnsi="Times New Roman" w:cs="Times New Roman"/>
          <w:sz w:val="24"/>
          <w:szCs w:val="24"/>
        </w:rPr>
        <w:t>AFG, BDI, BFA, CAF, COD, ERI, ETH, GIN, GNB, LBR, MMR, MOZ, MWI, NER, NPL, SLE, ZWE</w:t>
      </w:r>
    </w:p>
    <w:p w14:paraId="4ED63865" w14:textId="3B186467" w:rsidR="002D1EF9" w:rsidRPr="001D07AF" w:rsidRDefault="00356987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No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 data on the reference</w:t>
      </w:r>
      <w:r w:rsidR="0007272B" w:rsidRPr="001D07AF">
        <w:rPr>
          <w:rFonts w:ascii="Times New Roman" w:hAnsi="Times New Roman" w:cs="Times New Roman"/>
          <w:sz w:val="24"/>
          <w:szCs w:val="24"/>
        </w:rPr>
        <w:t xml:space="preserve"> are available for the following countries</w:t>
      </w:r>
      <w:r w:rsidRPr="001D07AF">
        <w:rPr>
          <w:rFonts w:ascii="Times New Roman" w:hAnsi="Times New Roman" w:cs="Times New Roman"/>
          <w:sz w:val="24"/>
          <w:szCs w:val="24"/>
        </w:rPr>
        <w:t>: ABW, AIA, ARB, ASM, ATA, BMU, CCK, CEB, CHI, CSS, CUW, CXR, CYM, EAP, EAR, EAS, ECA, ECS, EMU, ESH, EUU, FCS, FLK, FRO, GIB, GLP, GRL, GUF, GUM, HIC, HKG, HPC, IBD, IBT, IDA, IDB, IDX, IMN, INX, KXX, LAC, LCN, LDC, LIC, LIE, LMC, LMY, LTE, MAC, MAF, MEA, MIC, MNA, MNE, MNP, MSR, MTQ, MYT, NAC, NCL, NFK, OED, OSS, PRE, PRI, PSE, PSS, PST, PYF, REU, SAS, SGS, SHN, SPM, SSA, SSD, SSF, SST, SXM, TCA, TEA, TEC, TKL, TLA, TMN, TSA, TSS, TWN, UMC, UMI, VGB, VIR, WLD, WLF, XKX</w:t>
      </w:r>
    </w:p>
    <w:p w14:paraId="3C73D84D" w14:textId="31D09517" w:rsidR="00B639A3" w:rsidRPr="001D07AF" w:rsidRDefault="00B639A3" w:rsidP="00982C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Typhoid fever</w:t>
      </w:r>
      <w:r w:rsidR="002D1EF9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D1EF9" w:rsidRPr="009B4072">
        <w:rPr>
          <w:rFonts w:ascii="Times New Roman" w:hAnsi="Times New Roman" w:cs="Times New Roman"/>
          <w:b/>
          <w:bCs/>
          <w:sz w:val="24"/>
          <w:szCs w:val="24"/>
        </w:rPr>
        <w:t>the incidence of typhoid fever per 100,000 persons</w:t>
      </w:r>
      <w:r w:rsidR="002D1EF9" w:rsidRPr="001D07A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72F5FE" w14:textId="3824EEB4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EC0230">
        <w:rPr>
          <w:rFonts w:ascii="Times New Roman" w:hAnsi="Times New Roman" w:cs="Times New Roman"/>
          <w:sz w:val="24"/>
          <w:szCs w:val="24"/>
        </w:rPr>
        <w:t xml:space="preserve">of </w:t>
      </w:r>
      <w:r w:rsidRPr="001D07AF">
        <w:rPr>
          <w:rFonts w:ascii="Times New Roman" w:hAnsi="Times New Roman" w:cs="Times New Roman"/>
          <w:sz w:val="24"/>
          <w:szCs w:val="24"/>
        </w:rPr>
        <w:t>l</w:t>
      </w:r>
      <w:r w:rsidR="00982C4A" w:rsidRPr="001D07AF">
        <w:rPr>
          <w:rFonts w:ascii="Times New Roman" w:hAnsi="Times New Roman" w:cs="Times New Roman"/>
          <w:sz w:val="24"/>
          <w:szCs w:val="24"/>
        </w:rPr>
        <w:t>ess than 20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: </w:t>
      </w:r>
      <w:r w:rsidR="002E3CC8" w:rsidRPr="001D07AF">
        <w:rPr>
          <w:rFonts w:ascii="Times New Roman" w:hAnsi="Times New Roman" w:cs="Times New Roman"/>
          <w:sz w:val="24"/>
          <w:szCs w:val="24"/>
        </w:rPr>
        <w:t xml:space="preserve">TJK, HTI, UZB, KGZ, SLV, HND, NIC, BOL, SWZ, ZWE, MDA, UKR, MNG, LSO, PRY, ARG, ARM, AZE, GEO, KAZ, TKM, BLZ, CRI, DOM, MEX, BRA, COL, SUR, PER, ECU, BWA, ZAF, GUY, VEN, NAM, DMA, GRD, JAM, LCA, VCT, CUB, SRB, ALB, BGR, BIH, BLR, MKD, ROU, RUS, MNE, PAN, KOR, ATG, AUS, BHS, BRB, BRN, CHL, TTO, PRI, TWN, VIR, FRA, </w:t>
      </w:r>
      <w:r w:rsidR="002E3CC8" w:rsidRPr="001D07AF">
        <w:rPr>
          <w:rFonts w:ascii="Times New Roman" w:hAnsi="Times New Roman" w:cs="Times New Roman"/>
          <w:sz w:val="24"/>
          <w:szCs w:val="24"/>
        </w:rPr>
        <w:lastRenderedPageBreak/>
        <w:t>HRV, JPN, SGP, URY, BMU, AND, AUT, BEL, CAN, CHE, CYP, CZE, DEU, DNK, ESP, EST, FIN, GBR, GRC, IRL, ISL, ISR, ITA, LUX, MLT, NLD, NOR, NZL, POL, PRT, SVK, SVN, SWE, USA, HUN, LTU, LVA, GRL</w:t>
      </w:r>
    </w:p>
    <w:p w14:paraId="22A20D03" w14:textId="1D49F49A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>incidence</w:t>
      </w:r>
      <w:r w:rsidR="00EC0230">
        <w:rPr>
          <w:rFonts w:ascii="Times New Roman" w:hAnsi="Times New Roman" w:cs="Times New Roman"/>
          <w:sz w:val="24"/>
          <w:szCs w:val="24"/>
        </w:rPr>
        <w:t xml:space="preserve"> </w:t>
      </w:r>
      <w:r w:rsidRPr="001D07AF">
        <w:rPr>
          <w:rFonts w:ascii="Times New Roman" w:hAnsi="Times New Roman" w:cs="Times New Roman"/>
          <w:sz w:val="24"/>
          <w:szCs w:val="24"/>
        </w:rPr>
        <w:t xml:space="preserve">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20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50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2E3CC8" w:rsidRPr="001D07AF">
        <w:rPr>
          <w:rFonts w:ascii="Times New Roman" w:hAnsi="Times New Roman" w:cs="Times New Roman"/>
          <w:sz w:val="24"/>
          <w:szCs w:val="24"/>
        </w:rPr>
        <w:t xml:space="preserve"> SYR, PRK, GNB, EGY, MAR, JOR, TUN, TUR, DZA, IRQ, GTM, IRN, GAB, GNQ, MUS, LBN, LBY, OMN, ARE, SAU, SYC, BHR, KWT, QAT, GUM</w:t>
      </w:r>
    </w:p>
    <w:p w14:paraId="7B43DB17" w14:textId="39397B88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50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 less than 100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2E3CC8" w:rsidRPr="001D07AF">
        <w:rPr>
          <w:rFonts w:ascii="Times New Roman" w:hAnsi="Times New Roman" w:cs="Times New Roman"/>
          <w:sz w:val="24"/>
          <w:szCs w:val="24"/>
        </w:rPr>
        <w:t xml:space="preserve"> YEM, GMB, CAF, COD, CPV, SDN, STP, SEN, MRT, COG, AGO, CIV, FSM, CHN, FJI, MDV, TON, ASM, MHL, WSM, MNP, PSE</w:t>
      </w:r>
    </w:p>
    <w:p w14:paraId="15773DAB" w14:textId="6D44E419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EC0230">
        <w:rPr>
          <w:rFonts w:ascii="Times New Roman" w:hAnsi="Times New Roman" w:cs="Times New Roman"/>
          <w:sz w:val="24"/>
          <w:szCs w:val="24"/>
        </w:rPr>
        <w:t>of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100 or more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2E3CC8" w:rsidRPr="001D07AF">
        <w:rPr>
          <w:rFonts w:ascii="Times New Roman" w:hAnsi="Times New Roman" w:cs="Times New Roman"/>
          <w:sz w:val="24"/>
          <w:szCs w:val="24"/>
        </w:rPr>
        <w:t xml:space="preserve"> NPL, SOM, ERI, ETH, AFG, MDG, TZA, TCD, BDI, MWI, SSD, BFA, UGA, RWA, BEN, MLI, TGO, GIN, LBR, MOZ, NER, SLE, BTN, TLS, PHL, VNM, IDN, BGD, MMR, PAK, IND, COM, VUT, LAO, DJI, KHM, KEN, PNG, SLB, ZMB, GHA, CMR, NGA, KIR, LKA, MYS, THA</w:t>
      </w:r>
    </w:p>
    <w:p w14:paraId="11D83F6A" w14:textId="17EB335B" w:rsidR="00356987" w:rsidRPr="001D07AF" w:rsidRDefault="002E3CC8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No data</w:t>
      </w:r>
      <w:r w:rsidR="002D1EF9" w:rsidRPr="001D07AF">
        <w:rPr>
          <w:rFonts w:ascii="Times New Roman" w:hAnsi="Times New Roman" w:cs="Times New Roman"/>
          <w:sz w:val="24"/>
          <w:szCs w:val="24"/>
        </w:rPr>
        <w:t xml:space="preserve"> on the reference</w:t>
      </w:r>
      <w:r w:rsidR="0007272B" w:rsidRPr="001D07AF">
        <w:rPr>
          <w:rFonts w:ascii="Times New Roman" w:hAnsi="Times New Roman" w:cs="Times New Roman"/>
          <w:sz w:val="24"/>
          <w:szCs w:val="24"/>
        </w:rPr>
        <w:t xml:space="preserve"> are available for the following countries</w:t>
      </w:r>
      <w:r w:rsidRPr="001D07AF">
        <w:rPr>
          <w:rFonts w:ascii="Times New Roman" w:hAnsi="Times New Roman" w:cs="Times New Roman"/>
          <w:sz w:val="24"/>
          <w:szCs w:val="24"/>
        </w:rPr>
        <w:t xml:space="preserve">: NRU, TUV, KXX, KNA, PLW, ABW, CYM, NCL, PYF, TCA, VGB, HKG, MAC, MCO, SMR, CUW, FRO, GIB, IMN, LIE, MAF, SXM, LTE, EAP, EAS, IBD, LAC, LCN, MEA, MNA, SAS, TEA, TLA, TMN, TSA, UMC, ARB, EAR, LMC, MIC, IBT, LMY, WLD, FCS, HPC, IDA, IDB, IDX, LDC, LIC, PRE, SSA, SSF, TSS, COK, GLP, GUF, MTQ, NIU, AIA, MSR, </w:t>
      </w:r>
      <w:r w:rsidRPr="001D07AF">
        <w:rPr>
          <w:rFonts w:ascii="Times New Roman" w:hAnsi="Times New Roman" w:cs="Times New Roman"/>
          <w:sz w:val="24"/>
          <w:szCs w:val="24"/>
        </w:rPr>
        <w:lastRenderedPageBreak/>
        <w:t>MYT, REU, TKL, WLF, ATA, CCK, CEB, CHI, CSS, CXR, ECA, ECS, EMU, ESH, EUU, FLK, HIC, INX, NAC, NFK, OED, OSS, PSS, PST, SGS, SHN, SPM, SST, TEC, UMI, XKX</w:t>
      </w:r>
    </w:p>
    <w:p w14:paraId="1572278D" w14:textId="22FF4302" w:rsidR="00715835" w:rsidRPr="001D07AF" w:rsidRDefault="0007272B" w:rsidP="00982C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P. </w:t>
      </w:r>
      <w:r w:rsidR="00715835" w:rsidRPr="001D07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Falciparum</w:t>
      </w:r>
      <w:r w:rsidR="00715835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malaria (the incidence of falciparum malaria per 100,000 persons)</w:t>
      </w:r>
    </w:p>
    <w:p w14:paraId="2F325129" w14:textId="1DF0F308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These countries have </w:t>
      </w:r>
      <w:r w:rsidR="00982C4A" w:rsidRPr="001D07AF">
        <w:rPr>
          <w:rFonts w:ascii="Times New Roman" w:hAnsi="Times New Roman" w:cs="Times New Roman"/>
          <w:sz w:val="24"/>
          <w:szCs w:val="24"/>
        </w:rPr>
        <w:t>no risk</w:t>
      </w:r>
      <w:r w:rsidR="002D1EF9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PRY, LKA, ARG, OMN, EGY, ARE, ARM, TUR, AZE, DZA, GEO, IRQ, KAZ, SYR, TKM, UZB, KGZ, MAR</w:t>
      </w:r>
    </w:p>
    <w:p w14:paraId="2F165C52" w14:textId="20742BA4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EC0230">
        <w:rPr>
          <w:rFonts w:ascii="Times New Roman" w:hAnsi="Times New Roman" w:cs="Times New Roman"/>
          <w:sz w:val="24"/>
          <w:szCs w:val="24"/>
        </w:rPr>
        <w:t xml:space="preserve">of </w:t>
      </w:r>
      <w:r w:rsidRPr="001D07AF">
        <w:rPr>
          <w:rFonts w:ascii="Times New Roman" w:hAnsi="Times New Roman" w:cs="Times New Roman"/>
          <w:sz w:val="24"/>
          <w:szCs w:val="24"/>
        </w:rPr>
        <w:t>l</w:t>
      </w:r>
      <w:r w:rsidR="00982C4A" w:rsidRPr="001D07AF">
        <w:rPr>
          <w:rFonts w:ascii="Times New Roman" w:hAnsi="Times New Roman" w:cs="Times New Roman"/>
          <w:sz w:val="24"/>
          <w:szCs w:val="24"/>
        </w:rPr>
        <w:t>ess than 0.1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BLZ, CRI, SLV, BTN, SAU, CHN, TJK</w:t>
      </w:r>
    </w:p>
    <w:p w14:paraId="2A001EB4" w14:textId="06EF8F2B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0.1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less than 1.0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MYS, PAN, TLS, GTM, HND, DOM, PHL, VNM, NPL, MEX, CPV, KOR, IRN, PRK, LTE</w:t>
      </w:r>
    </w:p>
    <w:p w14:paraId="7F4382C3" w14:textId="2F54104E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1.0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less than 10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NIC, BOL, BRA, COL, SUR, IDN, THA, BGD, HTI, MMR, PER, PAK, IND, COM, ECU, VUT, BWA, ZAF, SWZ, EAP, EAS, IBD, LAC, LCN, MEA, MNA, SAS, TEA, TLA, TMN, TSA, UMC</w:t>
      </w:r>
    </w:p>
    <w:p w14:paraId="5794F503" w14:textId="47025634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10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less than 50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GUY, VEN, LAO, SDN, YEM, DJI, KHM, SOM, ERI, ETH, STP, NAM, AFG, ARB, EAR, LMC, MIC</w:t>
      </w:r>
    </w:p>
    <w:p w14:paraId="16FD9FAC" w14:textId="3FB1E8E0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50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less than 100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KEN, MDG, SEN, GNB, ZWE, MRT, IBT, LMY, WLD</w:t>
      </w:r>
    </w:p>
    <w:p w14:paraId="19B7E5C7" w14:textId="273FA701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between 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100 </w:t>
      </w:r>
      <w:r w:rsidR="00EC0230">
        <w:rPr>
          <w:rFonts w:ascii="Times New Roman" w:hAnsi="Times New Roman" w:cs="Times New Roman"/>
          <w:sz w:val="24"/>
          <w:szCs w:val="24"/>
        </w:rPr>
        <w:t>and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less than 250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PNG, SLB, TZA, COG, TCD, ZMB, AGO, GMB, BDI, MWI, SSD, FCS, HPC, IDA, IDB, IDX, LDC, LIC, PRE, SSA, </w:t>
      </w:r>
      <w:r w:rsidR="0063715A" w:rsidRPr="001D07AF">
        <w:rPr>
          <w:rFonts w:ascii="Times New Roman" w:hAnsi="Times New Roman" w:cs="Times New Roman"/>
          <w:sz w:val="24"/>
          <w:szCs w:val="24"/>
        </w:rPr>
        <w:lastRenderedPageBreak/>
        <w:t>SSF, TSS</w:t>
      </w:r>
    </w:p>
    <w:p w14:paraId="2F64A6B9" w14:textId="4FF68BBB" w:rsidR="00356987" w:rsidRPr="001D07AF" w:rsidRDefault="0007272B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Countries with </w:t>
      </w:r>
      <w:r w:rsidR="00EC0230">
        <w:rPr>
          <w:rFonts w:ascii="Times New Roman" w:hAnsi="Times New Roman" w:cs="Times New Roman"/>
          <w:sz w:val="24"/>
          <w:szCs w:val="24"/>
        </w:rPr>
        <w:t xml:space="preserve">an </w:t>
      </w:r>
      <w:r w:rsidRPr="001D07AF">
        <w:rPr>
          <w:rFonts w:ascii="Times New Roman" w:hAnsi="Times New Roman" w:cs="Times New Roman"/>
          <w:sz w:val="24"/>
          <w:szCs w:val="24"/>
        </w:rPr>
        <w:t xml:space="preserve">incidence </w:t>
      </w:r>
      <w:r w:rsidR="00EC0230">
        <w:rPr>
          <w:rFonts w:ascii="Times New Roman" w:hAnsi="Times New Roman" w:cs="Times New Roman"/>
          <w:sz w:val="24"/>
          <w:szCs w:val="24"/>
        </w:rPr>
        <w:t>of</w:t>
      </w:r>
      <w:r w:rsidR="00EC0230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82C4A" w:rsidRPr="001D07AF">
        <w:rPr>
          <w:rFonts w:ascii="Times New Roman" w:hAnsi="Times New Roman" w:cs="Times New Roman"/>
          <w:sz w:val="24"/>
          <w:szCs w:val="24"/>
        </w:rPr>
        <w:t>250 or mor</w:t>
      </w:r>
      <w:r w:rsidR="00715835" w:rsidRPr="001D07AF">
        <w:rPr>
          <w:rFonts w:ascii="Times New Roman" w:hAnsi="Times New Roman" w:cs="Times New Roman"/>
          <w:sz w:val="24"/>
          <w:szCs w:val="24"/>
        </w:rPr>
        <w:t>e: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BFA, GAB, GHA, GNQ, UGA, CMR, NGA, RWA, BEN, CIV, MLI, TGO, CAF, COD, GIN, LBR, MOZ, NER, SLE</w:t>
      </w:r>
    </w:p>
    <w:p w14:paraId="0280CED5" w14:textId="591B7C29" w:rsidR="0063715A" w:rsidRPr="001D07AF" w:rsidRDefault="0063715A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No</w:t>
      </w:r>
      <w:r w:rsidR="00715835" w:rsidRPr="001D07AF">
        <w:rPr>
          <w:rFonts w:ascii="Times New Roman" w:hAnsi="Times New Roman" w:cs="Times New Roman"/>
          <w:sz w:val="24"/>
          <w:szCs w:val="24"/>
        </w:rPr>
        <w:t xml:space="preserve"> data on the reference</w:t>
      </w:r>
      <w:r w:rsidR="0007272B" w:rsidRPr="001D07AF">
        <w:rPr>
          <w:rFonts w:ascii="Times New Roman" w:hAnsi="Times New Roman" w:cs="Times New Roman"/>
          <w:sz w:val="24"/>
          <w:szCs w:val="24"/>
        </w:rPr>
        <w:t xml:space="preserve"> are available for the following countries</w:t>
      </w:r>
      <w:r w:rsidRPr="001D07AF">
        <w:rPr>
          <w:rFonts w:ascii="Times New Roman" w:hAnsi="Times New Roman" w:cs="Times New Roman"/>
          <w:sz w:val="24"/>
          <w:szCs w:val="24"/>
        </w:rPr>
        <w:t>: ATG, AUS, BHS, BRB, BRN, CHL, COK, DMA, FJI, FSM, GRD, JAM, KNA, LCA, MDV, PLW, TON, TTO, VCT, CUB, ABW, ASM, CYM, GLP, GUF, MTQ, NCL, PRI, PYF, TCA, TWN, VGB, VIR, FRA, HRV, JPN, KIR, MHL, MUS, NIU, NRU, SGP, SYC, TUV, URY, WSM, AIA, BMU, HKG, MAC, MNP, MSR, MYT, REU, TKL, WLF, AND, AUT, BEL, CAN, CHE, CYP, CZE, DEU, DNK, ESP, EST, FIN, GBR, GRC, IRL, ISL, ISR, ITA, LUX, MCO, MLT, NLD, NOR, NZL, POL, PRT, SMR, SRB, SVK, SVN, SWE, USA, ALB, BGR, BHR, BIH, BLR, HUN, JOR, KWT, LBN, LBY, LTU, LVA, MDA, MKD, QAT, ROU, RUS, UKR, MNG, TUN, LSO, ATA, CCK, CEB, CHI, CSS, CUW, CXR, ECA, ECS, EMU, ESH, EUU, FLK, FRO, GIB, GRL, GUM, HIC, IMN, INX, KXX, LIE, MAF, MNE, NAC, NFK, OED, OSS, PSE, PSS, PST, SGS, SHN, SPM, SST, SXM, TEC, UMI, XKX</w:t>
      </w:r>
    </w:p>
    <w:p w14:paraId="46EC3AE1" w14:textId="1AE49D1D" w:rsidR="0063715A" w:rsidRPr="001D07AF" w:rsidRDefault="0063715A" w:rsidP="00982C4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07AF">
        <w:rPr>
          <w:rFonts w:ascii="Times New Roman" w:hAnsi="Times New Roman" w:cs="Times New Roman"/>
          <w:b/>
          <w:bCs/>
          <w:sz w:val="24"/>
          <w:szCs w:val="24"/>
        </w:rPr>
        <w:t>Dengue</w:t>
      </w:r>
      <w:r w:rsidR="00715835" w:rsidRPr="001D07AF">
        <w:rPr>
          <w:rFonts w:ascii="Times New Roman" w:hAnsi="Times New Roman" w:cs="Times New Roman"/>
          <w:b/>
          <w:bCs/>
          <w:sz w:val="24"/>
          <w:szCs w:val="24"/>
        </w:rPr>
        <w:t xml:space="preserve"> fever</w:t>
      </w:r>
    </w:p>
    <w:p w14:paraId="178B9BB3" w14:textId="08FD534C" w:rsidR="00356987" w:rsidRPr="001D07AF" w:rsidRDefault="00715835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N</w:t>
      </w:r>
      <w:r w:rsidR="00982C4A" w:rsidRPr="001D07AF">
        <w:rPr>
          <w:rFonts w:ascii="Times New Roman" w:hAnsi="Times New Roman" w:cs="Times New Roman"/>
          <w:sz w:val="24"/>
          <w:szCs w:val="24"/>
        </w:rPr>
        <w:t>o or unknown risk</w:t>
      </w:r>
      <w:r w:rsidRPr="001D07AF">
        <w:rPr>
          <w:rFonts w:ascii="Times New Roman" w:hAnsi="Times New Roman" w:cs="Times New Roman"/>
          <w:sz w:val="24"/>
          <w:szCs w:val="24"/>
        </w:rPr>
        <w:t xml:space="preserve"> (no data on the reference</w:t>
      </w:r>
      <w:r w:rsidR="0007272B" w:rsidRPr="001D07AF">
        <w:rPr>
          <w:rFonts w:ascii="Times New Roman" w:hAnsi="Times New Roman" w:cs="Times New Roman"/>
          <w:sz w:val="24"/>
          <w:szCs w:val="24"/>
        </w:rPr>
        <w:t xml:space="preserve"> are available for the following countries</w:t>
      </w:r>
      <w:r w:rsidRPr="001D07AF">
        <w:rPr>
          <w:rFonts w:ascii="Times New Roman" w:hAnsi="Times New Roman" w:cs="Times New Roman"/>
          <w:sz w:val="24"/>
          <w:szCs w:val="24"/>
        </w:rPr>
        <w:t xml:space="preserve">): </w:t>
      </w:r>
      <w:r w:rsidR="00356987" w:rsidRPr="001D07AF">
        <w:rPr>
          <w:rFonts w:ascii="Times New Roman" w:hAnsi="Times New Roman" w:cs="Times New Roman"/>
          <w:sz w:val="24"/>
          <w:szCs w:val="24"/>
        </w:rPr>
        <w:t xml:space="preserve">AND, AUT, BEL, CAN, CHE, CYP, CZE, DEU, DNK, ESP, EST, FIN, GBR, GRC, IRL, </w:t>
      </w:r>
      <w:r w:rsidR="00356987" w:rsidRPr="001D07AF">
        <w:rPr>
          <w:rFonts w:ascii="Times New Roman" w:hAnsi="Times New Roman" w:cs="Times New Roman"/>
          <w:sz w:val="24"/>
          <w:szCs w:val="24"/>
        </w:rPr>
        <w:lastRenderedPageBreak/>
        <w:t>ISL, ISR, ITA, LUX, MCO, MLT, NLD, NOR, NZL, POL, PRT, SMR, SRB, SVK, SVN, SWE, USA, ALB, ARE, ARM, BGR, BHR, BIH, BLR, HUN, JOR, KWT, LBN, LBY, LTU, LVA, MDA, MKD, QAT, ROU, RUS, TUR, UKR, AZE, BWA, DZA, GEO, IRQ, KAZ, MNG, PRK, SYR, TKM, TUN, UZB, ZAF, KGZ, MAR, TJK, MRT, SWZ, LSO, ARB, ATA, CCK, CEB, CHI, CSS, CUW, CXR, EAP, EAR, EAS, ECA, ECS, EMU, ESH, EUU, FCS, FLK, FRO, GIB, GRL, GUM, HIC, HPC, IBD, IBT, IDA, IDB, IDX, IMN, INX, KXX, LAC, LCN, LDC, LIC, LIE, LMC, LMY, LTE, MAF, MEA, MIC, MNA, MNE, NAC, NFK, OED, OSS, PRE, PSE, PSS, PST, SAS, SGS, SHN, SPM, SSA, SSF, SST, SXM, TEA, TEC, TLA, TMN, TSA, TSS, UMC, UMI, WLD, XKX</w:t>
      </w:r>
    </w:p>
    <w:p w14:paraId="51EEE568" w14:textId="405B71E1" w:rsidR="00356987" w:rsidRPr="001D07AF" w:rsidRDefault="00EC0230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</w:t>
      </w:r>
      <w:r w:rsidR="00982C4A" w:rsidRPr="001D07AF">
        <w:rPr>
          <w:rFonts w:ascii="Times New Roman" w:hAnsi="Times New Roman" w:cs="Times New Roman"/>
          <w:sz w:val="24"/>
          <w:szCs w:val="24"/>
        </w:rPr>
        <w:t xml:space="preserve">isk varies based on </w:t>
      </w:r>
      <w:r w:rsidR="0007272B" w:rsidRPr="001D07AF">
        <w:rPr>
          <w:rFonts w:ascii="Times New Roman" w:hAnsi="Times New Roman" w:cs="Times New Roman"/>
          <w:sz w:val="24"/>
          <w:szCs w:val="24"/>
        </w:rPr>
        <w:t xml:space="preserve">the </w:t>
      </w:r>
      <w:r w:rsidR="00982C4A" w:rsidRPr="001D07AF">
        <w:rPr>
          <w:rFonts w:ascii="Times New Roman" w:hAnsi="Times New Roman" w:cs="Times New Roman"/>
          <w:sz w:val="24"/>
          <w:szCs w:val="24"/>
        </w:rPr>
        <w:t>region</w:t>
      </w:r>
      <w:r w:rsidR="00715835"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MEX, ARG, PER, SAU, CHN, PAK, IND</w:t>
      </w:r>
    </w:p>
    <w:p w14:paraId="43AA709B" w14:textId="5A96E4C1" w:rsidR="00356987" w:rsidRPr="001D07AF" w:rsidRDefault="00715835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S</w:t>
      </w:r>
      <w:r w:rsidR="00982C4A" w:rsidRPr="001D07AF">
        <w:rPr>
          <w:rFonts w:ascii="Times New Roman" w:hAnsi="Times New Roman" w:cs="Times New Roman"/>
          <w:sz w:val="24"/>
          <w:szCs w:val="24"/>
        </w:rPr>
        <w:t>poradic/uncertain</w:t>
      </w:r>
      <w:r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COM, CPV, ECU, FRA, HRV, JPN, KIR, KOR, MHL, MUS, NIU, NRU, SGP, STP, SYC, TUV, URY, VUT, WSM, OMN, EGY, GAB, IRN, NAM, COG, GHA, GNQ, TCD, UGA, ZMB, AGO, CMR, MDG, NGA, RWA, SEN, BEN, CIV, GMB, MLI, TGO, AFG, BDI, CAF, COD, GIN, GNB, LBR, MOZ, MWI, NER, SLE, ZWE, AIA, BMU, HKG, MAC, MNP, MSR, MYT, REU, SSD, TKL, WLF</w:t>
      </w:r>
    </w:p>
    <w:p w14:paraId="14CD9C7A" w14:textId="36A4B4AC" w:rsidR="00982C4A" w:rsidRPr="001D07AF" w:rsidRDefault="00715835" w:rsidP="00982C4A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982C4A" w:rsidRPr="001D07AF" w:rsidSect="00E35A41">
          <w:headerReference w:type="default" r:id="rId7"/>
          <w:footerReference w:type="default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1D07AF">
        <w:rPr>
          <w:rFonts w:ascii="Times New Roman" w:hAnsi="Times New Roman" w:cs="Times New Roman"/>
          <w:sz w:val="24"/>
          <w:szCs w:val="24"/>
        </w:rPr>
        <w:t>F</w:t>
      </w:r>
      <w:r w:rsidR="00982C4A" w:rsidRPr="001D07AF">
        <w:rPr>
          <w:rFonts w:ascii="Times New Roman" w:hAnsi="Times New Roman" w:cs="Times New Roman"/>
          <w:sz w:val="24"/>
          <w:szCs w:val="24"/>
        </w:rPr>
        <w:t>requent/continuous</w:t>
      </w:r>
      <w:r w:rsidRPr="001D07AF">
        <w:rPr>
          <w:rFonts w:ascii="Times New Roman" w:hAnsi="Times New Roman" w:cs="Times New Roman"/>
          <w:sz w:val="24"/>
          <w:szCs w:val="24"/>
        </w:rPr>
        <w:t>:</w:t>
      </w:r>
      <w:r w:rsidR="0063715A" w:rsidRPr="001D07AF">
        <w:rPr>
          <w:rFonts w:ascii="Times New Roman" w:hAnsi="Times New Roman" w:cs="Times New Roman"/>
          <w:sz w:val="24"/>
          <w:szCs w:val="24"/>
        </w:rPr>
        <w:t xml:space="preserve"> ATG, AUS, BHS, BLZ, BRB, BRN, CHL, COK, CRI, DMA, FJI, FSM, GRD, JAM, KNA, LCA, MDV, MYS, NIC, PAN, PLW, PNG, PRY, SLB, TLS, TON, TTO, VCT, BOL, BRA, COL, CUB, GTM, GUY, HND, SUR, VEN, DOM, IDN, </w:t>
      </w:r>
      <w:r w:rsidR="0063715A" w:rsidRPr="001D07AF">
        <w:rPr>
          <w:rFonts w:ascii="Times New Roman" w:hAnsi="Times New Roman" w:cs="Times New Roman"/>
          <w:sz w:val="24"/>
          <w:szCs w:val="24"/>
        </w:rPr>
        <w:lastRenderedPageBreak/>
        <w:t>LKA, PHL, SLV, THA, BGD, LAO, SDN, VNM, HTI, KEN, TZA, YEM, BTN, DJI, KHM, SOM, BFA, ERI, ETH, MMR, NPL, ABW, ASM, CYM, GLP, GUF, MTQ, NCL, PRI, PYF, TCA, TWN, VGB, VIR</w:t>
      </w:r>
    </w:p>
    <w:p w14:paraId="5DF1BAF7" w14:textId="00388ED9" w:rsidR="00326785" w:rsidRPr="001D07AF" w:rsidRDefault="005160E7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72682909"/>
      <w:r w:rsidRPr="001D07AF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 w:rsidR="00EB2C6A" w:rsidRPr="001D07AF">
        <w:rPr>
          <w:rFonts w:ascii="Times New Roman" w:hAnsi="Times New Roman" w:cs="Times New Roman"/>
          <w:sz w:val="24"/>
          <w:szCs w:val="24"/>
        </w:rPr>
        <w:t>ry</w:t>
      </w:r>
      <w:r w:rsidRPr="001D07AF">
        <w:rPr>
          <w:rFonts w:ascii="Times New Roman" w:hAnsi="Times New Roman" w:cs="Times New Roman"/>
          <w:sz w:val="24"/>
          <w:szCs w:val="24"/>
        </w:rPr>
        <w:t xml:space="preserve"> Table 1</w:t>
      </w:r>
      <w:r w:rsidR="003C6176" w:rsidRPr="001D07AF">
        <w:rPr>
          <w:rFonts w:ascii="Times New Roman" w:hAnsi="Times New Roman" w:cs="Times New Roman"/>
          <w:sz w:val="24"/>
          <w:szCs w:val="24"/>
        </w:rPr>
        <w:t>.</w:t>
      </w:r>
      <w:r w:rsidR="001D198E" w:rsidRPr="001D07AF">
        <w:rPr>
          <w:rFonts w:ascii="Times New Roman" w:hAnsi="Times New Roman" w:cs="Times New Roman"/>
          <w:sz w:val="24"/>
          <w:szCs w:val="24"/>
        </w:rPr>
        <w:t xml:space="preserve"> Distribution by cooperating </w:t>
      </w:r>
      <w:r w:rsidR="00EB2C6A" w:rsidRPr="001D07AF">
        <w:rPr>
          <w:rFonts w:ascii="Times New Roman" w:hAnsi="Times New Roman" w:cs="Times New Roman"/>
          <w:sz w:val="24"/>
          <w:szCs w:val="24"/>
        </w:rPr>
        <w:t>facilities</w:t>
      </w:r>
    </w:p>
    <w:bookmarkEnd w:id="2"/>
    <w:tbl>
      <w:tblPr>
        <w:tblStyle w:val="a3"/>
        <w:tblW w:w="13183" w:type="dxa"/>
        <w:tblLook w:val="04A0" w:firstRow="1" w:lastRow="0" w:firstColumn="1" w:lastColumn="0" w:noHBand="0" w:noVBand="1"/>
      </w:tblPr>
      <w:tblGrid>
        <w:gridCol w:w="1371"/>
        <w:gridCol w:w="2882"/>
        <w:gridCol w:w="2410"/>
        <w:gridCol w:w="2551"/>
        <w:gridCol w:w="1418"/>
        <w:gridCol w:w="2551"/>
      </w:tblGrid>
      <w:tr w:rsidR="00326785" w:rsidRPr="009B4072" w14:paraId="2AEFC661" w14:textId="77777777" w:rsidTr="00CE3267">
        <w:trPr>
          <w:trHeight w:val="375"/>
        </w:trPr>
        <w:tc>
          <w:tcPr>
            <w:tcW w:w="137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D9E76D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341D92A" w14:textId="1FCFBEDD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Annual estimated number of cases for pretravel consultation</w:t>
            </w:r>
            <w:r w:rsidR="001D320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0350FE6" w14:textId="77777777" w:rsidR="00326785" w:rsidRPr="001D07AF" w:rsidRDefault="00326785" w:rsidP="00CE3267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Population of prefectures where the hospital is located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3EAFDD1F" w14:textId="7FD9ED09" w:rsidR="00326785" w:rsidRPr="001D07AF" w:rsidRDefault="00326785" w:rsidP="00CE3267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Vaccine</w:t>
            </w:r>
            <w:r w:rsidR="001D320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unapproved by the government of Japan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7BC2BDC2" w14:textId="77777777" w:rsidR="00326785" w:rsidRPr="001D07AF" w:rsidRDefault="00326785" w:rsidP="00CE3267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Yellow fever vaccine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78F6B0F6" w14:textId="77777777" w:rsidR="00326785" w:rsidRPr="001D07AF" w:rsidRDefault="00326785" w:rsidP="00CE3267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Duration of registration</w:t>
            </w:r>
          </w:p>
        </w:tc>
      </w:tr>
      <w:tr w:rsidR="00326785" w:rsidRPr="009B4072" w14:paraId="51D2BA03" w14:textId="77777777" w:rsidTr="00CE3267">
        <w:trPr>
          <w:trHeight w:val="375"/>
        </w:trPr>
        <w:tc>
          <w:tcPr>
            <w:tcW w:w="1371" w:type="dxa"/>
            <w:tcBorders>
              <w:left w:val="nil"/>
              <w:bottom w:val="nil"/>
              <w:right w:val="nil"/>
            </w:tcBorders>
            <w:noWrap/>
            <w:hideMark/>
          </w:tcPr>
          <w:p w14:paraId="4B9A3833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E8DF" w14:textId="161E4A5B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501 to 1</w:t>
            </w:r>
            <w:r w:rsid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000 cases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E74A5E0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8,839,469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C6DBF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63DB1D7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68063957" w14:textId="1529EA02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Jul 2019</w:t>
            </w:r>
          </w:p>
        </w:tc>
      </w:tr>
      <w:tr w:rsidR="00326785" w:rsidRPr="009B4072" w14:paraId="4BC5C394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6E52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B767" w14:textId="231742E0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over 1</w:t>
            </w:r>
            <w:r w:rsid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5A0A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13,515,271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18715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B7F019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6829CCA" w14:textId="04030607" w:rsidR="00326785" w:rsidRPr="001D07AF" w:rsidRDefault="00326785" w:rsidP="00F638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Feb 2018</w:t>
            </w:r>
          </w:p>
        </w:tc>
      </w:tr>
      <w:tr w:rsidR="00326785" w:rsidRPr="009B4072" w14:paraId="76C2614B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CE89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00C8" w14:textId="4E6D5F98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over 1</w:t>
            </w:r>
            <w:r w:rsid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1C71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1,364,316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0377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FCB63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E6F143" w14:textId="030AEFF9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Feb 2018</w:t>
            </w:r>
          </w:p>
        </w:tc>
      </w:tr>
      <w:tr w:rsidR="00326785" w:rsidRPr="009B4072" w14:paraId="75A1FA4B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B5EC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AF52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100 to 500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2B64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2,610,353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6B0CF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A9BCD5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BE03BB" w14:textId="55A4C420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Feb 2018</w:t>
            </w:r>
          </w:p>
        </w:tc>
      </w:tr>
      <w:tr w:rsidR="00326785" w:rsidRPr="009B4072" w14:paraId="12EDF1D6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BF585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ED4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100 to 500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956D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5,151,560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6649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2D6B32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760014" w14:textId="2D04E0F6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Feb 2018</w:t>
            </w:r>
          </w:p>
        </w:tc>
      </w:tr>
      <w:tr w:rsidR="00326785" w:rsidRPr="009B4072" w14:paraId="6506448A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347C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71F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FF409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573,441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20AAA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2FC5F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C99282" w14:textId="2F3705F9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Jun 2018</w:t>
            </w:r>
          </w:p>
        </w:tc>
      </w:tr>
      <w:tr w:rsidR="00326785" w:rsidRPr="009B4072" w14:paraId="109F3107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04EA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50EE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100 to 500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E772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2,098,804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DF1F5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37EEDC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3D36A3A" w14:textId="6CECFBAB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Mar 2018</w:t>
            </w:r>
          </w:p>
        </w:tc>
      </w:tr>
      <w:tr w:rsidR="00326785" w:rsidRPr="009B4072" w14:paraId="6010789C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89A0E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Hospital 08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F3F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100 to 500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EEFC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5,381,733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167F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9ED4FC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C5DA85A" w14:textId="48FB8397" w:rsidR="00326785" w:rsidRPr="001D07AF" w:rsidRDefault="00326785" w:rsidP="00F638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Jun 2019</w:t>
            </w:r>
          </w:p>
        </w:tc>
      </w:tr>
      <w:tr w:rsidR="00326785" w:rsidRPr="009B4072" w14:paraId="12E605FB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FD282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09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BD42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100 to 500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88CE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8,839,469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16FFA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41944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0E31694" w14:textId="69B8D060" w:rsidR="00326785" w:rsidRPr="001D07AF" w:rsidRDefault="00326785" w:rsidP="00F638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Feb 2020</w:t>
            </w:r>
          </w:p>
        </w:tc>
      </w:tr>
      <w:tr w:rsidR="00326785" w:rsidRPr="009B4072" w14:paraId="7A57D8BC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03C5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10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7406" w14:textId="54F92A5A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501 to 1</w:t>
            </w:r>
            <w:r w:rsid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B00A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3,700,305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4741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C64808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DC64528" w14:textId="5A7FC3A2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Jul 2018 to Jun 2019</w:t>
            </w:r>
          </w:p>
        </w:tc>
      </w:tr>
      <w:tr w:rsidR="00326785" w:rsidRPr="009B4072" w14:paraId="5312AE45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28FE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11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17B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6757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834,930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44A5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04C0BA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62603C" w14:textId="72810912" w:rsidR="00326785" w:rsidRPr="001D07AF" w:rsidRDefault="00326785" w:rsidP="00F638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Ju</w:t>
            </w:r>
            <w:r w:rsidR="00F638E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326785" w:rsidRPr="009B4072" w14:paraId="1389EF2C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46A0E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12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5E8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8006F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5,151,560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5A6A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66FFC0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06E5399" w14:textId="28E1BF67" w:rsidR="00326785" w:rsidRPr="001D07AF" w:rsidRDefault="00F638E6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</w:t>
            </w:r>
            <w:r w:rsidR="00326785"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326785" w:rsidRPr="009B4072" w14:paraId="7570D17E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9359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13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9E9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100 to 500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265BD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5,151,560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A5D28E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8B9C0F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EE9256" w14:textId="2EADBF61" w:rsidR="00326785" w:rsidRPr="001D07AF" w:rsidRDefault="00F638E6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</w:t>
            </w:r>
            <w:r w:rsidR="00326785"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326785" w:rsidRPr="009B4072" w14:paraId="3B092459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1D05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14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DC3E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AF311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963,579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BA40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1053A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A65B622" w14:textId="20F3DFA6" w:rsidR="00326785" w:rsidRPr="001D07AF" w:rsidRDefault="00F638E6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</w:t>
            </w:r>
            <w:r w:rsidR="00326785"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2018 to Mar 2019</w:t>
            </w:r>
          </w:p>
        </w:tc>
      </w:tr>
      <w:tr w:rsidR="00326785" w:rsidRPr="009B4072" w14:paraId="4EA654BD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436AF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15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2B4EF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41B1A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2,843,990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08BF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663C34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7205695" w14:textId="091D24C0" w:rsidR="00326785" w:rsidRPr="001D07AF" w:rsidRDefault="00326785" w:rsidP="00F638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Mar 2020</w:t>
            </w:r>
          </w:p>
        </w:tc>
      </w:tr>
      <w:tr w:rsidR="00326785" w:rsidRPr="009B4072" w14:paraId="7B6282C0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DC2D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16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307C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5F897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1,364,316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E6FC6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73049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E847AA9" w14:textId="457F65F4" w:rsidR="00326785" w:rsidRPr="001D07AF" w:rsidRDefault="00F638E6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</w:t>
            </w:r>
            <w:r w:rsidR="00326785"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</w:p>
        </w:tc>
      </w:tr>
      <w:tr w:rsidR="00326785" w:rsidRPr="009B4072" w14:paraId="16D58DAA" w14:textId="77777777" w:rsidTr="00CE3267">
        <w:trPr>
          <w:trHeight w:val="375"/>
        </w:trPr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3F0C65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17</w:t>
            </w: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2FE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under 100 cases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FA312B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1,066,328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D46EA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6686E" w14:textId="77777777" w:rsidR="00326785" w:rsidRPr="001D07AF" w:rsidRDefault="00326785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1339B" w14:textId="64B0D248" w:rsidR="00326785" w:rsidRPr="001D07AF" w:rsidRDefault="00F638E6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</w:t>
            </w:r>
            <w:r w:rsidR="00326785"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</w:tbl>
    <w:p w14:paraId="06A990A6" w14:textId="2443F3EE" w:rsidR="00A13958" w:rsidRPr="001D07AF" w:rsidRDefault="00A13958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E95FDD" w14:textId="77777777" w:rsidR="002F60A5" w:rsidRPr="001D07AF" w:rsidRDefault="002F60A5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2F60A5" w:rsidRPr="001D07AF" w:rsidSect="00400503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51F3F771" w14:textId="3DE2EB8B" w:rsidR="008A0E5A" w:rsidRPr="001D07AF" w:rsidRDefault="008A0E5A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_Hlk72682923"/>
      <w:r w:rsidRPr="001D07AF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 w:rsidR="00EB2C6A" w:rsidRPr="001D07AF">
        <w:rPr>
          <w:rFonts w:ascii="Times New Roman" w:hAnsi="Times New Roman" w:cs="Times New Roman"/>
          <w:sz w:val="24"/>
          <w:szCs w:val="24"/>
        </w:rPr>
        <w:t>ry</w:t>
      </w:r>
      <w:r w:rsidRPr="001D07AF">
        <w:rPr>
          <w:rFonts w:ascii="Times New Roman" w:hAnsi="Times New Roman" w:cs="Times New Roman"/>
          <w:sz w:val="24"/>
          <w:szCs w:val="24"/>
        </w:rPr>
        <w:t xml:space="preserve"> Table 2</w:t>
      </w:r>
      <w:r w:rsidR="009036C3" w:rsidRPr="001D07AF">
        <w:rPr>
          <w:rFonts w:ascii="Times New Roman" w:hAnsi="Times New Roman" w:cs="Times New Roman"/>
          <w:sz w:val="24"/>
          <w:szCs w:val="24"/>
        </w:rPr>
        <w:t>. Approved and unapproved vaccines in the Japanese government</w:t>
      </w:r>
    </w:p>
    <w:tbl>
      <w:tblPr>
        <w:tblStyle w:val="a3"/>
        <w:tblW w:w="921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611"/>
      </w:tblGrid>
      <w:tr w:rsidR="008A0E5A" w:rsidRPr="00411008" w14:paraId="391B3381" w14:textId="77777777" w:rsidTr="00803D17">
        <w:tc>
          <w:tcPr>
            <w:tcW w:w="4600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17688FCE" w14:textId="5977DB4C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Approved vaccines by Japanese government</w:t>
            </w: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619EF0" w14:textId="2C2330B1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Unapproved vaccines by Japanese government</w:t>
            </w:r>
          </w:p>
        </w:tc>
      </w:tr>
      <w:tr w:rsidR="008A0E5A" w:rsidRPr="009B4072" w14:paraId="4A750D35" w14:textId="77777777" w:rsidTr="00803D17">
        <w:tc>
          <w:tcPr>
            <w:tcW w:w="4600" w:type="dxa"/>
            <w:tcBorders>
              <w:top w:val="single" w:sz="4" w:space="0" w:color="auto"/>
            </w:tcBorders>
          </w:tcPr>
          <w:p w14:paraId="6393BF4B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hepatitis A without adjuvant</w:t>
            </w:r>
          </w:p>
        </w:tc>
        <w:tc>
          <w:tcPr>
            <w:tcW w:w="4611" w:type="dxa"/>
            <w:tcBorders>
              <w:top w:val="single" w:sz="4" w:space="0" w:color="auto"/>
            </w:tcBorders>
            <w:shd w:val="clear" w:color="auto" w:fill="auto"/>
          </w:tcPr>
          <w:p w14:paraId="361E7B82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hepatitis A with adjuvant</w:t>
            </w:r>
          </w:p>
        </w:tc>
      </w:tr>
      <w:tr w:rsidR="008A0E5A" w:rsidRPr="009B4072" w14:paraId="6E04D0AB" w14:textId="77777777" w:rsidTr="00803D17">
        <w:tc>
          <w:tcPr>
            <w:tcW w:w="4600" w:type="dxa"/>
          </w:tcPr>
          <w:p w14:paraId="07888213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hepatitis B</w:t>
            </w:r>
          </w:p>
        </w:tc>
        <w:tc>
          <w:tcPr>
            <w:tcW w:w="4611" w:type="dxa"/>
            <w:shd w:val="clear" w:color="auto" w:fill="auto"/>
          </w:tcPr>
          <w:p w14:paraId="1AF2C1E3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hepatitis B with new adjuvant</w:t>
            </w:r>
          </w:p>
        </w:tc>
      </w:tr>
      <w:tr w:rsidR="008A0E5A" w:rsidRPr="009B4072" w14:paraId="5549B09F" w14:textId="77777777" w:rsidTr="00803D17">
        <w:tc>
          <w:tcPr>
            <w:tcW w:w="4600" w:type="dxa"/>
          </w:tcPr>
          <w:p w14:paraId="49C61A98" w14:textId="0E860361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638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or 13-valent pneumococcal conjugate</w:t>
            </w:r>
          </w:p>
        </w:tc>
        <w:tc>
          <w:tcPr>
            <w:tcW w:w="4611" w:type="dxa"/>
            <w:shd w:val="clear" w:color="auto" w:fill="auto"/>
          </w:tcPr>
          <w:p w14:paraId="4FF71767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Hepatitis A and hepatitis B combined</w:t>
            </w:r>
          </w:p>
        </w:tc>
      </w:tr>
      <w:tr w:rsidR="008A0E5A" w:rsidRPr="009B4072" w14:paraId="2386B259" w14:textId="77777777" w:rsidTr="00803D17">
        <w:tc>
          <w:tcPr>
            <w:tcW w:w="4600" w:type="dxa"/>
          </w:tcPr>
          <w:p w14:paraId="07099450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23-valent pneumococcal polysaccharide</w:t>
            </w:r>
          </w:p>
        </w:tc>
        <w:tc>
          <w:tcPr>
            <w:tcW w:w="4611" w:type="dxa"/>
            <w:shd w:val="clear" w:color="auto" w:fill="auto"/>
          </w:tcPr>
          <w:p w14:paraId="158B7EA8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Diphtheria-tetanus-acellular pertussis (Tdap)</w:t>
            </w:r>
          </w:p>
        </w:tc>
      </w:tr>
      <w:tr w:rsidR="008A0E5A" w:rsidRPr="009B4072" w14:paraId="18238C2E" w14:textId="77777777" w:rsidTr="00803D17">
        <w:tc>
          <w:tcPr>
            <w:tcW w:w="4600" w:type="dxa"/>
          </w:tcPr>
          <w:p w14:paraId="0174C678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Hemophilus influenzae b</w:t>
            </w:r>
          </w:p>
        </w:tc>
        <w:tc>
          <w:tcPr>
            <w:tcW w:w="4611" w:type="dxa"/>
            <w:shd w:val="clear" w:color="auto" w:fill="auto"/>
          </w:tcPr>
          <w:p w14:paraId="77EE9DAA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Diphtheria-tetanus (Td)</w:t>
            </w:r>
          </w:p>
        </w:tc>
      </w:tr>
      <w:tr w:rsidR="008A0E5A" w:rsidRPr="009B4072" w14:paraId="71F73681" w14:textId="77777777" w:rsidTr="00803D17">
        <w:tc>
          <w:tcPr>
            <w:tcW w:w="4600" w:type="dxa"/>
          </w:tcPr>
          <w:p w14:paraId="26C584AC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Diphtheria-tetanus-acellular pertussis (DTaP)</w:t>
            </w:r>
          </w:p>
        </w:tc>
        <w:tc>
          <w:tcPr>
            <w:tcW w:w="4611" w:type="dxa"/>
            <w:shd w:val="clear" w:color="auto" w:fill="auto"/>
          </w:tcPr>
          <w:p w14:paraId="027F8AA9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Rabies (</w:t>
            </w:r>
            <w:proofErr w:type="spellStart"/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Verorab</w:t>
            </w:r>
            <w:proofErr w:type="spellEnd"/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0E5A" w:rsidRPr="009B4072" w14:paraId="27729D07" w14:textId="77777777" w:rsidTr="00803D17">
        <w:tc>
          <w:tcPr>
            <w:tcW w:w="4600" w:type="dxa"/>
          </w:tcPr>
          <w:p w14:paraId="33F2ED26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Diphtheria-tetanus (DT)</w:t>
            </w:r>
          </w:p>
        </w:tc>
        <w:tc>
          <w:tcPr>
            <w:tcW w:w="4611" w:type="dxa"/>
            <w:shd w:val="clear" w:color="auto" w:fill="auto"/>
          </w:tcPr>
          <w:p w14:paraId="0980A625" w14:textId="5D0FD04A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Meningococcal ACWY (other than </w:t>
            </w:r>
            <w:proofErr w:type="spellStart"/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Menactra</w:t>
            </w:r>
            <w:proofErr w:type="spellEnd"/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0E5A" w:rsidRPr="009B4072" w14:paraId="0849EFCA" w14:textId="77777777" w:rsidTr="00803D17">
        <w:tc>
          <w:tcPr>
            <w:tcW w:w="4600" w:type="dxa"/>
          </w:tcPr>
          <w:p w14:paraId="72FEE93C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Diphtheria toxoid</w:t>
            </w:r>
          </w:p>
        </w:tc>
        <w:tc>
          <w:tcPr>
            <w:tcW w:w="4611" w:type="dxa"/>
            <w:shd w:val="clear" w:color="auto" w:fill="auto"/>
          </w:tcPr>
          <w:p w14:paraId="38469EE1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Meningococcal C</w:t>
            </w:r>
          </w:p>
        </w:tc>
      </w:tr>
      <w:tr w:rsidR="008A0E5A" w:rsidRPr="009B4072" w14:paraId="71061C66" w14:textId="77777777" w:rsidTr="00803D17">
        <w:tc>
          <w:tcPr>
            <w:tcW w:w="4600" w:type="dxa"/>
          </w:tcPr>
          <w:p w14:paraId="1780C7E4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Tetanus toxoid</w:t>
            </w:r>
          </w:p>
        </w:tc>
        <w:tc>
          <w:tcPr>
            <w:tcW w:w="4611" w:type="dxa"/>
            <w:shd w:val="clear" w:color="auto" w:fill="auto"/>
          </w:tcPr>
          <w:p w14:paraId="42812F73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Meningococcal B</w:t>
            </w:r>
          </w:p>
        </w:tc>
      </w:tr>
      <w:tr w:rsidR="008A0E5A" w:rsidRPr="009B4072" w14:paraId="23AD4582" w14:textId="77777777" w:rsidTr="00803D17">
        <w:tc>
          <w:tcPr>
            <w:tcW w:w="4600" w:type="dxa"/>
          </w:tcPr>
          <w:p w14:paraId="127C7C27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DTaP combined with inactivate poliomyelitis</w:t>
            </w:r>
          </w:p>
        </w:tc>
        <w:tc>
          <w:tcPr>
            <w:tcW w:w="4611" w:type="dxa"/>
            <w:shd w:val="clear" w:color="auto" w:fill="auto"/>
          </w:tcPr>
          <w:p w14:paraId="4CB3AAD3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Typhoid fever polysaccharide</w:t>
            </w:r>
          </w:p>
        </w:tc>
      </w:tr>
      <w:tr w:rsidR="008A0E5A" w:rsidRPr="009B4072" w14:paraId="60EDDDDE" w14:textId="77777777" w:rsidTr="00803D17">
        <w:tc>
          <w:tcPr>
            <w:tcW w:w="4600" w:type="dxa"/>
          </w:tcPr>
          <w:p w14:paraId="4950526F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 poliomyelitis</w:t>
            </w:r>
          </w:p>
        </w:tc>
        <w:tc>
          <w:tcPr>
            <w:tcW w:w="4611" w:type="dxa"/>
            <w:shd w:val="clear" w:color="auto" w:fill="auto"/>
          </w:tcPr>
          <w:p w14:paraId="29774DBC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Typhoid fever conjugate</w:t>
            </w:r>
          </w:p>
        </w:tc>
      </w:tr>
      <w:tr w:rsidR="008A0E5A" w:rsidRPr="009B4072" w14:paraId="5FA47541" w14:textId="77777777" w:rsidTr="00803D17">
        <w:tc>
          <w:tcPr>
            <w:tcW w:w="4600" w:type="dxa"/>
          </w:tcPr>
          <w:p w14:paraId="20656CCF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BCG</w:t>
            </w:r>
          </w:p>
        </w:tc>
        <w:tc>
          <w:tcPr>
            <w:tcW w:w="4611" w:type="dxa"/>
            <w:shd w:val="clear" w:color="auto" w:fill="auto"/>
          </w:tcPr>
          <w:p w14:paraId="6E0C0EE6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Tick-borne encephalitis</w:t>
            </w:r>
          </w:p>
        </w:tc>
      </w:tr>
      <w:tr w:rsidR="008A0E5A" w:rsidRPr="009B4072" w14:paraId="7B8F1E15" w14:textId="77777777" w:rsidTr="00803D17">
        <w:tc>
          <w:tcPr>
            <w:tcW w:w="4600" w:type="dxa"/>
          </w:tcPr>
          <w:p w14:paraId="43332770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Japanese encephalitis</w:t>
            </w:r>
          </w:p>
        </w:tc>
        <w:tc>
          <w:tcPr>
            <w:tcW w:w="4611" w:type="dxa"/>
            <w:shd w:val="clear" w:color="auto" w:fill="auto"/>
          </w:tcPr>
          <w:p w14:paraId="1C7CD1F3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Measles, mumps, and rubella</w:t>
            </w:r>
          </w:p>
        </w:tc>
      </w:tr>
      <w:tr w:rsidR="008A0E5A" w:rsidRPr="009B4072" w14:paraId="3C5B0DAF" w14:textId="77777777" w:rsidTr="00803D17">
        <w:tc>
          <w:tcPr>
            <w:tcW w:w="4600" w:type="dxa"/>
          </w:tcPr>
          <w:p w14:paraId="3C81FE6B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Measles and rubella</w:t>
            </w:r>
          </w:p>
        </w:tc>
        <w:tc>
          <w:tcPr>
            <w:tcW w:w="4611" w:type="dxa"/>
            <w:shd w:val="clear" w:color="auto" w:fill="auto"/>
          </w:tcPr>
          <w:p w14:paraId="620A3333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Measles, mumps, rubella, and varicella</w:t>
            </w:r>
          </w:p>
        </w:tc>
      </w:tr>
      <w:tr w:rsidR="008A0E5A" w:rsidRPr="009B4072" w14:paraId="62B68CF1" w14:textId="77777777" w:rsidTr="00803D17">
        <w:tc>
          <w:tcPr>
            <w:tcW w:w="4600" w:type="dxa"/>
          </w:tcPr>
          <w:p w14:paraId="0C28CA78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Measles</w:t>
            </w:r>
          </w:p>
        </w:tc>
        <w:tc>
          <w:tcPr>
            <w:tcW w:w="4611" w:type="dxa"/>
            <w:shd w:val="clear" w:color="auto" w:fill="auto"/>
          </w:tcPr>
          <w:p w14:paraId="13EC138C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Live attenuated influenza</w:t>
            </w:r>
          </w:p>
        </w:tc>
      </w:tr>
      <w:tr w:rsidR="008A0E5A" w:rsidRPr="009B4072" w14:paraId="14E83F93" w14:textId="77777777" w:rsidTr="00803D17">
        <w:tc>
          <w:tcPr>
            <w:tcW w:w="4600" w:type="dxa"/>
          </w:tcPr>
          <w:p w14:paraId="1049E467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Rubella</w:t>
            </w:r>
          </w:p>
        </w:tc>
        <w:tc>
          <w:tcPr>
            <w:tcW w:w="4611" w:type="dxa"/>
            <w:shd w:val="clear" w:color="auto" w:fill="auto"/>
          </w:tcPr>
          <w:p w14:paraId="7DCBF7A4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oral cholera</w:t>
            </w:r>
          </w:p>
        </w:tc>
      </w:tr>
      <w:tr w:rsidR="008A0E5A" w:rsidRPr="009B4072" w14:paraId="6D976C58" w14:textId="77777777" w:rsidTr="00803D17">
        <w:tc>
          <w:tcPr>
            <w:tcW w:w="4600" w:type="dxa"/>
          </w:tcPr>
          <w:p w14:paraId="2CDB9A95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Mumps</w:t>
            </w:r>
          </w:p>
        </w:tc>
        <w:tc>
          <w:tcPr>
            <w:tcW w:w="4611" w:type="dxa"/>
            <w:shd w:val="clear" w:color="auto" w:fill="auto"/>
          </w:tcPr>
          <w:p w14:paraId="7FC61819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Live attenuated hepatitis A</w:t>
            </w:r>
          </w:p>
        </w:tc>
      </w:tr>
      <w:tr w:rsidR="008A0E5A" w:rsidRPr="009B4072" w14:paraId="19422430" w14:textId="77777777" w:rsidTr="00803D17">
        <w:tc>
          <w:tcPr>
            <w:tcW w:w="4600" w:type="dxa"/>
          </w:tcPr>
          <w:p w14:paraId="65245025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Live attenuated varicella/zoster</w:t>
            </w:r>
          </w:p>
        </w:tc>
        <w:tc>
          <w:tcPr>
            <w:tcW w:w="4611" w:type="dxa"/>
            <w:shd w:val="clear" w:color="auto" w:fill="auto"/>
          </w:tcPr>
          <w:p w14:paraId="3D239619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Live attenuated Japanese encephalitis</w:t>
            </w:r>
          </w:p>
        </w:tc>
      </w:tr>
      <w:tr w:rsidR="008A0E5A" w:rsidRPr="009B4072" w14:paraId="32A7821A" w14:textId="77777777" w:rsidTr="00803D17">
        <w:tc>
          <w:tcPr>
            <w:tcW w:w="4600" w:type="dxa"/>
          </w:tcPr>
          <w:p w14:paraId="1972F685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*2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zoster</w:t>
            </w:r>
          </w:p>
        </w:tc>
        <w:tc>
          <w:tcPr>
            <w:tcW w:w="4611" w:type="dxa"/>
            <w:shd w:val="clear" w:color="auto" w:fill="auto"/>
          </w:tcPr>
          <w:p w14:paraId="6A67FED1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Dengue</w:t>
            </w:r>
          </w:p>
        </w:tc>
      </w:tr>
      <w:tr w:rsidR="008A0E5A" w:rsidRPr="009B4072" w14:paraId="67DBE0A1" w14:textId="77777777" w:rsidTr="00803D17">
        <w:tc>
          <w:tcPr>
            <w:tcW w:w="4600" w:type="dxa"/>
          </w:tcPr>
          <w:p w14:paraId="5F36E1AE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*3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Rabies (Rabipur)</w:t>
            </w:r>
          </w:p>
        </w:tc>
        <w:tc>
          <w:tcPr>
            <w:tcW w:w="4611" w:type="dxa"/>
            <w:shd w:val="clear" w:color="auto" w:fill="auto"/>
          </w:tcPr>
          <w:p w14:paraId="577CBFEE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5A" w:rsidRPr="009B4072" w14:paraId="451C060F" w14:textId="77777777" w:rsidTr="00803D17">
        <w:tc>
          <w:tcPr>
            <w:tcW w:w="4600" w:type="dxa"/>
          </w:tcPr>
          <w:p w14:paraId="79457227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Meningococcal ACWY (</w:t>
            </w:r>
            <w:proofErr w:type="spellStart"/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Menactra</w:t>
            </w:r>
            <w:proofErr w:type="spellEnd"/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11" w:type="dxa"/>
            <w:shd w:val="clear" w:color="auto" w:fill="auto"/>
          </w:tcPr>
          <w:p w14:paraId="7839310F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5A" w:rsidRPr="009B4072" w14:paraId="274BCAE9" w14:textId="77777777" w:rsidTr="00803D17">
        <w:tc>
          <w:tcPr>
            <w:tcW w:w="4600" w:type="dxa"/>
          </w:tcPr>
          <w:p w14:paraId="5F213FCB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Inactivated influenza</w:t>
            </w:r>
          </w:p>
        </w:tc>
        <w:tc>
          <w:tcPr>
            <w:tcW w:w="4611" w:type="dxa"/>
            <w:shd w:val="clear" w:color="auto" w:fill="auto"/>
          </w:tcPr>
          <w:p w14:paraId="1999407D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5A" w:rsidRPr="009B4072" w14:paraId="55DF29DE" w14:textId="77777777" w:rsidTr="00803D17">
        <w:tc>
          <w:tcPr>
            <w:tcW w:w="4600" w:type="dxa"/>
          </w:tcPr>
          <w:p w14:paraId="21B41BC5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Yellow fever</w:t>
            </w:r>
          </w:p>
        </w:tc>
        <w:tc>
          <w:tcPr>
            <w:tcW w:w="4611" w:type="dxa"/>
            <w:shd w:val="clear" w:color="auto" w:fill="auto"/>
          </w:tcPr>
          <w:p w14:paraId="159A2737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E5A" w:rsidRPr="009B4072" w14:paraId="108F462F" w14:textId="77777777" w:rsidTr="00803D17">
        <w:tc>
          <w:tcPr>
            <w:tcW w:w="4600" w:type="dxa"/>
          </w:tcPr>
          <w:p w14:paraId="6D560F06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*4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9-, 4-, or 2-valent Human papillomavirus</w:t>
            </w:r>
          </w:p>
        </w:tc>
        <w:tc>
          <w:tcPr>
            <w:tcW w:w="4611" w:type="dxa"/>
            <w:shd w:val="clear" w:color="auto" w:fill="auto"/>
          </w:tcPr>
          <w:p w14:paraId="198B502B" w14:textId="77777777" w:rsidR="008A0E5A" w:rsidRPr="001D07AF" w:rsidRDefault="008A0E5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843444" w14:textId="77777777" w:rsidR="008A0E5A" w:rsidRPr="001D07AF" w:rsidRDefault="008A0E5A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00FD1" w14:textId="77777777" w:rsidR="008A0E5A" w:rsidRPr="001D07AF" w:rsidRDefault="008A0E5A" w:rsidP="00CE326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br w:type="page"/>
      </w:r>
    </w:p>
    <w:p w14:paraId="09FD6AEB" w14:textId="3CEC24DD" w:rsidR="00DD74CE" w:rsidRPr="001D07AF" w:rsidRDefault="005160E7" w:rsidP="00CE326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4" w:name="_Hlk72682936"/>
      <w:r w:rsidRPr="001D07AF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 w:rsidR="00EB2C6A" w:rsidRPr="001D07AF">
        <w:rPr>
          <w:rFonts w:ascii="Times New Roman" w:hAnsi="Times New Roman" w:cs="Times New Roman"/>
          <w:sz w:val="24"/>
          <w:szCs w:val="24"/>
        </w:rPr>
        <w:t>ry</w:t>
      </w:r>
      <w:r w:rsidRPr="001D07AF">
        <w:rPr>
          <w:rFonts w:ascii="Times New Roman" w:hAnsi="Times New Roman" w:cs="Times New Roman"/>
          <w:sz w:val="24"/>
          <w:szCs w:val="24"/>
        </w:rPr>
        <w:t xml:space="preserve"> Table </w:t>
      </w:r>
      <w:r w:rsidR="003C6176" w:rsidRPr="001D07AF">
        <w:rPr>
          <w:rFonts w:ascii="Times New Roman" w:hAnsi="Times New Roman" w:cs="Times New Roman"/>
          <w:sz w:val="24"/>
          <w:szCs w:val="24"/>
        </w:rPr>
        <w:t>3.</w:t>
      </w:r>
      <w:r w:rsidR="009036C3" w:rsidRPr="001D07AF">
        <w:rPr>
          <w:rFonts w:ascii="Times New Roman" w:hAnsi="Times New Roman" w:cs="Times New Roman"/>
          <w:sz w:val="24"/>
          <w:szCs w:val="24"/>
        </w:rPr>
        <w:t xml:space="preserve"> Number of registered cases and age groups per hospital</w:t>
      </w:r>
    </w:p>
    <w:tbl>
      <w:tblPr>
        <w:tblStyle w:val="a3"/>
        <w:tblW w:w="9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567"/>
        <w:gridCol w:w="1834"/>
        <w:gridCol w:w="1944"/>
        <w:gridCol w:w="2101"/>
      </w:tblGrid>
      <w:tr w:rsidR="00BE5AA1" w:rsidRPr="009B4072" w14:paraId="590BBA0A" w14:textId="77777777" w:rsidTr="00633D11">
        <w:trPr>
          <w:trHeight w:val="375"/>
        </w:trPr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4"/>
          <w:p w14:paraId="75713170" w14:textId="1FCDD765" w:rsidR="00DD74CE" w:rsidRPr="001D07AF" w:rsidRDefault="00326785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8295E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BD1D93" w14:textId="74656E19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Age 0 to 1</w:t>
            </w:r>
            <w:r w:rsidR="008D4680" w:rsidRPr="001D07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 xml:space="preserve"> years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2470C3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Age 16 to 64 years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06B2F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Age 65 years or over</w:t>
            </w:r>
          </w:p>
        </w:tc>
      </w:tr>
      <w:tr w:rsidR="00BE5AA1" w:rsidRPr="009B4072" w14:paraId="75FC67B7" w14:textId="77777777" w:rsidTr="00633D11">
        <w:trPr>
          <w:trHeight w:val="375"/>
        </w:trPr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ED0074" w14:textId="5FEBA594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372E6A" w14:textId="75DA9A41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4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FC9544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F715D0" w14:textId="5E5CAE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4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0CAAA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</w:tr>
      <w:tr w:rsidR="00BE5AA1" w:rsidRPr="009B4072" w14:paraId="4D12988D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4500581C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</w:t>
            </w:r>
          </w:p>
        </w:tc>
        <w:tc>
          <w:tcPr>
            <w:tcW w:w="1567" w:type="dxa"/>
            <w:noWrap/>
            <w:hideMark/>
          </w:tcPr>
          <w:p w14:paraId="3940F40D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853 (8.8)</w:t>
            </w:r>
          </w:p>
        </w:tc>
        <w:tc>
          <w:tcPr>
            <w:tcW w:w="1834" w:type="dxa"/>
            <w:noWrap/>
            <w:hideMark/>
          </w:tcPr>
          <w:p w14:paraId="0BDF7450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18 (2)</w:t>
            </w:r>
          </w:p>
        </w:tc>
        <w:tc>
          <w:tcPr>
            <w:tcW w:w="1944" w:type="dxa"/>
            <w:noWrap/>
            <w:hideMark/>
          </w:tcPr>
          <w:p w14:paraId="167DCF8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788 (9.5)</w:t>
            </w:r>
          </w:p>
        </w:tc>
        <w:tc>
          <w:tcPr>
            <w:tcW w:w="2101" w:type="dxa"/>
            <w:noWrap/>
            <w:hideMark/>
          </w:tcPr>
          <w:p w14:paraId="738EEC77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47 (8.6)</w:t>
            </w:r>
          </w:p>
        </w:tc>
      </w:tr>
      <w:tr w:rsidR="00BE5AA1" w:rsidRPr="009B4072" w14:paraId="08F84C0A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5D7334DC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2</w:t>
            </w:r>
          </w:p>
        </w:tc>
        <w:tc>
          <w:tcPr>
            <w:tcW w:w="1567" w:type="dxa"/>
            <w:noWrap/>
            <w:hideMark/>
          </w:tcPr>
          <w:p w14:paraId="27BFBB62" w14:textId="249DF901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4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591 (57.6)</w:t>
            </w:r>
          </w:p>
        </w:tc>
        <w:tc>
          <w:tcPr>
            <w:tcW w:w="1834" w:type="dxa"/>
            <w:noWrap/>
            <w:hideMark/>
          </w:tcPr>
          <w:p w14:paraId="018461D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463 (52.6)</w:t>
            </w:r>
          </w:p>
        </w:tc>
        <w:tc>
          <w:tcPr>
            <w:tcW w:w="1944" w:type="dxa"/>
            <w:noWrap/>
            <w:hideMark/>
          </w:tcPr>
          <w:p w14:paraId="4EA93FC7" w14:textId="5B6652CF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4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723 (57.1)</w:t>
            </w:r>
          </w:p>
        </w:tc>
        <w:tc>
          <w:tcPr>
            <w:tcW w:w="2101" w:type="dxa"/>
            <w:noWrap/>
            <w:hideMark/>
          </w:tcPr>
          <w:p w14:paraId="4E009F9E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405 (73.8)</w:t>
            </w:r>
          </w:p>
        </w:tc>
      </w:tr>
      <w:tr w:rsidR="00BE5AA1" w:rsidRPr="009B4072" w14:paraId="0006DBEA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3889D4B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3</w:t>
            </w:r>
          </w:p>
        </w:tc>
        <w:tc>
          <w:tcPr>
            <w:tcW w:w="1567" w:type="dxa"/>
            <w:noWrap/>
            <w:hideMark/>
          </w:tcPr>
          <w:p w14:paraId="1AB2CD26" w14:textId="7F83B8EB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030 (10.6)</w:t>
            </w:r>
          </w:p>
        </w:tc>
        <w:tc>
          <w:tcPr>
            <w:tcW w:w="1834" w:type="dxa"/>
            <w:noWrap/>
            <w:hideMark/>
          </w:tcPr>
          <w:p w14:paraId="5874DBA8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201 (22.8)</w:t>
            </w:r>
          </w:p>
        </w:tc>
        <w:tc>
          <w:tcPr>
            <w:tcW w:w="1944" w:type="dxa"/>
            <w:noWrap/>
            <w:hideMark/>
          </w:tcPr>
          <w:p w14:paraId="161BA65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788 (9.5)</w:t>
            </w:r>
          </w:p>
        </w:tc>
        <w:tc>
          <w:tcPr>
            <w:tcW w:w="2101" w:type="dxa"/>
            <w:noWrap/>
            <w:hideMark/>
          </w:tcPr>
          <w:p w14:paraId="3DC9C13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41 (7.5)</w:t>
            </w:r>
          </w:p>
        </w:tc>
      </w:tr>
      <w:tr w:rsidR="00BE5AA1" w:rsidRPr="009B4072" w14:paraId="7F75AE18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222F4D9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4</w:t>
            </w:r>
          </w:p>
        </w:tc>
        <w:tc>
          <w:tcPr>
            <w:tcW w:w="1567" w:type="dxa"/>
            <w:noWrap/>
            <w:hideMark/>
          </w:tcPr>
          <w:p w14:paraId="0BBF77F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308 (3.2)</w:t>
            </w:r>
          </w:p>
        </w:tc>
        <w:tc>
          <w:tcPr>
            <w:tcW w:w="1834" w:type="dxa"/>
            <w:noWrap/>
            <w:hideMark/>
          </w:tcPr>
          <w:p w14:paraId="4B69058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15 (1.7)</w:t>
            </w:r>
          </w:p>
        </w:tc>
        <w:tc>
          <w:tcPr>
            <w:tcW w:w="1944" w:type="dxa"/>
            <w:noWrap/>
            <w:hideMark/>
          </w:tcPr>
          <w:p w14:paraId="17052578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291 (3.5)</w:t>
            </w:r>
          </w:p>
        </w:tc>
        <w:tc>
          <w:tcPr>
            <w:tcW w:w="2101" w:type="dxa"/>
            <w:noWrap/>
            <w:hideMark/>
          </w:tcPr>
          <w:p w14:paraId="3B7B2CE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 (0.4)</w:t>
            </w:r>
          </w:p>
        </w:tc>
      </w:tr>
      <w:tr w:rsidR="00BE5AA1" w:rsidRPr="009B4072" w14:paraId="4867DEBC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60A4C04F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5</w:t>
            </w:r>
          </w:p>
        </w:tc>
        <w:tc>
          <w:tcPr>
            <w:tcW w:w="1567" w:type="dxa"/>
            <w:noWrap/>
            <w:hideMark/>
          </w:tcPr>
          <w:p w14:paraId="2B727EA0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962 (9.9)</w:t>
            </w:r>
          </w:p>
        </w:tc>
        <w:tc>
          <w:tcPr>
            <w:tcW w:w="1834" w:type="dxa"/>
            <w:noWrap/>
            <w:hideMark/>
          </w:tcPr>
          <w:p w14:paraId="6270977D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132 (15)</w:t>
            </w:r>
          </w:p>
        </w:tc>
        <w:tc>
          <w:tcPr>
            <w:tcW w:w="1944" w:type="dxa"/>
            <w:noWrap/>
            <w:hideMark/>
          </w:tcPr>
          <w:p w14:paraId="14708EAC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807 (9.8)</w:t>
            </w:r>
          </w:p>
        </w:tc>
        <w:tc>
          <w:tcPr>
            <w:tcW w:w="2101" w:type="dxa"/>
            <w:noWrap/>
            <w:hideMark/>
          </w:tcPr>
          <w:p w14:paraId="3D1E246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23 (4.2)</w:t>
            </w:r>
          </w:p>
        </w:tc>
      </w:tr>
      <w:tr w:rsidR="00BE5AA1" w:rsidRPr="009B4072" w14:paraId="110BCE99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53D89F2C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6</w:t>
            </w:r>
          </w:p>
        </w:tc>
        <w:tc>
          <w:tcPr>
            <w:tcW w:w="1567" w:type="dxa"/>
            <w:noWrap/>
            <w:hideMark/>
          </w:tcPr>
          <w:p w14:paraId="385F42C3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57 (0.6)</w:t>
            </w:r>
          </w:p>
        </w:tc>
        <w:tc>
          <w:tcPr>
            <w:tcW w:w="1834" w:type="dxa"/>
            <w:noWrap/>
            <w:hideMark/>
          </w:tcPr>
          <w:p w14:paraId="3990FC4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 (0.2)</w:t>
            </w:r>
          </w:p>
        </w:tc>
        <w:tc>
          <w:tcPr>
            <w:tcW w:w="1944" w:type="dxa"/>
            <w:noWrap/>
            <w:hideMark/>
          </w:tcPr>
          <w:p w14:paraId="0A2ABD3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54 (0.7)</w:t>
            </w:r>
          </w:p>
        </w:tc>
        <w:tc>
          <w:tcPr>
            <w:tcW w:w="2101" w:type="dxa"/>
            <w:noWrap/>
            <w:hideMark/>
          </w:tcPr>
          <w:p w14:paraId="24A96170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(0.2)</w:t>
            </w:r>
          </w:p>
        </w:tc>
      </w:tr>
      <w:tr w:rsidR="00BE5AA1" w:rsidRPr="009B4072" w14:paraId="086AE987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0D016CF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7</w:t>
            </w:r>
          </w:p>
        </w:tc>
        <w:tc>
          <w:tcPr>
            <w:tcW w:w="1567" w:type="dxa"/>
            <w:noWrap/>
            <w:hideMark/>
          </w:tcPr>
          <w:p w14:paraId="0ABD3D9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303 (3.1)</w:t>
            </w:r>
          </w:p>
        </w:tc>
        <w:tc>
          <w:tcPr>
            <w:tcW w:w="1834" w:type="dxa"/>
            <w:noWrap/>
            <w:hideMark/>
          </w:tcPr>
          <w:p w14:paraId="18F0436A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22 (2.5)</w:t>
            </w:r>
          </w:p>
        </w:tc>
        <w:tc>
          <w:tcPr>
            <w:tcW w:w="1944" w:type="dxa"/>
            <w:noWrap/>
            <w:hideMark/>
          </w:tcPr>
          <w:p w14:paraId="5456FB8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266 (3.2)</w:t>
            </w:r>
          </w:p>
        </w:tc>
        <w:tc>
          <w:tcPr>
            <w:tcW w:w="2101" w:type="dxa"/>
            <w:noWrap/>
            <w:hideMark/>
          </w:tcPr>
          <w:p w14:paraId="27FBF82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15 (2.7)</w:t>
            </w:r>
          </w:p>
        </w:tc>
      </w:tr>
      <w:tr w:rsidR="00BE5AA1" w:rsidRPr="009B4072" w14:paraId="2EAC93B0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088D83DD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8</w:t>
            </w:r>
          </w:p>
        </w:tc>
        <w:tc>
          <w:tcPr>
            <w:tcW w:w="1567" w:type="dxa"/>
            <w:noWrap/>
            <w:hideMark/>
          </w:tcPr>
          <w:p w14:paraId="3808620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47 (0.5)</w:t>
            </w:r>
          </w:p>
        </w:tc>
        <w:tc>
          <w:tcPr>
            <w:tcW w:w="1834" w:type="dxa"/>
            <w:noWrap/>
            <w:hideMark/>
          </w:tcPr>
          <w:p w14:paraId="34A51E27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(0.1)</w:t>
            </w:r>
          </w:p>
        </w:tc>
        <w:tc>
          <w:tcPr>
            <w:tcW w:w="1944" w:type="dxa"/>
            <w:noWrap/>
            <w:hideMark/>
          </w:tcPr>
          <w:p w14:paraId="3D828AD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45 (0.5)</w:t>
            </w:r>
          </w:p>
        </w:tc>
        <w:tc>
          <w:tcPr>
            <w:tcW w:w="2101" w:type="dxa"/>
            <w:noWrap/>
            <w:hideMark/>
          </w:tcPr>
          <w:p w14:paraId="54146D29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(0.2)</w:t>
            </w:r>
          </w:p>
        </w:tc>
      </w:tr>
      <w:tr w:rsidR="00BE5AA1" w:rsidRPr="009B4072" w14:paraId="24421144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2DAA9FF4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9</w:t>
            </w:r>
          </w:p>
        </w:tc>
        <w:tc>
          <w:tcPr>
            <w:tcW w:w="1567" w:type="dxa"/>
            <w:noWrap/>
            <w:hideMark/>
          </w:tcPr>
          <w:p w14:paraId="05C72564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93 (1)</w:t>
            </w:r>
          </w:p>
        </w:tc>
        <w:tc>
          <w:tcPr>
            <w:tcW w:w="1834" w:type="dxa"/>
            <w:noWrap/>
            <w:hideMark/>
          </w:tcPr>
          <w:p w14:paraId="43F22753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 (0.6)</w:t>
            </w:r>
          </w:p>
        </w:tc>
        <w:tc>
          <w:tcPr>
            <w:tcW w:w="1944" w:type="dxa"/>
            <w:noWrap/>
            <w:hideMark/>
          </w:tcPr>
          <w:p w14:paraId="3BDB654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82 (1)</w:t>
            </w:r>
          </w:p>
        </w:tc>
        <w:tc>
          <w:tcPr>
            <w:tcW w:w="2101" w:type="dxa"/>
            <w:noWrap/>
            <w:hideMark/>
          </w:tcPr>
          <w:p w14:paraId="6AC8611A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 (1.1)</w:t>
            </w:r>
          </w:p>
        </w:tc>
      </w:tr>
      <w:tr w:rsidR="00BE5AA1" w:rsidRPr="009B4072" w14:paraId="78456987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159D2A0F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10</w:t>
            </w:r>
          </w:p>
        </w:tc>
        <w:tc>
          <w:tcPr>
            <w:tcW w:w="1567" w:type="dxa"/>
            <w:noWrap/>
            <w:hideMark/>
          </w:tcPr>
          <w:p w14:paraId="4963387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182 (1.9)</w:t>
            </w:r>
          </w:p>
        </w:tc>
        <w:tc>
          <w:tcPr>
            <w:tcW w:w="1834" w:type="dxa"/>
            <w:noWrap/>
            <w:hideMark/>
          </w:tcPr>
          <w:p w14:paraId="7E7953B0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4" w:type="dxa"/>
            <w:noWrap/>
            <w:hideMark/>
          </w:tcPr>
          <w:p w14:paraId="0F8C84D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179 (2.2)</w:t>
            </w:r>
          </w:p>
        </w:tc>
        <w:tc>
          <w:tcPr>
            <w:tcW w:w="2101" w:type="dxa"/>
            <w:noWrap/>
            <w:hideMark/>
          </w:tcPr>
          <w:p w14:paraId="1CD025C3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 (0.5)</w:t>
            </w:r>
          </w:p>
        </w:tc>
      </w:tr>
      <w:tr w:rsidR="00BE5AA1" w:rsidRPr="009B4072" w14:paraId="325725B4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19EE490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11</w:t>
            </w:r>
          </w:p>
        </w:tc>
        <w:tc>
          <w:tcPr>
            <w:tcW w:w="1567" w:type="dxa"/>
            <w:noWrap/>
            <w:hideMark/>
          </w:tcPr>
          <w:p w14:paraId="65740AB9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40 (0.4)</w:t>
            </w:r>
          </w:p>
        </w:tc>
        <w:tc>
          <w:tcPr>
            <w:tcW w:w="1834" w:type="dxa"/>
            <w:noWrap/>
            <w:hideMark/>
          </w:tcPr>
          <w:p w14:paraId="2FCC471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 (0.2)</w:t>
            </w:r>
          </w:p>
        </w:tc>
        <w:tc>
          <w:tcPr>
            <w:tcW w:w="1944" w:type="dxa"/>
            <w:noWrap/>
            <w:hideMark/>
          </w:tcPr>
          <w:p w14:paraId="4AD09FDD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36 (0.4)</w:t>
            </w:r>
          </w:p>
        </w:tc>
        <w:tc>
          <w:tcPr>
            <w:tcW w:w="2101" w:type="dxa"/>
            <w:noWrap/>
            <w:hideMark/>
          </w:tcPr>
          <w:p w14:paraId="4091BEF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 (0.4)</w:t>
            </w:r>
          </w:p>
        </w:tc>
      </w:tr>
      <w:tr w:rsidR="00BE5AA1" w:rsidRPr="009B4072" w14:paraId="42C2DA1C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544E316C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12</w:t>
            </w:r>
          </w:p>
        </w:tc>
        <w:tc>
          <w:tcPr>
            <w:tcW w:w="1567" w:type="dxa"/>
            <w:noWrap/>
            <w:hideMark/>
          </w:tcPr>
          <w:p w14:paraId="56CADD9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85 (0.9)</w:t>
            </w:r>
          </w:p>
        </w:tc>
        <w:tc>
          <w:tcPr>
            <w:tcW w:w="1834" w:type="dxa"/>
            <w:noWrap/>
            <w:hideMark/>
          </w:tcPr>
          <w:p w14:paraId="3FA2DBA4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44" w:type="dxa"/>
            <w:noWrap/>
            <w:hideMark/>
          </w:tcPr>
          <w:p w14:paraId="65D105D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83 (1)</w:t>
            </w:r>
          </w:p>
        </w:tc>
        <w:tc>
          <w:tcPr>
            <w:tcW w:w="2101" w:type="dxa"/>
            <w:noWrap/>
            <w:hideMark/>
          </w:tcPr>
          <w:p w14:paraId="1EDA9640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 (0.4)</w:t>
            </w:r>
          </w:p>
        </w:tc>
      </w:tr>
      <w:tr w:rsidR="00BE5AA1" w:rsidRPr="009B4072" w14:paraId="7F62C61C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48363B3D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13</w:t>
            </w:r>
          </w:p>
        </w:tc>
        <w:tc>
          <w:tcPr>
            <w:tcW w:w="1567" w:type="dxa"/>
            <w:noWrap/>
            <w:hideMark/>
          </w:tcPr>
          <w:p w14:paraId="638B6F8B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24 (0.2)</w:t>
            </w:r>
          </w:p>
        </w:tc>
        <w:tc>
          <w:tcPr>
            <w:tcW w:w="1834" w:type="dxa"/>
            <w:noWrap/>
            <w:hideMark/>
          </w:tcPr>
          <w:p w14:paraId="77432646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 (0.5)</w:t>
            </w:r>
          </w:p>
        </w:tc>
        <w:tc>
          <w:tcPr>
            <w:tcW w:w="1944" w:type="dxa"/>
            <w:noWrap/>
            <w:hideMark/>
          </w:tcPr>
          <w:p w14:paraId="66203228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 (0.2)</w:t>
            </w:r>
          </w:p>
        </w:tc>
        <w:tc>
          <w:tcPr>
            <w:tcW w:w="2101" w:type="dxa"/>
            <w:noWrap/>
            <w:hideMark/>
          </w:tcPr>
          <w:p w14:paraId="7C31039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(0.2)</w:t>
            </w:r>
          </w:p>
        </w:tc>
      </w:tr>
      <w:tr w:rsidR="00BE5AA1" w:rsidRPr="009B4072" w14:paraId="5898DC26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0B572ADE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14</w:t>
            </w:r>
          </w:p>
        </w:tc>
        <w:tc>
          <w:tcPr>
            <w:tcW w:w="1567" w:type="dxa"/>
            <w:noWrap/>
            <w:hideMark/>
          </w:tcPr>
          <w:p w14:paraId="2A14428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56 (0.6)</w:t>
            </w:r>
          </w:p>
        </w:tc>
        <w:tc>
          <w:tcPr>
            <w:tcW w:w="1834" w:type="dxa"/>
            <w:noWrap/>
            <w:hideMark/>
          </w:tcPr>
          <w:p w14:paraId="6648A0CF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 (0.9)</w:t>
            </w:r>
          </w:p>
        </w:tc>
        <w:tc>
          <w:tcPr>
            <w:tcW w:w="1944" w:type="dxa"/>
            <w:noWrap/>
            <w:hideMark/>
          </w:tcPr>
          <w:p w14:paraId="0B4E23C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48 (0.6)</w:t>
            </w:r>
          </w:p>
        </w:tc>
        <w:tc>
          <w:tcPr>
            <w:tcW w:w="2101" w:type="dxa"/>
            <w:noWrap/>
            <w:hideMark/>
          </w:tcPr>
          <w:p w14:paraId="4FBE74EF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BE5AA1" w:rsidRPr="009B4072" w14:paraId="5EDEC2DA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7B428A26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Hospital 15</w:t>
            </w:r>
          </w:p>
        </w:tc>
        <w:tc>
          <w:tcPr>
            <w:tcW w:w="1567" w:type="dxa"/>
            <w:noWrap/>
            <w:hideMark/>
          </w:tcPr>
          <w:p w14:paraId="42BAC6AC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37 (0.4)</w:t>
            </w:r>
          </w:p>
        </w:tc>
        <w:tc>
          <w:tcPr>
            <w:tcW w:w="1834" w:type="dxa"/>
            <w:noWrap/>
            <w:hideMark/>
          </w:tcPr>
          <w:p w14:paraId="1264797F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 (0.3)</w:t>
            </w:r>
          </w:p>
        </w:tc>
        <w:tc>
          <w:tcPr>
            <w:tcW w:w="1944" w:type="dxa"/>
            <w:noWrap/>
            <w:hideMark/>
          </w:tcPr>
          <w:p w14:paraId="3395BBC7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34 (0.4)</w:t>
            </w:r>
          </w:p>
        </w:tc>
        <w:tc>
          <w:tcPr>
            <w:tcW w:w="2101" w:type="dxa"/>
            <w:noWrap/>
            <w:hideMark/>
          </w:tcPr>
          <w:p w14:paraId="1251957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BE5AA1" w:rsidRPr="009B4072" w14:paraId="322078EE" w14:textId="77777777" w:rsidTr="00633D11">
        <w:trPr>
          <w:trHeight w:val="375"/>
        </w:trPr>
        <w:tc>
          <w:tcPr>
            <w:tcW w:w="1992" w:type="dxa"/>
            <w:noWrap/>
            <w:hideMark/>
          </w:tcPr>
          <w:p w14:paraId="22E604E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16</w:t>
            </w:r>
          </w:p>
        </w:tc>
        <w:tc>
          <w:tcPr>
            <w:tcW w:w="1567" w:type="dxa"/>
            <w:noWrap/>
            <w:hideMark/>
          </w:tcPr>
          <w:p w14:paraId="6D5603DA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 (0.1)</w:t>
            </w:r>
          </w:p>
        </w:tc>
        <w:tc>
          <w:tcPr>
            <w:tcW w:w="1834" w:type="dxa"/>
            <w:noWrap/>
            <w:hideMark/>
          </w:tcPr>
          <w:p w14:paraId="17DEB36A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(0.1)</w:t>
            </w:r>
          </w:p>
        </w:tc>
        <w:tc>
          <w:tcPr>
            <w:tcW w:w="1944" w:type="dxa"/>
            <w:noWrap/>
            <w:hideMark/>
          </w:tcPr>
          <w:p w14:paraId="5595AEAA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12 (0.1)</w:t>
            </w:r>
          </w:p>
        </w:tc>
        <w:tc>
          <w:tcPr>
            <w:tcW w:w="2101" w:type="dxa"/>
            <w:noWrap/>
            <w:hideMark/>
          </w:tcPr>
          <w:p w14:paraId="6A5AA2B2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BE5AA1" w:rsidRPr="009B4072" w14:paraId="0AD6F733" w14:textId="77777777" w:rsidTr="00633D11">
        <w:trPr>
          <w:trHeight w:val="375"/>
        </w:trPr>
        <w:tc>
          <w:tcPr>
            <w:tcW w:w="1992" w:type="dxa"/>
            <w:tcBorders>
              <w:bottom w:val="single" w:sz="4" w:space="0" w:color="auto"/>
            </w:tcBorders>
            <w:noWrap/>
            <w:hideMark/>
          </w:tcPr>
          <w:p w14:paraId="22CC1C61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17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noWrap/>
            <w:hideMark/>
          </w:tcPr>
          <w:p w14:paraId="0B696785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 (0.2)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noWrap/>
            <w:hideMark/>
          </w:tcPr>
          <w:p w14:paraId="65B50838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 (0.3)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noWrap/>
            <w:hideMark/>
          </w:tcPr>
          <w:p w14:paraId="6D09414E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16 (0.2)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noWrap/>
            <w:hideMark/>
          </w:tcPr>
          <w:p w14:paraId="171B3BEF" w14:textId="77777777" w:rsidR="00DD74CE" w:rsidRPr="001D07AF" w:rsidRDefault="005160E7" w:rsidP="00CE3267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</w:tbl>
    <w:p w14:paraId="1C0A63D6" w14:textId="77777777" w:rsidR="00DD74CE" w:rsidRPr="001D07AF" w:rsidRDefault="00DD74CE" w:rsidP="00CE326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A9814D1" w14:textId="77777777" w:rsidR="002F60A5" w:rsidRPr="001D07AF" w:rsidRDefault="002F60A5" w:rsidP="00CE326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2F60A5" w:rsidRPr="001D07AF" w:rsidSect="00F844F8">
          <w:pgSz w:w="11906" w:h="16838"/>
          <w:pgMar w:top="1134" w:right="1701" w:bottom="1985" w:left="1701" w:header="851" w:footer="992" w:gutter="0"/>
          <w:cols w:space="425"/>
          <w:docGrid w:type="lines" w:linePitch="360"/>
        </w:sectPr>
      </w:pPr>
    </w:p>
    <w:p w14:paraId="0E61E519" w14:textId="33F38D3F" w:rsidR="00E35A41" w:rsidRPr="001D07AF" w:rsidRDefault="00E35A41">
      <w:pPr>
        <w:widowControl/>
        <w:spacing w:line="480" w:lineRule="auto"/>
        <w:jc w:val="left"/>
        <w:rPr>
          <w:rFonts w:ascii="Times New Roman" w:eastAsia="游明朝" w:hAnsi="Times New Roman" w:cs="Times New Roman"/>
          <w:sz w:val="24"/>
          <w:szCs w:val="24"/>
        </w:rPr>
      </w:pPr>
      <w:bookmarkStart w:id="5" w:name="_Hlk72682947"/>
      <w:r w:rsidRPr="001D07AF">
        <w:rPr>
          <w:rFonts w:ascii="Times New Roman" w:eastAsia="游明朝" w:hAnsi="Times New Roman" w:cs="Times New Roman"/>
          <w:sz w:val="24"/>
          <w:szCs w:val="24"/>
        </w:rPr>
        <w:lastRenderedPageBreak/>
        <w:t>Supplementary Table 4. Vaccines and prescriptions by region of travel</w:t>
      </w:r>
    </w:p>
    <w:bookmarkEnd w:id="5"/>
    <w:tbl>
      <w:tblPr>
        <w:tblW w:w="134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79"/>
        <w:gridCol w:w="1576"/>
        <w:gridCol w:w="1576"/>
        <w:gridCol w:w="1576"/>
        <w:gridCol w:w="1650"/>
        <w:gridCol w:w="1346"/>
        <w:gridCol w:w="1990"/>
      </w:tblGrid>
      <w:tr w:rsidR="00E35A41" w:rsidRPr="009B4072" w14:paraId="64D6585B" w14:textId="77777777" w:rsidTr="00DA2A55">
        <w:trPr>
          <w:trHeight w:val="375"/>
        </w:trPr>
        <w:tc>
          <w:tcPr>
            <w:tcW w:w="3779" w:type="dxa"/>
            <w:shd w:val="clear" w:color="auto" w:fill="auto"/>
            <w:noWrap/>
            <w:hideMark/>
          </w:tcPr>
          <w:p w14:paraId="5C9EA880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shd w:val="clear" w:color="auto" w:fill="auto"/>
            <w:noWrap/>
            <w:hideMark/>
          </w:tcPr>
          <w:p w14:paraId="4DB32E1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6DFBD7EF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14:paraId="7197D2C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Africa</w:t>
            </w:r>
          </w:p>
        </w:tc>
        <w:tc>
          <w:tcPr>
            <w:tcW w:w="1650" w:type="dxa"/>
            <w:shd w:val="clear" w:color="auto" w:fill="auto"/>
            <w:noWrap/>
            <w:hideMark/>
          </w:tcPr>
          <w:p w14:paraId="687DE5F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South America</w:t>
            </w:r>
          </w:p>
        </w:tc>
        <w:tc>
          <w:tcPr>
            <w:tcW w:w="1346" w:type="dxa"/>
            <w:shd w:val="clear" w:color="auto" w:fill="auto"/>
            <w:noWrap/>
            <w:hideMark/>
          </w:tcPr>
          <w:p w14:paraId="40EB6408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90" w:type="dxa"/>
            <w:shd w:val="clear" w:color="auto" w:fill="auto"/>
            <w:noWrap/>
            <w:hideMark/>
          </w:tcPr>
          <w:p w14:paraId="21696F0F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Multiple regions</w:t>
            </w:r>
          </w:p>
        </w:tc>
      </w:tr>
      <w:tr w:rsidR="00E35A41" w:rsidRPr="009B4072" w14:paraId="79450B68" w14:textId="77777777" w:rsidTr="00DA2A55">
        <w:trPr>
          <w:trHeight w:val="375"/>
        </w:trPr>
        <w:tc>
          <w:tcPr>
            <w:tcW w:w="377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0886F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2E2E0E" w14:textId="7B5A1AE2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9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A9D31D" w14:textId="4AC658B2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14B51B" w14:textId="36458399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74C824" w14:textId="23D663BE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2EE651" w14:textId="72BD3DB9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246981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834</w:t>
            </w:r>
          </w:p>
        </w:tc>
      </w:tr>
      <w:tr w:rsidR="00E35A41" w:rsidRPr="009B4072" w14:paraId="17ED7A89" w14:textId="77777777" w:rsidTr="00DA2A55">
        <w:trPr>
          <w:trHeight w:val="375"/>
        </w:trPr>
        <w:tc>
          <w:tcPr>
            <w:tcW w:w="13493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D3944F" w14:textId="3E679E74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Vaccines and prescriptions that the participants </w:t>
            </w:r>
            <w:r w:rsidR="001D3201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wanted 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themselves </w:t>
            </w:r>
          </w:p>
        </w:tc>
      </w:tr>
      <w:tr w:rsidR="00E35A41" w:rsidRPr="009B4072" w14:paraId="2BB74F0B" w14:textId="77777777" w:rsidTr="00DA2A55">
        <w:trPr>
          <w:trHeight w:val="375"/>
        </w:trPr>
        <w:tc>
          <w:tcPr>
            <w:tcW w:w="37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C82997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Hepatitis A vaccine</w:t>
            </w:r>
          </w:p>
        </w:tc>
        <w:tc>
          <w:tcPr>
            <w:tcW w:w="15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946067B" w14:textId="60F5C9E8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946 (40.7)</w:t>
            </w:r>
          </w:p>
        </w:tc>
        <w:tc>
          <w:tcPr>
            <w:tcW w:w="15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E736284" w14:textId="504FB21B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507 (62.5)</w:t>
            </w:r>
          </w:p>
        </w:tc>
        <w:tc>
          <w:tcPr>
            <w:tcW w:w="15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B9746E3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778 (30.0)</w:t>
            </w: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5871947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497 (27.5)</w:t>
            </w:r>
          </w:p>
        </w:tc>
        <w:tc>
          <w:tcPr>
            <w:tcW w:w="134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AE1961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311 (18.7)</w:t>
            </w:r>
          </w:p>
        </w:tc>
        <w:tc>
          <w:tcPr>
            <w:tcW w:w="19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B475C9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281 (33.7)</w:t>
            </w:r>
          </w:p>
        </w:tc>
      </w:tr>
      <w:tr w:rsidR="00E35A41" w:rsidRPr="009B4072" w14:paraId="05D1EBF5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60122B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Hepatitis B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A5C5CD" w14:textId="1C709412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562 (26.4)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A21C92" w14:textId="25ED3D59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667 (41.6)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2ED160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323 (12.5)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231C88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239 (13.2)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0A39E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399 (24.0)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5C9BC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133 (15.9)</w:t>
            </w:r>
          </w:p>
        </w:tc>
      </w:tr>
      <w:tr w:rsidR="00E35A41" w:rsidRPr="009B4072" w14:paraId="357F4EE6" w14:textId="77777777" w:rsidTr="00DA2A55">
        <w:trPr>
          <w:trHeight w:val="420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55B95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Rabies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B54129" w14:textId="19574BC3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804 (28.9)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919EF5" w14:textId="450235CE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925 (48.0)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18BE768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447 (17.2)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3968C7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318 (17.6)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759EF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224 (13.5)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614420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170 (20.4)</w:t>
            </w:r>
          </w:p>
        </w:tc>
      </w:tr>
      <w:tr w:rsidR="00E35A41" w:rsidRPr="009B4072" w14:paraId="0D1948AA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02AE2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containing tetanus toxoid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DF53BA" w14:textId="00D701FF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017 (31.1)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9BC655" w14:textId="5374452A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732 (43.2)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149AD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532 (20.5)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84525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351 (19.4)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589F2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507 (30.5)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DEDEE1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194 (23.3)</w:t>
            </w:r>
          </w:p>
        </w:tc>
      </w:tr>
      <w:tr w:rsidR="00E35A41" w:rsidRPr="009B4072" w14:paraId="1C525939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055D07" w14:textId="77777777" w:rsidR="00E35A41" w:rsidRPr="001D07AF" w:rsidRDefault="00E35A41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Tdap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CEA30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151 (1.6)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50C99C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17 (0.4)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535ADB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 (0.1)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D1870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 (0.1)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371BE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131 (7.9)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360B0B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 (0.6)</w:t>
            </w:r>
          </w:p>
        </w:tc>
      </w:tr>
      <w:tr w:rsidR="00E35A41" w:rsidRPr="009B4072" w14:paraId="1878CAB5" w14:textId="77777777" w:rsidTr="00DA2A55">
        <w:trPr>
          <w:trHeight w:val="151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35AA57" w14:textId="77777777" w:rsidR="00E35A41" w:rsidRPr="001D07AF" w:rsidRDefault="00E35A41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DTaP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BD47BC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471 (4.9)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9D9FF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212 (5.3)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0FA22C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113 (4.4)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CD562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64 (3.5)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6F5D7B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96 (5.8)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61F17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23 (2.8)</w:t>
            </w:r>
          </w:p>
        </w:tc>
      </w:tr>
      <w:tr w:rsidR="00E35A41" w:rsidRPr="009B4072" w14:paraId="135E42C8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0533E1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Typhoid fever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A42C6E" w14:textId="2E8E3892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513 (15.6)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49752A" w14:textId="211D15F4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035 (25.8)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20BA2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318 (12.3)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933C1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154 (8.5)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75465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61 (3.7)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18B82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101 (12.1)</w:t>
            </w:r>
          </w:p>
        </w:tc>
      </w:tr>
      <w:tr w:rsidR="00E35A41" w:rsidRPr="009B4072" w14:paraId="6FDFD946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34C17C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lastRenderedPageBreak/>
              <w:t>Japanese encephalitis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EF68D1" w14:textId="73DFEE1B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231 (12.7)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9511A9" w14:textId="70BE720C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138 (28.4)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D3644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49 (1.9)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BAB02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33 (1.8)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041F5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38 (2.3)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32D9F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37 (4.4)</w:t>
            </w:r>
          </w:p>
        </w:tc>
      </w:tr>
      <w:tr w:rsidR="00E35A41" w:rsidRPr="009B4072" w14:paraId="492A830F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9F53C1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Meningococcal ACWY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5D00BB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463 (4.8)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F1FC3F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49 (1.2)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66CF88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144 (5.6)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347BA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7 (0.4)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78C18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275 (16.6)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A6698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29 (3.5)</w:t>
            </w:r>
          </w:p>
        </w:tc>
      </w:tr>
      <w:tr w:rsidR="00E35A41" w:rsidRPr="009B4072" w14:paraId="69E42586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EF2A053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Meningococcal B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FD941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8 (0.1)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277E5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26A1B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 (0)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173967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 (0.1)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0226B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 (0.3)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9435E3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 (0.1)</w:t>
            </w:r>
          </w:p>
        </w:tc>
      </w:tr>
      <w:tr w:rsidR="00E35A41" w:rsidRPr="009B4072" w14:paraId="5558EF35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80683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containing measles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2AB3F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772 (8.0)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47B8C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443 (11.1)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881876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63 (2.4)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1F37D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43 (2.4)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AF00AF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240 (14.5)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BA2CE3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30 (3.6)</w:t>
            </w:r>
          </w:p>
        </w:tc>
      </w:tr>
      <w:tr w:rsidR="00E35A41" w:rsidRPr="009B4072" w14:paraId="777A5112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DDAFE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containing rubella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6B2F19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682 (7.0)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EBD7B3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380 (9.5)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BEA25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55 (2.1)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66421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39 (2.2)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0324F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217 (13.1)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AD9D5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23 (2.8)</w:t>
            </w:r>
          </w:p>
        </w:tc>
      </w:tr>
      <w:tr w:rsidR="00E35A41" w:rsidRPr="009B4072" w14:paraId="409B02B4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2A851567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Yellow fever vaccine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92DF9E" w14:textId="552A3A75" w:rsidR="00E35A41" w:rsidRPr="001D07AF" w:rsidRDefault="009320C9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014 (31.1)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998A03" w14:textId="77437EC2" w:rsidR="00E35A41" w:rsidRPr="001D07AF" w:rsidRDefault="009320C9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185 (4.6)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4507838" w14:textId="50117D55" w:rsidR="00E35A41" w:rsidRPr="001D07AF" w:rsidRDefault="009320C9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662 (64.1)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E20E22B" w14:textId="4A02161F" w:rsidR="00E35A41" w:rsidRPr="001D07AF" w:rsidRDefault="009320C9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254 (69.3)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91860E" w14:textId="22E2C074" w:rsidR="00E35A41" w:rsidRPr="001D07AF" w:rsidRDefault="009320C9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128 (7.7)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D0996F" w14:textId="3072A7B2" w:rsidR="00E35A41" w:rsidRPr="001D07AF" w:rsidRDefault="009320C9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484 (58.0)</w:t>
            </w:r>
          </w:p>
        </w:tc>
      </w:tr>
      <w:tr w:rsidR="00E35A41" w:rsidRPr="009B4072" w14:paraId="03E32AC1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5C382E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Prophylaxis for acute altitude sickness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8133F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338 (3.5)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B2EA4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40 (1.0)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D2D9C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63 (2.4)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F93FF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261 (14.4)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16F79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10 (0.6)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260D90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67 (8.0)</w:t>
            </w:r>
          </w:p>
        </w:tc>
      </w:tr>
      <w:tr w:rsidR="00E35A41" w:rsidRPr="009B4072" w14:paraId="6FE9623F" w14:textId="77777777" w:rsidTr="00DA2A55">
        <w:trPr>
          <w:trHeight w:val="375"/>
        </w:trPr>
        <w:tc>
          <w:tcPr>
            <w:tcW w:w="3779" w:type="dxa"/>
            <w:tcBorders>
              <w:top w:val="nil"/>
            </w:tcBorders>
            <w:shd w:val="clear" w:color="auto" w:fill="auto"/>
            <w:noWrap/>
            <w:hideMark/>
          </w:tcPr>
          <w:p w14:paraId="3CEBCEA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Prophylaxis for malaria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  <w:noWrap/>
            <w:hideMark/>
          </w:tcPr>
          <w:p w14:paraId="3D62F03F" w14:textId="4D1780D9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</w:t>
            </w:r>
            <w:r w:rsidR="009B4072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146 (11.8)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  <w:noWrap/>
            <w:hideMark/>
          </w:tcPr>
          <w:p w14:paraId="17A7811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204 (5.1)</w:t>
            </w:r>
          </w:p>
        </w:tc>
        <w:tc>
          <w:tcPr>
            <w:tcW w:w="1576" w:type="dxa"/>
            <w:tcBorders>
              <w:top w:val="nil"/>
            </w:tcBorders>
            <w:shd w:val="clear" w:color="auto" w:fill="auto"/>
            <w:noWrap/>
            <w:hideMark/>
          </w:tcPr>
          <w:p w14:paraId="10105841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830 (32.0)</w:t>
            </w:r>
          </w:p>
        </w:tc>
        <w:tc>
          <w:tcPr>
            <w:tcW w:w="1650" w:type="dxa"/>
            <w:tcBorders>
              <w:top w:val="nil"/>
            </w:tcBorders>
            <w:shd w:val="clear" w:color="auto" w:fill="auto"/>
            <w:noWrap/>
            <w:hideMark/>
          </w:tcPr>
          <w:p w14:paraId="5E16639E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168 (9.3)</w:t>
            </w:r>
          </w:p>
        </w:tc>
        <w:tc>
          <w:tcPr>
            <w:tcW w:w="1346" w:type="dxa"/>
            <w:tcBorders>
              <w:top w:val="nil"/>
            </w:tcBorders>
            <w:shd w:val="clear" w:color="auto" w:fill="auto"/>
            <w:noWrap/>
            <w:hideMark/>
          </w:tcPr>
          <w:p w14:paraId="1BF89278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34 (2.0)</w:t>
            </w:r>
          </w:p>
        </w:tc>
        <w:tc>
          <w:tcPr>
            <w:tcW w:w="1990" w:type="dxa"/>
            <w:tcBorders>
              <w:top w:val="nil"/>
            </w:tcBorders>
            <w:shd w:val="clear" w:color="auto" w:fill="auto"/>
            <w:noWrap/>
            <w:hideMark/>
          </w:tcPr>
          <w:p w14:paraId="2A17D8E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167 (20.0)</w:t>
            </w:r>
          </w:p>
        </w:tc>
      </w:tr>
      <w:tr w:rsidR="00E35A41" w:rsidRPr="009B4072" w14:paraId="0CC10F48" w14:textId="77777777" w:rsidTr="00DA2A55">
        <w:trPr>
          <w:trHeight w:val="375"/>
        </w:trPr>
        <w:tc>
          <w:tcPr>
            <w:tcW w:w="13493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6AF18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and prescriptions actually given after pre-travel consultation</w:t>
            </w:r>
          </w:p>
        </w:tc>
      </w:tr>
      <w:tr w:rsidR="0005228E" w:rsidRPr="009B4072" w14:paraId="132AB443" w14:textId="77777777" w:rsidTr="00EC0230">
        <w:trPr>
          <w:trHeight w:val="375"/>
        </w:trPr>
        <w:tc>
          <w:tcPr>
            <w:tcW w:w="3779" w:type="dxa"/>
            <w:tcBorders>
              <w:bottom w:val="nil"/>
            </w:tcBorders>
            <w:shd w:val="clear" w:color="auto" w:fill="auto"/>
            <w:noWrap/>
            <w:hideMark/>
          </w:tcPr>
          <w:p w14:paraId="6573EFF5" w14:textId="77777777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Hepatitis A vaccine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69B0" w14:textId="19B6D9A7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 (58.3)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5D0D" w14:textId="16C8A6D3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 (81.2)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ACF1" w14:textId="2AB4A73F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 (49.9)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5EA2" w14:textId="4AAEA0DF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 (45.8)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58D4" w14:textId="469AE486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 (31.2)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66C1" w14:textId="412DE50A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(56.2)</w:t>
            </w:r>
          </w:p>
        </w:tc>
      </w:tr>
      <w:tr w:rsidR="0005228E" w:rsidRPr="009B4072" w14:paraId="1929FC24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522004" w14:textId="77777777" w:rsidR="0005228E" w:rsidRPr="001D07AF" w:rsidRDefault="0005228E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lastRenderedPageBreak/>
              <w:t>Hepatitis A vaccine -Approved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23B4" w14:textId="6F80F75F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 (28.9)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7998" w14:textId="419EEF66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 (44.3)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A7D0" w14:textId="16BA04C1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 (22.5)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D078" w14:textId="4EF763DF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353 (19.5)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79BE" w14:textId="5DC64511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 (13.5)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221A" w14:textId="39C7B3B0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(24.7)</w:t>
            </w:r>
          </w:p>
        </w:tc>
      </w:tr>
      <w:tr w:rsidR="0005228E" w:rsidRPr="009B4072" w14:paraId="69AAB462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BAA97F" w14:textId="77777777" w:rsidR="0005228E" w:rsidRPr="001D07AF" w:rsidRDefault="0005228E">
            <w:pPr>
              <w:spacing w:line="480" w:lineRule="auto"/>
              <w:ind w:firstLineChars="50" w:firstLine="120"/>
              <w:jc w:val="left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Hepatitis A vaccine -Not approved*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64B8" w14:textId="0952E783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858 (29.5)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E326" w14:textId="4C883CB2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 (37)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0FC2" w14:textId="13799CD2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709 (27.3)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4F21" w14:textId="0352BCEF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 (26.3)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9409" w14:textId="24094C09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(17.7)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D817" w14:textId="66AFFCCA" w:rsidR="0005228E" w:rsidRPr="001D07AF" w:rsidRDefault="0005228E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(31.5)</w:t>
            </w:r>
          </w:p>
        </w:tc>
      </w:tr>
      <w:tr w:rsidR="00644E54" w:rsidRPr="009B4072" w14:paraId="15143A4B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D6FF1F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Hepatitis B vaccine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3B33" w14:textId="218D43A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961 (30.5)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05CC" w14:textId="4369CA2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909 (47.6)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16A8" w14:textId="7716BF7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 (12.6)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2A08" w14:textId="3EBB3B66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(14.2)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709E" w14:textId="2FE2A0E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 (32.9)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0CAD" w14:textId="2442B60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 (16.7)</w:t>
            </w:r>
          </w:p>
        </w:tc>
      </w:tr>
      <w:tr w:rsidR="00644E54" w:rsidRPr="009B4072" w14:paraId="1C973147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0D0306" w14:textId="77777777" w:rsidR="00644E54" w:rsidRPr="001D07AF" w:rsidRDefault="00644E54" w:rsidP="00644E54">
            <w:pPr>
              <w:spacing w:line="480" w:lineRule="auto"/>
              <w:ind w:firstLineChars="50" w:firstLine="120"/>
              <w:jc w:val="left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Hepatitis B vaccine -Approved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C45D" w14:textId="4C7CAACF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485 (25.6)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ECB1" w14:textId="65B197F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 (37.9)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1206" w14:textId="35C8CF7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 (11.7)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5436" w14:textId="73CB774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 (12.9)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61E6" w14:textId="5FAC768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 (30.4)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9CEF" w14:textId="764AE8E2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 (15.1)</w:t>
            </w:r>
          </w:p>
        </w:tc>
      </w:tr>
      <w:tr w:rsidR="00644E54" w:rsidRPr="009B4072" w14:paraId="652A4E08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4A29F6" w14:textId="77777777" w:rsidR="00644E54" w:rsidRPr="001D07AF" w:rsidRDefault="00644E54" w:rsidP="00644E54">
            <w:pPr>
              <w:spacing w:line="480" w:lineRule="auto"/>
              <w:ind w:firstLineChars="50" w:firstLine="120"/>
              <w:jc w:val="left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 xml:space="preserve">Hepatitis B vaccine -Not approved*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B2EA" w14:textId="32D524E2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(5)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67E4" w14:textId="35F4B2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(9.9)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681A" w14:textId="076F5A32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(0.9)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71DB" w14:textId="55E3F74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(1.3)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B22F" w14:textId="2591FA5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(2.5)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5D76" w14:textId="6C3EBBF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(1.6)</w:t>
            </w:r>
          </w:p>
        </w:tc>
      </w:tr>
      <w:tr w:rsidR="00644E54" w:rsidRPr="009B4072" w14:paraId="6F305B75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30084C4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Rabies vaccine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1058" w14:textId="691FFDF3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(33.1)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E234" w14:textId="0B5E52F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 (56.5)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9D64" w14:textId="32A85D1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515 (19.9)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B728" w14:textId="0006FF8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 (18.6)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4B5C" w14:textId="2785101F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 (13.2)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BA07" w14:textId="3859B3C3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(20.9)</w:t>
            </w:r>
          </w:p>
        </w:tc>
      </w:tr>
      <w:tr w:rsidR="00644E54" w:rsidRPr="009B4072" w14:paraId="3D1B8C0B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D318B32" w14:textId="77777777" w:rsidR="00644E54" w:rsidRPr="001D07AF" w:rsidRDefault="00644E54" w:rsidP="00644E5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Rabies vaccine -Approved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C206" w14:textId="6452157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 (6.4)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373F" w14:textId="3C0F012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 (12.3)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4846" w14:textId="26AB029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(2.7)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7DD8" w14:textId="099020A6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(2.5)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AE31" w14:textId="79412B16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(2.3)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8F34" w14:textId="541EE05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(2.9)</w:t>
            </w:r>
          </w:p>
        </w:tc>
      </w:tr>
      <w:tr w:rsidR="00644E54" w:rsidRPr="009B4072" w14:paraId="0D5EC45A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D846C7" w14:textId="77777777" w:rsidR="00644E54" w:rsidRPr="001D07AF" w:rsidRDefault="00644E54" w:rsidP="00644E5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Rabies vaccine -Not approved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36C1" w14:textId="3CA14843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 (24.1)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6A9E" w14:textId="125E023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 (39.8)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2DCD" w14:textId="531049F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 (15.5)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FBB9" w14:textId="32F2146C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 (14.2)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B18F" w14:textId="0C06339A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(10)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B47B" w14:textId="64F64F8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 (15.5)</w:t>
            </w:r>
          </w:p>
        </w:tc>
      </w:tr>
      <w:tr w:rsidR="00644E54" w:rsidRPr="009B4072" w14:paraId="7B317567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9F794E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containing tetanus toxoid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5931" w14:textId="3B87C39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 (47.7)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5497" w14:textId="62670F8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 (57.9)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E9A4" w14:textId="20BDD6C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934 (36)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08AE" w14:textId="2E5FCA96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 (34.3)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B55A" w14:textId="2BEBB31C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 (56.9)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3C1A" w14:textId="0C43121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 (42.7)</w:t>
            </w:r>
          </w:p>
        </w:tc>
      </w:tr>
      <w:tr w:rsidR="00644E54" w:rsidRPr="009B4072" w14:paraId="2550388D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71E6F5" w14:textId="77777777" w:rsidR="00644E54" w:rsidRPr="001D07AF" w:rsidRDefault="00644E54" w:rsidP="00644E5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Tetanus toxoid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0644" w14:textId="26CBBD8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733 (17.9)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408F" w14:textId="7132DE2C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(26.3)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9054" w14:textId="223C303A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(14.3)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D34F" w14:textId="7A12F0B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(14.5)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7403" w14:textId="43A99FE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(8.4)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69BD" w14:textId="5D6851D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 (19.3)</w:t>
            </w:r>
          </w:p>
        </w:tc>
      </w:tr>
      <w:tr w:rsidR="00644E54" w:rsidRPr="009B4072" w14:paraId="4EFB1B3F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96383E" w14:textId="77777777" w:rsidR="00644E54" w:rsidRPr="001D07AF" w:rsidRDefault="00644E54" w:rsidP="00644E5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lastRenderedPageBreak/>
              <w:t>DTaP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4CC8" w14:textId="167CE3B6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 (24.6)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7F94" w14:textId="50388293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 (30.3)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3253" w14:textId="14D46FD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 (23.1)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60AA" w14:textId="34D372B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 (20.8)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A50" w14:textId="2EE551C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(18.5)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6D83" w14:textId="2E7F94C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 (23.7)</w:t>
            </w:r>
          </w:p>
        </w:tc>
      </w:tr>
      <w:tr w:rsidR="00644E54" w:rsidRPr="009B4072" w14:paraId="08731D36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5125DE" w14:textId="77777777" w:rsidR="00644E54" w:rsidRPr="001D07AF" w:rsidRDefault="00644E54" w:rsidP="00644E5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Tdap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714A" w14:textId="6F7AE9A2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597 (6.2)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1434" w14:textId="5961E22A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(2.4)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CD16" w14:textId="1B2E37E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(0.8)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6F53" w14:textId="5723802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(0.8)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B50B" w14:textId="07F8D70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 (28.6)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446E" w14:textId="705CEB9F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(1.7)</w:t>
            </w:r>
          </w:p>
        </w:tc>
      </w:tr>
      <w:tr w:rsidR="00644E54" w:rsidRPr="009B4072" w14:paraId="2FEA6410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344DA6" w14:textId="77777777" w:rsidR="00644E54" w:rsidRPr="001D07AF" w:rsidRDefault="00644E54" w:rsidP="00644E5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B983" w14:textId="37C81DAF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(1.1)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B91E" w14:textId="1327A43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(1)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AEA1" w14:textId="72D352BA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(0.4)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448F" w14:textId="3019A2B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(0.4)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F544" w14:textId="6284AED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(3.1)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314F" w14:textId="1734057C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(0.2)</w:t>
            </w:r>
          </w:p>
        </w:tc>
      </w:tr>
      <w:tr w:rsidR="00644E54" w:rsidRPr="009B4072" w14:paraId="6A08F4F3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0D94C6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Typhoid fever vaccine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5D66" w14:textId="22F629D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 (25.4)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FA5C" w14:textId="58B071FA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 (40.5)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48E8" w14:textId="5973CF79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 (23.2)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A993" w14:textId="4AEB310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 (15.8)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3636" w14:textId="3BC555E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(5.3)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65DF" w14:textId="1C7D4FC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 (24.3)</w:t>
            </w:r>
          </w:p>
        </w:tc>
      </w:tr>
      <w:tr w:rsidR="00644E54" w:rsidRPr="009B4072" w14:paraId="2FF2CFEF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A9FF6B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Japanese encephalitis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905A" w14:textId="04115F3D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 (18)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9681" w14:textId="297F4B5A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 (39.9)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831F" w14:textId="0617EF1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(2.7)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EED7" w14:textId="5F3ADECD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(3.1)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78E1" w14:textId="70823BD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(4.9)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5A95" w14:textId="4F3E40A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 (7.3)</w:t>
            </w:r>
          </w:p>
        </w:tc>
      </w:tr>
      <w:tr w:rsidR="00644E54" w:rsidRPr="009B4072" w14:paraId="0D9F16DD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11FDA72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Meningococcus ACWY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F9FE" w14:textId="224344A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772 (8)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500C" w14:textId="09AC6E9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(1.9)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E734" w14:textId="371A6C3F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 (8.3)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7FB2" w14:textId="0BB76FE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(1.1)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A648" w14:textId="174BA6B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 (29)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F119" w14:textId="4C467E43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(5.2)</w:t>
            </w:r>
          </w:p>
        </w:tc>
      </w:tr>
      <w:tr w:rsidR="00644E54" w:rsidRPr="009B4072" w14:paraId="693C508E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3CDA67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Meningococcus B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6B25" w14:textId="47669F6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(0.3)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6075" w14:textId="46FD8B0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(0)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1F33" w14:textId="07CA90BD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(0.1)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D84C" w14:textId="011F614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(0.2)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9D3E" w14:textId="2BE49B1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(1.4)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5838" w14:textId="7C1FA710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(0.1)</w:t>
            </w:r>
          </w:p>
        </w:tc>
      </w:tr>
      <w:tr w:rsidR="00644E54" w:rsidRPr="009B4072" w14:paraId="71B378D1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EB4D39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containing measles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644A" w14:textId="137A8B46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 (20.7)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49E4" w14:textId="5F3DAC2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 (26.2)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95F5" w14:textId="1C2C267E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(11.8)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A195" w14:textId="64CD6EA3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 (11.9)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B935" w14:textId="381A4C44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(30.5)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E531" w14:textId="63EC9981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(15.6)</w:t>
            </w:r>
          </w:p>
        </w:tc>
      </w:tr>
      <w:tr w:rsidR="00644E54" w:rsidRPr="009B4072" w14:paraId="32E7502F" w14:textId="77777777" w:rsidTr="00EC0230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D2ED8F9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Vaccines containing rubella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836D" w14:textId="5C026F6B" w:rsidR="00644E54" w:rsidRPr="009B4072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  <w:highlight w:val="green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 (20.7)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C491" w14:textId="6479437F" w:rsidR="00644E54" w:rsidRPr="00DA7108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  <w:highlight w:val="green"/>
              </w:rPr>
            </w:pPr>
            <w:r w:rsidRP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A71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 (25.9)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AB98" w14:textId="369B9109" w:rsidR="00644E54" w:rsidRPr="009B4072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  <w:highlight w:val="green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(11.8)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B38C" w14:textId="0917D0FA" w:rsidR="00644E54" w:rsidRPr="009B4072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  <w:highlight w:val="green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 (12)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D238" w14:textId="71B8BDF7" w:rsidR="00644E54" w:rsidRPr="009B4072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  <w:highlight w:val="green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 (30.7)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9418" w14:textId="575CA0F1" w:rsidR="00644E54" w:rsidRPr="009B4072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  <w:highlight w:val="green"/>
              </w:rPr>
            </w:pPr>
            <w:r w:rsidRPr="009B4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(15.8)</w:t>
            </w:r>
          </w:p>
        </w:tc>
      </w:tr>
      <w:tr w:rsidR="00644E54" w:rsidRPr="009B4072" w14:paraId="2DFCC84A" w14:textId="77777777" w:rsidTr="00CE3267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6EFBF177" w14:textId="777777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Yellow fever vaccine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6B4CA1" w14:textId="1B1F40FF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eastAsia="游明朝" w:hAnsi="Times New Roman" w:cs="Times New Roman"/>
                <w:sz w:val="24"/>
                <w:szCs w:val="24"/>
              </w:rPr>
              <w:t>3</w:t>
            </w:r>
            <w:r w:rsidR="00DA7108">
              <w:rPr>
                <w:rFonts w:ascii="Times New Roman" w:eastAsia="游明朝" w:hAnsi="Times New Roman" w:cs="Times New Roman"/>
                <w:sz w:val="24"/>
                <w:szCs w:val="24"/>
              </w:rPr>
              <w:t>,</w:t>
            </w:r>
            <w:r w:rsidRPr="009B4072">
              <w:rPr>
                <w:rFonts w:ascii="Times New Roman" w:eastAsia="游明朝" w:hAnsi="Times New Roman" w:cs="Times New Roman"/>
                <w:sz w:val="24"/>
                <w:szCs w:val="24"/>
              </w:rPr>
              <w:t>559 (36.7)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793A0" w14:textId="1E9678E5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215 (5.4)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976AD9" w14:textId="190D32A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</w:t>
            </w:r>
            <w:r w:rsidR="00DA710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005 (77.3)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EAB4E9" w14:textId="2A5D1D77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466 (81)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B43B0" w14:textId="4D50989B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130 (7.8)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D05FED" w14:textId="27FB45C8" w:rsidR="00644E54" w:rsidRPr="001D07AF" w:rsidRDefault="00644E54" w:rsidP="00644E54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9B407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590 (70.7)</w:t>
            </w:r>
          </w:p>
        </w:tc>
      </w:tr>
      <w:tr w:rsidR="00E35A41" w:rsidRPr="009B4072" w14:paraId="2E8C301A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9C8A69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76BB9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3070A0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17E8A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447D12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7EFCDF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8B7CEFB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</w:p>
        </w:tc>
      </w:tr>
      <w:tr w:rsidR="00E35A41" w:rsidRPr="009B4072" w14:paraId="5A47C762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1E22C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lastRenderedPageBreak/>
              <w:t>Prophylaxis for acute altitude sickness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628CAC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370 (3.8)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F87E74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52 (1.3)</w:t>
            </w:r>
          </w:p>
        </w:tc>
        <w:tc>
          <w:tcPr>
            <w:tcW w:w="157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17DE2A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60 (2.3)</w:t>
            </w:r>
          </w:p>
        </w:tc>
        <w:tc>
          <w:tcPr>
            <w:tcW w:w="16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B2C9AD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296 (16.4)</w:t>
            </w:r>
          </w:p>
        </w:tc>
        <w:tc>
          <w:tcPr>
            <w:tcW w:w="134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EFB23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13 (0.8)</w:t>
            </w:r>
          </w:p>
        </w:tc>
        <w:tc>
          <w:tcPr>
            <w:tcW w:w="199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2949C95" w14:textId="77777777" w:rsidR="00E35A41" w:rsidRPr="001D07AF" w:rsidRDefault="00E35A41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83 (10.0)</w:t>
            </w:r>
          </w:p>
        </w:tc>
      </w:tr>
      <w:tr w:rsidR="00125C07" w:rsidRPr="009B4072" w14:paraId="0A5D7B89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B8F0D7" w14:textId="77777777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Prophylaxis for malaria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C33B5" w14:textId="51402E2E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252 (12.9)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8B28" w14:textId="60A9118F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132 (3.3)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66A8" w14:textId="26386D49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</w:t>
            </w:r>
            <w:r w:rsidR="00DA7108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,</w:t>
            </w: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071 (41.3)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0ECD" w14:textId="650FEBF3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118 (6.5)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EAB28" w14:textId="3FA532AD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29 (1.7)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911D1" w14:textId="768CFE1D" w:rsidR="00125C07" w:rsidRPr="001D07AF" w:rsidRDefault="00125C07">
            <w:pPr>
              <w:spacing w:line="480" w:lineRule="auto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232 (27.8)</w:t>
            </w:r>
          </w:p>
        </w:tc>
      </w:tr>
      <w:tr w:rsidR="00125C07" w:rsidRPr="009B4072" w14:paraId="413926CE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F58ECF1" w14:textId="6DB0CA77" w:rsidR="00125C07" w:rsidRPr="001D07AF" w:rsidRDefault="005D5E1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A</w:t>
            </w:r>
            <w:r w:rsidR="00125C07"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tovaquone-proguanil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BFE7" w14:textId="3240E483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935 (9.6)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DF67" w14:textId="7E8B5558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87 (2.2)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34E22" w14:textId="4256166B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807 (31.1)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2E6A" w14:textId="7BA6CDAD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84 (4.6)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7DF6" w14:textId="492D58A3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22 (1.3)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1DF5" w14:textId="6BAE498B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170 (20.4)</w:t>
            </w:r>
          </w:p>
        </w:tc>
      </w:tr>
      <w:tr w:rsidR="00125C07" w:rsidRPr="009B4072" w14:paraId="3BA1904B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48928EC4" w14:textId="32543C01" w:rsidR="00125C07" w:rsidRPr="001D07AF" w:rsidRDefault="005D5E1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D</w:t>
            </w:r>
            <w:r w:rsidR="00125C07"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oxycycline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BDE8E" w14:textId="26254DB6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240 (2.5)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5AFE5" w14:textId="00230302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37 (0.9)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DAE1" w14:textId="5A370691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196 (7.6)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EB8CB" w14:textId="0C03D447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19 (1.1)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E910" w14:textId="09F3635D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6 (0.4)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CFD3" w14:textId="5937A9C5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44 (5.3)</w:t>
            </w:r>
          </w:p>
        </w:tc>
      </w:tr>
      <w:tr w:rsidR="00125C07" w:rsidRPr="009B4072" w14:paraId="1AC47FF3" w14:textId="77777777" w:rsidTr="00DA2A55">
        <w:trPr>
          <w:trHeight w:val="375"/>
        </w:trPr>
        <w:tc>
          <w:tcPr>
            <w:tcW w:w="37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0296164" w14:textId="648EC71B" w:rsidR="00125C07" w:rsidRPr="001D07AF" w:rsidRDefault="005D5E14">
            <w:pPr>
              <w:spacing w:line="480" w:lineRule="auto"/>
              <w:ind w:firstLineChars="50" w:firstLine="120"/>
              <w:rPr>
                <w:rFonts w:ascii="Times New Roman" w:eastAsia="游明朝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M</w:t>
            </w:r>
            <w:r w:rsidR="00125C07"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efloquine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8A127F" w14:textId="014CC1DA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77 (0.8)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44B75" w14:textId="78B570E1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8 (0.2)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FF9F9E" w14:textId="63B859C7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68 (2.6)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B619E" w14:textId="32591E35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15 (0.8)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CAF8E" w14:textId="1FE894D9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 (0.1)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7CD87" w14:textId="38A30826" w:rsidR="00125C07" w:rsidRPr="001D07AF" w:rsidRDefault="00125C07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18 (2.2)</w:t>
            </w:r>
          </w:p>
        </w:tc>
      </w:tr>
      <w:tr w:rsidR="00E35A41" w:rsidRPr="009B4072" w14:paraId="1D5CDDA9" w14:textId="77777777" w:rsidTr="00DA2A55">
        <w:trPr>
          <w:trHeight w:val="375"/>
        </w:trPr>
        <w:tc>
          <w:tcPr>
            <w:tcW w:w="134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F6D40D3" w14:textId="5479415B" w:rsidR="00E35A41" w:rsidRPr="001D07AF" w:rsidRDefault="00E35A41">
            <w:pPr>
              <w:spacing w:line="48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</w:pP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*</w:t>
            </w:r>
            <w:r w:rsidR="005D5E14"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I</w:t>
            </w:r>
            <w:r w:rsidRPr="001D07AF">
              <w:rPr>
                <w:rFonts w:ascii="Times New Roman" w:eastAsia="游明朝" w:hAnsi="Times New Roman" w:cs="Times New Roman"/>
                <w:sz w:val="24"/>
                <w:szCs w:val="24"/>
              </w:rPr>
              <w:t>ncluding Hepatitis A and B combined vaccine</w:t>
            </w:r>
          </w:p>
        </w:tc>
      </w:tr>
    </w:tbl>
    <w:p w14:paraId="7600752C" w14:textId="0EB04B61" w:rsidR="00EB2C6A" w:rsidRPr="001D07AF" w:rsidRDefault="00E35A41" w:rsidP="00CE326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eastAsia="游明朝" w:hAnsi="Times New Roman" w:cs="Times New Roman"/>
          <w:sz w:val="24"/>
          <w:szCs w:val="24"/>
        </w:rPr>
        <w:br w:type="page"/>
      </w:r>
    </w:p>
    <w:p w14:paraId="1F2839DD" w14:textId="77777777" w:rsidR="002F60A5" w:rsidRPr="001D07AF" w:rsidRDefault="002F60A5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2F60A5" w:rsidRPr="001D07AF" w:rsidSect="009036C3">
          <w:pgSz w:w="16838" w:h="11906" w:orient="landscape"/>
          <w:pgMar w:top="1701" w:right="1134" w:bottom="1701" w:left="1985" w:header="851" w:footer="992" w:gutter="0"/>
          <w:cols w:space="425"/>
          <w:docGrid w:type="lines" w:linePitch="360"/>
        </w:sectPr>
      </w:pPr>
    </w:p>
    <w:p w14:paraId="1EF0476A" w14:textId="56345312" w:rsidR="009106E1" w:rsidRPr="001D07AF" w:rsidRDefault="005160E7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lk72682959"/>
      <w:r w:rsidRPr="001D07AF">
        <w:rPr>
          <w:rFonts w:ascii="Times New Roman" w:hAnsi="Times New Roman" w:cs="Times New Roman"/>
          <w:sz w:val="24"/>
          <w:szCs w:val="24"/>
        </w:rPr>
        <w:lastRenderedPageBreak/>
        <w:t>Supplementa</w:t>
      </w:r>
      <w:r w:rsidR="00EB2C6A" w:rsidRPr="001D07AF">
        <w:rPr>
          <w:rFonts w:ascii="Times New Roman" w:hAnsi="Times New Roman" w:cs="Times New Roman"/>
          <w:sz w:val="24"/>
          <w:szCs w:val="24"/>
        </w:rPr>
        <w:t>ry</w:t>
      </w:r>
      <w:r w:rsidRPr="001D07AF">
        <w:rPr>
          <w:rFonts w:ascii="Times New Roman" w:hAnsi="Times New Roman" w:cs="Times New Roman"/>
          <w:sz w:val="24"/>
          <w:szCs w:val="24"/>
        </w:rPr>
        <w:t xml:space="preserve"> Table </w:t>
      </w:r>
      <w:r w:rsidR="003C6176" w:rsidRPr="001D07AF">
        <w:rPr>
          <w:rFonts w:ascii="Times New Roman" w:hAnsi="Times New Roman" w:cs="Times New Roman"/>
          <w:sz w:val="24"/>
          <w:szCs w:val="24"/>
        </w:rPr>
        <w:t>5</w:t>
      </w:r>
      <w:r w:rsidR="009106E1" w:rsidRPr="001D07AF">
        <w:rPr>
          <w:rFonts w:ascii="Times New Roman" w:hAnsi="Times New Roman" w:cs="Times New Roman"/>
          <w:sz w:val="24"/>
          <w:szCs w:val="24"/>
        </w:rPr>
        <w:t>. Acceptance rates of malaria prophylaxis among travelers to high-risk countries (over 10 confirmed cases per 1,000 populations)</w:t>
      </w:r>
      <w:r w:rsidR="00942EF3"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="009106E1" w:rsidRPr="001D07AF">
        <w:rPr>
          <w:rFonts w:ascii="Times New Roman" w:hAnsi="Times New Roman" w:cs="Times New Roman"/>
          <w:sz w:val="24"/>
          <w:szCs w:val="24"/>
        </w:rPr>
        <w:t>by country</w:t>
      </w:r>
    </w:p>
    <w:tbl>
      <w:tblPr>
        <w:tblStyle w:val="a3"/>
        <w:tblW w:w="86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0"/>
        <w:gridCol w:w="2080"/>
        <w:gridCol w:w="1832"/>
        <w:gridCol w:w="960"/>
      </w:tblGrid>
      <w:tr w:rsidR="009106E1" w:rsidRPr="009B4072" w14:paraId="49CDCD91" w14:textId="77777777" w:rsidTr="00CE3267">
        <w:trPr>
          <w:trHeight w:val="420"/>
        </w:trPr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6"/>
          <w:p w14:paraId="39456B60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Countries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351B7D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Recommend cases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6C6D8B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Prescribed cases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B32CE2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</w:p>
        </w:tc>
      </w:tr>
      <w:tr w:rsidR="009106E1" w:rsidRPr="009B4072" w14:paraId="66A532F4" w14:textId="77777777" w:rsidTr="00CE3267">
        <w:trPr>
          <w:trHeight w:val="360"/>
        </w:trPr>
        <w:tc>
          <w:tcPr>
            <w:tcW w:w="3740" w:type="dxa"/>
            <w:tcBorders>
              <w:top w:val="single" w:sz="4" w:space="0" w:color="auto"/>
            </w:tcBorders>
            <w:noWrap/>
            <w:hideMark/>
          </w:tcPr>
          <w:p w14:paraId="775409FD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Togo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noWrap/>
            <w:hideMark/>
          </w:tcPr>
          <w:p w14:paraId="6E1038B3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noWrap/>
            <w:hideMark/>
          </w:tcPr>
          <w:p w14:paraId="7F5C2CBA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0E2CC599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84.2</w:t>
            </w:r>
          </w:p>
        </w:tc>
      </w:tr>
      <w:tr w:rsidR="009106E1" w:rsidRPr="009B4072" w14:paraId="6F0B73C4" w14:textId="77777777" w:rsidTr="00CE3267">
        <w:trPr>
          <w:trHeight w:val="322"/>
        </w:trPr>
        <w:tc>
          <w:tcPr>
            <w:tcW w:w="3740" w:type="dxa"/>
            <w:noWrap/>
            <w:hideMark/>
          </w:tcPr>
          <w:p w14:paraId="6AA0B99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Papua New Guinea</w:t>
            </w:r>
          </w:p>
        </w:tc>
        <w:tc>
          <w:tcPr>
            <w:tcW w:w="2080" w:type="dxa"/>
            <w:noWrap/>
            <w:hideMark/>
          </w:tcPr>
          <w:p w14:paraId="32FBE457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2" w:type="dxa"/>
            <w:noWrap/>
            <w:hideMark/>
          </w:tcPr>
          <w:p w14:paraId="0473B055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14:paraId="65404E5F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83.3</w:t>
            </w:r>
          </w:p>
        </w:tc>
      </w:tr>
      <w:tr w:rsidR="009106E1" w:rsidRPr="009B4072" w14:paraId="10858C45" w14:textId="77777777" w:rsidTr="00CE3267">
        <w:trPr>
          <w:trHeight w:val="263"/>
        </w:trPr>
        <w:tc>
          <w:tcPr>
            <w:tcW w:w="3740" w:type="dxa"/>
            <w:noWrap/>
            <w:hideMark/>
          </w:tcPr>
          <w:p w14:paraId="25651D9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2080" w:type="dxa"/>
            <w:noWrap/>
            <w:hideMark/>
          </w:tcPr>
          <w:p w14:paraId="332C04CA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32" w:type="dxa"/>
            <w:noWrap/>
            <w:hideMark/>
          </w:tcPr>
          <w:p w14:paraId="3AC08D4E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07F9AD99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</w:p>
        </w:tc>
      </w:tr>
      <w:tr w:rsidR="009106E1" w:rsidRPr="009B4072" w14:paraId="2CD47B28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6E62E3B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2080" w:type="dxa"/>
            <w:noWrap/>
            <w:hideMark/>
          </w:tcPr>
          <w:p w14:paraId="62C5F915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2" w:type="dxa"/>
            <w:noWrap/>
            <w:hideMark/>
          </w:tcPr>
          <w:p w14:paraId="5FF1772A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4D756C9C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</w:tc>
      </w:tr>
      <w:tr w:rsidR="009106E1" w:rsidRPr="009B4072" w14:paraId="2C2A7E60" w14:textId="77777777" w:rsidTr="00CE3267">
        <w:trPr>
          <w:trHeight w:val="258"/>
        </w:trPr>
        <w:tc>
          <w:tcPr>
            <w:tcW w:w="3740" w:type="dxa"/>
            <w:noWrap/>
            <w:hideMark/>
          </w:tcPr>
          <w:p w14:paraId="6E85893E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2080" w:type="dxa"/>
            <w:noWrap/>
            <w:hideMark/>
          </w:tcPr>
          <w:p w14:paraId="13EEF5F4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2" w:type="dxa"/>
            <w:noWrap/>
            <w:hideMark/>
          </w:tcPr>
          <w:p w14:paraId="515E50CE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2A4ECD66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81.2</w:t>
            </w:r>
          </w:p>
        </w:tc>
      </w:tr>
      <w:tr w:rsidR="009106E1" w:rsidRPr="009B4072" w14:paraId="26D3E4C3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753EE4D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Benin</w:t>
            </w:r>
          </w:p>
        </w:tc>
        <w:tc>
          <w:tcPr>
            <w:tcW w:w="2080" w:type="dxa"/>
            <w:noWrap/>
            <w:hideMark/>
          </w:tcPr>
          <w:p w14:paraId="08DD0BC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32" w:type="dxa"/>
            <w:noWrap/>
            <w:hideMark/>
          </w:tcPr>
          <w:p w14:paraId="2318BF43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14:paraId="076E2025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79.5</w:t>
            </w:r>
          </w:p>
        </w:tc>
      </w:tr>
      <w:tr w:rsidR="009106E1" w:rsidRPr="009B4072" w14:paraId="25184B44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29FBE4F5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</w:p>
        </w:tc>
        <w:tc>
          <w:tcPr>
            <w:tcW w:w="2080" w:type="dxa"/>
            <w:noWrap/>
            <w:hideMark/>
          </w:tcPr>
          <w:p w14:paraId="3F8B55DC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2" w:type="dxa"/>
            <w:noWrap/>
            <w:hideMark/>
          </w:tcPr>
          <w:p w14:paraId="5F699E01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0" w:type="dxa"/>
            <w:noWrap/>
            <w:hideMark/>
          </w:tcPr>
          <w:p w14:paraId="71DF7855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78.8</w:t>
            </w:r>
          </w:p>
        </w:tc>
      </w:tr>
      <w:tr w:rsidR="009106E1" w:rsidRPr="009B4072" w14:paraId="304FE8B4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300C493E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  <w:tc>
          <w:tcPr>
            <w:tcW w:w="2080" w:type="dxa"/>
            <w:noWrap/>
            <w:hideMark/>
          </w:tcPr>
          <w:p w14:paraId="6262ABAF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32" w:type="dxa"/>
            <w:noWrap/>
            <w:hideMark/>
          </w:tcPr>
          <w:p w14:paraId="7E61427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" w:type="dxa"/>
            <w:noWrap/>
            <w:hideMark/>
          </w:tcPr>
          <w:p w14:paraId="743F028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77.3</w:t>
            </w:r>
          </w:p>
        </w:tc>
      </w:tr>
      <w:tr w:rsidR="009106E1" w:rsidRPr="009B4072" w14:paraId="2B336B04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049F1324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Zambia</w:t>
            </w:r>
          </w:p>
        </w:tc>
        <w:tc>
          <w:tcPr>
            <w:tcW w:w="2080" w:type="dxa"/>
            <w:noWrap/>
            <w:hideMark/>
          </w:tcPr>
          <w:p w14:paraId="65AE061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32" w:type="dxa"/>
            <w:noWrap/>
            <w:hideMark/>
          </w:tcPr>
          <w:p w14:paraId="602BD101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" w:type="dxa"/>
            <w:noWrap/>
            <w:hideMark/>
          </w:tcPr>
          <w:p w14:paraId="0BFE05DB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75.6</w:t>
            </w:r>
          </w:p>
        </w:tc>
      </w:tr>
      <w:tr w:rsidR="009106E1" w:rsidRPr="009B4072" w14:paraId="704ECF07" w14:textId="77777777" w:rsidTr="00CE3267">
        <w:trPr>
          <w:trHeight w:val="297"/>
        </w:trPr>
        <w:tc>
          <w:tcPr>
            <w:tcW w:w="3740" w:type="dxa"/>
            <w:noWrap/>
            <w:hideMark/>
          </w:tcPr>
          <w:p w14:paraId="6E9D44BA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Republic of the Congo</w:t>
            </w:r>
          </w:p>
        </w:tc>
        <w:tc>
          <w:tcPr>
            <w:tcW w:w="2080" w:type="dxa"/>
            <w:noWrap/>
            <w:hideMark/>
          </w:tcPr>
          <w:p w14:paraId="22629054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2" w:type="dxa"/>
            <w:noWrap/>
            <w:hideMark/>
          </w:tcPr>
          <w:p w14:paraId="3A47AAA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6A699A3C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73.3</w:t>
            </w:r>
          </w:p>
        </w:tc>
      </w:tr>
      <w:tr w:rsidR="009106E1" w:rsidRPr="009B4072" w14:paraId="0585C695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1A693A94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Senegal</w:t>
            </w:r>
          </w:p>
        </w:tc>
        <w:tc>
          <w:tcPr>
            <w:tcW w:w="2080" w:type="dxa"/>
            <w:noWrap/>
            <w:hideMark/>
          </w:tcPr>
          <w:p w14:paraId="51F8FD2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32" w:type="dxa"/>
            <w:noWrap/>
            <w:hideMark/>
          </w:tcPr>
          <w:p w14:paraId="5813D22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0B70E82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73.2</w:t>
            </w:r>
          </w:p>
        </w:tc>
      </w:tr>
      <w:tr w:rsidR="009106E1" w:rsidRPr="009B4072" w14:paraId="07DC3F63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781FE305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2080" w:type="dxa"/>
            <w:noWrap/>
            <w:hideMark/>
          </w:tcPr>
          <w:p w14:paraId="7A552D0D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32" w:type="dxa"/>
            <w:noWrap/>
            <w:hideMark/>
          </w:tcPr>
          <w:p w14:paraId="30AE3DD7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60" w:type="dxa"/>
            <w:noWrap/>
            <w:hideMark/>
          </w:tcPr>
          <w:p w14:paraId="27872D29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71.4</w:t>
            </w:r>
          </w:p>
        </w:tc>
      </w:tr>
      <w:tr w:rsidR="009106E1" w:rsidRPr="009B4072" w14:paraId="68BC4D75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27786300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  <w:tc>
          <w:tcPr>
            <w:tcW w:w="2080" w:type="dxa"/>
            <w:noWrap/>
            <w:hideMark/>
          </w:tcPr>
          <w:p w14:paraId="507ACD04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32" w:type="dxa"/>
            <w:noWrap/>
            <w:hideMark/>
          </w:tcPr>
          <w:p w14:paraId="1218006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60" w:type="dxa"/>
            <w:noWrap/>
            <w:hideMark/>
          </w:tcPr>
          <w:p w14:paraId="3DD3284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68.7</w:t>
            </w:r>
          </w:p>
        </w:tc>
      </w:tr>
      <w:tr w:rsidR="009106E1" w:rsidRPr="009B4072" w14:paraId="74BABBF2" w14:textId="77777777" w:rsidTr="00CE3267">
        <w:trPr>
          <w:trHeight w:val="276"/>
        </w:trPr>
        <w:tc>
          <w:tcPr>
            <w:tcW w:w="3740" w:type="dxa"/>
            <w:noWrap/>
            <w:hideMark/>
          </w:tcPr>
          <w:p w14:paraId="1AF46769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Burkina Faso</w:t>
            </w:r>
          </w:p>
        </w:tc>
        <w:tc>
          <w:tcPr>
            <w:tcW w:w="2080" w:type="dxa"/>
            <w:noWrap/>
            <w:hideMark/>
          </w:tcPr>
          <w:p w14:paraId="2D2FDBD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2" w:type="dxa"/>
            <w:noWrap/>
            <w:hideMark/>
          </w:tcPr>
          <w:p w14:paraId="2010D55E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40D634F7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68.4</w:t>
            </w:r>
          </w:p>
        </w:tc>
      </w:tr>
      <w:tr w:rsidR="009106E1" w:rsidRPr="009B4072" w14:paraId="04FB1778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3AC93969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Uganda</w:t>
            </w:r>
          </w:p>
        </w:tc>
        <w:tc>
          <w:tcPr>
            <w:tcW w:w="2080" w:type="dxa"/>
            <w:noWrap/>
            <w:hideMark/>
          </w:tcPr>
          <w:p w14:paraId="54AC4CC8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32" w:type="dxa"/>
            <w:noWrap/>
            <w:hideMark/>
          </w:tcPr>
          <w:p w14:paraId="710A741D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0" w:type="dxa"/>
            <w:noWrap/>
            <w:hideMark/>
          </w:tcPr>
          <w:p w14:paraId="3915661C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68.2</w:t>
            </w:r>
          </w:p>
        </w:tc>
      </w:tr>
      <w:tr w:rsidR="009106E1" w:rsidRPr="009B4072" w14:paraId="34681AB5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2FBFFB29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Rwanda</w:t>
            </w:r>
          </w:p>
        </w:tc>
        <w:tc>
          <w:tcPr>
            <w:tcW w:w="2080" w:type="dxa"/>
            <w:noWrap/>
            <w:hideMark/>
          </w:tcPr>
          <w:p w14:paraId="73131FF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32" w:type="dxa"/>
            <w:noWrap/>
            <w:hideMark/>
          </w:tcPr>
          <w:p w14:paraId="3FBD6EC4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noWrap/>
            <w:hideMark/>
          </w:tcPr>
          <w:p w14:paraId="614F25C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63.2</w:t>
            </w:r>
          </w:p>
        </w:tc>
      </w:tr>
      <w:tr w:rsidR="009106E1" w:rsidRPr="009B4072" w14:paraId="19717D2B" w14:textId="77777777" w:rsidTr="00CE3267">
        <w:trPr>
          <w:trHeight w:val="333"/>
        </w:trPr>
        <w:tc>
          <w:tcPr>
            <w:tcW w:w="3740" w:type="dxa"/>
            <w:noWrap/>
            <w:hideMark/>
          </w:tcPr>
          <w:p w14:paraId="18D55112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Ivory Coast</w:t>
            </w:r>
          </w:p>
        </w:tc>
        <w:tc>
          <w:tcPr>
            <w:tcW w:w="2080" w:type="dxa"/>
            <w:noWrap/>
            <w:hideMark/>
          </w:tcPr>
          <w:p w14:paraId="4A93E5AC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32" w:type="dxa"/>
            <w:noWrap/>
            <w:hideMark/>
          </w:tcPr>
          <w:p w14:paraId="26DED1ED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0" w:type="dxa"/>
            <w:noWrap/>
            <w:hideMark/>
          </w:tcPr>
          <w:p w14:paraId="4D282DCA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61.9</w:t>
            </w:r>
          </w:p>
        </w:tc>
      </w:tr>
      <w:tr w:rsidR="009106E1" w:rsidRPr="009B4072" w14:paraId="19CD5D9A" w14:textId="77777777" w:rsidTr="00CE3267">
        <w:trPr>
          <w:trHeight w:val="395"/>
        </w:trPr>
        <w:tc>
          <w:tcPr>
            <w:tcW w:w="3740" w:type="dxa"/>
            <w:tcBorders>
              <w:bottom w:val="nil"/>
            </w:tcBorders>
            <w:noWrap/>
            <w:hideMark/>
          </w:tcPr>
          <w:p w14:paraId="31DBABD8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Madagascar</w:t>
            </w:r>
          </w:p>
        </w:tc>
        <w:tc>
          <w:tcPr>
            <w:tcW w:w="2080" w:type="dxa"/>
            <w:tcBorders>
              <w:bottom w:val="nil"/>
            </w:tcBorders>
            <w:noWrap/>
            <w:hideMark/>
          </w:tcPr>
          <w:p w14:paraId="535C5369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2" w:type="dxa"/>
            <w:tcBorders>
              <w:bottom w:val="nil"/>
            </w:tcBorders>
            <w:noWrap/>
            <w:hideMark/>
          </w:tcPr>
          <w:p w14:paraId="17F8CA19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bottom w:val="nil"/>
            </w:tcBorders>
            <w:noWrap/>
            <w:hideMark/>
          </w:tcPr>
          <w:p w14:paraId="3E6DEA96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61.3</w:t>
            </w:r>
          </w:p>
        </w:tc>
      </w:tr>
      <w:tr w:rsidR="009106E1" w:rsidRPr="009B4072" w14:paraId="19ED7B68" w14:textId="77777777" w:rsidTr="00CE3267">
        <w:trPr>
          <w:trHeight w:val="360"/>
        </w:trPr>
        <w:tc>
          <w:tcPr>
            <w:tcW w:w="3740" w:type="dxa"/>
            <w:tcBorders>
              <w:top w:val="nil"/>
              <w:bottom w:val="dashed" w:sz="4" w:space="0" w:color="auto"/>
            </w:tcBorders>
            <w:noWrap/>
            <w:hideMark/>
          </w:tcPr>
          <w:p w14:paraId="768CA00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Angola</w:t>
            </w:r>
          </w:p>
        </w:tc>
        <w:tc>
          <w:tcPr>
            <w:tcW w:w="2080" w:type="dxa"/>
            <w:tcBorders>
              <w:top w:val="nil"/>
              <w:bottom w:val="dashed" w:sz="4" w:space="0" w:color="auto"/>
            </w:tcBorders>
            <w:noWrap/>
            <w:hideMark/>
          </w:tcPr>
          <w:p w14:paraId="0BE33603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2" w:type="dxa"/>
            <w:tcBorders>
              <w:top w:val="nil"/>
              <w:bottom w:val="dashed" w:sz="4" w:space="0" w:color="auto"/>
            </w:tcBorders>
            <w:noWrap/>
            <w:hideMark/>
          </w:tcPr>
          <w:p w14:paraId="269BB715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bottom w:val="dashed" w:sz="4" w:space="0" w:color="auto"/>
            </w:tcBorders>
            <w:noWrap/>
            <w:hideMark/>
          </w:tcPr>
          <w:p w14:paraId="3ECB57A0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9106E1" w:rsidRPr="009B4072" w14:paraId="50DA7624" w14:textId="77777777" w:rsidTr="00CE3267">
        <w:trPr>
          <w:trHeight w:val="360"/>
        </w:trPr>
        <w:tc>
          <w:tcPr>
            <w:tcW w:w="3740" w:type="dxa"/>
            <w:tcBorders>
              <w:top w:val="dashed" w:sz="4" w:space="0" w:color="auto"/>
            </w:tcBorders>
            <w:noWrap/>
            <w:hideMark/>
          </w:tcPr>
          <w:p w14:paraId="46A3F5EF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Kenya</w:t>
            </w:r>
          </w:p>
        </w:tc>
        <w:tc>
          <w:tcPr>
            <w:tcW w:w="2080" w:type="dxa"/>
            <w:tcBorders>
              <w:top w:val="dashed" w:sz="4" w:space="0" w:color="auto"/>
            </w:tcBorders>
            <w:noWrap/>
            <w:hideMark/>
          </w:tcPr>
          <w:p w14:paraId="1B1EB1A9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832" w:type="dxa"/>
            <w:tcBorders>
              <w:top w:val="dashed" w:sz="4" w:space="0" w:color="auto"/>
            </w:tcBorders>
            <w:noWrap/>
            <w:hideMark/>
          </w:tcPr>
          <w:p w14:paraId="03926016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960" w:type="dxa"/>
            <w:tcBorders>
              <w:top w:val="dashed" w:sz="4" w:space="0" w:color="auto"/>
            </w:tcBorders>
            <w:noWrap/>
            <w:hideMark/>
          </w:tcPr>
          <w:p w14:paraId="217CEE9B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59.5</w:t>
            </w:r>
          </w:p>
        </w:tc>
      </w:tr>
      <w:tr w:rsidR="009106E1" w:rsidRPr="009B4072" w14:paraId="3E50DA09" w14:textId="77777777" w:rsidTr="00CE3267">
        <w:trPr>
          <w:trHeight w:val="269"/>
        </w:trPr>
        <w:tc>
          <w:tcPr>
            <w:tcW w:w="3740" w:type="dxa"/>
            <w:noWrap/>
            <w:hideMark/>
          </w:tcPr>
          <w:p w14:paraId="67F3280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Democratic Republic of Congo</w:t>
            </w:r>
          </w:p>
        </w:tc>
        <w:tc>
          <w:tcPr>
            <w:tcW w:w="2080" w:type="dxa"/>
            <w:noWrap/>
            <w:hideMark/>
          </w:tcPr>
          <w:p w14:paraId="7652A1E6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2" w:type="dxa"/>
            <w:noWrap/>
            <w:hideMark/>
          </w:tcPr>
          <w:p w14:paraId="5B19F834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noWrap/>
            <w:hideMark/>
          </w:tcPr>
          <w:p w14:paraId="0E53C247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56.8</w:t>
            </w:r>
          </w:p>
        </w:tc>
      </w:tr>
      <w:tr w:rsidR="009106E1" w:rsidRPr="009B4072" w14:paraId="407EF1F0" w14:textId="77777777" w:rsidTr="00CE3267">
        <w:trPr>
          <w:trHeight w:val="332"/>
        </w:trPr>
        <w:tc>
          <w:tcPr>
            <w:tcW w:w="3740" w:type="dxa"/>
            <w:noWrap/>
            <w:hideMark/>
          </w:tcPr>
          <w:p w14:paraId="3EC9669C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Mozambique</w:t>
            </w:r>
          </w:p>
        </w:tc>
        <w:tc>
          <w:tcPr>
            <w:tcW w:w="2080" w:type="dxa"/>
            <w:noWrap/>
            <w:hideMark/>
          </w:tcPr>
          <w:p w14:paraId="4F723242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2" w:type="dxa"/>
            <w:noWrap/>
            <w:hideMark/>
          </w:tcPr>
          <w:p w14:paraId="6AFEE1AB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14:paraId="4F245934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53.8</w:t>
            </w:r>
          </w:p>
        </w:tc>
      </w:tr>
      <w:tr w:rsidR="009106E1" w:rsidRPr="009B4072" w14:paraId="20DD4CDC" w14:textId="77777777" w:rsidTr="00CE3267">
        <w:trPr>
          <w:trHeight w:val="251"/>
        </w:trPr>
        <w:tc>
          <w:tcPr>
            <w:tcW w:w="3740" w:type="dxa"/>
            <w:noWrap/>
            <w:hideMark/>
          </w:tcPr>
          <w:p w14:paraId="61145A0E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Cameroon</w:t>
            </w:r>
          </w:p>
        </w:tc>
        <w:tc>
          <w:tcPr>
            <w:tcW w:w="2080" w:type="dxa"/>
            <w:noWrap/>
            <w:hideMark/>
          </w:tcPr>
          <w:p w14:paraId="64CFAB11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2" w:type="dxa"/>
            <w:noWrap/>
            <w:hideMark/>
          </w:tcPr>
          <w:p w14:paraId="0DE29F2B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4A00EEFD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47.1</w:t>
            </w:r>
          </w:p>
        </w:tc>
      </w:tr>
      <w:tr w:rsidR="009106E1" w:rsidRPr="009B4072" w14:paraId="5EF010E5" w14:textId="77777777" w:rsidTr="00CE3267">
        <w:trPr>
          <w:trHeight w:val="360"/>
        </w:trPr>
        <w:tc>
          <w:tcPr>
            <w:tcW w:w="3740" w:type="dxa"/>
            <w:noWrap/>
            <w:hideMark/>
          </w:tcPr>
          <w:p w14:paraId="64DA4B71" w14:textId="77777777" w:rsidR="009106E1" w:rsidRPr="001D07AF" w:rsidRDefault="009106E1" w:rsidP="00CE326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Guinea</w:t>
            </w:r>
          </w:p>
        </w:tc>
        <w:tc>
          <w:tcPr>
            <w:tcW w:w="2080" w:type="dxa"/>
            <w:noWrap/>
            <w:hideMark/>
          </w:tcPr>
          <w:p w14:paraId="258D1EBF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2" w:type="dxa"/>
            <w:noWrap/>
            <w:hideMark/>
          </w:tcPr>
          <w:p w14:paraId="31E1400F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29633B8B" w14:textId="77777777" w:rsidR="009106E1" w:rsidRPr="001D07AF" w:rsidRDefault="009106E1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42.1</w:t>
            </w:r>
          </w:p>
        </w:tc>
      </w:tr>
    </w:tbl>
    <w:p w14:paraId="5BC269D6" w14:textId="0CEE8126" w:rsidR="009106E1" w:rsidRPr="001D07AF" w:rsidRDefault="009106E1" w:rsidP="00CE3267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 xml:space="preserve"> </w:t>
      </w:r>
      <w:r w:rsidRPr="001D07AF">
        <w:rPr>
          <w:rFonts w:ascii="Times New Roman" w:hAnsi="Times New Roman" w:cs="Times New Roman"/>
          <w:sz w:val="24"/>
          <w:szCs w:val="24"/>
        </w:rPr>
        <w:br w:type="page"/>
      </w:r>
    </w:p>
    <w:p w14:paraId="3F40091E" w14:textId="7FD8AA78" w:rsidR="00EB2C6A" w:rsidRPr="001D07AF" w:rsidRDefault="00EB2C6A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_Hlk72682967"/>
      <w:r w:rsidRPr="001D07AF">
        <w:rPr>
          <w:rFonts w:ascii="Times New Roman" w:hAnsi="Times New Roman" w:cs="Times New Roman"/>
          <w:sz w:val="24"/>
          <w:szCs w:val="24"/>
        </w:rPr>
        <w:lastRenderedPageBreak/>
        <w:t>Supplementary Table 6</w:t>
      </w:r>
      <w:r w:rsidR="009106E1" w:rsidRPr="001D07AF">
        <w:rPr>
          <w:rFonts w:ascii="Times New Roman" w:hAnsi="Times New Roman" w:cs="Times New Roman"/>
          <w:sz w:val="24"/>
          <w:szCs w:val="24"/>
        </w:rPr>
        <w:t xml:space="preserve">. Differences in traveler characteristics between Hospital 2 and </w:t>
      </w:r>
      <w:r w:rsidR="001D3201">
        <w:rPr>
          <w:rFonts w:ascii="Times New Roman" w:hAnsi="Times New Roman" w:cs="Times New Roman"/>
          <w:sz w:val="24"/>
          <w:szCs w:val="24"/>
        </w:rPr>
        <w:t xml:space="preserve">the </w:t>
      </w:r>
      <w:r w:rsidR="009106E1" w:rsidRPr="001D07AF">
        <w:rPr>
          <w:rFonts w:ascii="Times New Roman" w:hAnsi="Times New Roman" w:cs="Times New Roman"/>
          <w:sz w:val="24"/>
          <w:szCs w:val="24"/>
        </w:rPr>
        <w:t>other hospitals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7"/>
        <w:gridCol w:w="1437"/>
        <w:gridCol w:w="1817"/>
        <w:gridCol w:w="2289"/>
      </w:tblGrid>
      <w:tr w:rsidR="00EB2C6A" w:rsidRPr="009B4072" w14:paraId="2470D6EE" w14:textId="77777777" w:rsidTr="003C6176">
        <w:trPr>
          <w:trHeight w:val="450"/>
        </w:trPr>
        <w:tc>
          <w:tcPr>
            <w:tcW w:w="28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bookmarkEnd w:id="7"/>
          <w:p w14:paraId="40A4BC22" w14:textId="77777777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D242C4" w14:textId="77777777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Hospital 2</w:t>
            </w: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580796" w14:textId="77777777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Other hospitals</w:t>
            </w: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27C9AE" w14:textId="77777777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Percentage difference</w:t>
            </w:r>
          </w:p>
        </w:tc>
      </w:tr>
      <w:tr w:rsidR="00EB2C6A" w:rsidRPr="009B4072" w14:paraId="1C215D3A" w14:textId="77777777" w:rsidTr="003C6176">
        <w:trPr>
          <w:trHeight w:val="375"/>
        </w:trPr>
        <w:tc>
          <w:tcPr>
            <w:tcW w:w="2897" w:type="dxa"/>
            <w:tcBorders>
              <w:top w:val="single" w:sz="4" w:space="0" w:color="auto"/>
            </w:tcBorders>
            <w:noWrap/>
            <w:hideMark/>
          </w:tcPr>
          <w:p w14:paraId="10EE839B" w14:textId="73B9092F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Males, n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noWrap/>
            <w:hideMark/>
          </w:tcPr>
          <w:p w14:paraId="293B8563" w14:textId="1CA246B0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172 (56.8)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noWrap/>
            <w:hideMark/>
          </w:tcPr>
          <w:p w14:paraId="6B78E3A8" w14:textId="187E9619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634 (64.2)</w:t>
            </w:r>
          </w:p>
        </w:tc>
        <w:tc>
          <w:tcPr>
            <w:tcW w:w="2289" w:type="dxa"/>
            <w:tcBorders>
              <w:top w:val="single" w:sz="4" w:space="0" w:color="auto"/>
            </w:tcBorders>
            <w:noWrap/>
            <w:hideMark/>
          </w:tcPr>
          <w:p w14:paraId="17C282D1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</w:tr>
      <w:tr w:rsidR="00EB2C6A" w:rsidRPr="009B4072" w14:paraId="20B15020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4702309E" w14:textId="77777777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Age, median (IQR)</w:t>
            </w:r>
          </w:p>
        </w:tc>
        <w:tc>
          <w:tcPr>
            <w:tcW w:w="1437" w:type="dxa"/>
            <w:noWrap/>
            <w:hideMark/>
          </w:tcPr>
          <w:p w14:paraId="3A10003B" w14:textId="59F18D35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31 (21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45)</w:t>
            </w:r>
          </w:p>
        </w:tc>
        <w:tc>
          <w:tcPr>
            <w:tcW w:w="1817" w:type="dxa"/>
            <w:noWrap/>
            <w:hideMark/>
          </w:tcPr>
          <w:p w14:paraId="12E5A151" w14:textId="22C30718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33 (22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44)</w:t>
            </w:r>
          </w:p>
        </w:tc>
        <w:tc>
          <w:tcPr>
            <w:tcW w:w="2289" w:type="dxa"/>
            <w:noWrap/>
            <w:hideMark/>
          </w:tcPr>
          <w:p w14:paraId="0E6A57A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EB2C6A" w:rsidRPr="009B4072" w14:paraId="2D717187" w14:textId="77777777" w:rsidTr="003C6176">
        <w:trPr>
          <w:trHeight w:val="375"/>
        </w:trPr>
        <w:tc>
          <w:tcPr>
            <w:tcW w:w="2897" w:type="dxa"/>
          </w:tcPr>
          <w:p w14:paraId="4D5BA6C7" w14:textId="56650AA2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Duration of travel, n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37" w:type="dxa"/>
            <w:noWrap/>
          </w:tcPr>
          <w:p w14:paraId="501A014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noWrap/>
          </w:tcPr>
          <w:p w14:paraId="10AECFBE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noWrap/>
          </w:tcPr>
          <w:p w14:paraId="1D64572F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C6A" w:rsidRPr="009B4072" w14:paraId="45FF747E" w14:textId="77777777" w:rsidTr="003C6176">
        <w:trPr>
          <w:trHeight w:val="375"/>
        </w:trPr>
        <w:tc>
          <w:tcPr>
            <w:tcW w:w="2897" w:type="dxa"/>
            <w:hideMark/>
          </w:tcPr>
          <w:p w14:paraId="741D1E82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&lt;7 d</w:t>
            </w:r>
          </w:p>
        </w:tc>
        <w:tc>
          <w:tcPr>
            <w:tcW w:w="1437" w:type="dxa"/>
            <w:noWrap/>
            <w:hideMark/>
          </w:tcPr>
          <w:p w14:paraId="1C28529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405 (7.3)</w:t>
            </w:r>
          </w:p>
        </w:tc>
        <w:tc>
          <w:tcPr>
            <w:tcW w:w="1817" w:type="dxa"/>
            <w:noWrap/>
            <w:hideMark/>
          </w:tcPr>
          <w:p w14:paraId="51F5645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270 (6.6)</w:t>
            </w:r>
          </w:p>
        </w:tc>
        <w:tc>
          <w:tcPr>
            <w:tcW w:w="2289" w:type="dxa"/>
            <w:noWrap/>
            <w:hideMark/>
          </w:tcPr>
          <w:p w14:paraId="4E163BC3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</w:tr>
      <w:tr w:rsidR="00EB2C6A" w:rsidRPr="009B4072" w14:paraId="485F3573" w14:textId="77777777" w:rsidTr="003C6176">
        <w:trPr>
          <w:trHeight w:val="375"/>
        </w:trPr>
        <w:tc>
          <w:tcPr>
            <w:tcW w:w="2897" w:type="dxa"/>
            <w:hideMark/>
          </w:tcPr>
          <w:p w14:paraId="7424D8A4" w14:textId="2EF3D938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13 d</w:t>
            </w:r>
          </w:p>
        </w:tc>
        <w:tc>
          <w:tcPr>
            <w:tcW w:w="1437" w:type="dxa"/>
            <w:noWrap/>
            <w:hideMark/>
          </w:tcPr>
          <w:p w14:paraId="449807BC" w14:textId="5157951D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660 (29.7)</w:t>
            </w:r>
          </w:p>
        </w:tc>
        <w:tc>
          <w:tcPr>
            <w:tcW w:w="1817" w:type="dxa"/>
            <w:noWrap/>
            <w:hideMark/>
          </w:tcPr>
          <w:p w14:paraId="176D906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612 (14.9)</w:t>
            </w:r>
          </w:p>
        </w:tc>
        <w:tc>
          <w:tcPr>
            <w:tcW w:w="2289" w:type="dxa"/>
            <w:noWrap/>
            <w:hideMark/>
          </w:tcPr>
          <w:p w14:paraId="6148FEAE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-14.8</w:t>
            </w:r>
          </w:p>
        </w:tc>
      </w:tr>
      <w:tr w:rsidR="00EB2C6A" w:rsidRPr="009B4072" w14:paraId="539A210C" w14:textId="77777777" w:rsidTr="003C6176">
        <w:trPr>
          <w:trHeight w:val="375"/>
        </w:trPr>
        <w:tc>
          <w:tcPr>
            <w:tcW w:w="2897" w:type="dxa"/>
            <w:hideMark/>
          </w:tcPr>
          <w:p w14:paraId="07924743" w14:textId="5BE10758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27 d</w:t>
            </w:r>
          </w:p>
        </w:tc>
        <w:tc>
          <w:tcPr>
            <w:tcW w:w="1437" w:type="dxa"/>
            <w:noWrap/>
            <w:hideMark/>
          </w:tcPr>
          <w:p w14:paraId="11C47796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961 (17.2)</w:t>
            </w:r>
          </w:p>
        </w:tc>
        <w:tc>
          <w:tcPr>
            <w:tcW w:w="1817" w:type="dxa"/>
            <w:noWrap/>
            <w:hideMark/>
          </w:tcPr>
          <w:p w14:paraId="392C695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507 (12.4)</w:t>
            </w:r>
          </w:p>
        </w:tc>
        <w:tc>
          <w:tcPr>
            <w:tcW w:w="2289" w:type="dxa"/>
            <w:noWrap/>
            <w:hideMark/>
          </w:tcPr>
          <w:p w14:paraId="77D2231E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EB2C6A" w:rsidRPr="009B4072" w14:paraId="7789611A" w14:textId="77777777" w:rsidTr="003C6176">
        <w:trPr>
          <w:trHeight w:val="375"/>
        </w:trPr>
        <w:tc>
          <w:tcPr>
            <w:tcW w:w="2897" w:type="dxa"/>
            <w:hideMark/>
          </w:tcPr>
          <w:p w14:paraId="5AF2999B" w14:textId="62E3982E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55 d</w:t>
            </w:r>
          </w:p>
        </w:tc>
        <w:tc>
          <w:tcPr>
            <w:tcW w:w="1437" w:type="dxa"/>
            <w:noWrap/>
            <w:hideMark/>
          </w:tcPr>
          <w:p w14:paraId="27FBBDC1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467 (8.4)</w:t>
            </w:r>
          </w:p>
        </w:tc>
        <w:tc>
          <w:tcPr>
            <w:tcW w:w="1817" w:type="dxa"/>
            <w:noWrap/>
            <w:hideMark/>
          </w:tcPr>
          <w:p w14:paraId="7FAB64E9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344 (8.4)</w:t>
            </w:r>
          </w:p>
        </w:tc>
        <w:tc>
          <w:tcPr>
            <w:tcW w:w="2289" w:type="dxa"/>
            <w:noWrap/>
            <w:hideMark/>
          </w:tcPr>
          <w:p w14:paraId="6D4B29A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EB2C6A" w:rsidRPr="009B4072" w14:paraId="763CA12F" w14:textId="77777777" w:rsidTr="003C6176">
        <w:trPr>
          <w:trHeight w:val="375"/>
        </w:trPr>
        <w:tc>
          <w:tcPr>
            <w:tcW w:w="2897" w:type="dxa"/>
            <w:hideMark/>
          </w:tcPr>
          <w:p w14:paraId="6C5F0B45" w14:textId="5051F50D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181 d</w:t>
            </w:r>
          </w:p>
        </w:tc>
        <w:tc>
          <w:tcPr>
            <w:tcW w:w="1437" w:type="dxa"/>
            <w:noWrap/>
            <w:hideMark/>
          </w:tcPr>
          <w:p w14:paraId="1540346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399 (7.2)</w:t>
            </w:r>
          </w:p>
        </w:tc>
        <w:tc>
          <w:tcPr>
            <w:tcW w:w="1817" w:type="dxa"/>
            <w:noWrap/>
            <w:hideMark/>
          </w:tcPr>
          <w:p w14:paraId="5B27214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275 (6.7)</w:t>
            </w:r>
          </w:p>
        </w:tc>
        <w:tc>
          <w:tcPr>
            <w:tcW w:w="2289" w:type="dxa"/>
            <w:noWrap/>
            <w:hideMark/>
          </w:tcPr>
          <w:p w14:paraId="0734235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</w:tr>
      <w:tr w:rsidR="00EB2C6A" w:rsidRPr="009B4072" w14:paraId="34522E20" w14:textId="77777777" w:rsidTr="003C6176">
        <w:trPr>
          <w:trHeight w:val="375"/>
        </w:trPr>
        <w:tc>
          <w:tcPr>
            <w:tcW w:w="2897" w:type="dxa"/>
            <w:hideMark/>
          </w:tcPr>
          <w:p w14:paraId="0F008D73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&gt;181 d</w:t>
            </w:r>
          </w:p>
        </w:tc>
        <w:tc>
          <w:tcPr>
            <w:tcW w:w="1437" w:type="dxa"/>
            <w:noWrap/>
            <w:hideMark/>
          </w:tcPr>
          <w:p w14:paraId="233F348B" w14:textId="28005A92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475 (26.4)</w:t>
            </w:r>
          </w:p>
        </w:tc>
        <w:tc>
          <w:tcPr>
            <w:tcW w:w="1817" w:type="dxa"/>
            <w:noWrap/>
            <w:hideMark/>
          </w:tcPr>
          <w:p w14:paraId="4ACF8213" w14:textId="309F4F22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815 (44.2)</w:t>
            </w:r>
          </w:p>
        </w:tc>
        <w:tc>
          <w:tcPr>
            <w:tcW w:w="2289" w:type="dxa"/>
            <w:noWrap/>
            <w:hideMark/>
          </w:tcPr>
          <w:p w14:paraId="15BDFAFB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EB2C6A" w:rsidRPr="009B4072" w14:paraId="5BD62425" w14:textId="77777777" w:rsidTr="003C6176">
        <w:trPr>
          <w:trHeight w:val="375"/>
        </w:trPr>
        <w:tc>
          <w:tcPr>
            <w:tcW w:w="2897" w:type="dxa"/>
            <w:noWrap/>
          </w:tcPr>
          <w:p w14:paraId="4FC04B47" w14:textId="4ACD2523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Unknown/</w:t>
            </w:r>
            <w:r w:rsidR="005D5E14" w:rsidRPr="001D07A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ndetermined</w:t>
            </w:r>
          </w:p>
        </w:tc>
        <w:tc>
          <w:tcPr>
            <w:tcW w:w="1437" w:type="dxa"/>
            <w:noWrap/>
          </w:tcPr>
          <w:p w14:paraId="1F14D1D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224 (4.1)</w:t>
            </w:r>
          </w:p>
        </w:tc>
        <w:tc>
          <w:tcPr>
            <w:tcW w:w="1817" w:type="dxa"/>
            <w:noWrap/>
          </w:tcPr>
          <w:p w14:paraId="7CC2DFEC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286 (7.0)</w:t>
            </w:r>
          </w:p>
        </w:tc>
        <w:tc>
          <w:tcPr>
            <w:tcW w:w="2289" w:type="dxa"/>
            <w:noWrap/>
          </w:tcPr>
          <w:p w14:paraId="5B15512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  <w:tr w:rsidR="00EB2C6A" w:rsidRPr="009B4072" w14:paraId="1A421F18" w14:textId="77777777" w:rsidTr="003C6176">
        <w:trPr>
          <w:trHeight w:val="375"/>
        </w:trPr>
        <w:tc>
          <w:tcPr>
            <w:tcW w:w="2897" w:type="dxa"/>
            <w:noWrap/>
          </w:tcPr>
          <w:p w14:paraId="41359262" w14:textId="7332D37A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Destination of travel, n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37" w:type="dxa"/>
            <w:noWrap/>
          </w:tcPr>
          <w:p w14:paraId="3F3D8581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noWrap/>
          </w:tcPr>
          <w:p w14:paraId="36377FC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noWrap/>
          </w:tcPr>
          <w:p w14:paraId="0A2DCDF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C6A" w:rsidRPr="009B4072" w14:paraId="65F8BFF7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75AFAA51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1437" w:type="dxa"/>
            <w:noWrap/>
            <w:hideMark/>
          </w:tcPr>
          <w:p w14:paraId="6F25D404" w14:textId="547CBBE6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623 (29.1)</w:t>
            </w:r>
          </w:p>
        </w:tc>
        <w:tc>
          <w:tcPr>
            <w:tcW w:w="1817" w:type="dxa"/>
            <w:noWrap/>
            <w:hideMark/>
          </w:tcPr>
          <w:p w14:paraId="1943A18E" w14:textId="50413B73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385 (58.1)</w:t>
            </w:r>
          </w:p>
        </w:tc>
        <w:tc>
          <w:tcPr>
            <w:tcW w:w="2289" w:type="dxa"/>
            <w:noWrap/>
            <w:hideMark/>
          </w:tcPr>
          <w:p w14:paraId="5299810D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</w:tr>
      <w:tr w:rsidR="00EB2C6A" w:rsidRPr="009B4072" w14:paraId="4066D47E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12E94452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Africa</w:t>
            </w:r>
          </w:p>
        </w:tc>
        <w:tc>
          <w:tcPr>
            <w:tcW w:w="1437" w:type="dxa"/>
            <w:noWrap/>
            <w:hideMark/>
          </w:tcPr>
          <w:p w14:paraId="19EEAC3F" w14:textId="719293E6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976 (35.4)</w:t>
            </w:r>
          </w:p>
        </w:tc>
        <w:tc>
          <w:tcPr>
            <w:tcW w:w="1817" w:type="dxa"/>
            <w:noWrap/>
            <w:hideMark/>
          </w:tcPr>
          <w:p w14:paraId="7452B809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617 (15.1)</w:t>
            </w:r>
          </w:p>
        </w:tc>
        <w:tc>
          <w:tcPr>
            <w:tcW w:w="2289" w:type="dxa"/>
            <w:noWrap/>
            <w:hideMark/>
          </w:tcPr>
          <w:p w14:paraId="246B389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-20.4</w:t>
            </w:r>
          </w:p>
        </w:tc>
      </w:tr>
      <w:tr w:rsidR="00EB2C6A" w:rsidRPr="009B4072" w14:paraId="2FDA018D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43F2C53B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</w:p>
        </w:tc>
        <w:tc>
          <w:tcPr>
            <w:tcW w:w="1437" w:type="dxa"/>
            <w:noWrap/>
            <w:hideMark/>
          </w:tcPr>
          <w:p w14:paraId="53855202" w14:textId="1F40D8B1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351 (24.2)</w:t>
            </w:r>
          </w:p>
        </w:tc>
        <w:tc>
          <w:tcPr>
            <w:tcW w:w="1817" w:type="dxa"/>
            <w:noWrap/>
            <w:hideMark/>
          </w:tcPr>
          <w:p w14:paraId="3CA7EDF2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458 (11.2)</w:t>
            </w:r>
          </w:p>
        </w:tc>
        <w:tc>
          <w:tcPr>
            <w:tcW w:w="2289" w:type="dxa"/>
            <w:noWrap/>
            <w:hideMark/>
          </w:tcPr>
          <w:p w14:paraId="116020E1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-13.1</w:t>
            </w:r>
          </w:p>
        </w:tc>
      </w:tr>
      <w:tr w:rsidR="00EB2C6A" w:rsidRPr="009B4072" w14:paraId="654F03FD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597A3F56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37" w:type="dxa"/>
            <w:noWrap/>
            <w:hideMark/>
          </w:tcPr>
          <w:p w14:paraId="41DC9A29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748 (13.4)</w:t>
            </w:r>
          </w:p>
        </w:tc>
        <w:tc>
          <w:tcPr>
            <w:tcW w:w="1817" w:type="dxa"/>
            <w:noWrap/>
            <w:hideMark/>
          </w:tcPr>
          <w:p w14:paraId="4713018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510 (12.5)</w:t>
            </w:r>
          </w:p>
        </w:tc>
        <w:tc>
          <w:tcPr>
            <w:tcW w:w="2289" w:type="dxa"/>
            <w:noWrap/>
            <w:hideMark/>
          </w:tcPr>
          <w:p w14:paraId="3F2E110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</w:p>
        </w:tc>
      </w:tr>
      <w:tr w:rsidR="00EB2C6A" w:rsidRPr="009B4072" w14:paraId="2E7F3F9B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2358FCB2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Europe</w:t>
            </w:r>
          </w:p>
        </w:tc>
        <w:tc>
          <w:tcPr>
            <w:tcW w:w="1437" w:type="dxa"/>
            <w:noWrap/>
            <w:hideMark/>
          </w:tcPr>
          <w:p w14:paraId="27E2EED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335 (6.0)</w:t>
            </w:r>
          </w:p>
        </w:tc>
        <w:tc>
          <w:tcPr>
            <w:tcW w:w="1817" w:type="dxa"/>
            <w:noWrap/>
            <w:hideMark/>
          </w:tcPr>
          <w:p w14:paraId="47F16E1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219 (5.4)</w:t>
            </w:r>
          </w:p>
        </w:tc>
        <w:tc>
          <w:tcPr>
            <w:tcW w:w="2289" w:type="dxa"/>
            <w:noWrap/>
            <w:hideMark/>
          </w:tcPr>
          <w:p w14:paraId="14196D35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-0.7</w:t>
            </w:r>
          </w:p>
        </w:tc>
      </w:tr>
      <w:tr w:rsidR="00EB2C6A" w:rsidRPr="009B4072" w14:paraId="5C93F7C9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62B7DD5F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Middle East</w:t>
            </w:r>
          </w:p>
        </w:tc>
        <w:tc>
          <w:tcPr>
            <w:tcW w:w="1437" w:type="dxa"/>
            <w:noWrap/>
            <w:hideMark/>
          </w:tcPr>
          <w:p w14:paraId="42B46AF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306 (5.5)</w:t>
            </w:r>
          </w:p>
        </w:tc>
        <w:tc>
          <w:tcPr>
            <w:tcW w:w="1817" w:type="dxa"/>
            <w:noWrap/>
            <w:hideMark/>
          </w:tcPr>
          <w:p w14:paraId="1E785D53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108 (2.7)</w:t>
            </w:r>
          </w:p>
        </w:tc>
        <w:tc>
          <w:tcPr>
            <w:tcW w:w="2289" w:type="dxa"/>
            <w:noWrap/>
            <w:hideMark/>
          </w:tcPr>
          <w:p w14:paraId="0AA0F99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-2.9</w:t>
            </w:r>
          </w:p>
        </w:tc>
      </w:tr>
      <w:tr w:rsidR="00EB2C6A" w:rsidRPr="009B4072" w14:paraId="5E77CEB0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3395C35F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Oceania</w:t>
            </w:r>
          </w:p>
        </w:tc>
        <w:tc>
          <w:tcPr>
            <w:tcW w:w="1437" w:type="dxa"/>
            <w:noWrap/>
            <w:hideMark/>
          </w:tcPr>
          <w:p w14:paraId="1374D5D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80 (1.5)</w:t>
            </w:r>
          </w:p>
        </w:tc>
        <w:tc>
          <w:tcPr>
            <w:tcW w:w="1817" w:type="dxa"/>
            <w:noWrap/>
            <w:hideMark/>
          </w:tcPr>
          <w:p w14:paraId="043BCFFB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71 (1.8)</w:t>
            </w:r>
          </w:p>
        </w:tc>
        <w:tc>
          <w:tcPr>
            <w:tcW w:w="2289" w:type="dxa"/>
            <w:noWrap/>
            <w:hideMark/>
          </w:tcPr>
          <w:p w14:paraId="05A678E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EB2C6A" w:rsidRPr="009B4072" w14:paraId="5B301D82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35412150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437" w:type="dxa"/>
            <w:noWrap/>
            <w:hideMark/>
          </w:tcPr>
          <w:p w14:paraId="1EA7B8B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52 (1.0)</w:t>
            </w:r>
          </w:p>
        </w:tc>
        <w:tc>
          <w:tcPr>
            <w:tcW w:w="1817" w:type="dxa"/>
            <w:noWrap/>
            <w:hideMark/>
          </w:tcPr>
          <w:p w14:paraId="2365A58A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54 (1.4)</w:t>
            </w:r>
          </w:p>
        </w:tc>
        <w:tc>
          <w:tcPr>
            <w:tcW w:w="2289" w:type="dxa"/>
            <w:noWrap/>
            <w:hideMark/>
          </w:tcPr>
          <w:p w14:paraId="0D8C51F0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EB2C6A" w:rsidRPr="009B4072" w14:paraId="68F71816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5FE8DC57" w14:textId="77777777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Number of countries for visiting</w:t>
            </w:r>
          </w:p>
        </w:tc>
        <w:tc>
          <w:tcPr>
            <w:tcW w:w="1437" w:type="dxa"/>
            <w:noWrap/>
            <w:hideMark/>
          </w:tcPr>
          <w:p w14:paraId="0359E6D3" w14:textId="7FE7F4C4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817" w:type="dxa"/>
            <w:noWrap/>
            <w:hideMark/>
          </w:tcPr>
          <w:p w14:paraId="2AF8F1BD" w14:textId="00A5F061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 (1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289" w:type="dxa"/>
            <w:noWrap/>
            <w:hideMark/>
          </w:tcPr>
          <w:p w14:paraId="2B5EA545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EB2C6A" w:rsidRPr="009B4072" w14:paraId="6E687C0A" w14:textId="77777777" w:rsidTr="003C6176">
        <w:trPr>
          <w:trHeight w:val="375"/>
        </w:trPr>
        <w:tc>
          <w:tcPr>
            <w:tcW w:w="2897" w:type="dxa"/>
            <w:noWrap/>
          </w:tcPr>
          <w:p w14:paraId="6A6403E4" w14:textId="23C698C0" w:rsidR="00EB2C6A" w:rsidRPr="001D07AF" w:rsidRDefault="00EB2C6A" w:rsidP="00CE326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Purpose of travel, n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437" w:type="dxa"/>
            <w:noWrap/>
          </w:tcPr>
          <w:p w14:paraId="19F6445B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noWrap/>
          </w:tcPr>
          <w:p w14:paraId="17A91A92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noWrap/>
          </w:tcPr>
          <w:p w14:paraId="4D6D1FC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C6A" w:rsidRPr="009B4072" w14:paraId="70473F55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396B83AB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Tourism tour</w:t>
            </w:r>
          </w:p>
        </w:tc>
        <w:tc>
          <w:tcPr>
            <w:tcW w:w="1437" w:type="dxa"/>
            <w:noWrap/>
            <w:hideMark/>
          </w:tcPr>
          <w:p w14:paraId="6CA710A8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455 (8.2)</w:t>
            </w:r>
          </w:p>
        </w:tc>
        <w:tc>
          <w:tcPr>
            <w:tcW w:w="1817" w:type="dxa"/>
            <w:noWrap/>
            <w:hideMark/>
          </w:tcPr>
          <w:p w14:paraId="6036FF8E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185 (4.6)</w:t>
            </w:r>
          </w:p>
        </w:tc>
        <w:tc>
          <w:tcPr>
            <w:tcW w:w="2289" w:type="dxa"/>
            <w:noWrap/>
            <w:hideMark/>
          </w:tcPr>
          <w:p w14:paraId="38F6D49C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-3.7</w:t>
            </w:r>
          </w:p>
        </w:tc>
      </w:tr>
      <w:tr w:rsidR="00EB2C6A" w:rsidRPr="009B4072" w14:paraId="6F3AA258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785597D6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Tourism others</w:t>
            </w:r>
          </w:p>
        </w:tc>
        <w:tc>
          <w:tcPr>
            <w:tcW w:w="1437" w:type="dxa"/>
            <w:noWrap/>
            <w:hideMark/>
          </w:tcPr>
          <w:p w14:paraId="06AEE59B" w14:textId="14DEB49A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300 (23.3)</w:t>
            </w:r>
          </w:p>
        </w:tc>
        <w:tc>
          <w:tcPr>
            <w:tcW w:w="1817" w:type="dxa"/>
            <w:noWrap/>
            <w:hideMark/>
          </w:tcPr>
          <w:p w14:paraId="7EAB1E55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610 (14.9)</w:t>
            </w:r>
          </w:p>
        </w:tc>
        <w:tc>
          <w:tcPr>
            <w:tcW w:w="2289" w:type="dxa"/>
            <w:noWrap/>
            <w:hideMark/>
          </w:tcPr>
          <w:p w14:paraId="05B79779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-8.5</w:t>
            </w:r>
          </w:p>
        </w:tc>
      </w:tr>
      <w:tr w:rsidR="00EB2C6A" w:rsidRPr="009B4072" w14:paraId="66344DC2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3772FC4F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Business</w:t>
            </w:r>
          </w:p>
        </w:tc>
        <w:tc>
          <w:tcPr>
            <w:tcW w:w="1437" w:type="dxa"/>
            <w:noWrap/>
            <w:hideMark/>
          </w:tcPr>
          <w:p w14:paraId="514643BB" w14:textId="3EC329EC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022 (36.2)</w:t>
            </w:r>
          </w:p>
        </w:tc>
        <w:tc>
          <w:tcPr>
            <w:tcW w:w="1817" w:type="dxa"/>
            <w:noWrap/>
            <w:hideMark/>
          </w:tcPr>
          <w:p w14:paraId="0FA13F65" w14:textId="602C227E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1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908 (46.5)</w:t>
            </w:r>
          </w:p>
        </w:tc>
        <w:tc>
          <w:tcPr>
            <w:tcW w:w="2289" w:type="dxa"/>
            <w:noWrap/>
            <w:hideMark/>
          </w:tcPr>
          <w:p w14:paraId="3809ACBB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</w:tr>
      <w:tr w:rsidR="00EB2C6A" w:rsidRPr="009B4072" w14:paraId="0FA84797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7F9804C8" w14:textId="701CBE42" w:rsidR="00EB2C6A" w:rsidRPr="001D07AF" w:rsidRDefault="00C8724B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Accompanying</w:t>
            </w:r>
          </w:p>
        </w:tc>
        <w:tc>
          <w:tcPr>
            <w:tcW w:w="1437" w:type="dxa"/>
            <w:noWrap/>
            <w:hideMark/>
          </w:tcPr>
          <w:p w14:paraId="05FC6FC9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530 (9.5)</w:t>
            </w:r>
          </w:p>
        </w:tc>
        <w:tc>
          <w:tcPr>
            <w:tcW w:w="1817" w:type="dxa"/>
            <w:noWrap/>
            <w:hideMark/>
          </w:tcPr>
          <w:p w14:paraId="405920B3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668 (16.3)</w:t>
            </w:r>
          </w:p>
        </w:tc>
        <w:tc>
          <w:tcPr>
            <w:tcW w:w="2289" w:type="dxa"/>
            <w:noWrap/>
            <w:hideMark/>
          </w:tcPr>
          <w:p w14:paraId="36485316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EB2C6A" w:rsidRPr="009B4072" w14:paraId="766736BE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45CF221B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Migration</w:t>
            </w:r>
          </w:p>
        </w:tc>
        <w:tc>
          <w:tcPr>
            <w:tcW w:w="1437" w:type="dxa"/>
            <w:noWrap/>
            <w:hideMark/>
          </w:tcPr>
          <w:p w14:paraId="365C2CC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15 (0.3)</w:t>
            </w:r>
          </w:p>
        </w:tc>
        <w:tc>
          <w:tcPr>
            <w:tcW w:w="1817" w:type="dxa"/>
            <w:noWrap/>
            <w:hideMark/>
          </w:tcPr>
          <w:p w14:paraId="092E3592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11 (0.3)</w:t>
            </w:r>
          </w:p>
        </w:tc>
        <w:tc>
          <w:tcPr>
            <w:tcW w:w="2289" w:type="dxa"/>
            <w:noWrap/>
            <w:hideMark/>
          </w:tcPr>
          <w:p w14:paraId="4CC9D7C3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EB2C6A" w:rsidRPr="009B4072" w14:paraId="249960DE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70AC0E3B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1437" w:type="dxa"/>
            <w:noWrap/>
            <w:hideMark/>
          </w:tcPr>
          <w:p w14:paraId="13AAED57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882 (15.8)</w:t>
            </w:r>
          </w:p>
        </w:tc>
        <w:tc>
          <w:tcPr>
            <w:tcW w:w="1817" w:type="dxa"/>
            <w:noWrap/>
            <w:hideMark/>
          </w:tcPr>
          <w:p w14:paraId="1F5FD87B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448 (11.0)</w:t>
            </w:r>
          </w:p>
        </w:tc>
        <w:tc>
          <w:tcPr>
            <w:tcW w:w="2289" w:type="dxa"/>
            <w:noWrap/>
            <w:hideMark/>
          </w:tcPr>
          <w:p w14:paraId="3B00B12A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EB2C6A" w:rsidRPr="009B4072" w14:paraId="4952D5AB" w14:textId="77777777" w:rsidTr="003C6176">
        <w:trPr>
          <w:trHeight w:val="390"/>
        </w:trPr>
        <w:tc>
          <w:tcPr>
            <w:tcW w:w="2897" w:type="dxa"/>
            <w:noWrap/>
            <w:hideMark/>
          </w:tcPr>
          <w:p w14:paraId="2B25D880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Volunteer</w:t>
            </w:r>
          </w:p>
        </w:tc>
        <w:tc>
          <w:tcPr>
            <w:tcW w:w="1437" w:type="dxa"/>
            <w:noWrap/>
            <w:hideMark/>
          </w:tcPr>
          <w:p w14:paraId="65EF74A6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325 (5.9)</w:t>
            </w:r>
          </w:p>
        </w:tc>
        <w:tc>
          <w:tcPr>
            <w:tcW w:w="1817" w:type="dxa"/>
            <w:noWrap/>
            <w:hideMark/>
          </w:tcPr>
          <w:p w14:paraId="2E5AEF7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147 (3.6)</w:t>
            </w:r>
          </w:p>
        </w:tc>
        <w:tc>
          <w:tcPr>
            <w:tcW w:w="2289" w:type="dxa"/>
            <w:noWrap/>
            <w:hideMark/>
          </w:tcPr>
          <w:p w14:paraId="71A1053C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-2.3</w:t>
            </w:r>
          </w:p>
        </w:tc>
      </w:tr>
      <w:tr w:rsidR="00EB2C6A" w:rsidRPr="009B4072" w14:paraId="6C96DAAD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09DBD92A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VFR</w:t>
            </w:r>
          </w:p>
        </w:tc>
        <w:tc>
          <w:tcPr>
            <w:tcW w:w="1437" w:type="dxa"/>
            <w:noWrap/>
            <w:hideMark/>
          </w:tcPr>
          <w:p w14:paraId="5226E42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111 (2.0)</w:t>
            </w:r>
          </w:p>
        </w:tc>
        <w:tc>
          <w:tcPr>
            <w:tcW w:w="1817" w:type="dxa"/>
            <w:noWrap/>
            <w:hideMark/>
          </w:tcPr>
          <w:p w14:paraId="390B28A6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21 (0.6)</w:t>
            </w:r>
          </w:p>
        </w:tc>
        <w:tc>
          <w:tcPr>
            <w:tcW w:w="2289" w:type="dxa"/>
            <w:noWrap/>
            <w:hideMark/>
          </w:tcPr>
          <w:p w14:paraId="7C232D89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-1.5</w:t>
            </w:r>
          </w:p>
        </w:tc>
      </w:tr>
      <w:tr w:rsidR="00EB2C6A" w:rsidRPr="009B4072" w14:paraId="0B24B4D9" w14:textId="77777777" w:rsidTr="003C6176">
        <w:trPr>
          <w:trHeight w:val="375"/>
        </w:trPr>
        <w:tc>
          <w:tcPr>
            <w:tcW w:w="2897" w:type="dxa"/>
            <w:noWrap/>
            <w:hideMark/>
          </w:tcPr>
          <w:p w14:paraId="72500D10" w14:textId="77777777" w:rsidR="00EB2C6A" w:rsidRPr="001D07AF" w:rsidRDefault="00EB2C6A" w:rsidP="00CE3267">
            <w:pPr>
              <w:spacing w:line="480" w:lineRule="auto"/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437" w:type="dxa"/>
            <w:noWrap/>
            <w:hideMark/>
          </w:tcPr>
          <w:p w14:paraId="04122683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53 (1.0)</w:t>
            </w:r>
          </w:p>
        </w:tc>
        <w:tc>
          <w:tcPr>
            <w:tcW w:w="1817" w:type="dxa"/>
            <w:noWrap/>
            <w:hideMark/>
          </w:tcPr>
          <w:p w14:paraId="475C214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161 (4.0)</w:t>
            </w:r>
          </w:p>
        </w:tc>
        <w:tc>
          <w:tcPr>
            <w:tcW w:w="2289" w:type="dxa"/>
            <w:noWrap/>
            <w:hideMark/>
          </w:tcPr>
          <w:p w14:paraId="347517F4" w14:textId="77777777" w:rsidR="00EB2C6A" w:rsidRPr="001D07AF" w:rsidRDefault="00EB2C6A" w:rsidP="00CE326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7AF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</w:tr>
    </w:tbl>
    <w:p w14:paraId="182DBBC7" w14:textId="4F9B27EA" w:rsidR="00B5191D" w:rsidRPr="001D07AF" w:rsidRDefault="009916B8" w:rsidP="00CE32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7AF">
        <w:rPr>
          <w:rFonts w:ascii="Times New Roman" w:hAnsi="Times New Roman" w:cs="Times New Roman"/>
          <w:sz w:val="24"/>
          <w:szCs w:val="24"/>
        </w:rPr>
        <w:t>IQR, interquartile range; SA, South Africa; NA, not applicable; VFR</w:t>
      </w:r>
      <w:r w:rsidR="00F844F8" w:rsidRPr="001D07AF">
        <w:rPr>
          <w:rFonts w:ascii="Times New Roman" w:hAnsi="Times New Roman" w:cs="Times New Roman"/>
          <w:sz w:val="24"/>
          <w:szCs w:val="24"/>
        </w:rPr>
        <w:t>, visiting friends and relatives</w:t>
      </w:r>
    </w:p>
    <w:sectPr w:rsidR="00B5191D" w:rsidRPr="001D07AF" w:rsidSect="009036C3">
      <w:pgSz w:w="11906" w:h="16838"/>
      <w:pgMar w:top="1134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D4322" w14:textId="77777777" w:rsidR="007A5884" w:rsidRDefault="007A5884" w:rsidP="009036C3">
      <w:r>
        <w:separator/>
      </w:r>
    </w:p>
  </w:endnote>
  <w:endnote w:type="continuationSeparator" w:id="0">
    <w:p w14:paraId="2DD31F79" w14:textId="77777777" w:rsidR="007A5884" w:rsidRDefault="007A5884" w:rsidP="0090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1B1E" w14:textId="0446228F" w:rsidR="00EC0230" w:rsidRDefault="00EC0230">
    <w:pPr>
      <w:pStyle w:val="a8"/>
      <w:jc w:val="right"/>
    </w:pPr>
  </w:p>
  <w:p w14:paraId="7141B3D3" w14:textId="77777777" w:rsidR="00EC0230" w:rsidRDefault="00EC02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D9D2" w14:textId="77777777" w:rsidR="007A5884" w:rsidRDefault="007A5884" w:rsidP="009036C3">
      <w:r>
        <w:separator/>
      </w:r>
    </w:p>
  </w:footnote>
  <w:footnote w:type="continuationSeparator" w:id="0">
    <w:p w14:paraId="2CA62FE6" w14:textId="77777777" w:rsidR="007A5884" w:rsidRDefault="007A5884" w:rsidP="0090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5946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9C9FEB" w14:textId="55AB783C" w:rsidR="00EC0230" w:rsidRDefault="00EC023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746CF5BD" w14:textId="77777777" w:rsidR="00EC0230" w:rsidRDefault="00EC02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37006"/>
    <w:multiLevelType w:val="hybridMultilevel"/>
    <w:tmpl w:val="DC2AB3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9344B9"/>
    <w:multiLevelType w:val="hybridMultilevel"/>
    <w:tmpl w:val="9C5C01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503"/>
    <w:rsid w:val="00022D3E"/>
    <w:rsid w:val="00034DAF"/>
    <w:rsid w:val="0005228E"/>
    <w:rsid w:val="00057449"/>
    <w:rsid w:val="000621E2"/>
    <w:rsid w:val="0007272B"/>
    <w:rsid w:val="00082C56"/>
    <w:rsid w:val="000B4DAE"/>
    <w:rsid w:val="00124DDB"/>
    <w:rsid w:val="00125C07"/>
    <w:rsid w:val="001315D2"/>
    <w:rsid w:val="001D07AF"/>
    <w:rsid w:val="001D198E"/>
    <w:rsid w:val="001D3201"/>
    <w:rsid w:val="001E5763"/>
    <w:rsid w:val="00207859"/>
    <w:rsid w:val="00277D2B"/>
    <w:rsid w:val="002C0313"/>
    <w:rsid w:val="002D1EF9"/>
    <w:rsid w:val="002E3CC8"/>
    <w:rsid w:val="002E71A3"/>
    <w:rsid w:val="002F60A5"/>
    <w:rsid w:val="00326785"/>
    <w:rsid w:val="00356987"/>
    <w:rsid w:val="003723AC"/>
    <w:rsid w:val="00392DCF"/>
    <w:rsid w:val="003C6176"/>
    <w:rsid w:val="003E688B"/>
    <w:rsid w:val="00400503"/>
    <w:rsid w:val="00411008"/>
    <w:rsid w:val="004148FE"/>
    <w:rsid w:val="00435100"/>
    <w:rsid w:val="004573F0"/>
    <w:rsid w:val="00500DD4"/>
    <w:rsid w:val="005160E7"/>
    <w:rsid w:val="005B1CD9"/>
    <w:rsid w:val="005C2216"/>
    <w:rsid w:val="005C38F6"/>
    <w:rsid w:val="005C525D"/>
    <w:rsid w:val="005D0445"/>
    <w:rsid w:val="005D5E14"/>
    <w:rsid w:val="005E2AA0"/>
    <w:rsid w:val="005E7D26"/>
    <w:rsid w:val="00616304"/>
    <w:rsid w:val="00630A59"/>
    <w:rsid w:val="00633D11"/>
    <w:rsid w:val="006361C0"/>
    <w:rsid w:val="0063715A"/>
    <w:rsid w:val="00644E54"/>
    <w:rsid w:val="00647B07"/>
    <w:rsid w:val="0067518B"/>
    <w:rsid w:val="0068755A"/>
    <w:rsid w:val="006B1B3C"/>
    <w:rsid w:val="006E59CF"/>
    <w:rsid w:val="006F13EF"/>
    <w:rsid w:val="00714FFF"/>
    <w:rsid w:val="00715835"/>
    <w:rsid w:val="007970E2"/>
    <w:rsid w:val="007A15ED"/>
    <w:rsid w:val="007A5884"/>
    <w:rsid w:val="007B52F4"/>
    <w:rsid w:val="007D713C"/>
    <w:rsid w:val="00803D17"/>
    <w:rsid w:val="0080570B"/>
    <w:rsid w:val="00807F64"/>
    <w:rsid w:val="00810668"/>
    <w:rsid w:val="008231F9"/>
    <w:rsid w:val="008357C1"/>
    <w:rsid w:val="008415C6"/>
    <w:rsid w:val="00854DCC"/>
    <w:rsid w:val="0085562B"/>
    <w:rsid w:val="00877F6D"/>
    <w:rsid w:val="008A0E5A"/>
    <w:rsid w:val="008C5377"/>
    <w:rsid w:val="008D4680"/>
    <w:rsid w:val="008F560B"/>
    <w:rsid w:val="009036C3"/>
    <w:rsid w:val="009106E1"/>
    <w:rsid w:val="009320C9"/>
    <w:rsid w:val="00942EF3"/>
    <w:rsid w:val="00952322"/>
    <w:rsid w:val="00982C4A"/>
    <w:rsid w:val="009916B8"/>
    <w:rsid w:val="009B253D"/>
    <w:rsid w:val="009B4072"/>
    <w:rsid w:val="00A07AB1"/>
    <w:rsid w:val="00A10A69"/>
    <w:rsid w:val="00A13958"/>
    <w:rsid w:val="00A53624"/>
    <w:rsid w:val="00A55AFD"/>
    <w:rsid w:val="00A655BF"/>
    <w:rsid w:val="00AA47FD"/>
    <w:rsid w:val="00B00429"/>
    <w:rsid w:val="00B243A0"/>
    <w:rsid w:val="00B5191D"/>
    <w:rsid w:val="00B639A3"/>
    <w:rsid w:val="00B9403D"/>
    <w:rsid w:val="00BB5F5A"/>
    <w:rsid w:val="00BE5AA1"/>
    <w:rsid w:val="00BF5470"/>
    <w:rsid w:val="00C26487"/>
    <w:rsid w:val="00C447C1"/>
    <w:rsid w:val="00C50406"/>
    <w:rsid w:val="00C8724B"/>
    <w:rsid w:val="00C913A5"/>
    <w:rsid w:val="00CA6998"/>
    <w:rsid w:val="00CC555E"/>
    <w:rsid w:val="00CE3267"/>
    <w:rsid w:val="00D03C0F"/>
    <w:rsid w:val="00D23D88"/>
    <w:rsid w:val="00D3009B"/>
    <w:rsid w:val="00D3104D"/>
    <w:rsid w:val="00D31A7B"/>
    <w:rsid w:val="00DA2A55"/>
    <w:rsid w:val="00DA7108"/>
    <w:rsid w:val="00DC000A"/>
    <w:rsid w:val="00DD74CE"/>
    <w:rsid w:val="00E131FD"/>
    <w:rsid w:val="00E35A41"/>
    <w:rsid w:val="00EB2C6A"/>
    <w:rsid w:val="00EB7118"/>
    <w:rsid w:val="00EC0230"/>
    <w:rsid w:val="00EE614B"/>
    <w:rsid w:val="00F04653"/>
    <w:rsid w:val="00F15866"/>
    <w:rsid w:val="00F21FA3"/>
    <w:rsid w:val="00F625B5"/>
    <w:rsid w:val="00F638E6"/>
    <w:rsid w:val="00F71512"/>
    <w:rsid w:val="00F72482"/>
    <w:rsid w:val="00F844F8"/>
    <w:rsid w:val="00FA0504"/>
    <w:rsid w:val="00FF4E3D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60EBA4"/>
  <w15:chartTrackingRefBased/>
  <w15:docId w15:val="{DAD7071A-8897-4BD3-8412-529D93CA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160E7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39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395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264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26487"/>
  </w:style>
  <w:style w:type="paragraph" w:styleId="a8">
    <w:name w:val="footer"/>
    <w:basedOn w:val="a"/>
    <w:link w:val="a9"/>
    <w:uiPriority w:val="99"/>
    <w:unhideWhenUsed/>
    <w:rsid w:val="00C264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26487"/>
  </w:style>
  <w:style w:type="character" w:styleId="aa">
    <w:name w:val="annotation reference"/>
    <w:basedOn w:val="a0"/>
    <w:uiPriority w:val="99"/>
    <w:semiHidden/>
    <w:unhideWhenUsed/>
    <w:rsid w:val="005160E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160E7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5160E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160E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160E7"/>
    <w:rPr>
      <w:b/>
      <w:bCs/>
      <w:sz w:val="20"/>
      <w:szCs w:val="20"/>
    </w:rPr>
  </w:style>
  <w:style w:type="character" w:customStyle="1" w:styleId="20">
    <w:name w:val="見出し 2 (文字)"/>
    <w:basedOn w:val="a0"/>
    <w:link w:val="2"/>
    <w:uiPriority w:val="9"/>
    <w:rsid w:val="005160E7"/>
    <w:rPr>
      <w:rFonts w:ascii="Times New Roman" w:eastAsia="Times New Roman" w:hAnsi="Times New Roman" w:cs="Times New Roman"/>
      <w:b/>
      <w:bCs/>
      <w:kern w:val="0"/>
      <w:sz w:val="36"/>
      <w:szCs w:val="36"/>
      <w:lang w:eastAsia="en-US"/>
    </w:rPr>
  </w:style>
  <w:style w:type="paragraph" w:styleId="af">
    <w:name w:val="List Paragraph"/>
    <w:basedOn w:val="a"/>
    <w:uiPriority w:val="34"/>
    <w:qFormat/>
    <w:rsid w:val="006163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27</Pages>
  <Words>3353</Words>
  <Characters>19115</Characters>
  <Application>Microsoft Office Word</Application>
  <DocSecurity>0</DocSecurity>
  <Lines>159</Lines>
  <Paragraphs>44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山元 佳</dc:creator>
  <cp:lastModifiedBy>山元 佳</cp:lastModifiedBy>
  <cp:revision>16</cp:revision>
  <dcterms:created xsi:type="dcterms:W3CDTF">2021-05-27T06:40:00Z</dcterms:created>
  <dcterms:modified xsi:type="dcterms:W3CDTF">2021-09-28T22:46:00Z</dcterms:modified>
</cp:coreProperties>
</file>