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66" w:rsidRDefault="00FE5A66" w:rsidP="00FE5A66">
      <w:pPr>
        <w:tabs>
          <w:tab w:val="left" w:pos="6540"/>
        </w:tabs>
        <w:rPr>
          <w:b/>
          <w:bCs/>
        </w:rPr>
      </w:pPr>
      <w:r>
        <w:rPr>
          <w:b/>
          <w:bCs/>
        </w:rPr>
        <w:t xml:space="preserve">Appendix: searching strategies of reported cases of rat lung worm disease caused by </w:t>
      </w:r>
      <w:proofErr w:type="spellStart"/>
      <w:r>
        <w:rPr>
          <w:b/>
          <w:bCs/>
          <w:i/>
          <w:iCs/>
        </w:rPr>
        <w:t>Angiostrongylus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cantonensis</w:t>
      </w:r>
      <w:proofErr w:type="spellEnd"/>
      <w:r>
        <w:rPr>
          <w:b/>
          <w:bCs/>
        </w:rPr>
        <w:t xml:space="preserve"> in travelers in five databases.</w:t>
      </w:r>
    </w:p>
    <w:p w:rsidR="00FE5A66" w:rsidRDefault="00FE5A66" w:rsidP="00FE5A66">
      <w:pPr>
        <w:tabs>
          <w:tab w:val="left" w:pos="6540"/>
        </w:tabs>
        <w:rPr>
          <w:b/>
          <w:bCs/>
        </w:rPr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  <w:r>
        <w:rPr>
          <w:b/>
          <w:bCs/>
        </w:rPr>
        <w:t>Appendix 1: Searching strategy for PubMed on 1 April 2022</w:t>
      </w:r>
    </w:p>
    <w:p w:rsidR="00FE5A66" w:rsidRDefault="00FE5A66" w:rsidP="00FE5A66">
      <w:pPr>
        <w:tabs>
          <w:tab w:val="left" w:pos="6540"/>
        </w:tabs>
      </w:pP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8079"/>
      </w:tblGrid>
      <w:tr w:rsidR="00FE5A66" w:rsidTr="00FE5A66">
        <w:trPr>
          <w:trHeight w:val="18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Search number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rPr>
                <w:color w:val="000000"/>
              </w:rPr>
            </w:pPr>
            <w:r>
              <w:rPr>
                <w:b/>
                <w:bCs/>
              </w:rPr>
              <w:t>Search terms</w:t>
            </w:r>
          </w:p>
        </w:tc>
      </w:tr>
      <w:tr w:rsidR="00FE5A66" w:rsidTr="00FE5A66">
        <w:trPr>
          <w:trHeight w:val="18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r>
              <w:t>"</w:t>
            </w:r>
            <w:proofErr w:type="spellStart"/>
            <w:r>
              <w:t>Angiostrongyliasis</w:t>
            </w:r>
            <w:proofErr w:type="spellEnd"/>
            <w:r>
              <w:t>"[Title/Abstract] OR "</w:t>
            </w:r>
            <w:proofErr w:type="spellStart"/>
            <w:r>
              <w:t>Angiostrongylus</w:t>
            </w:r>
            <w:proofErr w:type="spellEnd"/>
            <w:r>
              <w:t xml:space="preserve"> </w:t>
            </w:r>
            <w:proofErr w:type="spellStart"/>
            <w:r>
              <w:t>cantonensis</w:t>
            </w:r>
            <w:proofErr w:type="spellEnd"/>
            <w:r>
              <w:t>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</w:p>
        </w:tc>
      </w:tr>
      <w:tr w:rsidR="00FE5A66" w:rsidTr="00FE5A66">
        <w:trPr>
          <w:trHeight w:val="26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r>
              <w:t>"Humans"[Mesh]</w:t>
            </w:r>
          </w:p>
        </w:tc>
      </w:tr>
      <w:tr w:rsidR="00FE5A66" w:rsidTr="00FE5A66">
        <w:trPr>
          <w:trHeight w:val="18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E5A66" w:rsidRDefault="00FE5A66">
            <w:pPr>
              <w:rPr>
                <w:color w:val="000000"/>
              </w:rPr>
            </w:pPr>
            <w:r>
              <w:rPr>
                <w:color w:val="000000"/>
              </w:rPr>
              <w:t>#1 AND #2</w:t>
            </w:r>
          </w:p>
        </w:tc>
      </w:tr>
    </w:tbl>
    <w:p w:rsidR="00FE5A66" w:rsidRDefault="00FE5A66" w:rsidP="00FE5A66">
      <w:pPr>
        <w:tabs>
          <w:tab w:val="left" w:pos="6540"/>
        </w:tabs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  <w:r>
        <w:rPr>
          <w:b/>
          <w:bCs/>
        </w:rPr>
        <w:t>Appendix 2: Searching strategy for Scopus on 1 April 2022</w:t>
      </w:r>
    </w:p>
    <w:p w:rsidR="00FE5A66" w:rsidRDefault="00FE5A66" w:rsidP="00FE5A66">
      <w:pPr>
        <w:tabs>
          <w:tab w:val="left" w:pos="6540"/>
        </w:tabs>
      </w:pPr>
      <w:r>
        <w:t xml:space="preserve">( TITLE-ABS-KEY ( </w:t>
      </w:r>
      <w:proofErr w:type="spellStart"/>
      <w:r>
        <w:t>angiostrongyliasis</w:t>
      </w:r>
      <w:proofErr w:type="spellEnd"/>
      <w:r>
        <w:t xml:space="preserve"> )  OR  TITLE-ABS-KEY ( </w:t>
      </w:r>
      <w:proofErr w:type="spellStart"/>
      <w:r>
        <w:t>angiostrongylus</w:t>
      </w:r>
      <w:proofErr w:type="spellEnd"/>
      <w:r>
        <w:t xml:space="preserve">  AND  </w:t>
      </w:r>
      <w:proofErr w:type="spellStart"/>
      <w:r>
        <w:t>cantonensis</w:t>
      </w:r>
      <w:proofErr w:type="spellEnd"/>
      <w:r>
        <w:t xml:space="preserve"> ) )  AND  ( TITLE-ABS-KEY ( humans ) )  AND  ( LIMIT-TO ( DOCTYPE ,  "</w:t>
      </w:r>
      <w:proofErr w:type="spellStart"/>
      <w:r>
        <w:t>ar</w:t>
      </w:r>
      <w:proofErr w:type="spellEnd"/>
      <w:r>
        <w:t>" )  OR  LIMIT-TO ( DOCTYPE ,  "re" ) )  AND  ( LIMIT-TO ( EXACTKEYWORD ,  "Human" ) )</w:t>
      </w:r>
    </w:p>
    <w:p w:rsidR="00FE5A66" w:rsidRDefault="00FE5A66" w:rsidP="00FE5A66">
      <w:pPr>
        <w:tabs>
          <w:tab w:val="left" w:pos="6540"/>
        </w:tabs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  <w:r>
        <w:rPr>
          <w:b/>
          <w:bCs/>
        </w:rPr>
        <w:t>Appendix 3: Searching strategy for Central on 1 April 2022</w:t>
      </w: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8079"/>
      </w:tblGrid>
      <w:tr w:rsidR="00FE5A66" w:rsidTr="00FE5A66">
        <w:trPr>
          <w:trHeight w:val="525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Search number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</w:rPr>
              <w:t>Search terms</w:t>
            </w:r>
          </w:p>
        </w:tc>
      </w:tr>
      <w:tr w:rsidR="00FE5A66" w:rsidTr="00FE5A66">
        <w:trPr>
          <w:trHeight w:val="178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MeSH</w:t>
            </w:r>
            <w:proofErr w:type="spellEnd"/>
            <w:r>
              <w:rPr>
                <w:color w:val="000000"/>
              </w:rPr>
              <w:t xml:space="preserve"> descriptor: [</w:t>
            </w:r>
            <w:proofErr w:type="spellStart"/>
            <w:r>
              <w:rPr>
                <w:color w:val="000000"/>
              </w:rPr>
              <w:t>Angiostrongylus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cantonensis</w:t>
            </w:r>
            <w:proofErr w:type="spellEnd"/>
            <w:r>
              <w:rPr>
                <w:color w:val="000000"/>
              </w:rPr>
              <w:t>] explode all trees</w:t>
            </w:r>
          </w:p>
        </w:tc>
      </w:tr>
      <w:tr w:rsidR="00FE5A66" w:rsidTr="00FE5A66">
        <w:trPr>
          <w:trHeight w:val="165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</w:pPr>
            <w:r>
              <w:t>(</w:t>
            </w:r>
            <w:proofErr w:type="spellStart"/>
            <w:r>
              <w:t>Angiostrongyliasis</w:t>
            </w:r>
            <w:proofErr w:type="spellEnd"/>
            <w:r>
              <w:t>):</w:t>
            </w:r>
            <w:proofErr w:type="spellStart"/>
            <w:r>
              <w:t>ti,ab,kw</w:t>
            </w:r>
            <w:proofErr w:type="spellEnd"/>
          </w:p>
        </w:tc>
      </w:tr>
      <w:tr w:rsidR="00FE5A66" w:rsidTr="00FE5A66">
        <w:trPr>
          <w:trHeight w:val="288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E5A66" w:rsidRDefault="00FE5A66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</w:rPr>
              <w:t>#1 OR #2</w:t>
            </w:r>
          </w:p>
        </w:tc>
      </w:tr>
    </w:tbl>
    <w:p w:rsidR="00FE5A66" w:rsidRDefault="00FE5A66" w:rsidP="00FE5A66">
      <w:pPr>
        <w:tabs>
          <w:tab w:val="left" w:pos="6540"/>
        </w:tabs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  <w:r>
        <w:rPr>
          <w:b/>
          <w:bCs/>
        </w:rPr>
        <w:t>Appendix 4: Searching strategy for ProQuest on 1 April 2022</w:t>
      </w:r>
    </w:p>
    <w:p w:rsidR="00FE5A66" w:rsidRDefault="00FE5A66" w:rsidP="00FE5A66">
      <w:pPr>
        <w:tabs>
          <w:tab w:val="left" w:pos="6540"/>
        </w:tabs>
      </w:pPr>
      <w:proofErr w:type="gramStart"/>
      <w:r>
        <w:t>ti(</w:t>
      </w:r>
      <w:proofErr w:type="spellStart"/>
      <w:proofErr w:type="gramEnd"/>
      <w:r>
        <w:t>Angiostrongylus</w:t>
      </w:r>
      <w:proofErr w:type="spellEnd"/>
      <w:r>
        <w:t xml:space="preserve"> </w:t>
      </w:r>
      <w:proofErr w:type="spellStart"/>
      <w:r>
        <w:t>cantonensis</w:t>
      </w:r>
      <w:proofErr w:type="spellEnd"/>
      <w:r>
        <w:t>) OR ti(</w:t>
      </w:r>
      <w:proofErr w:type="spellStart"/>
      <w:r>
        <w:t>Angiostrongyliasis</w:t>
      </w:r>
      <w:proofErr w:type="spellEnd"/>
      <w:r>
        <w:t>) OR ab(</w:t>
      </w:r>
      <w:proofErr w:type="spellStart"/>
      <w:r>
        <w:t>Angiostrongylus</w:t>
      </w:r>
      <w:proofErr w:type="spellEnd"/>
      <w:r>
        <w:t xml:space="preserve"> </w:t>
      </w:r>
      <w:proofErr w:type="spellStart"/>
      <w:r>
        <w:t>cantonensis</w:t>
      </w:r>
      <w:proofErr w:type="spellEnd"/>
      <w:r>
        <w:t>) OR ab(</w:t>
      </w:r>
      <w:proofErr w:type="spellStart"/>
      <w:r>
        <w:t>Angiostrongyliasis</w:t>
      </w:r>
      <w:proofErr w:type="spellEnd"/>
      <w:r>
        <w:t>) NOT animal* Additional limits - Document type: Article, Full text</w:t>
      </w:r>
    </w:p>
    <w:p w:rsidR="00FE5A66" w:rsidRDefault="00FE5A66" w:rsidP="00FE5A66">
      <w:pPr>
        <w:tabs>
          <w:tab w:val="left" w:pos="6540"/>
        </w:tabs>
        <w:rPr>
          <w:b/>
          <w:bCs/>
          <w:highlight w:val="yellow"/>
        </w:rPr>
      </w:pPr>
    </w:p>
    <w:p w:rsidR="00FE5A66" w:rsidRDefault="00FE5A66" w:rsidP="00FE5A66">
      <w:pPr>
        <w:tabs>
          <w:tab w:val="left" w:pos="6540"/>
        </w:tabs>
        <w:rPr>
          <w:b/>
          <w:bCs/>
        </w:rPr>
      </w:pPr>
    </w:p>
    <w:p w:rsidR="00FE5A66" w:rsidRDefault="00FE5A66" w:rsidP="00FE5A66">
      <w:pPr>
        <w:tabs>
          <w:tab w:val="left" w:pos="6540"/>
        </w:tabs>
      </w:pPr>
      <w:r>
        <w:rPr>
          <w:b/>
          <w:bCs/>
        </w:rPr>
        <w:t>Appendix 5: Searching strategy for CINAHL 1 April 2022</w:t>
      </w:r>
    </w:p>
    <w:p w:rsidR="00FE5A66" w:rsidRDefault="00FE5A66" w:rsidP="00FE5A66">
      <w:pPr>
        <w:tabs>
          <w:tab w:val="left" w:pos="6540"/>
        </w:tabs>
      </w:pP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252"/>
        <w:gridCol w:w="3827"/>
      </w:tblGrid>
      <w:tr w:rsidR="00FE5A66" w:rsidTr="00FE5A66">
        <w:trPr>
          <w:trHeight w:hRule="exact" w:val="316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FE5A66" w:rsidRDefault="00FE5A66">
            <w:pPr>
              <w:jc w:val="center"/>
              <w:rPr>
                <w:b/>
                <w:bCs/>
                <w:color w:val="262626"/>
              </w:rPr>
            </w:pPr>
            <w:r>
              <w:rPr>
                <w:b/>
                <w:bCs/>
                <w:color w:val="333333"/>
              </w:rPr>
              <w:t>Search ID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:rsidR="00FE5A66" w:rsidRDefault="00FE5A66">
            <w:pPr>
              <w:jc w:val="center"/>
              <w:rPr>
                <w:b/>
                <w:bCs/>
                <w:color w:val="262626"/>
              </w:rPr>
            </w:pPr>
            <w:r>
              <w:rPr>
                <w:b/>
                <w:bCs/>
                <w:color w:val="333333"/>
              </w:rPr>
              <w:t>Search Terms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FE5A66" w:rsidRDefault="00FE5A66">
            <w:pPr>
              <w:tabs>
                <w:tab w:val="left" w:pos="252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Search Options</w:t>
            </w:r>
          </w:p>
        </w:tc>
      </w:tr>
      <w:tr w:rsidR="00FE5A66" w:rsidTr="00FE5A66">
        <w:trPr>
          <w:trHeight w:hRule="exact" w:val="87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FE5A66" w:rsidRDefault="00FE5A66">
            <w:pPr>
              <w:jc w:val="center"/>
            </w:pPr>
            <w:r>
              <w:rPr>
                <w:color w:val="262626"/>
              </w:rPr>
              <w:t>S1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FE5A66" w:rsidRDefault="00FE5A66">
            <w:r>
              <w:t xml:space="preserve">TI </w:t>
            </w:r>
            <w:proofErr w:type="spellStart"/>
            <w:r>
              <w:t>angiostrongyliasis</w:t>
            </w:r>
            <w:proofErr w:type="spellEnd"/>
            <w:r>
              <w:t xml:space="preserve"> OR AB </w:t>
            </w:r>
            <w:proofErr w:type="spellStart"/>
            <w:r>
              <w:t>angiostrongyliasis</w:t>
            </w:r>
            <w:proofErr w:type="spellEnd"/>
            <w:r>
              <w:t xml:space="preserve"> OR TI </w:t>
            </w:r>
            <w:proofErr w:type="spellStart"/>
            <w:r>
              <w:t>angiostrongylus</w:t>
            </w:r>
            <w:proofErr w:type="spellEnd"/>
            <w:r>
              <w:t xml:space="preserve"> </w:t>
            </w:r>
            <w:proofErr w:type="spellStart"/>
            <w:r>
              <w:t>cantonensis</w:t>
            </w:r>
            <w:proofErr w:type="spellEnd"/>
            <w:r>
              <w:t xml:space="preserve"> OR AB </w:t>
            </w:r>
            <w:proofErr w:type="spellStart"/>
            <w:r>
              <w:t>angiostrongylus</w:t>
            </w:r>
            <w:proofErr w:type="spellEnd"/>
            <w:r>
              <w:t xml:space="preserve"> </w:t>
            </w:r>
            <w:proofErr w:type="spellStart"/>
            <w:r>
              <w:t>cantonensis</w:t>
            </w:r>
            <w:proofErr w:type="spellEnd"/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FE5A66" w:rsidRDefault="00FE5A66">
            <w:r>
              <w:rPr>
                <w:color w:val="262626"/>
              </w:rPr>
              <w:t>Expanders - Apply equivalent subjects </w:t>
            </w:r>
          </w:p>
          <w:p w:rsidR="00FE5A66" w:rsidRDefault="00FE5A66">
            <w:r>
              <w:rPr>
                <w:color w:val="262626"/>
              </w:rPr>
              <w:t>Search modes - Find all my search terms</w:t>
            </w:r>
          </w:p>
        </w:tc>
      </w:tr>
    </w:tbl>
    <w:p w:rsidR="00FE5A66" w:rsidRDefault="00FE5A66" w:rsidP="00FE5A66">
      <w:pPr>
        <w:tabs>
          <w:tab w:val="left" w:pos="6540"/>
        </w:tabs>
      </w:pPr>
    </w:p>
    <w:p w:rsidR="001D7810" w:rsidRDefault="00FE5A66">
      <w:bookmarkStart w:id="0" w:name="_GoBack"/>
      <w:bookmarkEnd w:id="0"/>
    </w:p>
    <w:sectPr w:rsidR="001D7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66"/>
    <w:rsid w:val="0002200D"/>
    <w:rsid w:val="0004170B"/>
    <w:rsid w:val="00042C6B"/>
    <w:rsid w:val="000458EB"/>
    <w:rsid w:val="00066A45"/>
    <w:rsid w:val="00111AAB"/>
    <w:rsid w:val="00175775"/>
    <w:rsid w:val="00197D97"/>
    <w:rsid w:val="00217951"/>
    <w:rsid w:val="00254C6A"/>
    <w:rsid w:val="00284D11"/>
    <w:rsid w:val="0029778F"/>
    <w:rsid w:val="002B08C6"/>
    <w:rsid w:val="002B6EF9"/>
    <w:rsid w:val="002D3E34"/>
    <w:rsid w:val="002F7E6F"/>
    <w:rsid w:val="0030151F"/>
    <w:rsid w:val="003025F2"/>
    <w:rsid w:val="0030539C"/>
    <w:rsid w:val="00343116"/>
    <w:rsid w:val="0036208B"/>
    <w:rsid w:val="0036482F"/>
    <w:rsid w:val="003F1825"/>
    <w:rsid w:val="00422BAB"/>
    <w:rsid w:val="00495A69"/>
    <w:rsid w:val="004F3DF0"/>
    <w:rsid w:val="0053262A"/>
    <w:rsid w:val="00532A31"/>
    <w:rsid w:val="00534954"/>
    <w:rsid w:val="00555CBB"/>
    <w:rsid w:val="005978B3"/>
    <w:rsid w:val="005C6702"/>
    <w:rsid w:val="005F13E2"/>
    <w:rsid w:val="00641BD3"/>
    <w:rsid w:val="00654ACB"/>
    <w:rsid w:val="00662C46"/>
    <w:rsid w:val="006A6262"/>
    <w:rsid w:val="006B4D51"/>
    <w:rsid w:val="006C626A"/>
    <w:rsid w:val="006E23F3"/>
    <w:rsid w:val="006F3358"/>
    <w:rsid w:val="00737A19"/>
    <w:rsid w:val="007F1789"/>
    <w:rsid w:val="00870E4D"/>
    <w:rsid w:val="008A1DA6"/>
    <w:rsid w:val="008D24DD"/>
    <w:rsid w:val="009036A2"/>
    <w:rsid w:val="00932F2E"/>
    <w:rsid w:val="00942EDE"/>
    <w:rsid w:val="0097144A"/>
    <w:rsid w:val="009A505A"/>
    <w:rsid w:val="009D207D"/>
    <w:rsid w:val="009D7F9C"/>
    <w:rsid w:val="00A05CCD"/>
    <w:rsid w:val="00A239AA"/>
    <w:rsid w:val="00A74DB7"/>
    <w:rsid w:val="00AA2C6D"/>
    <w:rsid w:val="00AD1B60"/>
    <w:rsid w:val="00AF65E6"/>
    <w:rsid w:val="00B2334B"/>
    <w:rsid w:val="00B43B79"/>
    <w:rsid w:val="00B516EA"/>
    <w:rsid w:val="00C177E2"/>
    <w:rsid w:val="00C225FE"/>
    <w:rsid w:val="00C77205"/>
    <w:rsid w:val="00C90F4B"/>
    <w:rsid w:val="00C93A22"/>
    <w:rsid w:val="00CE5F88"/>
    <w:rsid w:val="00D14E80"/>
    <w:rsid w:val="00D26BC3"/>
    <w:rsid w:val="00D455C3"/>
    <w:rsid w:val="00DA4075"/>
    <w:rsid w:val="00DA4C71"/>
    <w:rsid w:val="00DB0F16"/>
    <w:rsid w:val="00DB7748"/>
    <w:rsid w:val="00DD0B98"/>
    <w:rsid w:val="00DF1186"/>
    <w:rsid w:val="00E022DE"/>
    <w:rsid w:val="00EB50AC"/>
    <w:rsid w:val="00F347D5"/>
    <w:rsid w:val="00F958A8"/>
    <w:rsid w:val="00FB0017"/>
    <w:rsid w:val="00FE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6A03D2-6F4F-4DBC-9F40-4DFAE767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5A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Antonieta Decipolo</dc:creator>
  <cp:keywords/>
  <dc:description/>
  <cp:lastModifiedBy>Antonieta Decipolo</cp:lastModifiedBy>
  <cp:revision>1</cp:revision>
  <dcterms:created xsi:type="dcterms:W3CDTF">2022-11-24T04:59:00Z</dcterms:created>
  <dcterms:modified xsi:type="dcterms:W3CDTF">2022-11-24T04:59:00Z</dcterms:modified>
</cp:coreProperties>
</file>