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C82" w:rsidRDefault="004A5AC6" w:rsidP="001F1C82">
      <w:pPr>
        <w:widowControl w:val="0"/>
        <w:autoSpaceDE w:val="0"/>
        <w:autoSpaceDN w:val="0"/>
        <w:adjustRightInd w:val="0"/>
        <w:rPr>
          <w:sz w:val="20"/>
        </w:rPr>
      </w:pPr>
      <w:r>
        <w:rPr>
          <w:sz w:val="20"/>
        </w:rPr>
        <w:t>Additional</w:t>
      </w:r>
      <w:bookmarkStart w:id="0" w:name="_GoBack"/>
      <w:bookmarkEnd w:id="0"/>
      <w:r w:rsidR="001F1C82" w:rsidRPr="001F1C82">
        <w:rPr>
          <w:sz w:val="20"/>
        </w:rPr>
        <w:t xml:space="preserve"> file </w:t>
      </w:r>
      <w:r w:rsidR="008D0FCD">
        <w:rPr>
          <w:sz w:val="20"/>
        </w:rPr>
        <w:t>5</w:t>
      </w:r>
      <w:r w:rsidR="001F1C82" w:rsidRPr="001F1C82">
        <w:rPr>
          <w:sz w:val="20"/>
        </w:rPr>
        <w:t xml:space="preserve">: </w:t>
      </w:r>
      <w:r w:rsidR="001F1C82" w:rsidRPr="00D24F67">
        <w:rPr>
          <w:sz w:val="20"/>
        </w:rPr>
        <w:t>Odd ratios of stunting (height for age &lt;-2SD)</w:t>
      </w:r>
      <w:r w:rsidR="001F1C82">
        <w:rPr>
          <w:sz w:val="20"/>
        </w:rPr>
        <w:t xml:space="preserve"> in 2011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0"/>
        <w:gridCol w:w="2679"/>
        <w:gridCol w:w="2677"/>
      </w:tblGrid>
      <w:tr w:rsidR="001F1C82" w:rsidRPr="00D24F67" w:rsidTr="001F1C82">
        <w:trPr>
          <w:trHeight w:val="300"/>
        </w:trPr>
        <w:tc>
          <w:tcPr>
            <w:tcW w:w="2203" w:type="pct"/>
            <w:shd w:val="clear" w:color="auto" w:fill="auto"/>
            <w:noWrap/>
            <w:vAlign w:val="bottom"/>
            <w:hideMark/>
          </w:tcPr>
          <w:p w:rsidR="001F1C82" w:rsidRPr="00D24F67" w:rsidRDefault="001F1C82" w:rsidP="001F1C82">
            <w:pPr>
              <w:rPr>
                <w:b/>
                <w:bCs/>
                <w:sz w:val="20"/>
              </w:rPr>
            </w:pPr>
            <w:r w:rsidRPr="00D24F67">
              <w:rPr>
                <w:b/>
                <w:bCs/>
                <w:sz w:val="20"/>
              </w:rPr>
              <w:t>Background characteristics</w:t>
            </w:r>
          </w:p>
        </w:tc>
        <w:tc>
          <w:tcPr>
            <w:tcW w:w="2797" w:type="pct"/>
            <w:gridSpan w:val="2"/>
            <w:shd w:val="clear" w:color="auto" w:fill="auto"/>
            <w:noWrap/>
            <w:vAlign w:val="bottom"/>
            <w:hideMark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Odd ratios of stunting (height for age &lt;-2SD)</w:t>
            </w:r>
            <w:r>
              <w:rPr>
                <w:sz w:val="20"/>
              </w:rPr>
              <w:t xml:space="preserve"> in 2011</w:t>
            </w:r>
          </w:p>
        </w:tc>
      </w:tr>
      <w:tr w:rsidR="001F1C82" w:rsidRPr="00D24F67" w:rsidTr="001F1C82">
        <w:trPr>
          <w:trHeight w:val="215"/>
        </w:trPr>
        <w:tc>
          <w:tcPr>
            <w:tcW w:w="2203" w:type="pct"/>
            <w:shd w:val="clear" w:color="auto" w:fill="auto"/>
            <w:noWrap/>
            <w:vAlign w:val="bottom"/>
            <w:hideMark/>
          </w:tcPr>
          <w:p w:rsidR="001F1C82" w:rsidRPr="00D24F67" w:rsidRDefault="001F1C82" w:rsidP="001F1C82">
            <w:pPr>
              <w:rPr>
                <w:b/>
                <w:bCs/>
                <w:i/>
                <w:iCs/>
                <w:sz w:val="20"/>
              </w:rPr>
            </w:pPr>
            <w:r w:rsidRPr="00D24F67">
              <w:rPr>
                <w:b/>
                <w:bCs/>
                <w:i/>
                <w:iCs/>
                <w:sz w:val="20"/>
              </w:rPr>
              <w:t>Household characteristics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Unadjusted (OR, P/CI)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Adjusted (OR, P/CI)</w:t>
            </w:r>
          </w:p>
        </w:tc>
      </w:tr>
      <w:tr w:rsidR="001F1C82" w:rsidRPr="00D24F67" w:rsidTr="001F1C82">
        <w:trPr>
          <w:trHeight w:val="89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Family size</w:t>
            </w:r>
          </w:p>
        </w:tc>
        <w:tc>
          <w:tcPr>
            <w:tcW w:w="1399" w:type="pct"/>
            <w:shd w:val="clear" w:color="auto" w:fill="auto"/>
            <w:noWrap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1.01 [ 0.86 -1.40]</w:t>
            </w:r>
          </w:p>
        </w:tc>
        <w:tc>
          <w:tcPr>
            <w:tcW w:w="1399" w:type="pct"/>
            <w:shd w:val="clear" w:color="auto" w:fill="auto"/>
            <w:noWrap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0.87 [0.62 – 1.21]</w:t>
            </w:r>
          </w:p>
        </w:tc>
      </w:tr>
      <w:tr w:rsidR="001F1C82" w:rsidRPr="00D24F67" w:rsidTr="001F1C82">
        <w:trPr>
          <w:trHeight w:val="71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b/>
                <w:bCs/>
                <w:sz w:val="20"/>
              </w:rPr>
            </w:pPr>
            <w:r w:rsidRPr="00D24F67">
              <w:rPr>
                <w:b/>
                <w:bCs/>
                <w:sz w:val="20"/>
              </w:rPr>
              <w:t>Headship of the households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45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Male (R)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9" w:type="pct"/>
            <w:shd w:val="clear" w:color="auto" w:fill="auto"/>
            <w:noWrap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45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Female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0.90 [0.71 -1.14]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0.85 [0.64 - 1.14]</w:t>
            </w:r>
          </w:p>
        </w:tc>
      </w:tr>
      <w:tr w:rsidR="001F1C82" w:rsidRPr="00D24F67" w:rsidTr="001F1C82">
        <w:trPr>
          <w:trHeight w:val="71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b/>
                <w:bCs/>
                <w:sz w:val="20"/>
              </w:rPr>
            </w:pPr>
            <w:r w:rsidRPr="00D24F67">
              <w:rPr>
                <w:b/>
                <w:bCs/>
                <w:sz w:val="20"/>
              </w:rPr>
              <w:t>Caste/ethnicity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9" w:type="pct"/>
            <w:shd w:val="clear" w:color="auto" w:fill="auto"/>
            <w:noWrap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215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Dalit(R)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9" w:type="pct"/>
            <w:shd w:val="clear" w:color="auto" w:fill="auto"/>
            <w:noWrap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170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Muslim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0.50 [0.30 -0.85]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0.55 [0.27 - 1.14]</w:t>
            </w:r>
          </w:p>
        </w:tc>
      </w:tr>
      <w:tr w:rsidR="001F1C82" w:rsidRPr="00D24F67" w:rsidTr="001F1C82">
        <w:trPr>
          <w:trHeight w:val="170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Janajati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0.76 [0.56 -1.04]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0.89 [0.61 - 1.29]</w:t>
            </w:r>
          </w:p>
        </w:tc>
      </w:tr>
      <w:tr w:rsidR="001F1C82" w:rsidRPr="00D24F67" w:rsidTr="001F1C82">
        <w:trPr>
          <w:trHeight w:val="170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Other Terai caste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0.95 [0.63 -1.43]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1.56 [1.04 - 1.33]</w:t>
            </w:r>
          </w:p>
        </w:tc>
      </w:tr>
      <w:tr w:rsidR="001F1C82" w:rsidRPr="00D24F67" w:rsidTr="001F1C82">
        <w:trPr>
          <w:trHeight w:val="134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Brahmin/chhetri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0.65 [0.51 - 0.85]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0.80 [0.58 - 1.09]</w:t>
            </w:r>
          </w:p>
        </w:tc>
      </w:tr>
      <w:tr w:rsidR="001F1C82" w:rsidRPr="00D24F67" w:rsidTr="001F1C82">
        <w:trPr>
          <w:trHeight w:val="89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Other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0.78 [0.48 -1.29]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0.96 [0.39 - 2.37]</w:t>
            </w:r>
          </w:p>
        </w:tc>
      </w:tr>
      <w:tr w:rsidR="001F1C82" w:rsidRPr="00D24F67" w:rsidTr="001F1C82">
        <w:trPr>
          <w:trHeight w:val="134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b/>
                <w:bCs/>
                <w:sz w:val="20"/>
              </w:rPr>
            </w:pPr>
            <w:r w:rsidRPr="00D24F67">
              <w:rPr>
                <w:b/>
                <w:bCs/>
                <w:sz w:val="20"/>
              </w:rPr>
              <w:t xml:space="preserve">Wealth quintile  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9" w:type="pct"/>
            <w:shd w:val="clear" w:color="auto" w:fill="auto"/>
            <w:noWrap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188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446821">
              <w:rPr>
                <w:color w:val="000000"/>
                <w:sz w:val="20"/>
              </w:rPr>
              <w:t xml:space="preserve">Poorest </w:t>
            </w:r>
            <w:r>
              <w:rPr>
                <w:color w:val="000000"/>
                <w:sz w:val="20"/>
              </w:rPr>
              <w:t>(R)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9" w:type="pct"/>
            <w:shd w:val="clear" w:color="auto" w:fill="auto"/>
            <w:noWrap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53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446821">
              <w:rPr>
                <w:color w:val="000000"/>
                <w:sz w:val="20"/>
              </w:rPr>
              <w:t xml:space="preserve">Second poorest 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0.66** [0.50 - 0.88]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0.58** [0.39 - 0.87]</w:t>
            </w:r>
          </w:p>
        </w:tc>
      </w:tr>
      <w:tr w:rsidR="001F1C82" w:rsidRPr="00D24F67" w:rsidTr="001F1C82">
        <w:trPr>
          <w:trHeight w:val="107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446821">
              <w:rPr>
                <w:color w:val="000000"/>
                <w:sz w:val="20"/>
              </w:rPr>
              <w:t xml:space="preserve">Middle 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0.42** [0.30 - 0.57]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0.45** [0.29 - 0.68]</w:t>
            </w:r>
          </w:p>
        </w:tc>
      </w:tr>
      <w:tr w:rsidR="001F1C82" w:rsidRPr="00D24F67" w:rsidTr="001F1C82">
        <w:trPr>
          <w:trHeight w:val="161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446821">
              <w:rPr>
                <w:color w:val="000000"/>
                <w:sz w:val="20"/>
              </w:rPr>
              <w:t xml:space="preserve">Second richest 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0.35** [0.25 - 0.48]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0.30** [0.17 - 0.53]</w:t>
            </w:r>
          </w:p>
        </w:tc>
      </w:tr>
      <w:tr w:rsidR="001F1C82" w:rsidRPr="00D24F67" w:rsidTr="001F1C82">
        <w:trPr>
          <w:trHeight w:val="116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446821">
              <w:rPr>
                <w:color w:val="000000"/>
                <w:sz w:val="20"/>
              </w:rPr>
              <w:t xml:space="preserve">Richest 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0.27** [0.19 - 0.39]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0.26** [0.12 - 0.54]</w:t>
            </w:r>
          </w:p>
        </w:tc>
      </w:tr>
      <w:tr w:rsidR="001F1C82" w:rsidRPr="00D24F67" w:rsidTr="001F1C82">
        <w:trPr>
          <w:trHeight w:val="80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b/>
                <w:bCs/>
                <w:sz w:val="20"/>
              </w:rPr>
            </w:pPr>
            <w:r w:rsidRPr="00D24F67">
              <w:rPr>
                <w:b/>
                <w:bCs/>
                <w:sz w:val="20"/>
              </w:rPr>
              <w:t>Place of residence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9" w:type="pct"/>
            <w:shd w:val="clear" w:color="auto" w:fill="auto"/>
            <w:noWrap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134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Urban (R)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9" w:type="pct"/>
            <w:shd w:val="clear" w:color="auto" w:fill="auto"/>
            <w:noWrap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89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 xml:space="preserve">Rural 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1.97** [1.52 - 2.56]</w:t>
            </w:r>
          </w:p>
        </w:tc>
        <w:tc>
          <w:tcPr>
            <w:tcW w:w="1399" w:type="pct"/>
            <w:shd w:val="clear" w:color="auto" w:fill="auto"/>
            <w:noWrap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1.35 [0.94 - 1.92]</w:t>
            </w:r>
          </w:p>
        </w:tc>
      </w:tr>
      <w:tr w:rsidR="001F1C82" w:rsidRPr="00D24F67" w:rsidTr="001F1C82">
        <w:trPr>
          <w:trHeight w:val="143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Ecological belt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9" w:type="pct"/>
            <w:shd w:val="clear" w:color="auto" w:fill="auto"/>
            <w:noWrap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45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Mountain (R)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9" w:type="pct"/>
            <w:shd w:val="clear" w:color="auto" w:fill="auto"/>
            <w:noWrap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53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Hill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0.65** [0.49 - 0.85]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0.67* [0.49 - 0.91]</w:t>
            </w:r>
          </w:p>
        </w:tc>
      </w:tr>
      <w:tr w:rsidR="001F1C82" w:rsidRPr="00D24F67" w:rsidTr="001F1C82">
        <w:trPr>
          <w:trHeight w:val="107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Terai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0.53** [0.40 - 0.71]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0.67 [0.43 - 1.03]</w:t>
            </w:r>
          </w:p>
        </w:tc>
      </w:tr>
      <w:tr w:rsidR="001F1C82" w:rsidRPr="00D24F67" w:rsidTr="001F1C82">
        <w:trPr>
          <w:trHeight w:val="161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b/>
                <w:bCs/>
                <w:sz w:val="20"/>
              </w:rPr>
            </w:pPr>
            <w:r w:rsidRPr="00D24F67">
              <w:rPr>
                <w:b/>
                <w:bCs/>
                <w:sz w:val="20"/>
              </w:rPr>
              <w:t>Household food security status</w:t>
            </w: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9" w:type="pct"/>
            <w:shd w:val="clear" w:color="auto" w:fill="auto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116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Food secure (R)</w:t>
            </w: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9" w:type="pct"/>
            <w:shd w:val="clear" w:color="auto" w:fill="auto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80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Mild food insecure</w:t>
            </w: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1.40** [1.02 - 1.95]</w:t>
            </w: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0.86 [0.58 - 1.29]</w:t>
            </w:r>
          </w:p>
        </w:tc>
      </w:tr>
      <w:tr w:rsidR="001F1C82" w:rsidRPr="00D24F67" w:rsidTr="001F1C82">
        <w:trPr>
          <w:trHeight w:val="152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Moderately food insecure</w:t>
            </w: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1.68** [1.28 - 2.21]</w:t>
            </w: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1.07 [0.75 - 1.53]</w:t>
            </w:r>
          </w:p>
        </w:tc>
      </w:tr>
      <w:tr w:rsidR="001F1C82" w:rsidRPr="00D24F67" w:rsidTr="001F1C82">
        <w:trPr>
          <w:trHeight w:val="170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Severely food insecure</w:t>
            </w: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1.93** [1.39 – 2.67]</w:t>
            </w: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1.17 [0.77 – 1.77]</w:t>
            </w:r>
          </w:p>
        </w:tc>
      </w:tr>
      <w:tr w:rsidR="001F1C82" w:rsidRPr="00D24F67" w:rsidTr="001F1C82">
        <w:trPr>
          <w:trHeight w:val="224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b/>
                <w:bCs/>
                <w:sz w:val="20"/>
              </w:rPr>
            </w:pPr>
            <w:r w:rsidRPr="00D24F67">
              <w:rPr>
                <w:b/>
                <w:bCs/>
                <w:sz w:val="20"/>
              </w:rPr>
              <w:t xml:space="preserve">Access of drinking water </w:t>
            </w: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9" w:type="pct"/>
            <w:shd w:val="clear" w:color="auto" w:fill="auto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179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Improved (R)</w:t>
            </w: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9" w:type="pct"/>
            <w:shd w:val="clear" w:color="auto" w:fill="auto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53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Unimproved</w:t>
            </w: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0.67 [0.51 - 0.88]</w:t>
            </w:r>
          </w:p>
        </w:tc>
        <w:tc>
          <w:tcPr>
            <w:tcW w:w="1399" w:type="pct"/>
            <w:shd w:val="clear" w:color="auto" w:fill="auto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0.96 [0.68 - 1.34]</w:t>
            </w:r>
          </w:p>
        </w:tc>
      </w:tr>
      <w:tr w:rsidR="001F1C82" w:rsidRPr="00D24F67" w:rsidTr="001F1C82">
        <w:trPr>
          <w:trHeight w:val="45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b/>
                <w:bCs/>
                <w:sz w:val="20"/>
              </w:rPr>
            </w:pPr>
            <w:r w:rsidRPr="00D24F67">
              <w:rPr>
                <w:b/>
                <w:bCs/>
                <w:sz w:val="20"/>
              </w:rPr>
              <w:t>Access of toilet</w:t>
            </w: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9" w:type="pct"/>
            <w:shd w:val="clear" w:color="auto" w:fill="auto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89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Improved (R)</w:t>
            </w: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9" w:type="pct"/>
            <w:shd w:val="clear" w:color="auto" w:fill="auto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161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 xml:space="preserve">Unimproved </w:t>
            </w: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0.65** [0.51 - 0.81]</w:t>
            </w:r>
          </w:p>
        </w:tc>
        <w:tc>
          <w:tcPr>
            <w:tcW w:w="1399" w:type="pct"/>
            <w:shd w:val="clear" w:color="auto" w:fill="auto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1.27 [0.91 - 1.77]</w:t>
            </w:r>
          </w:p>
        </w:tc>
      </w:tr>
      <w:tr w:rsidR="001F1C82" w:rsidRPr="00D24F67" w:rsidTr="001F1C82">
        <w:trPr>
          <w:trHeight w:val="152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b/>
                <w:bCs/>
                <w:i/>
                <w:iCs/>
                <w:sz w:val="20"/>
              </w:rPr>
            </w:pPr>
            <w:r w:rsidRPr="00D24F67">
              <w:rPr>
                <w:b/>
                <w:bCs/>
                <w:i/>
                <w:iCs/>
                <w:sz w:val="20"/>
              </w:rPr>
              <w:t>Maternal characteristics</w:t>
            </w: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9" w:type="pct"/>
            <w:shd w:val="clear" w:color="auto" w:fill="auto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134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b/>
                <w:bCs/>
                <w:sz w:val="20"/>
              </w:rPr>
            </w:pPr>
            <w:r w:rsidRPr="00D24F67">
              <w:rPr>
                <w:b/>
                <w:bCs/>
                <w:sz w:val="20"/>
              </w:rPr>
              <w:t>Age of mother</w:t>
            </w: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1.03* [1.01 - 1.05]</w:t>
            </w:r>
          </w:p>
        </w:tc>
        <w:tc>
          <w:tcPr>
            <w:tcW w:w="1399" w:type="pct"/>
            <w:shd w:val="clear" w:color="auto" w:fill="auto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0.97 [0.94 - 1.01]</w:t>
            </w:r>
          </w:p>
        </w:tc>
      </w:tr>
      <w:tr w:rsidR="001F1C82" w:rsidRPr="00D24F67" w:rsidTr="001F1C82">
        <w:trPr>
          <w:trHeight w:val="215"/>
        </w:trPr>
        <w:tc>
          <w:tcPr>
            <w:tcW w:w="2203" w:type="pct"/>
            <w:shd w:val="clear" w:color="auto" w:fill="auto"/>
            <w:noWrap/>
            <w:vAlign w:val="bottom"/>
            <w:hideMark/>
          </w:tcPr>
          <w:p w:rsidR="001F1C82" w:rsidRPr="00D24F67" w:rsidRDefault="001F1C82" w:rsidP="001F1C82">
            <w:pPr>
              <w:rPr>
                <w:b/>
                <w:bCs/>
                <w:sz w:val="20"/>
              </w:rPr>
            </w:pPr>
            <w:r w:rsidRPr="00D24F67">
              <w:rPr>
                <w:b/>
                <w:bCs/>
                <w:sz w:val="20"/>
              </w:rPr>
              <w:t>Years of schooling of mother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0.92** [0.89 - 0.94]</w:t>
            </w:r>
          </w:p>
        </w:tc>
        <w:tc>
          <w:tcPr>
            <w:tcW w:w="1399" w:type="pct"/>
            <w:shd w:val="clear" w:color="auto" w:fill="auto"/>
            <w:noWrap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1.00 [0.65 - 1.05]</w:t>
            </w:r>
          </w:p>
        </w:tc>
      </w:tr>
      <w:tr w:rsidR="001F1C82" w:rsidRPr="00D24F67" w:rsidTr="001F1C82">
        <w:trPr>
          <w:trHeight w:val="45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b/>
                <w:bCs/>
                <w:sz w:val="20"/>
              </w:rPr>
            </w:pPr>
            <w:r w:rsidRPr="00D24F67">
              <w:rPr>
                <w:b/>
                <w:bCs/>
                <w:sz w:val="20"/>
              </w:rPr>
              <w:t>Number of living children</w:t>
            </w: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1.39** [1.23 - 1.58]</w:t>
            </w:r>
          </w:p>
        </w:tc>
        <w:tc>
          <w:tcPr>
            <w:tcW w:w="1399" w:type="pct"/>
            <w:shd w:val="clear" w:color="auto" w:fill="auto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1.05 [ 0.86 - 1.28]</w:t>
            </w:r>
          </w:p>
        </w:tc>
      </w:tr>
      <w:tr w:rsidR="001F1C82" w:rsidRPr="00D24F67" w:rsidTr="001F1C82">
        <w:trPr>
          <w:trHeight w:val="45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b/>
                <w:bCs/>
                <w:sz w:val="20"/>
              </w:rPr>
            </w:pPr>
            <w:r w:rsidRPr="00D24F67">
              <w:rPr>
                <w:b/>
                <w:bCs/>
                <w:sz w:val="20"/>
              </w:rPr>
              <w:t>Employment</w:t>
            </w: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9" w:type="pct"/>
            <w:shd w:val="clear" w:color="auto" w:fill="auto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45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 xml:space="preserve"> No (R)</w:t>
            </w: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9" w:type="pct"/>
            <w:shd w:val="clear" w:color="auto" w:fill="auto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71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 xml:space="preserve"> Yes 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1.25 [0.96 - 1.62]</w:t>
            </w:r>
          </w:p>
        </w:tc>
        <w:tc>
          <w:tcPr>
            <w:tcW w:w="1399" w:type="pct"/>
            <w:shd w:val="clear" w:color="auto" w:fill="auto"/>
            <w:noWrap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0.83 [0.59 - 1.17]</w:t>
            </w:r>
          </w:p>
        </w:tc>
      </w:tr>
      <w:tr w:rsidR="001F1C82" w:rsidRPr="00D24F67" w:rsidTr="001F1C82">
        <w:trPr>
          <w:trHeight w:val="143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b/>
                <w:bCs/>
                <w:sz w:val="20"/>
              </w:rPr>
            </w:pPr>
            <w:r w:rsidRPr="00D24F67">
              <w:rPr>
                <w:b/>
                <w:bCs/>
                <w:sz w:val="20"/>
              </w:rPr>
              <w:t>Mother BMI</w:t>
            </w: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9" w:type="pct"/>
            <w:shd w:val="clear" w:color="auto" w:fill="auto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134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less than 18.5/underweight (R)</w:t>
            </w: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9" w:type="pct"/>
            <w:shd w:val="clear" w:color="auto" w:fill="auto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45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18.5 and above</w:t>
            </w: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1.42** [1.10 - 1.83]</w:t>
            </w:r>
          </w:p>
        </w:tc>
        <w:tc>
          <w:tcPr>
            <w:tcW w:w="1399" w:type="pct"/>
            <w:shd w:val="clear" w:color="auto" w:fill="auto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1.30 [0.93 - 1.81]</w:t>
            </w:r>
          </w:p>
        </w:tc>
      </w:tr>
      <w:tr w:rsidR="001F1C82" w:rsidRPr="00D24F67" w:rsidTr="001F1C82">
        <w:trPr>
          <w:trHeight w:val="107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b/>
                <w:bCs/>
                <w:sz w:val="20"/>
              </w:rPr>
            </w:pPr>
            <w:r w:rsidRPr="00D24F67">
              <w:rPr>
                <w:b/>
                <w:bCs/>
                <w:sz w:val="20"/>
              </w:rPr>
              <w:t>Mother anemia</w:t>
            </w: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9" w:type="pct"/>
            <w:shd w:val="clear" w:color="auto" w:fill="auto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89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No (R)</w:t>
            </w: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9" w:type="pct"/>
            <w:shd w:val="clear" w:color="auto" w:fill="auto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45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 xml:space="preserve">Yes 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1.06 [0.86 - 1.30]</w:t>
            </w:r>
          </w:p>
        </w:tc>
        <w:tc>
          <w:tcPr>
            <w:tcW w:w="1399" w:type="pct"/>
            <w:shd w:val="clear" w:color="auto" w:fill="auto"/>
            <w:noWrap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0.95 [0.74 - 1.23]</w:t>
            </w:r>
          </w:p>
        </w:tc>
      </w:tr>
      <w:tr w:rsidR="001F1C82" w:rsidRPr="00D24F67" w:rsidTr="001F1C82">
        <w:trPr>
          <w:trHeight w:val="62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b/>
                <w:bCs/>
                <w:i/>
                <w:iCs/>
                <w:sz w:val="20"/>
              </w:rPr>
            </w:pPr>
            <w:r w:rsidRPr="00D24F67">
              <w:rPr>
                <w:b/>
                <w:bCs/>
                <w:i/>
                <w:iCs/>
                <w:sz w:val="20"/>
              </w:rPr>
              <w:t xml:space="preserve">Child characteristics </w:t>
            </w: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9" w:type="pct"/>
            <w:shd w:val="clear" w:color="auto" w:fill="auto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45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 xml:space="preserve">Age of child </w:t>
            </w: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1.80** [1.59 - 2.03]</w:t>
            </w: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2.58** [2.14 - 3.11]</w:t>
            </w:r>
          </w:p>
        </w:tc>
      </w:tr>
      <w:tr w:rsidR="001F1C82" w:rsidRPr="00D24F67" w:rsidTr="001F1C82">
        <w:trPr>
          <w:trHeight w:val="125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b/>
                <w:bCs/>
                <w:sz w:val="20"/>
              </w:rPr>
            </w:pPr>
            <w:r w:rsidRPr="00D24F67">
              <w:rPr>
                <w:b/>
                <w:bCs/>
                <w:sz w:val="20"/>
              </w:rPr>
              <w:lastRenderedPageBreak/>
              <w:t>Sex of child</w:t>
            </w: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107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Boys (R)</w:t>
            </w: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89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 xml:space="preserve">Girls </w:t>
            </w: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0.92 [0.77 - 1.10]</w:t>
            </w: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0.88 [0.71 - 1.10]</w:t>
            </w:r>
          </w:p>
        </w:tc>
      </w:tr>
      <w:tr w:rsidR="001F1C82" w:rsidRPr="00D24F67" w:rsidTr="001F1C82">
        <w:trPr>
          <w:trHeight w:val="80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b/>
                <w:bCs/>
                <w:sz w:val="20"/>
              </w:rPr>
            </w:pPr>
            <w:r w:rsidRPr="00D24F67">
              <w:rPr>
                <w:b/>
                <w:bCs/>
                <w:sz w:val="20"/>
              </w:rPr>
              <w:t xml:space="preserve">Birth order 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1.00 [1.00 - 1.01]</w:t>
            </w:r>
          </w:p>
        </w:tc>
        <w:tc>
          <w:tcPr>
            <w:tcW w:w="1399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1.14 [1.03 - 1.26]</w:t>
            </w:r>
          </w:p>
        </w:tc>
      </w:tr>
      <w:tr w:rsidR="001F1C82" w:rsidRPr="00D24F67" w:rsidTr="001F1C82">
        <w:trPr>
          <w:trHeight w:val="62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b/>
                <w:bCs/>
                <w:sz w:val="20"/>
              </w:rPr>
            </w:pPr>
            <w:r w:rsidRPr="00D24F67">
              <w:rPr>
                <w:b/>
                <w:bCs/>
                <w:sz w:val="20"/>
              </w:rPr>
              <w:t>Size at the time of birth</w:t>
            </w: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53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Average or larger (R)</w:t>
            </w: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45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Below average</w:t>
            </w: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1.67** [1.29 - 2.18]</w:t>
            </w: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1.55** [1.19 - 2.02]</w:t>
            </w:r>
          </w:p>
        </w:tc>
      </w:tr>
      <w:tr w:rsidR="001F1C82" w:rsidRPr="00D24F67" w:rsidTr="001F1C82">
        <w:trPr>
          <w:trHeight w:val="45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b/>
                <w:bCs/>
                <w:sz w:val="20"/>
              </w:rPr>
            </w:pPr>
            <w:r w:rsidRPr="00D24F67">
              <w:rPr>
                <w:b/>
                <w:bCs/>
                <w:sz w:val="20"/>
              </w:rPr>
              <w:t>Anemia</w:t>
            </w: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45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No (R)</w:t>
            </w: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</w:p>
        </w:tc>
      </w:tr>
      <w:tr w:rsidR="001F1C82" w:rsidRPr="00D24F67" w:rsidTr="001F1C82">
        <w:trPr>
          <w:trHeight w:val="80"/>
        </w:trPr>
        <w:tc>
          <w:tcPr>
            <w:tcW w:w="2203" w:type="pct"/>
            <w:shd w:val="clear" w:color="auto" w:fill="auto"/>
            <w:noWrap/>
            <w:vAlign w:val="bottom"/>
          </w:tcPr>
          <w:p w:rsidR="001F1C82" w:rsidRPr="00D24F67" w:rsidRDefault="001F1C82" w:rsidP="001F1C82">
            <w:pPr>
              <w:rPr>
                <w:sz w:val="20"/>
              </w:rPr>
            </w:pPr>
            <w:r w:rsidRPr="00D24F67">
              <w:rPr>
                <w:sz w:val="20"/>
              </w:rPr>
              <w:t>Yes</w:t>
            </w: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1.17 [0.95- 1.43]</w:t>
            </w:r>
          </w:p>
        </w:tc>
        <w:tc>
          <w:tcPr>
            <w:tcW w:w="1399" w:type="pct"/>
            <w:shd w:val="clear" w:color="auto" w:fill="auto"/>
            <w:vAlign w:val="bottom"/>
          </w:tcPr>
          <w:p w:rsidR="001F1C82" w:rsidRPr="00D24F67" w:rsidRDefault="001F1C82" w:rsidP="001F1C82">
            <w:pPr>
              <w:jc w:val="center"/>
              <w:rPr>
                <w:sz w:val="20"/>
              </w:rPr>
            </w:pPr>
            <w:r w:rsidRPr="00D24F67">
              <w:rPr>
                <w:sz w:val="20"/>
              </w:rPr>
              <w:t>1.59** [1.25 – 2.02]</w:t>
            </w:r>
          </w:p>
        </w:tc>
      </w:tr>
    </w:tbl>
    <w:p w:rsidR="001F1C82" w:rsidRPr="00D24F67" w:rsidRDefault="001F1C82" w:rsidP="001F1C82">
      <w:pPr>
        <w:widowControl w:val="0"/>
        <w:autoSpaceDE w:val="0"/>
        <w:autoSpaceDN w:val="0"/>
        <w:adjustRightInd w:val="0"/>
        <w:rPr>
          <w:sz w:val="20"/>
        </w:rPr>
      </w:pPr>
      <w:r w:rsidRPr="00D24F67">
        <w:rPr>
          <w:sz w:val="20"/>
        </w:rPr>
        <w:t xml:space="preserve">* </w:t>
      </w:r>
      <w:r w:rsidRPr="00D24F67">
        <w:rPr>
          <w:i/>
          <w:iCs/>
          <w:sz w:val="20"/>
        </w:rPr>
        <w:t>p</w:t>
      </w:r>
      <w:r w:rsidRPr="00D24F67">
        <w:rPr>
          <w:sz w:val="20"/>
        </w:rPr>
        <w:t xml:space="preserve">&lt;0.05; ** </w:t>
      </w:r>
      <w:r w:rsidRPr="00D24F67">
        <w:rPr>
          <w:i/>
          <w:iCs/>
          <w:sz w:val="20"/>
        </w:rPr>
        <w:t>p</w:t>
      </w:r>
      <w:r w:rsidRPr="00D24F67">
        <w:rPr>
          <w:sz w:val="20"/>
        </w:rPr>
        <w:t xml:space="preserve">&lt;0.01; </w:t>
      </w:r>
    </w:p>
    <w:sectPr w:rsidR="001F1C82" w:rsidRPr="00D24F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C82"/>
    <w:rsid w:val="001F1C82"/>
    <w:rsid w:val="003932D6"/>
    <w:rsid w:val="004177CD"/>
    <w:rsid w:val="00441165"/>
    <w:rsid w:val="004A5AC6"/>
    <w:rsid w:val="008D0FCD"/>
    <w:rsid w:val="00AE5F85"/>
    <w:rsid w:val="00E84D0A"/>
    <w:rsid w:val="00EA4F95"/>
    <w:rsid w:val="00F7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C8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C82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Ramesh Prasad Adhikari</dc:creator>
  <cp:keywords/>
  <dc:description/>
  <cp:lastModifiedBy>LAMIRA</cp:lastModifiedBy>
  <cp:revision>5</cp:revision>
  <dcterms:created xsi:type="dcterms:W3CDTF">2019-03-07T13:33:00Z</dcterms:created>
  <dcterms:modified xsi:type="dcterms:W3CDTF">2019-06-28T06:05:00Z</dcterms:modified>
</cp:coreProperties>
</file>