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B458" w14:textId="1E6D3B8C" w:rsidR="009168E8" w:rsidRPr="00F736CF" w:rsidRDefault="00F736CF" w:rsidP="009168E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Results of the </w:t>
      </w:r>
      <w:r w:rsidRPr="00F736CF">
        <w:rPr>
          <w:b/>
          <w:bCs/>
          <w:lang w:val="en-US"/>
        </w:rPr>
        <w:t>Univariate Analysis of the Complementary Feeding 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736CF" w:rsidRPr="00F736CF" w14:paraId="0DED9DA2" w14:textId="77777777" w:rsidTr="001A2334">
        <w:tc>
          <w:tcPr>
            <w:tcW w:w="3005" w:type="dxa"/>
          </w:tcPr>
          <w:p w14:paraId="4A277C3C" w14:textId="77777777" w:rsidR="00F736CF" w:rsidRPr="00F736CF" w:rsidRDefault="00F736CF" w:rsidP="001A2334">
            <w:pPr>
              <w:rPr>
                <w:b/>
                <w:bCs/>
              </w:rPr>
            </w:pPr>
            <w:r w:rsidRPr="00F736CF">
              <w:rPr>
                <w:b/>
                <w:bCs/>
              </w:rPr>
              <w:t>Complementary Feeding Practice</w:t>
            </w:r>
          </w:p>
        </w:tc>
        <w:tc>
          <w:tcPr>
            <w:tcW w:w="3005" w:type="dxa"/>
          </w:tcPr>
          <w:p w14:paraId="67D5F64A" w14:textId="77777777" w:rsidR="00F736CF" w:rsidRPr="00F736CF" w:rsidRDefault="00F736CF" w:rsidP="001A2334">
            <w:pPr>
              <w:rPr>
                <w:b/>
                <w:bCs/>
              </w:rPr>
            </w:pPr>
            <w:r w:rsidRPr="00F736CF">
              <w:rPr>
                <w:b/>
                <w:bCs/>
              </w:rPr>
              <w:t>Frequency</w:t>
            </w:r>
          </w:p>
        </w:tc>
        <w:tc>
          <w:tcPr>
            <w:tcW w:w="3006" w:type="dxa"/>
          </w:tcPr>
          <w:p w14:paraId="165675B0" w14:textId="77777777" w:rsidR="00F736CF" w:rsidRPr="00F736CF" w:rsidRDefault="00F736CF" w:rsidP="001A2334">
            <w:pPr>
              <w:rPr>
                <w:b/>
                <w:bCs/>
              </w:rPr>
            </w:pPr>
            <w:r w:rsidRPr="00F736CF">
              <w:rPr>
                <w:b/>
                <w:bCs/>
              </w:rPr>
              <w:t>Percent</w:t>
            </w:r>
          </w:p>
        </w:tc>
      </w:tr>
      <w:tr w:rsidR="00F736CF" w14:paraId="778899B2" w14:textId="77777777" w:rsidTr="001A2334">
        <w:tc>
          <w:tcPr>
            <w:tcW w:w="3005" w:type="dxa"/>
          </w:tcPr>
          <w:p w14:paraId="6FC50845" w14:textId="77777777" w:rsidR="00F736CF" w:rsidRDefault="00F736CF" w:rsidP="001A2334">
            <w:pPr>
              <w:tabs>
                <w:tab w:val="left" w:pos="1929"/>
              </w:tabs>
            </w:pPr>
            <w:r>
              <w:t>ISSSFs (n= 81)</w:t>
            </w:r>
          </w:p>
        </w:tc>
        <w:tc>
          <w:tcPr>
            <w:tcW w:w="3005" w:type="dxa"/>
          </w:tcPr>
          <w:p w14:paraId="74DB36A6" w14:textId="77777777" w:rsidR="00F736CF" w:rsidRDefault="00F736CF" w:rsidP="001A2334">
            <w:r>
              <w:t>77</w:t>
            </w:r>
          </w:p>
        </w:tc>
        <w:tc>
          <w:tcPr>
            <w:tcW w:w="3006" w:type="dxa"/>
          </w:tcPr>
          <w:p w14:paraId="18CC7A9D" w14:textId="77777777" w:rsidR="00F736CF" w:rsidRDefault="00F736CF" w:rsidP="001A2334">
            <w:r>
              <w:t>95.06%</w:t>
            </w:r>
          </w:p>
        </w:tc>
      </w:tr>
      <w:tr w:rsidR="00F736CF" w14:paraId="2C589F60" w14:textId="77777777" w:rsidTr="001A2334">
        <w:tc>
          <w:tcPr>
            <w:tcW w:w="3005" w:type="dxa"/>
          </w:tcPr>
          <w:p w14:paraId="4E7D3880" w14:textId="77777777" w:rsidR="00F736CF" w:rsidRDefault="00F736CF" w:rsidP="001A2334">
            <w:r>
              <w:t>CBF (n=79)</w:t>
            </w:r>
          </w:p>
        </w:tc>
        <w:tc>
          <w:tcPr>
            <w:tcW w:w="3005" w:type="dxa"/>
          </w:tcPr>
          <w:p w14:paraId="34ED63A3" w14:textId="77777777" w:rsidR="00F736CF" w:rsidRDefault="00F736CF" w:rsidP="001A2334">
            <w:r>
              <w:t>67</w:t>
            </w:r>
          </w:p>
        </w:tc>
        <w:tc>
          <w:tcPr>
            <w:tcW w:w="3006" w:type="dxa"/>
          </w:tcPr>
          <w:p w14:paraId="12143597" w14:textId="77777777" w:rsidR="00F736CF" w:rsidRDefault="00F736CF" w:rsidP="001A2334">
            <w:r>
              <w:t>84.81%</w:t>
            </w:r>
          </w:p>
        </w:tc>
      </w:tr>
      <w:tr w:rsidR="00F736CF" w14:paraId="3E0C278A" w14:textId="77777777" w:rsidTr="001A2334">
        <w:tc>
          <w:tcPr>
            <w:tcW w:w="3005" w:type="dxa"/>
          </w:tcPr>
          <w:p w14:paraId="5EE6DE38" w14:textId="77777777" w:rsidR="00F736CF" w:rsidRDefault="00F736CF" w:rsidP="001A2334">
            <w:r>
              <w:t>MDD (n=384)</w:t>
            </w:r>
          </w:p>
        </w:tc>
        <w:tc>
          <w:tcPr>
            <w:tcW w:w="3005" w:type="dxa"/>
          </w:tcPr>
          <w:p w14:paraId="59E7FAF6" w14:textId="77777777" w:rsidR="00F736CF" w:rsidRDefault="00F736CF" w:rsidP="001A2334">
            <w:r>
              <w:t>17</w:t>
            </w:r>
          </w:p>
        </w:tc>
        <w:tc>
          <w:tcPr>
            <w:tcW w:w="3006" w:type="dxa"/>
          </w:tcPr>
          <w:p w14:paraId="3393896F" w14:textId="77777777" w:rsidR="00F736CF" w:rsidRDefault="00F736CF" w:rsidP="001A2334">
            <w:r>
              <w:t>4.43%</w:t>
            </w:r>
          </w:p>
        </w:tc>
      </w:tr>
      <w:tr w:rsidR="00F736CF" w14:paraId="05F08FAA" w14:textId="77777777" w:rsidTr="001A2334">
        <w:tc>
          <w:tcPr>
            <w:tcW w:w="3005" w:type="dxa"/>
          </w:tcPr>
          <w:p w14:paraId="7355A628" w14:textId="77777777" w:rsidR="00F736CF" w:rsidRDefault="00F736CF" w:rsidP="001A2334">
            <w:r>
              <w:t>MMF (n=384)</w:t>
            </w:r>
          </w:p>
        </w:tc>
        <w:tc>
          <w:tcPr>
            <w:tcW w:w="3005" w:type="dxa"/>
          </w:tcPr>
          <w:p w14:paraId="37D4423F" w14:textId="77777777" w:rsidR="00F736CF" w:rsidRDefault="00F736CF" w:rsidP="001A2334">
            <w:r>
              <w:t>294</w:t>
            </w:r>
          </w:p>
        </w:tc>
        <w:tc>
          <w:tcPr>
            <w:tcW w:w="3006" w:type="dxa"/>
          </w:tcPr>
          <w:p w14:paraId="64FE2C26" w14:textId="77777777" w:rsidR="00F736CF" w:rsidRDefault="00F736CF" w:rsidP="001A2334">
            <w:r>
              <w:t>76.56%</w:t>
            </w:r>
          </w:p>
        </w:tc>
      </w:tr>
      <w:tr w:rsidR="00F736CF" w14:paraId="44A073E3" w14:textId="77777777" w:rsidTr="001A2334">
        <w:tc>
          <w:tcPr>
            <w:tcW w:w="3005" w:type="dxa"/>
          </w:tcPr>
          <w:p w14:paraId="78C428C6" w14:textId="77777777" w:rsidR="00F736CF" w:rsidRDefault="00F736CF" w:rsidP="001A2334">
            <w:r>
              <w:t>MAD (n=384)</w:t>
            </w:r>
          </w:p>
        </w:tc>
        <w:tc>
          <w:tcPr>
            <w:tcW w:w="3005" w:type="dxa"/>
          </w:tcPr>
          <w:p w14:paraId="185D20BA" w14:textId="77777777" w:rsidR="00F736CF" w:rsidRDefault="00F736CF" w:rsidP="001A2334">
            <w:r>
              <w:t>17</w:t>
            </w:r>
          </w:p>
        </w:tc>
        <w:tc>
          <w:tcPr>
            <w:tcW w:w="3006" w:type="dxa"/>
          </w:tcPr>
          <w:p w14:paraId="47BD4F85" w14:textId="77777777" w:rsidR="00F736CF" w:rsidRDefault="00F736CF" w:rsidP="001A2334">
            <w:r>
              <w:t>4.43%</w:t>
            </w:r>
          </w:p>
        </w:tc>
      </w:tr>
    </w:tbl>
    <w:p w14:paraId="391A89DC" w14:textId="77777777" w:rsidR="00F736CF" w:rsidRPr="00F736CF" w:rsidRDefault="00F736CF" w:rsidP="009168E8">
      <w:pPr>
        <w:rPr>
          <w:lang w:val="en-US"/>
        </w:rPr>
      </w:pPr>
    </w:p>
    <w:sectPr w:rsidR="00F736CF" w:rsidRPr="00F736CF">
      <w:footerReference w:type="default" r:id="rId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462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3DE5B" w14:textId="77777777" w:rsidR="00F3625A" w:rsidRDefault="00F736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95FABC" w14:textId="77777777" w:rsidR="00F3625A" w:rsidRDefault="00F736C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xNjQ1NzQ3MLAwNDdX0lEKTi0uzszPAykwrAUANAVx8iwAAAA="/>
  </w:docVars>
  <w:rsids>
    <w:rsidRoot w:val="009168E8"/>
    <w:rsid w:val="004A5D63"/>
    <w:rsid w:val="009168E8"/>
    <w:rsid w:val="009171E0"/>
    <w:rsid w:val="00A709F1"/>
    <w:rsid w:val="00F7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69246"/>
  <w15:chartTrackingRefBased/>
  <w15:docId w15:val="{B36041C5-E096-4F39-95E8-700BC15C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E8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6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8E8"/>
    <w:rPr>
      <w:rFonts w:ascii="Times New Roman" w:hAnsi="Times New Roman"/>
      <w:sz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9168E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168E8"/>
    <w:rPr>
      <w:color w:val="0000FF"/>
      <w:u w:val="single"/>
    </w:rPr>
  </w:style>
  <w:style w:type="table" w:styleId="TableGrid">
    <w:name w:val="Table Grid"/>
    <w:basedOn w:val="TableNormal"/>
    <w:uiPriority w:val="39"/>
    <w:rsid w:val="00916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58F9E-CE8C-43F2-86C3-18F90868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206</Characters>
  <Application>Microsoft Office Word</Application>
  <DocSecurity>0</DocSecurity>
  <Lines>3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Lukyiya</dc:creator>
  <cp:keywords/>
  <dc:description/>
  <cp:lastModifiedBy>Lukyiya</cp:lastModifiedBy>
  <cp:revision>2</cp:revision>
  <dcterms:created xsi:type="dcterms:W3CDTF">2022-06-11T14:32:00Z</dcterms:created>
  <dcterms:modified xsi:type="dcterms:W3CDTF">2022-06-11T17:05:00Z</dcterms:modified>
</cp:coreProperties>
</file>