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8FD9" w14:textId="44B35F92" w:rsidR="00E97C0D" w:rsidRPr="009B72E9" w:rsidRDefault="009B72E9" w:rsidP="009B72E9">
      <w:pPr>
        <w:spacing w:after="0" w:line="360" w:lineRule="auto"/>
        <w:jc w:val="center"/>
        <w:rPr>
          <w:b/>
          <w:bCs/>
          <w:sz w:val="28"/>
          <w:szCs w:val="28"/>
          <w:lang w:val="en-CA"/>
        </w:rPr>
      </w:pPr>
      <w:r w:rsidRPr="009B72E9">
        <w:rPr>
          <w:b/>
          <w:bCs/>
          <w:sz w:val="28"/>
          <w:szCs w:val="28"/>
          <w:lang w:val="en-CA"/>
        </w:rPr>
        <w:t>Additional file 1</w:t>
      </w:r>
    </w:p>
    <w:p w14:paraId="7B1D2D41" w14:textId="77777777" w:rsidR="00E97C0D" w:rsidRDefault="00E97C0D" w:rsidP="00E97C0D">
      <w:pPr>
        <w:spacing w:after="0" w:line="240" w:lineRule="auto"/>
        <w:jc w:val="left"/>
        <w:rPr>
          <w:b/>
          <w:bCs/>
          <w:lang w:val="en-CA"/>
        </w:rPr>
      </w:pPr>
    </w:p>
    <w:p w14:paraId="6B11B939" w14:textId="1ACC7099" w:rsidR="00AD4E37" w:rsidRDefault="006D2CE3" w:rsidP="00C36E32">
      <w:pPr>
        <w:spacing w:after="0"/>
        <w:rPr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 xml:space="preserve">Supplementary </w:t>
      </w:r>
      <w:r w:rsidR="00E97C0D" w:rsidRPr="00735EAD">
        <w:rPr>
          <w:b/>
          <w:bCs/>
          <w:kern w:val="2"/>
          <w14:ligatures w14:val="standardContextual"/>
        </w:rPr>
        <w:t>Table 1</w:t>
      </w:r>
      <w:r w:rsidR="00C810D3" w:rsidRPr="00C810D3">
        <w:rPr>
          <w:kern w:val="2"/>
          <w14:ligatures w14:val="standardContextual"/>
        </w:rPr>
        <w:t xml:space="preserve"> </w:t>
      </w:r>
      <w:r w:rsidR="00C810D3" w:rsidRPr="0086384A">
        <w:rPr>
          <w:kern w:val="2"/>
          <w14:ligatures w14:val="standardContextual"/>
        </w:rPr>
        <w:t xml:space="preserve">Data collection characteristics for </w:t>
      </w:r>
      <w:r w:rsidR="001B77A0">
        <w:rPr>
          <w:kern w:val="2"/>
          <w14:ligatures w14:val="standardContextual"/>
        </w:rPr>
        <w:t>B</w:t>
      </w:r>
      <w:r w:rsidR="00C810D3" w:rsidRPr="0086384A">
        <w:rPr>
          <w:kern w:val="2"/>
          <w14:ligatures w14:val="standardContextual"/>
        </w:rPr>
        <w:t xml:space="preserve">reakfast cereals, </w:t>
      </w:r>
      <w:r w:rsidR="001B77A0">
        <w:rPr>
          <w:kern w:val="2"/>
          <w14:ligatures w14:val="standardContextual"/>
        </w:rPr>
        <w:t>S</w:t>
      </w:r>
      <w:r w:rsidR="00C810D3" w:rsidRPr="0086384A">
        <w:rPr>
          <w:kern w:val="2"/>
          <w14:ligatures w14:val="standardContextual"/>
        </w:rPr>
        <w:t xml:space="preserve">liced breads, </w:t>
      </w:r>
      <w:r w:rsidR="001B77A0">
        <w:rPr>
          <w:kern w:val="2"/>
          <w14:ligatures w14:val="standardContextual"/>
        </w:rPr>
        <w:t>G</w:t>
      </w:r>
      <w:r w:rsidR="00C810D3" w:rsidRPr="0086384A">
        <w:rPr>
          <w:kern w:val="2"/>
          <w14:ligatures w14:val="standardContextual"/>
        </w:rPr>
        <w:t xml:space="preserve">ranola bars, and </w:t>
      </w:r>
      <w:r w:rsidR="001B77A0">
        <w:rPr>
          <w:kern w:val="2"/>
          <w14:ligatures w14:val="standardContextual"/>
        </w:rPr>
        <w:t>Y</w:t>
      </w:r>
      <w:r w:rsidR="00C810D3" w:rsidRPr="0086384A">
        <w:rPr>
          <w:kern w:val="2"/>
          <w14:ligatures w14:val="standardContextual"/>
        </w:rPr>
        <w:t>ogurts and dairy desserts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2635"/>
        <w:gridCol w:w="2636"/>
        <w:gridCol w:w="2635"/>
        <w:gridCol w:w="2636"/>
        <w:gridCol w:w="2636"/>
      </w:tblGrid>
      <w:tr w:rsidR="00AC65D7" w:rsidRPr="00280A1B" w14:paraId="2C582D27" w14:textId="77777777" w:rsidTr="00556DE6">
        <w:tc>
          <w:tcPr>
            <w:tcW w:w="2635" w:type="dxa"/>
            <w:vAlign w:val="center"/>
          </w:tcPr>
          <w:p w14:paraId="52289FB6" w14:textId="77777777" w:rsidR="00AC65D7" w:rsidRPr="00280A1B" w:rsidRDefault="00AC65D7" w:rsidP="00AC65D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80A1B">
              <w:rPr>
                <w:b/>
                <w:bCs/>
                <w:kern w:val="2"/>
                <w14:ligatures w14:val="standardContextual"/>
              </w:rPr>
              <w:t>Characteristics</w:t>
            </w:r>
          </w:p>
        </w:tc>
        <w:tc>
          <w:tcPr>
            <w:tcW w:w="2636" w:type="dxa"/>
            <w:vAlign w:val="center"/>
          </w:tcPr>
          <w:p w14:paraId="7B83F9CE" w14:textId="77777777" w:rsidR="00AC65D7" w:rsidRPr="00280A1B" w:rsidRDefault="00AC65D7" w:rsidP="00AC65D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Breakfast cereals</w:t>
            </w:r>
          </w:p>
        </w:tc>
        <w:tc>
          <w:tcPr>
            <w:tcW w:w="2635" w:type="dxa"/>
            <w:vAlign w:val="center"/>
          </w:tcPr>
          <w:p w14:paraId="11135B3C" w14:textId="77777777" w:rsidR="00AC65D7" w:rsidRPr="00280A1B" w:rsidRDefault="00AC65D7" w:rsidP="00AC65D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Sliced breads</w:t>
            </w:r>
          </w:p>
        </w:tc>
        <w:tc>
          <w:tcPr>
            <w:tcW w:w="2636" w:type="dxa"/>
            <w:vAlign w:val="center"/>
          </w:tcPr>
          <w:p w14:paraId="2E9FC8F7" w14:textId="34AC2CB5" w:rsidR="00AC65D7" w:rsidRPr="00280A1B" w:rsidRDefault="00396ED2" w:rsidP="00AC65D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Granola</w:t>
            </w:r>
            <w:r w:rsidR="00AC65D7">
              <w:rPr>
                <w:b/>
                <w:bCs/>
                <w:kern w:val="2"/>
                <w14:ligatures w14:val="standardContextual"/>
              </w:rPr>
              <w:t xml:space="preserve"> bars</w:t>
            </w:r>
          </w:p>
        </w:tc>
        <w:tc>
          <w:tcPr>
            <w:tcW w:w="2636" w:type="dxa"/>
            <w:vAlign w:val="center"/>
          </w:tcPr>
          <w:p w14:paraId="42ED801A" w14:textId="77777777" w:rsidR="00AC65D7" w:rsidRPr="00280A1B" w:rsidRDefault="00AC65D7" w:rsidP="00AC65D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Yogurts and dairy desserts</w:t>
            </w:r>
          </w:p>
        </w:tc>
      </w:tr>
      <w:tr w:rsidR="00AC65D7" w14:paraId="672BE0FE" w14:textId="77777777" w:rsidTr="00556DE6">
        <w:tc>
          <w:tcPr>
            <w:tcW w:w="2635" w:type="dxa"/>
          </w:tcPr>
          <w:p w14:paraId="4DC9047D" w14:textId="77777777" w:rsidR="00AC65D7" w:rsidRPr="007D1BCB" w:rsidRDefault="00AC65D7" w:rsidP="00AC65D7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 w:rsidRPr="007D1BCB">
              <w:rPr>
                <w:b/>
                <w:bCs/>
                <w:kern w:val="2"/>
                <w14:ligatures w14:val="standardContextual"/>
              </w:rPr>
              <w:t>Year</w:t>
            </w:r>
          </w:p>
        </w:tc>
        <w:tc>
          <w:tcPr>
            <w:tcW w:w="2636" w:type="dxa"/>
          </w:tcPr>
          <w:p w14:paraId="33BE08A7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2021</w:t>
            </w:r>
          </w:p>
        </w:tc>
        <w:tc>
          <w:tcPr>
            <w:tcW w:w="2635" w:type="dxa"/>
          </w:tcPr>
          <w:p w14:paraId="1C5EAEF5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2021</w:t>
            </w:r>
          </w:p>
        </w:tc>
        <w:tc>
          <w:tcPr>
            <w:tcW w:w="2636" w:type="dxa"/>
          </w:tcPr>
          <w:p w14:paraId="776AC0FF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2023</w:t>
            </w:r>
          </w:p>
        </w:tc>
        <w:tc>
          <w:tcPr>
            <w:tcW w:w="2636" w:type="dxa"/>
          </w:tcPr>
          <w:p w14:paraId="557AE83A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2023</w:t>
            </w:r>
          </w:p>
        </w:tc>
      </w:tr>
      <w:tr w:rsidR="00AC65D7" w14:paraId="7CC20E09" w14:textId="77777777" w:rsidTr="00556DE6">
        <w:tc>
          <w:tcPr>
            <w:tcW w:w="2635" w:type="dxa"/>
          </w:tcPr>
          <w:p w14:paraId="19636E01" w14:textId="2EA51BE4" w:rsidR="00AC65D7" w:rsidRPr="00780502" w:rsidRDefault="00AC65D7" w:rsidP="00AC65D7">
            <w:pPr>
              <w:spacing w:after="0" w:line="240" w:lineRule="auto"/>
              <w:rPr>
                <w:b/>
                <w:bCs/>
                <w:kern w:val="2"/>
                <w:vertAlign w:val="superscript"/>
                <w14:ligatures w14:val="standardContextual"/>
              </w:rPr>
            </w:pPr>
            <w:r w:rsidRPr="007D1BCB">
              <w:rPr>
                <w:b/>
                <w:bCs/>
                <w:i/>
                <w:iCs/>
                <w:kern w:val="2"/>
                <w14:ligatures w14:val="standardContextual"/>
              </w:rPr>
              <w:t>n</w:t>
            </w:r>
            <w:r w:rsidRPr="007D1BCB">
              <w:rPr>
                <w:b/>
                <w:bCs/>
                <w:kern w:val="2"/>
                <w14:ligatures w14:val="standardContextual"/>
              </w:rPr>
              <w:t xml:space="preserve"> </w:t>
            </w:r>
            <w:r w:rsidR="007E4937">
              <w:rPr>
                <w:b/>
                <w:bCs/>
                <w:kern w:val="2"/>
                <w14:ligatures w14:val="standardContextual"/>
              </w:rPr>
              <w:t xml:space="preserve">food </w:t>
            </w:r>
            <w:r w:rsidRPr="007D1BCB">
              <w:rPr>
                <w:b/>
                <w:bCs/>
                <w:kern w:val="2"/>
                <w14:ligatures w14:val="standardContextual"/>
              </w:rPr>
              <w:t>supply</w:t>
            </w:r>
            <w:r w:rsidRPr="00E749E8">
              <w:rPr>
                <w:kern w:val="2"/>
                <w:vertAlign w:val="superscript"/>
                <w14:ligatures w14:val="standardContextual"/>
              </w:rPr>
              <w:t>a</w:t>
            </w:r>
          </w:p>
        </w:tc>
        <w:tc>
          <w:tcPr>
            <w:tcW w:w="2636" w:type="dxa"/>
          </w:tcPr>
          <w:p w14:paraId="167FEE43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392</w:t>
            </w:r>
          </w:p>
        </w:tc>
        <w:tc>
          <w:tcPr>
            <w:tcW w:w="2635" w:type="dxa"/>
          </w:tcPr>
          <w:p w14:paraId="44E44845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340</w:t>
            </w:r>
          </w:p>
        </w:tc>
        <w:tc>
          <w:tcPr>
            <w:tcW w:w="2636" w:type="dxa"/>
          </w:tcPr>
          <w:p w14:paraId="04B5674C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369</w:t>
            </w:r>
          </w:p>
        </w:tc>
        <w:tc>
          <w:tcPr>
            <w:tcW w:w="2636" w:type="dxa"/>
          </w:tcPr>
          <w:p w14:paraId="3E48751F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387</w:t>
            </w:r>
          </w:p>
        </w:tc>
      </w:tr>
      <w:tr w:rsidR="00AC65D7" w14:paraId="2D6FC784" w14:textId="77777777" w:rsidTr="00556DE6">
        <w:tc>
          <w:tcPr>
            <w:tcW w:w="2635" w:type="dxa"/>
          </w:tcPr>
          <w:p w14:paraId="3BA15F10" w14:textId="04986C79" w:rsidR="00AC65D7" w:rsidRPr="00780502" w:rsidRDefault="00AC65D7" w:rsidP="00AC65D7">
            <w:pPr>
              <w:spacing w:after="0" w:line="240" w:lineRule="auto"/>
              <w:rPr>
                <w:b/>
                <w:bCs/>
                <w:kern w:val="2"/>
                <w:vertAlign w:val="superscript"/>
                <w14:ligatures w14:val="standardContextual"/>
              </w:rPr>
            </w:pPr>
            <w:r w:rsidRPr="007D1BCB">
              <w:rPr>
                <w:b/>
                <w:bCs/>
                <w:i/>
                <w:iCs/>
                <w:kern w:val="2"/>
                <w14:ligatures w14:val="standardContextual"/>
              </w:rPr>
              <w:t xml:space="preserve">n </w:t>
            </w:r>
            <w:r w:rsidR="007E4937" w:rsidRPr="00175F79">
              <w:rPr>
                <w:b/>
                <w:bCs/>
                <w:kern w:val="2"/>
                <w14:ligatures w14:val="standardContextual"/>
              </w:rPr>
              <w:t>food</w:t>
            </w:r>
            <w:r w:rsidR="007E4937">
              <w:rPr>
                <w:b/>
                <w:bCs/>
                <w:i/>
                <w:iCs/>
                <w:kern w:val="2"/>
                <w14:ligatures w14:val="standardContextual"/>
              </w:rPr>
              <w:t xml:space="preserve"> </w:t>
            </w:r>
            <w:r w:rsidRPr="007D1BCB">
              <w:rPr>
                <w:b/>
                <w:bCs/>
                <w:kern w:val="2"/>
                <w14:ligatures w14:val="standardContextual"/>
              </w:rPr>
              <w:t>sales</w:t>
            </w:r>
            <w:r w:rsidRPr="00E749E8">
              <w:rPr>
                <w:kern w:val="2"/>
                <w:vertAlign w:val="superscript"/>
                <w14:ligatures w14:val="standardContextual"/>
              </w:rPr>
              <w:t>b</w:t>
            </w:r>
          </w:p>
        </w:tc>
        <w:tc>
          <w:tcPr>
            <w:tcW w:w="2636" w:type="dxa"/>
          </w:tcPr>
          <w:p w14:paraId="38C8C2F4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310</w:t>
            </w:r>
          </w:p>
        </w:tc>
        <w:tc>
          <w:tcPr>
            <w:tcW w:w="2635" w:type="dxa"/>
          </w:tcPr>
          <w:p w14:paraId="08EBD1D4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261</w:t>
            </w:r>
          </w:p>
        </w:tc>
        <w:tc>
          <w:tcPr>
            <w:tcW w:w="2636" w:type="dxa"/>
          </w:tcPr>
          <w:p w14:paraId="59DD548E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234</w:t>
            </w:r>
          </w:p>
        </w:tc>
        <w:tc>
          <w:tcPr>
            <w:tcW w:w="2636" w:type="dxa"/>
          </w:tcPr>
          <w:p w14:paraId="1B01C1AD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279</w:t>
            </w:r>
          </w:p>
        </w:tc>
      </w:tr>
      <w:tr w:rsidR="0003360A" w14:paraId="7BF0777D" w14:textId="77777777" w:rsidTr="00AC4C61">
        <w:tc>
          <w:tcPr>
            <w:tcW w:w="2635" w:type="dxa"/>
          </w:tcPr>
          <w:p w14:paraId="4B45DA6C" w14:textId="5CCF8190" w:rsidR="0003360A" w:rsidRPr="00AC4C61" w:rsidRDefault="0003360A" w:rsidP="00AC65D7">
            <w:pPr>
              <w:spacing w:after="0" w:line="240" w:lineRule="auto"/>
              <w:rPr>
                <w:kern w:val="2"/>
                <w:vertAlign w:val="superscript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%</w:t>
            </w:r>
            <w:r w:rsidR="00221E9D">
              <w:rPr>
                <w:b/>
                <w:bCs/>
                <w:kern w:val="2"/>
                <w14:ligatures w14:val="standardContextual"/>
              </w:rPr>
              <w:t> </w:t>
            </w:r>
            <w:r w:rsidR="00C05214" w:rsidRPr="00AC4C61">
              <w:rPr>
                <w:b/>
                <w:bCs/>
                <w:kern w:val="2"/>
                <w14:ligatures w14:val="standardContextual"/>
              </w:rPr>
              <w:t xml:space="preserve">products with sales </w:t>
            </w:r>
            <w:r w:rsidR="00C7251B" w:rsidRPr="00AC4C61">
              <w:rPr>
                <w:b/>
                <w:bCs/>
                <w:kern w:val="2"/>
                <w14:ligatures w14:val="standardContextual"/>
              </w:rPr>
              <w:t>data</w:t>
            </w:r>
            <w:r w:rsidR="00457767">
              <w:rPr>
                <w:kern w:val="2"/>
                <w:vertAlign w:val="superscript"/>
                <w14:ligatures w14:val="standardContextual"/>
              </w:rPr>
              <w:t>c</w:t>
            </w:r>
          </w:p>
        </w:tc>
        <w:tc>
          <w:tcPr>
            <w:tcW w:w="2636" w:type="dxa"/>
            <w:vAlign w:val="center"/>
          </w:tcPr>
          <w:p w14:paraId="51D93DC5" w14:textId="2DE2E58C" w:rsidR="0003360A" w:rsidRDefault="00132559" w:rsidP="00564275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79%</w:t>
            </w:r>
          </w:p>
        </w:tc>
        <w:tc>
          <w:tcPr>
            <w:tcW w:w="2635" w:type="dxa"/>
            <w:vAlign w:val="center"/>
          </w:tcPr>
          <w:p w14:paraId="162394EC" w14:textId="54C6F47E" w:rsidR="0003360A" w:rsidRDefault="00564275" w:rsidP="00564275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77%</w:t>
            </w:r>
          </w:p>
        </w:tc>
        <w:tc>
          <w:tcPr>
            <w:tcW w:w="2636" w:type="dxa"/>
            <w:vAlign w:val="center"/>
          </w:tcPr>
          <w:p w14:paraId="6E14D9DA" w14:textId="4D9DF0D4" w:rsidR="0003360A" w:rsidRDefault="00564275" w:rsidP="00564275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6</w:t>
            </w:r>
            <w:r w:rsidR="00BE32D5">
              <w:rPr>
                <w:kern w:val="2"/>
                <w14:ligatures w14:val="standardContextual"/>
              </w:rPr>
              <w:t>3%</w:t>
            </w:r>
          </w:p>
        </w:tc>
        <w:tc>
          <w:tcPr>
            <w:tcW w:w="2636" w:type="dxa"/>
            <w:vAlign w:val="center"/>
          </w:tcPr>
          <w:p w14:paraId="30F68246" w14:textId="687548FB" w:rsidR="0003360A" w:rsidRDefault="00BE32D5" w:rsidP="00564275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72%</w:t>
            </w:r>
          </w:p>
        </w:tc>
      </w:tr>
      <w:tr w:rsidR="00AC65D7" w14:paraId="48B50A5B" w14:textId="77777777" w:rsidTr="00556DE6">
        <w:tc>
          <w:tcPr>
            <w:tcW w:w="2635" w:type="dxa"/>
          </w:tcPr>
          <w:p w14:paraId="3445D93D" w14:textId="32A63E07" w:rsidR="00AC65D7" w:rsidRPr="00780502" w:rsidRDefault="00AC65D7" w:rsidP="00AC65D7">
            <w:pPr>
              <w:spacing w:after="0" w:line="240" w:lineRule="auto"/>
              <w:rPr>
                <w:b/>
                <w:bCs/>
                <w:kern w:val="2"/>
                <w:vertAlign w:val="superscript"/>
                <w14:ligatures w14:val="standardContextual"/>
              </w:rPr>
            </w:pPr>
            <w:r w:rsidRPr="007D1BCB">
              <w:rPr>
                <w:b/>
                <w:bCs/>
                <w:kern w:val="2"/>
                <w14:ligatures w14:val="standardContextual"/>
              </w:rPr>
              <w:t>% market coverage</w:t>
            </w:r>
            <w:r w:rsidR="00457767">
              <w:rPr>
                <w:kern w:val="2"/>
                <w:vertAlign w:val="superscript"/>
                <w14:ligatures w14:val="standardContextual"/>
              </w:rPr>
              <w:t>d</w:t>
            </w:r>
          </w:p>
        </w:tc>
        <w:tc>
          <w:tcPr>
            <w:tcW w:w="2636" w:type="dxa"/>
          </w:tcPr>
          <w:p w14:paraId="76ABBB2B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93%</w:t>
            </w:r>
          </w:p>
        </w:tc>
        <w:tc>
          <w:tcPr>
            <w:tcW w:w="2635" w:type="dxa"/>
          </w:tcPr>
          <w:p w14:paraId="353861CC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80%</w:t>
            </w:r>
          </w:p>
        </w:tc>
        <w:tc>
          <w:tcPr>
            <w:tcW w:w="2636" w:type="dxa"/>
          </w:tcPr>
          <w:p w14:paraId="4F0CAEA4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74%</w:t>
            </w:r>
          </w:p>
        </w:tc>
        <w:tc>
          <w:tcPr>
            <w:tcW w:w="2636" w:type="dxa"/>
          </w:tcPr>
          <w:p w14:paraId="3494BA1F" w14:textId="77777777" w:rsidR="00AC65D7" w:rsidRDefault="00AC65D7" w:rsidP="00AC65D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89%</w:t>
            </w:r>
          </w:p>
        </w:tc>
      </w:tr>
      <w:tr w:rsidR="00AC65D7" w14:paraId="389D45E2" w14:textId="77777777" w:rsidTr="00556DE6">
        <w:tc>
          <w:tcPr>
            <w:tcW w:w="2635" w:type="dxa"/>
            <w:vAlign w:val="center"/>
          </w:tcPr>
          <w:p w14:paraId="645B2FC1" w14:textId="77777777" w:rsidR="00AC65D7" w:rsidRPr="007D1BCB" w:rsidRDefault="00AC65D7" w:rsidP="00AC65D7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 w:rsidRPr="007D1BCB">
              <w:rPr>
                <w:b/>
                <w:bCs/>
                <w:kern w:val="2"/>
                <w14:ligatures w14:val="standardContextual"/>
              </w:rPr>
              <w:t>Included products</w:t>
            </w:r>
          </w:p>
        </w:tc>
        <w:tc>
          <w:tcPr>
            <w:tcW w:w="2636" w:type="dxa"/>
            <w:vAlign w:val="center"/>
          </w:tcPr>
          <w:p w14:paraId="1943F222" w14:textId="77777777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 w:rsidRPr="00C80B84">
              <w:rPr>
                <w:kern w:val="2"/>
                <w14:ligatures w14:val="standardContextual"/>
              </w:rPr>
              <w:t>Ready-to-eat breakfast cereals in an individual package</w:t>
            </w:r>
          </w:p>
        </w:tc>
        <w:tc>
          <w:tcPr>
            <w:tcW w:w="2635" w:type="dxa"/>
            <w:vAlign w:val="center"/>
          </w:tcPr>
          <w:p w14:paraId="5EACAEDC" w14:textId="77777777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 w:rsidRPr="00BA4FB6">
              <w:rPr>
                <w:kern w:val="2"/>
                <w14:ligatures w14:val="standardContextual"/>
              </w:rPr>
              <w:t xml:space="preserve">Products in a package with a </w:t>
            </w:r>
            <w:r>
              <w:rPr>
                <w:kern w:val="2"/>
                <w14:ligatures w14:val="standardContextual"/>
              </w:rPr>
              <w:t xml:space="preserve">Nutrition Facts table </w:t>
            </w:r>
            <w:r w:rsidRPr="00BA4FB6">
              <w:rPr>
                <w:kern w:val="2"/>
                <w14:ligatures w14:val="standardContextual"/>
              </w:rPr>
              <w:t>and available in grocery stores</w:t>
            </w:r>
          </w:p>
        </w:tc>
        <w:tc>
          <w:tcPr>
            <w:tcW w:w="2636" w:type="dxa"/>
            <w:vAlign w:val="center"/>
          </w:tcPr>
          <w:p w14:paraId="21BD03B8" w14:textId="77777777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Products sold in a box</w:t>
            </w:r>
          </w:p>
        </w:tc>
        <w:tc>
          <w:tcPr>
            <w:tcW w:w="2636" w:type="dxa"/>
            <w:vAlign w:val="center"/>
          </w:tcPr>
          <w:p w14:paraId="6B445C7E" w14:textId="77777777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 w:rsidRPr="000F385A">
              <w:rPr>
                <w:kern w:val="2"/>
                <w14:ligatures w14:val="standardContextual"/>
              </w:rPr>
              <w:t>Yogurts, fresh cheeses, puddings, cream desserts and dessert substitutes sold in multipack or individual container</w:t>
            </w:r>
            <w:r>
              <w:rPr>
                <w:kern w:val="2"/>
                <w14:ligatures w14:val="standardContextual"/>
              </w:rPr>
              <w:t>s</w:t>
            </w:r>
            <w:r w:rsidRPr="000F385A">
              <w:rPr>
                <w:kern w:val="2"/>
                <w14:ligatures w14:val="standardContextual"/>
              </w:rPr>
              <w:t>, generally consumed on a single occasion</w:t>
            </w:r>
          </w:p>
        </w:tc>
      </w:tr>
      <w:tr w:rsidR="00AC65D7" w14:paraId="075861C7" w14:textId="77777777" w:rsidTr="00556DE6">
        <w:tc>
          <w:tcPr>
            <w:tcW w:w="2635" w:type="dxa"/>
            <w:vAlign w:val="center"/>
          </w:tcPr>
          <w:p w14:paraId="048ECF8A" w14:textId="77777777" w:rsidR="00AC65D7" w:rsidRPr="00FC1E21" w:rsidRDefault="00AC65D7" w:rsidP="00AC65D7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 w:rsidRPr="00FC1E21">
              <w:rPr>
                <w:b/>
                <w:bCs/>
                <w:kern w:val="2"/>
                <w14:ligatures w14:val="standardContextual"/>
              </w:rPr>
              <w:t>Excluded products</w:t>
            </w:r>
          </w:p>
        </w:tc>
        <w:tc>
          <w:tcPr>
            <w:tcW w:w="2636" w:type="dxa"/>
            <w:vAlign w:val="center"/>
          </w:tcPr>
          <w:p w14:paraId="75BC8BD7" w14:textId="45F0A3B4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 w:rsidRPr="00501520">
              <w:rPr>
                <w:kern w:val="2"/>
                <w14:ligatures w14:val="standardContextual"/>
              </w:rPr>
              <w:t>Multipacks including several varieties</w:t>
            </w:r>
            <w:r w:rsidR="006D78FC">
              <w:rPr>
                <w:kern w:val="2"/>
                <w14:ligatures w14:val="standardContextual"/>
              </w:rPr>
              <w:t>, hot cereals (e.g. oatmeal), dry infant cereals</w:t>
            </w:r>
          </w:p>
        </w:tc>
        <w:tc>
          <w:tcPr>
            <w:tcW w:w="2635" w:type="dxa"/>
            <w:vAlign w:val="center"/>
          </w:tcPr>
          <w:p w14:paraId="5D4DA579" w14:textId="2EA64F89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 w:rsidRPr="00FC1E21">
              <w:rPr>
                <w:kern w:val="2"/>
                <w14:ligatures w14:val="standardContextual"/>
              </w:rPr>
              <w:t>Bagels, pitas, baguettes, etc.</w:t>
            </w:r>
          </w:p>
        </w:tc>
        <w:tc>
          <w:tcPr>
            <w:tcW w:w="2636" w:type="dxa"/>
            <w:vAlign w:val="center"/>
          </w:tcPr>
          <w:p w14:paraId="06D2023B" w14:textId="1298B5AD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Products sold in individual format</w:t>
            </w:r>
            <w:r w:rsidR="00EE605D">
              <w:rPr>
                <w:kern w:val="2"/>
                <w14:ligatures w14:val="standardContextual"/>
              </w:rPr>
              <w:t>, meal replacement bars</w:t>
            </w:r>
          </w:p>
        </w:tc>
        <w:tc>
          <w:tcPr>
            <w:tcW w:w="2636" w:type="dxa"/>
            <w:vAlign w:val="center"/>
          </w:tcPr>
          <w:p w14:paraId="41AC3ACB" w14:textId="60E788AB" w:rsidR="00AC65D7" w:rsidRDefault="00AC65D7" w:rsidP="001F6CAE">
            <w:pPr>
              <w:spacing w:after="0" w:line="240" w:lineRule="auto"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Family-size containers (e.g. 650 g), frozen desserts or puddings containing no dairy or plant-based alternatives</w:t>
            </w:r>
          </w:p>
        </w:tc>
      </w:tr>
    </w:tbl>
    <w:p w14:paraId="64ABD593" w14:textId="6BADC9EB" w:rsidR="00AC65D7" w:rsidRPr="008157A4" w:rsidRDefault="00AC65D7" w:rsidP="00E572F2">
      <w:pPr>
        <w:spacing w:after="0"/>
        <w:rPr>
          <w:kern w:val="2"/>
          <w:sz w:val="20"/>
          <w:szCs w:val="20"/>
          <w14:ligatures w14:val="standardContextual"/>
        </w:rPr>
      </w:pPr>
      <w:r w:rsidRPr="008157A4">
        <w:rPr>
          <w:kern w:val="2"/>
          <w:sz w:val="20"/>
          <w:szCs w:val="20"/>
          <w:vertAlign w:val="superscript"/>
          <w14:ligatures w14:val="standardContextual"/>
        </w:rPr>
        <w:t>a</w:t>
      </w:r>
      <w:r w:rsidR="00E572F2" w:rsidRPr="008157A4">
        <w:rPr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8157A4">
        <w:rPr>
          <w:kern w:val="2"/>
          <w:sz w:val="20"/>
          <w:szCs w:val="20"/>
          <w14:ligatures w14:val="standardContextual"/>
        </w:rPr>
        <w:t>Number of products found on the store shelves by the Observatory.</w:t>
      </w:r>
    </w:p>
    <w:p w14:paraId="2F2D50C7" w14:textId="05282CFE" w:rsidR="00AC65D7" w:rsidRPr="008157A4" w:rsidRDefault="00AC65D7" w:rsidP="00E572F2">
      <w:pPr>
        <w:spacing w:after="0"/>
        <w:rPr>
          <w:kern w:val="2"/>
          <w:sz w:val="20"/>
          <w:szCs w:val="20"/>
          <w14:ligatures w14:val="standardContextual"/>
        </w:rPr>
      </w:pPr>
      <w:r w:rsidRPr="008157A4">
        <w:rPr>
          <w:kern w:val="2"/>
          <w:sz w:val="20"/>
          <w:szCs w:val="20"/>
          <w:vertAlign w:val="superscript"/>
          <w14:ligatures w14:val="standardContextual"/>
        </w:rPr>
        <w:t>b</w:t>
      </w:r>
      <w:r w:rsidR="00E572F2" w:rsidRPr="008157A4">
        <w:rPr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8157A4">
        <w:rPr>
          <w:kern w:val="2"/>
          <w:sz w:val="20"/>
          <w:szCs w:val="20"/>
          <w14:ligatures w14:val="standardContextual"/>
        </w:rPr>
        <w:t>Number of products with sales volume data (i.e. products found on the shelves and matched to a product in the NielsenIQ database).</w:t>
      </w:r>
    </w:p>
    <w:p w14:paraId="535475EF" w14:textId="28CB2C27" w:rsidR="00457767" w:rsidRPr="00AC4C61" w:rsidRDefault="00457767" w:rsidP="00E572F2">
      <w:pPr>
        <w:spacing w:after="0"/>
        <w:rPr>
          <w:kern w:val="2"/>
          <w:sz w:val="20"/>
          <w:szCs w:val="20"/>
          <w14:ligatures w14:val="standardContextual"/>
        </w:rPr>
      </w:pPr>
      <w:r>
        <w:rPr>
          <w:kern w:val="2"/>
          <w:sz w:val="20"/>
          <w:szCs w:val="20"/>
          <w:vertAlign w:val="superscript"/>
          <w14:ligatures w14:val="standardContextual"/>
        </w:rPr>
        <w:t xml:space="preserve">c </w:t>
      </w:r>
      <w:r>
        <w:rPr>
          <w:kern w:val="2"/>
          <w:sz w:val="20"/>
          <w:szCs w:val="20"/>
          <w14:ligatures w14:val="standardContextual"/>
        </w:rPr>
        <w:t xml:space="preserve">Percentage of </w:t>
      </w:r>
      <w:r w:rsidR="006006D3">
        <w:rPr>
          <w:kern w:val="2"/>
          <w:sz w:val="20"/>
          <w:szCs w:val="20"/>
          <w14:ligatures w14:val="standardContextual"/>
        </w:rPr>
        <w:t xml:space="preserve">products </w:t>
      </w:r>
      <w:r w:rsidR="00CB4CB8">
        <w:rPr>
          <w:kern w:val="2"/>
          <w:sz w:val="20"/>
          <w:szCs w:val="20"/>
          <w14:ligatures w14:val="standardContextual"/>
        </w:rPr>
        <w:t>wit</w:t>
      </w:r>
      <w:r w:rsidR="008E6199">
        <w:rPr>
          <w:kern w:val="2"/>
          <w:sz w:val="20"/>
          <w:szCs w:val="20"/>
          <w14:ligatures w14:val="standardContextual"/>
        </w:rPr>
        <w:t>h sales</w:t>
      </w:r>
      <w:r w:rsidR="002F38FC">
        <w:rPr>
          <w:kern w:val="2"/>
          <w:sz w:val="20"/>
          <w:szCs w:val="20"/>
          <w14:ligatures w14:val="standardContextual"/>
        </w:rPr>
        <w:t xml:space="preserve"> volume</w:t>
      </w:r>
      <w:r w:rsidR="008E6199">
        <w:rPr>
          <w:kern w:val="2"/>
          <w:sz w:val="20"/>
          <w:szCs w:val="20"/>
          <w14:ligatures w14:val="standardContextual"/>
        </w:rPr>
        <w:t xml:space="preserve"> data</w:t>
      </w:r>
      <w:r w:rsidR="00DC0D47">
        <w:rPr>
          <w:kern w:val="2"/>
          <w:sz w:val="20"/>
          <w:szCs w:val="20"/>
          <w14:ligatures w14:val="standardContextual"/>
        </w:rPr>
        <w:t>,</w:t>
      </w:r>
      <w:r w:rsidR="008E6199">
        <w:rPr>
          <w:kern w:val="2"/>
          <w:sz w:val="20"/>
          <w:szCs w:val="20"/>
          <w14:ligatures w14:val="standardContextual"/>
        </w:rPr>
        <w:t xml:space="preserve"> </w:t>
      </w:r>
      <w:r w:rsidR="00C632F1">
        <w:rPr>
          <w:kern w:val="2"/>
          <w:sz w:val="20"/>
          <w:szCs w:val="20"/>
          <w14:ligatures w14:val="standardContextual"/>
        </w:rPr>
        <w:t xml:space="preserve">out of the total </w:t>
      </w:r>
      <w:r w:rsidR="00FA2BBD">
        <w:rPr>
          <w:kern w:val="2"/>
          <w:sz w:val="20"/>
          <w:szCs w:val="20"/>
          <w14:ligatures w14:val="standardContextual"/>
        </w:rPr>
        <w:t xml:space="preserve">number of </w:t>
      </w:r>
      <w:r w:rsidR="00C632F1">
        <w:rPr>
          <w:kern w:val="2"/>
          <w:sz w:val="20"/>
          <w:szCs w:val="20"/>
          <w14:ligatures w14:val="standardContextual"/>
        </w:rPr>
        <w:t>products</w:t>
      </w:r>
      <w:r w:rsidR="00727EC8">
        <w:rPr>
          <w:kern w:val="2"/>
          <w:sz w:val="20"/>
          <w:szCs w:val="20"/>
          <w14:ligatures w14:val="standardContextual"/>
        </w:rPr>
        <w:t xml:space="preserve"> </w:t>
      </w:r>
      <w:r w:rsidR="00AF2080">
        <w:rPr>
          <w:kern w:val="2"/>
          <w:sz w:val="20"/>
          <w:szCs w:val="20"/>
          <w14:ligatures w14:val="standardContextual"/>
        </w:rPr>
        <w:t>found</w:t>
      </w:r>
      <w:r w:rsidR="00727EC8">
        <w:rPr>
          <w:kern w:val="2"/>
          <w:sz w:val="20"/>
          <w:szCs w:val="20"/>
          <w14:ligatures w14:val="standardContextual"/>
        </w:rPr>
        <w:t xml:space="preserve"> on the store shelves by the Observatory</w:t>
      </w:r>
      <w:r w:rsidR="00546BE0">
        <w:rPr>
          <w:kern w:val="2"/>
          <w:sz w:val="20"/>
          <w:szCs w:val="20"/>
          <w14:ligatures w14:val="standardContextual"/>
        </w:rPr>
        <w:t>.</w:t>
      </w:r>
    </w:p>
    <w:p w14:paraId="7880BD1A" w14:textId="3D460F10" w:rsidR="00AC65D7" w:rsidRPr="008157A4" w:rsidRDefault="00457767" w:rsidP="00E572F2">
      <w:pPr>
        <w:spacing w:after="0"/>
        <w:rPr>
          <w:kern w:val="2"/>
          <w:sz w:val="20"/>
          <w:szCs w:val="20"/>
          <w14:ligatures w14:val="standardContextual"/>
        </w:rPr>
      </w:pPr>
      <w:r>
        <w:rPr>
          <w:kern w:val="2"/>
          <w:sz w:val="20"/>
          <w:szCs w:val="20"/>
          <w:vertAlign w:val="superscript"/>
          <w14:ligatures w14:val="standardContextual"/>
        </w:rPr>
        <w:t>d</w:t>
      </w:r>
      <w:r w:rsidR="00E572F2" w:rsidRPr="008157A4">
        <w:rPr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="00AC65D7" w:rsidRPr="008157A4">
        <w:rPr>
          <w:kern w:val="2"/>
          <w:sz w:val="20"/>
          <w:szCs w:val="20"/>
          <w14:ligatures w14:val="standardContextual"/>
        </w:rPr>
        <w:t>Products with sales volume data identified by the Observatory</w:t>
      </w:r>
      <w:r w:rsidR="007428A7">
        <w:rPr>
          <w:kern w:val="2"/>
          <w:sz w:val="20"/>
          <w:szCs w:val="20"/>
          <w14:ligatures w14:val="standardContextual"/>
        </w:rPr>
        <w:t>,</w:t>
      </w:r>
      <w:r w:rsidR="00AC65D7" w:rsidRPr="008157A4">
        <w:rPr>
          <w:kern w:val="2"/>
          <w:sz w:val="20"/>
          <w:szCs w:val="20"/>
          <w14:ligatures w14:val="standardContextual"/>
        </w:rPr>
        <w:t xml:space="preserve"> in proportion to </w:t>
      </w:r>
      <w:r w:rsidR="003F46EF" w:rsidRPr="008157A4">
        <w:rPr>
          <w:kern w:val="2"/>
          <w:sz w:val="20"/>
          <w:szCs w:val="20"/>
          <w14:ligatures w14:val="standardContextual"/>
        </w:rPr>
        <w:t>all</w:t>
      </w:r>
      <w:r w:rsidR="00AC65D7" w:rsidRPr="008157A4">
        <w:rPr>
          <w:kern w:val="2"/>
          <w:sz w:val="20"/>
          <w:szCs w:val="20"/>
          <w14:ligatures w14:val="standardContextual"/>
        </w:rPr>
        <w:t xml:space="preserve"> products </w:t>
      </w:r>
      <w:r w:rsidR="003F46EF" w:rsidRPr="008157A4">
        <w:rPr>
          <w:kern w:val="2"/>
          <w:sz w:val="20"/>
          <w:szCs w:val="20"/>
          <w14:ligatures w14:val="standardContextual"/>
        </w:rPr>
        <w:t>listed in the NielsenIQ database</w:t>
      </w:r>
      <w:r w:rsidR="000949DE" w:rsidRPr="008157A4">
        <w:rPr>
          <w:kern w:val="2"/>
          <w:sz w:val="20"/>
          <w:szCs w:val="20"/>
          <w14:ligatures w14:val="standardContextual"/>
        </w:rPr>
        <w:t xml:space="preserve"> for a given</w:t>
      </w:r>
      <w:r w:rsidR="00AC65D7" w:rsidRPr="008157A4">
        <w:rPr>
          <w:kern w:val="2"/>
          <w:sz w:val="20"/>
          <w:szCs w:val="20"/>
          <w14:ligatures w14:val="standardContextual"/>
        </w:rPr>
        <w:t xml:space="preserve"> food category.</w:t>
      </w:r>
    </w:p>
    <w:p w14:paraId="31C6CFCE" w14:textId="120667C1" w:rsidR="00426EFE" w:rsidRDefault="00426EFE" w:rsidP="00E572F2">
      <w:pPr>
        <w:spacing w:after="0"/>
        <w:rPr>
          <w:kern w:val="2"/>
          <w14:ligatures w14:val="standardContextual"/>
        </w:rPr>
      </w:pPr>
      <w:r>
        <w:rPr>
          <w:kern w:val="2"/>
          <w14:ligatures w14:val="standardContextual"/>
        </w:rPr>
        <w:br w:type="page"/>
      </w:r>
    </w:p>
    <w:p w14:paraId="0BA7D07A" w14:textId="72F942F5" w:rsidR="002E090A" w:rsidRPr="00E54FAC" w:rsidRDefault="006D2CE3" w:rsidP="00C36E32">
      <w:pPr>
        <w:spacing w:after="0"/>
        <w:rPr>
          <w:kern w:val="2"/>
          <w:vertAlign w:val="superscript"/>
          <w14:ligatures w14:val="standardContextual"/>
        </w:rPr>
      </w:pPr>
      <w:r>
        <w:rPr>
          <w:b/>
          <w:bCs/>
          <w:kern w:val="2"/>
          <w14:ligatures w14:val="standardContextual"/>
        </w:rPr>
        <w:lastRenderedPageBreak/>
        <w:t xml:space="preserve">Supplementary </w:t>
      </w:r>
      <w:r w:rsidR="002E090A" w:rsidRPr="00735EAD">
        <w:rPr>
          <w:b/>
          <w:bCs/>
          <w:kern w:val="2"/>
          <w14:ligatures w14:val="standardContextual"/>
        </w:rPr>
        <w:t>Table 2</w:t>
      </w:r>
      <w:r w:rsidR="002E090A">
        <w:rPr>
          <w:kern w:val="2"/>
          <w14:ligatures w14:val="standardContextual"/>
        </w:rPr>
        <w:t xml:space="preserve"> Overview of nutrition claims in Canada</w:t>
      </w:r>
      <w:r w:rsidR="007C3CC6">
        <w:rPr>
          <w:kern w:val="2"/>
          <w:vertAlign w:val="superscript"/>
          <w14:ligatures w14:val="standardContextual"/>
        </w:rPr>
        <w:t>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3402"/>
        <w:gridCol w:w="6379"/>
      </w:tblGrid>
      <w:tr w:rsidR="002E090A" w:rsidRPr="00A12DD9" w14:paraId="6F46F6E6" w14:textId="77777777" w:rsidTr="00556DE6">
        <w:tc>
          <w:tcPr>
            <w:tcW w:w="1696" w:type="dxa"/>
          </w:tcPr>
          <w:p w14:paraId="3FF59C95" w14:textId="77777777" w:rsidR="002E090A" w:rsidRPr="00A12DD9" w:rsidRDefault="002E090A" w:rsidP="002E090A">
            <w:pPr>
              <w:spacing w:after="0" w:line="240" w:lineRule="auto"/>
              <w:contextualSpacing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A12DD9">
              <w:rPr>
                <w:b/>
                <w:bCs/>
                <w:kern w:val="2"/>
                <w14:ligatures w14:val="standardContextual"/>
              </w:rPr>
              <w:t>Type</w:t>
            </w:r>
          </w:p>
        </w:tc>
        <w:tc>
          <w:tcPr>
            <w:tcW w:w="1701" w:type="dxa"/>
          </w:tcPr>
          <w:p w14:paraId="4C84C5D0" w14:textId="77777777" w:rsidR="002E090A" w:rsidRPr="00A12DD9" w:rsidRDefault="002E090A" w:rsidP="002E090A">
            <w:pPr>
              <w:spacing w:after="0" w:line="240" w:lineRule="auto"/>
              <w:contextualSpacing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Subtype</w:t>
            </w:r>
          </w:p>
        </w:tc>
        <w:tc>
          <w:tcPr>
            <w:tcW w:w="3402" w:type="dxa"/>
          </w:tcPr>
          <w:p w14:paraId="1CA5938F" w14:textId="77777777" w:rsidR="002E090A" w:rsidRPr="00A12DD9" w:rsidRDefault="002E090A" w:rsidP="002E090A">
            <w:pPr>
              <w:spacing w:after="0" w:line="240" w:lineRule="auto"/>
              <w:contextualSpacing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Description</w:t>
            </w:r>
          </w:p>
        </w:tc>
        <w:tc>
          <w:tcPr>
            <w:tcW w:w="6379" w:type="dxa"/>
          </w:tcPr>
          <w:p w14:paraId="171A8402" w14:textId="77777777" w:rsidR="002E090A" w:rsidRPr="00A12DD9" w:rsidRDefault="002E090A" w:rsidP="002E090A">
            <w:pPr>
              <w:spacing w:after="0" w:line="240" w:lineRule="auto"/>
              <w:contextualSpacing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Examples</w:t>
            </w:r>
          </w:p>
        </w:tc>
      </w:tr>
      <w:tr w:rsidR="002E090A" w14:paraId="7F068D19" w14:textId="77777777" w:rsidTr="00556DE6">
        <w:tc>
          <w:tcPr>
            <w:tcW w:w="1696" w:type="dxa"/>
            <w:vAlign w:val="center"/>
          </w:tcPr>
          <w:p w14:paraId="107ABBE9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Nutrient content claims</w:t>
            </w:r>
          </w:p>
        </w:tc>
        <w:tc>
          <w:tcPr>
            <w:tcW w:w="1701" w:type="dxa"/>
            <w:vAlign w:val="center"/>
          </w:tcPr>
          <w:p w14:paraId="4F8791EA" w14:textId="77777777" w:rsidR="002E090A" w:rsidRDefault="002E090A" w:rsidP="002E090A">
            <w:pPr>
              <w:spacing w:after="0" w:line="240" w:lineRule="auto"/>
              <w:contextualSpacing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N/A</w:t>
            </w:r>
          </w:p>
        </w:tc>
        <w:tc>
          <w:tcPr>
            <w:tcW w:w="3402" w:type="dxa"/>
            <w:vAlign w:val="center"/>
          </w:tcPr>
          <w:p w14:paraId="1EF5A7A9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Describe the amount of a specific nutrient in a food</w:t>
            </w:r>
          </w:p>
        </w:tc>
        <w:tc>
          <w:tcPr>
            <w:tcW w:w="6379" w:type="dxa"/>
            <w:vAlign w:val="center"/>
          </w:tcPr>
          <w:p w14:paraId="512DB637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“High source of fibres”</w:t>
            </w:r>
          </w:p>
          <w:p w14:paraId="61B4422E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“Low in fat”</w:t>
            </w:r>
          </w:p>
          <w:p w14:paraId="5B5BD59F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“Reduced in sugars”</w:t>
            </w:r>
          </w:p>
          <w:p w14:paraId="6D1F18B7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“Excellent source of iron”</w:t>
            </w:r>
          </w:p>
          <w:p w14:paraId="5D040A28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“Source of 6 essential nutrients”</w:t>
            </w:r>
          </w:p>
        </w:tc>
      </w:tr>
      <w:tr w:rsidR="002E090A" w14:paraId="790A66F9" w14:textId="77777777" w:rsidTr="00556DE6">
        <w:tc>
          <w:tcPr>
            <w:tcW w:w="1696" w:type="dxa"/>
            <w:vMerge w:val="restart"/>
            <w:vAlign w:val="center"/>
          </w:tcPr>
          <w:p w14:paraId="395FFFDA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Health claims</w:t>
            </w:r>
          </w:p>
        </w:tc>
        <w:tc>
          <w:tcPr>
            <w:tcW w:w="1701" w:type="dxa"/>
            <w:vAlign w:val="center"/>
          </w:tcPr>
          <w:p w14:paraId="32E72D21" w14:textId="77777777" w:rsidR="002E090A" w:rsidRDefault="002E090A" w:rsidP="002E090A">
            <w:pPr>
              <w:spacing w:after="0" w:line="240" w:lineRule="auto"/>
              <w:contextualSpacing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Disease risk reduction claims</w:t>
            </w:r>
          </w:p>
        </w:tc>
        <w:tc>
          <w:tcPr>
            <w:tcW w:w="3402" w:type="dxa"/>
            <w:vAlign w:val="center"/>
          </w:tcPr>
          <w:p w14:paraId="69BB2A25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Describe the relationship between the consumption of a nutrient or ingredient and the risk of developing a disease or condition</w:t>
            </w:r>
          </w:p>
        </w:tc>
        <w:tc>
          <w:tcPr>
            <w:tcW w:w="6379" w:type="dxa"/>
            <w:vAlign w:val="center"/>
          </w:tcPr>
          <w:p w14:paraId="4C4CC181" w14:textId="7BAE415F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“A healthy diet rich in a variety of vegetables and fruit may help reduce the risk of heart disease”</w:t>
            </w:r>
          </w:p>
          <w:p w14:paraId="37A85991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“A healthy diet with adequate calcium and vitamin D, and regular physical activity, help to achieve strong bones and may reduce the risk of osteoporosis”</w:t>
            </w:r>
          </w:p>
          <w:p w14:paraId="5080D223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“Psyllium fibre helps lower cholesterol” </w:t>
            </w:r>
          </w:p>
        </w:tc>
      </w:tr>
      <w:tr w:rsidR="002E090A" w14:paraId="04807C30" w14:textId="77777777" w:rsidTr="00556DE6">
        <w:tc>
          <w:tcPr>
            <w:tcW w:w="1696" w:type="dxa"/>
            <w:vMerge/>
          </w:tcPr>
          <w:p w14:paraId="1F1D4BA1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</w:p>
        </w:tc>
        <w:tc>
          <w:tcPr>
            <w:tcW w:w="1701" w:type="dxa"/>
            <w:vAlign w:val="center"/>
          </w:tcPr>
          <w:p w14:paraId="41EB2BFE" w14:textId="77777777" w:rsidR="002E090A" w:rsidRDefault="002E090A" w:rsidP="002E090A">
            <w:pPr>
              <w:spacing w:after="0" w:line="240" w:lineRule="auto"/>
              <w:contextualSpacing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Function claims</w:t>
            </w:r>
          </w:p>
        </w:tc>
        <w:tc>
          <w:tcPr>
            <w:tcW w:w="3402" w:type="dxa"/>
            <w:vAlign w:val="center"/>
          </w:tcPr>
          <w:p w14:paraId="76037434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Describe the benefits of consuming a nutrient or ingredient on normal body functions</w:t>
            </w:r>
          </w:p>
        </w:tc>
        <w:tc>
          <w:tcPr>
            <w:tcW w:w="6379" w:type="dxa"/>
            <w:vAlign w:val="center"/>
          </w:tcPr>
          <w:p w14:paraId="7D8DF349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“One serving of this </w:t>
            </w: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product</w:t>
            </w: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contains 3.5 grams of fibre from psyllium seed, which promotes </w:t>
            </w: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regularity</w:t>
            </w: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”</w:t>
            </w:r>
          </w:p>
          <w:p w14:paraId="49BB3639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“Vitamin A contributes to the normal function of the immune system”</w:t>
            </w:r>
          </w:p>
          <w:p w14:paraId="2E1C088B" w14:textId="77777777" w:rsidR="002E090A" w:rsidRPr="003B28E7" w:rsidRDefault="002E090A" w:rsidP="002E090A">
            <w:pPr>
              <w:pStyle w:val="ListParagraph"/>
              <w:numPr>
                <w:ilvl w:val="0"/>
                <w:numId w:val="1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“With probiotics that contribute to healthy gut flora”</w:t>
            </w:r>
          </w:p>
        </w:tc>
      </w:tr>
      <w:tr w:rsidR="002E090A" w14:paraId="39029925" w14:textId="77777777" w:rsidTr="00556DE6">
        <w:tc>
          <w:tcPr>
            <w:tcW w:w="1696" w:type="dxa"/>
            <w:vMerge/>
          </w:tcPr>
          <w:p w14:paraId="5029000C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</w:p>
        </w:tc>
        <w:tc>
          <w:tcPr>
            <w:tcW w:w="1701" w:type="dxa"/>
            <w:vAlign w:val="center"/>
          </w:tcPr>
          <w:p w14:paraId="4FF3B88E" w14:textId="77777777" w:rsidR="002E090A" w:rsidRDefault="002E090A" w:rsidP="002E090A">
            <w:pPr>
              <w:spacing w:after="0" w:line="240" w:lineRule="auto"/>
              <w:contextualSpacing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General health claims</w:t>
            </w:r>
          </w:p>
        </w:tc>
        <w:tc>
          <w:tcPr>
            <w:tcW w:w="3402" w:type="dxa"/>
            <w:vAlign w:val="center"/>
          </w:tcPr>
          <w:p w14:paraId="53FC0483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Broad claims promoting health through a healthy diet or providing dietary guidance</w:t>
            </w:r>
          </w:p>
        </w:tc>
        <w:tc>
          <w:tcPr>
            <w:tcW w:w="6379" w:type="dxa"/>
            <w:vAlign w:val="center"/>
          </w:tcPr>
          <w:p w14:paraId="06460922" w14:textId="77777777" w:rsidR="002E090A" w:rsidRPr="003B28E7" w:rsidRDefault="002E090A" w:rsidP="002E090A">
            <w:pPr>
              <w:pStyle w:val="ListParagraph"/>
              <w:numPr>
                <w:ilvl w:val="0"/>
                <w:numId w:val="2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“Made with nutritious ingredients”</w:t>
            </w:r>
          </w:p>
          <w:p w14:paraId="47D91446" w14:textId="77777777" w:rsidR="002E090A" w:rsidRPr="003B28E7" w:rsidRDefault="002E090A" w:rsidP="002E090A">
            <w:pPr>
              <w:pStyle w:val="ListParagraph"/>
              <w:numPr>
                <w:ilvl w:val="0"/>
                <w:numId w:val="2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“Good for you”</w:t>
            </w:r>
          </w:p>
          <w:p w14:paraId="6DEBA0BC" w14:textId="77777777" w:rsidR="002E090A" w:rsidRPr="003B28E7" w:rsidRDefault="002E090A" w:rsidP="002E090A">
            <w:pPr>
              <w:pStyle w:val="ListParagraph"/>
              <w:numPr>
                <w:ilvl w:val="0"/>
                <w:numId w:val="2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“One serving</w:t>
            </w: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of this product</w:t>
            </w: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contains 12 grams of plant-based protein.</w:t>
            </w: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</w:t>
            </w: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Canada’s Food Guide recommends eating plant-based protein more often.”</w:t>
            </w:r>
          </w:p>
          <w:p w14:paraId="03824E4D" w14:textId="77777777" w:rsidR="002E090A" w:rsidRPr="003B28E7" w:rsidRDefault="002E090A" w:rsidP="002E090A">
            <w:pPr>
              <w:pStyle w:val="ListParagraph"/>
              <w:numPr>
                <w:ilvl w:val="0"/>
                <w:numId w:val="2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>“Healthy snack”</w:t>
            </w:r>
          </w:p>
        </w:tc>
      </w:tr>
      <w:tr w:rsidR="002E090A" w14:paraId="1DC8EA38" w14:textId="77777777" w:rsidTr="00556DE6">
        <w:tc>
          <w:tcPr>
            <w:tcW w:w="1696" w:type="dxa"/>
            <w:vMerge/>
          </w:tcPr>
          <w:p w14:paraId="33B9EA9F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</w:p>
        </w:tc>
        <w:tc>
          <w:tcPr>
            <w:tcW w:w="1701" w:type="dxa"/>
            <w:vAlign w:val="center"/>
          </w:tcPr>
          <w:p w14:paraId="7E6AA8DB" w14:textId="77777777" w:rsidR="002E090A" w:rsidRDefault="002E090A" w:rsidP="002E090A">
            <w:pPr>
              <w:spacing w:after="0" w:line="240" w:lineRule="auto"/>
              <w:contextualSpacing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Implied health claims</w:t>
            </w:r>
          </w:p>
        </w:tc>
        <w:tc>
          <w:tcPr>
            <w:tcW w:w="3402" w:type="dxa"/>
            <w:vAlign w:val="center"/>
          </w:tcPr>
          <w:p w14:paraId="5CDCC441" w14:textId="77777777" w:rsidR="002E090A" w:rsidRDefault="002E090A" w:rsidP="002E090A">
            <w:pPr>
              <w:spacing w:after="0" w:line="240" w:lineRule="auto"/>
              <w:contextualSpacing/>
              <w:jc w:val="left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Logos, symbols or words that contribute to the overall impression given by a food</w:t>
            </w:r>
          </w:p>
        </w:tc>
        <w:tc>
          <w:tcPr>
            <w:tcW w:w="6379" w:type="dxa"/>
            <w:vAlign w:val="center"/>
          </w:tcPr>
          <w:p w14:paraId="1C61E4A1" w14:textId="312342E8" w:rsidR="002E090A" w:rsidRDefault="002E090A" w:rsidP="002E090A">
            <w:pPr>
              <w:pStyle w:val="ListParagraph"/>
              <w:numPr>
                <w:ilvl w:val="0"/>
                <w:numId w:val="3"/>
              </w:numPr>
              <w:ind w:left="584" w:hanging="35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A h</w:t>
            </w: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eart-shaped icon implying that </w:t>
            </w: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a</w:t>
            </w:r>
            <w:r w:rsidRPr="003B28E7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product has a positive impact on cardiovascular health</w:t>
            </w:r>
          </w:p>
          <w:p w14:paraId="728CC75B" w14:textId="77777777" w:rsidR="002E090A" w:rsidRPr="003B28E7" w:rsidRDefault="002E090A" w:rsidP="002E090A">
            <w:pPr>
              <w:pStyle w:val="ListParagraph"/>
              <w:numPr>
                <w:ilvl w:val="0"/>
                <w:numId w:val="3"/>
              </w:numPr>
              <w:ind w:left="587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Use of words such as “probiotics” or “antioxidants”</w:t>
            </w:r>
          </w:p>
        </w:tc>
      </w:tr>
    </w:tbl>
    <w:p w14:paraId="35153E59" w14:textId="1813EC27" w:rsidR="00E4273F" w:rsidRPr="008157A4" w:rsidRDefault="00E4273F" w:rsidP="0074431E">
      <w:pPr>
        <w:spacing w:after="0"/>
        <w:rPr>
          <w:kern w:val="2"/>
          <w:sz w:val="20"/>
          <w:szCs w:val="20"/>
          <w14:ligatures w14:val="standardContextual"/>
        </w:rPr>
      </w:pPr>
      <w:r w:rsidRPr="008157A4">
        <w:rPr>
          <w:kern w:val="2"/>
          <w:sz w:val="20"/>
          <w:szCs w:val="20"/>
          <w:vertAlign w:val="superscript"/>
          <w14:ligatures w14:val="standardContextual"/>
        </w:rPr>
        <w:t xml:space="preserve">a </w:t>
      </w:r>
      <w:r w:rsidRPr="008157A4">
        <w:rPr>
          <w:kern w:val="2"/>
          <w:sz w:val="20"/>
          <w:szCs w:val="20"/>
          <w14:ligatures w14:val="standardContextual"/>
        </w:rPr>
        <w:t xml:space="preserve">According to </w:t>
      </w:r>
      <w:r w:rsidR="0087297E" w:rsidRPr="008157A4">
        <w:rPr>
          <w:kern w:val="2"/>
          <w:sz w:val="20"/>
          <w:szCs w:val="20"/>
          <w14:ligatures w14:val="standardContextual"/>
        </w:rPr>
        <w:t>the</w:t>
      </w:r>
      <w:r w:rsidR="00E745E1" w:rsidRPr="008157A4">
        <w:rPr>
          <w:kern w:val="2"/>
          <w:sz w:val="20"/>
          <w:szCs w:val="20"/>
          <w14:ligatures w14:val="standardContextual"/>
        </w:rPr>
        <w:t xml:space="preserve"> Industry Labelling Tool</w:t>
      </w:r>
      <w:r w:rsidR="00185123" w:rsidRPr="008157A4">
        <w:rPr>
          <w:kern w:val="2"/>
          <w:sz w:val="20"/>
          <w:szCs w:val="20"/>
          <w14:ligatures w14:val="standardContextual"/>
        </w:rPr>
        <w:t xml:space="preserve"> from the Canadian Food Inspection Agency</w:t>
      </w:r>
      <w:r w:rsidR="00A568EE">
        <w:rPr>
          <w:kern w:val="2"/>
          <w:sz w:val="20"/>
          <w:szCs w:val="20"/>
          <w14:ligatures w14:val="standardContextual"/>
        </w:rPr>
        <w:t> </w:t>
      </w:r>
      <w:r w:rsidR="00383C7C">
        <w:rPr>
          <w:kern w:val="2"/>
          <w:sz w:val="20"/>
          <w:szCs w:val="20"/>
          <w14:ligatures w14:val="standardContextual"/>
        </w:rPr>
        <w:fldChar w:fldCharType="begin"/>
      </w:r>
      <w:r w:rsidR="00383C7C">
        <w:rPr>
          <w:kern w:val="2"/>
          <w:sz w:val="20"/>
          <w:szCs w:val="20"/>
          <w14:ligatures w14:val="standardContextual"/>
        </w:rPr>
        <w:instrText xml:space="preserve"> ADDIN EN.CITE &lt;EndNote&gt;&lt;Cite&gt;&lt;Author&gt;Canadian Food Inspection Agency&lt;/Author&gt;&lt;Year&gt;Date modified: 2025-01-15&lt;/Year&gt;&lt;RecNum&gt;143&lt;/RecNum&gt;&lt;DisplayText&gt;(1)&lt;/DisplayText&gt;&lt;record&gt;&lt;rec-number&gt;143&lt;/rec-number&gt;&lt;foreign-keys&gt;&lt;key app="EN" db-id="tx0029rdn5e0vrewrfp5vsxprr29vt0zsrf5" timestamp="1717161673" guid="4caf9d58-0ec9-4682-a86d-326512bf50f4"&gt;143&lt;/key&gt;&lt;/foreign-keys&gt;&lt;ref-type name="Government Document"&gt;46&lt;/ref-type&gt;&lt;contributors&gt;&lt;authors&gt;&lt;author&gt;Canadian Food Inspection Agency,&lt;/author&gt;&lt;/authors&gt;&lt;/contributors&gt;&lt;titles&gt;&lt;title&gt;Food labelling for industry. Available online: https://inspection.canada.ca/en/food-labels/labelling/industry (accessed March 17, 2025)&lt;/title&gt;&lt;/titles&gt;&lt;dates&gt;&lt;year&gt;Date modified: 2025-01-15&lt;/year&gt;&lt;/dates&gt;&lt;urls&gt;&lt;/urls&gt;&lt;/record&gt;&lt;/Cite&gt;&lt;/EndNote&gt;</w:instrText>
      </w:r>
      <w:r w:rsidR="00383C7C">
        <w:rPr>
          <w:kern w:val="2"/>
          <w:sz w:val="20"/>
          <w:szCs w:val="20"/>
          <w14:ligatures w14:val="standardContextual"/>
        </w:rPr>
        <w:fldChar w:fldCharType="separate"/>
      </w:r>
      <w:r w:rsidR="00383C7C">
        <w:rPr>
          <w:noProof/>
          <w:kern w:val="2"/>
          <w:sz w:val="20"/>
          <w:szCs w:val="20"/>
          <w14:ligatures w14:val="standardContextual"/>
        </w:rPr>
        <w:t>(1)</w:t>
      </w:r>
      <w:r w:rsidR="00383C7C">
        <w:rPr>
          <w:kern w:val="2"/>
          <w:sz w:val="20"/>
          <w:szCs w:val="20"/>
          <w14:ligatures w14:val="standardContextual"/>
        </w:rPr>
        <w:fldChar w:fldCharType="end"/>
      </w:r>
      <w:r w:rsidR="00F27499" w:rsidRPr="008157A4">
        <w:rPr>
          <w:kern w:val="2"/>
          <w:sz w:val="20"/>
          <w:szCs w:val="20"/>
          <w14:ligatures w14:val="standardContextual"/>
        </w:rPr>
        <w:t>.</w:t>
      </w:r>
    </w:p>
    <w:p w14:paraId="1AC709D8" w14:textId="6AC55B08" w:rsidR="00A40D67" w:rsidRPr="008157A4" w:rsidRDefault="002E090A" w:rsidP="002E090A">
      <w:pPr>
        <w:rPr>
          <w:kern w:val="2"/>
          <w:sz w:val="20"/>
          <w:szCs w:val="20"/>
          <w14:ligatures w14:val="standardContextual"/>
        </w:rPr>
      </w:pPr>
      <w:r w:rsidRPr="008157A4">
        <w:rPr>
          <w:kern w:val="2"/>
          <w:sz w:val="20"/>
          <w:szCs w:val="20"/>
          <w14:ligatures w14:val="standardContextual"/>
        </w:rPr>
        <w:t>N/A: not applicable</w:t>
      </w:r>
      <w:r w:rsidR="0074431E" w:rsidRPr="008157A4">
        <w:rPr>
          <w:kern w:val="2"/>
          <w:sz w:val="20"/>
          <w:szCs w:val="20"/>
          <w14:ligatures w14:val="standardContextual"/>
        </w:rPr>
        <w:t>.</w:t>
      </w:r>
    </w:p>
    <w:p w14:paraId="7C1C9DDA" w14:textId="77777777" w:rsidR="00556DE6" w:rsidRDefault="00556DE6">
      <w:pPr>
        <w:spacing w:after="0" w:line="240" w:lineRule="auto"/>
        <w:jc w:val="left"/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br w:type="page"/>
      </w:r>
    </w:p>
    <w:p w14:paraId="3C5134C0" w14:textId="74E7CFD2" w:rsidR="00C810D3" w:rsidRPr="00EB4355" w:rsidRDefault="006D2CE3" w:rsidP="00556DE6">
      <w:pPr>
        <w:spacing w:after="0"/>
        <w:rPr>
          <w:kern w:val="2"/>
          <w:vertAlign w:val="superscript"/>
          <w14:ligatures w14:val="standardContextual"/>
        </w:rPr>
      </w:pPr>
      <w:r>
        <w:rPr>
          <w:b/>
          <w:bCs/>
          <w:kern w:val="2"/>
          <w14:ligatures w14:val="standardContextual"/>
        </w:rPr>
        <w:lastRenderedPageBreak/>
        <w:t xml:space="preserve">Supplementary </w:t>
      </w:r>
      <w:r w:rsidR="00A40D67" w:rsidRPr="00A40D67">
        <w:rPr>
          <w:b/>
          <w:bCs/>
          <w:kern w:val="2"/>
          <w14:ligatures w14:val="standardContextual"/>
        </w:rPr>
        <w:t xml:space="preserve">Table 3 </w:t>
      </w:r>
      <w:r w:rsidR="007616AA" w:rsidRPr="007616AA">
        <w:rPr>
          <w:kern w:val="2"/>
          <w14:ligatures w14:val="standardContextual"/>
        </w:rPr>
        <w:t xml:space="preserve">Number and percentage of products </w:t>
      </w:r>
      <w:r w:rsidR="002B21F3">
        <w:rPr>
          <w:kern w:val="2"/>
          <w14:ligatures w14:val="standardContextual"/>
        </w:rPr>
        <w:t>with and without nutrition-related labelling</w:t>
      </w:r>
      <w:r w:rsidR="00DC1D3F">
        <w:rPr>
          <w:kern w:val="2"/>
          <w14:ligatures w14:val="standardContextual"/>
        </w:rPr>
        <w:t xml:space="preserve"> messages</w:t>
      </w:r>
      <w:r w:rsidR="0004000F">
        <w:rPr>
          <w:kern w:val="2"/>
          <w14:ligatures w14:val="standardContextual"/>
        </w:rPr>
        <w:t>,</w:t>
      </w:r>
      <w:r w:rsidR="00DC1D3F">
        <w:rPr>
          <w:kern w:val="2"/>
          <w14:ligatures w14:val="standardContextual"/>
        </w:rPr>
        <w:t xml:space="preserve"> by</w:t>
      </w:r>
      <w:r w:rsidR="00DF1649">
        <w:rPr>
          <w:kern w:val="2"/>
          <w14:ligatures w14:val="standardContextual"/>
        </w:rPr>
        <w:t xml:space="preserve"> grade</w:t>
      </w:r>
      <w:r w:rsidR="007C4571">
        <w:rPr>
          <w:kern w:val="2"/>
          <w14:ligatures w14:val="standardContextual"/>
        </w:rPr>
        <w:t xml:space="preserve"> (food supply)</w:t>
      </w:r>
      <w:r w:rsidR="002B162F">
        <w:rPr>
          <w:kern w:val="2"/>
          <w:vertAlign w:val="superscript"/>
          <w14:ligatures w14:val="standardContextual"/>
        </w:rPr>
        <w:t>a</w:t>
      </w: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1072"/>
        <w:gridCol w:w="1991"/>
        <w:gridCol w:w="1025"/>
        <w:gridCol w:w="1026"/>
        <w:gridCol w:w="1026"/>
        <w:gridCol w:w="1025"/>
        <w:gridCol w:w="1026"/>
        <w:gridCol w:w="1026"/>
        <w:gridCol w:w="1025"/>
        <w:gridCol w:w="1026"/>
        <w:gridCol w:w="1026"/>
        <w:gridCol w:w="1026"/>
      </w:tblGrid>
      <w:tr w:rsidR="00925C86" w14:paraId="4549DC56" w14:textId="2D4E0830" w:rsidTr="00556DE6">
        <w:tc>
          <w:tcPr>
            <w:tcW w:w="1072" w:type="dxa"/>
            <w:vMerge w:val="restart"/>
            <w:vAlign w:val="center"/>
          </w:tcPr>
          <w:p w14:paraId="1FCC19C6" w14:textId="4A4F56D6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Food category</w:t>
            </w:r>
          </w:p>
        </w:tc>
        <w:tc>
          <w:tcPr>
            <w:tcW w:w="1991" w:type="dxa"/>
            <w:vMerge w:val="restart"/>
            <w:vAlign w:val="center"/>
          </w:tcPr>
          <w:p w14:paraId="74057647" w14:textId="1CCADC20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Labelling message</w:t>
            </w:r>
          </w:p>
        </w:tc>
        <w:tc>
          <w:tcPr>
            <w:tcW w:w="2051" w:type="dxa"/>
            <w:gridSpan w:val="2"/>
            <w:vAlign w:val="center"/>
          </w:tcPr>
          <w:p w14:paraId="1B8611E0" w14:textId="523A7BA0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A</w:t>
            </w:r>
          </w:p>
        </w:tc>
        <w:tc>
          <w:tcPr>
            <w:tcW w:w="2051" w:type="dxa"/>
            <w:gridSpan w:val="2"/>
            <w:vAlign w:val="center"/>
          </w:tcPr>
          <w:p w14:paraId="1F99A1B9" w14:textId="22C8A756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B</w:t>
            </w:r>
          </w:p>
        </w:tc>
        <w:tc>
          <w:tcPr>
            <w:tcW w:w="2052" w:type="dxa"/>
            <w:gridSpan w:val="2"/>
            <w:vAlign w:val="center"/>
          </w:tcPr>
          <w:p w14:paraId="549F8D22" w14:textId="68EC053D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C</w:t>
            </w:r>
          </w:p>
        </w:tc>
        <w:tc>
          <w:tcPr>
            <w:tcW w:w="2051" w:type="dxa"/>
            <w:gridSpan w:val="2"/>
            <w:vAlign w:val="center"/>
          </w:tcPr>
          <w:p w14:paraId="0B39D916" w14:textId="3C5D5A55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D</w:t>
            </w:r>
          </w:p>
        </w:tc>
        <w:tc>
          <w:tcPr>
            <w:tcW w:w="2052" w:type="dxa"/>
            <w:gridSpan w:val="2"/>
            <w:vAlign w:val="center"/>
          </w:tcPr>
          <w:p w14:paraId="259CEAD0" w14:textId="48718D84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E</w:t>
            </w:r>
          </w:p>
        </w:tc>
      </w:tr>
      <w:tr w:rsidR="00925C86" w14:paraId="3F4712D3" w14:textId="77777777" w:rsidTr="00556DE6">
        <w:tc>
          <w:tcPr>
            <w:tcW w:w="1072" w:type="dxa"/>
            <w:vMerge/>
          </w:tcPr>
          <w:p w14:paraId="72E96AE4" w14:textId="77777777" w:rsidR="00925C86" w:rsidRPr="00267094" w:rsidRDefault="00925C86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  <w:vMerge/>
          </w:tcPr>
          <w:p w14:paraId="7FB6A396" w14:textId="77777777" w:rsidR="00925C86" w:rsidRPr="00267094" w:rsidRDefault="00925C86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025" w:type="dxa"/>
            <w:vAlign w:val="center"/>
          </w:tcPr>
          <w:p w14:paraId="1CAEADF3" w14:textId="2A6A342C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</w:p>
        </w:tc>
        <w:tc>
          <w:tcPr>
            <w:tcW w:w="1026" w:type="dxa"/>
            <w:vAlign w:val="center"/>
          </w:tcPr>
          <w:p w14:paraId="745411E0" w14:textId="476044D1" w:rsidR="00925C86" w:rsidRPr="00267094" w:rsidRDefault="00925C86" w:rsidP="00925C86">
            <w:pPr>
              <w:spacing w:after="0" w:line="240" w:lineRule="auto"/>
              <w:jc w:val="center"/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%</w:t>
            </w:r>
          </w:p>
        </w:tc>
        <w:tc>
          <w:tcPr>
            <w:tcW w:w="1026" w:type="dxa"/>
            <w:vAlign w:val="center"/>
          </w:tcPr>
          <w:p w14:paraId="583EACF8" w14:textId="5B2DE4F2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</w:p>
        </w:tc>
        <w:tc>
          <w:tcPr>
            <w:tcW w:w="1025" w:type="dxa"/>
            <w:vAlign w:val="center"/>
          </w:tcPr>
          <w:p w14:paraId="777E83D3" w14:textId="0AB5053D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%</w:t>
            </w:r>
          </w:p>
        </w:tc>
        <w:tc>
          <w:tcPr>
            <w:tcW w:w="1026" w:type="dxa"/>
            <w:vAlign w:val="center"/>
          </w:tcPr>
          <w:p w14:paraId="4B943EC5" w14:textId="4C5B700F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</w:p>
        </w:tc>
        <w:tc>
          <w:tcPr>
            <w:tcW w:w="1026" w:type="dxa"/>
            <w:vAlign w:val="center"/>
          </w:tcPr>
          <w:p w14:paraId="1138F4FE" w14:textId="6AE6D3DA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%</w:t>
            </w:r>
          </w:p>
        </w:tc>
        <w:tc>
          <w:tcPr>
            <w:tcW w:w="1025" w:type="dxa"/>
            <w:vAlign w:val="center"/>
          </w:tcPr>
          <w:p w14:paraId="511B7D8D" w14:textId="6404055F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</w:p>
        </w:tc>
        <w:tc>
          <w:tcPr>
            <w:tcW w:w="1026" w:type="dxa"/>
            <w:vAlign w:val="center"/>
          </w:tcPr>
          <w:p w14:paraId="26AC7CCA" w14:textId="094EFB96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%</w:t>
            </w:r>
          </w:p>
        </w:tc>
        <w:tc>
          <w:tcPr>
            <w:tcW w:w="1026" w:type="dxa"/>
            <w:vAlign w:val="center"/>
          </w:tcPr>
          <w:p w14:paraId="423C20CF" w14:textId="05F6FED3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</w:p>
        </w:tc>
        <w:tc>
          <w:tcPr>
            <w:tcW w:w="1026" w:type="dxa"/>
            <w:vAlign w:val="center"/>
          </w:tcPr>
          <w:p w14:paraId="17C36D5C" w14:textId="6F9A9A73" w:rsidR="00925C86" w:rsidRPr="00267094" w:rsidRDefault="00925C86" w:rsidP="00925C8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b/>
                <w:bCs/>
                <w:kern w:val="2"/>
                <w:sz w:val="18"/>
                <w:szCs w:val="18"/>
                <w14:ligatures w14:val="standardContextual"/>
              </w:rPr>
              <w:t>%</w:t>
            </w:r>
          </w:p>
        </w:tc>
      </w:tr>
      <w:tr w:rsidR="00D62E7F" w14:paraId="2DCD3DE8" w14:textId="77777777" w:rsidTr="00556DE6">
        <w:tc>
          <w:tcPr>
            <w:tcW w:w="1072" w:type="dxa"/>
            <w:vMerge w:val="restart"/>
            <w:vAlign w:val="center"/>
          </w:tcPr>
          <w:p w14:paraId="2D20CC80" w14:textId="3ED8425A" w:rsidR="00D62E7F" w:rsidRPr="00267094" w:rsidRDefault="00D62E7F" w:rsidP="00925C8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Breakfast cereals</w:t>
            </w:r>
          </w:p>
        </w:tc>
        <w:tc>
          <w:tcPr>
            <w:tcW w:w="1991" w:type="dxa"/>
          </w:tcPr>
          <w:p w14:paraId="79ADD672" w14:textId="77777777" w:rsidR="00D62E7F" w:rsidRDefault="00D62E7F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Overall</w:t>
            </w:r>
          </w:p>
          <w:p w14:paraId="5E521354" w14:textId="0A5AE700" w:rsidR="00D62E7F" w:rsidRPr="00267094" w:rsidRDefault="00D62E7F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392</w:t>
            </w:r>
          </w:p>
        </w:tc>
        <w:tc>
          <w:tcPr>
            <w:tcW w:w="1025" w:type="dxa"/>
            <w:vAlign w:val="center"/>
          </w:tcPr>
          <w:p w14:paraId="0DBC6CA3" w14:textId="51835E39" w:rsidR="00D62E7F" w:rsidRDefault="00DA0252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73</w:t>
            </w:r>
          </w:p>
        </w:tc>
        <w:tc>
          <w:tcPr>
            <w:tcW w:w="1026" w:type="dxa"/>
            <w:vAlign w:val="center"/>
          </w:tcPr>
          <w:p w14:paraId="10A06B01" w14:textId="7FD20D2F" w:rsidR="00D62E7F" w:rsidRDefault="00943AA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18.6</w:t>
            </w:r>
          </w:p>
        </w:tc>
        <w:tc>
          <w:tcPr>
            <w:tcW w:w="1026" w:type="dxa"/>
            <w:vAlign w:val="center"/>
          </w:tcPr>
          <w:p w14:paraId="7535CB45" w14:textId="6FC9683B" w:rsidR="00D62E7F" w:rsidRDefault="0093704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025" w:type="dxa"/>
            <w:vAlign w:val="center"/>
          </w:tcPr>
          <w:p w14:paraId="2BC401F7" w14:textId="03F43932" w:rsidR="00D62E7F" w:rsidRDefault="000B50E1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10.5</w:t>
            </w:r>
          </w:p>
        </w:tc>
        <w:tc>
          <w:tcPr>
            <w:tcW w:w="1026" w:type="dxa"/>
            <w:vAlign w:val="center"/>
          </w:tcPr>
          <w:p w14:paraId="198C29CA" w14:textId="0FA9A0C1" w:rsidR="00D62E7F" w:rsidRDefault="0093704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15</w:t>
            </w:r>
            <w:r w:rsidR="00793622">
              <w:rPr>
                <w:kern w:val="2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026" w:type="dxa"/>
            <w:vAlign w:val="center"/>
          </w:tcPr>
          <w:p w14:paraId="312BE1AE" w14:textId="0D286A65" w:rsidR="00D62E7F" w:rsidRDefault="000B50E1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40.6</w:t>
            </w:r>
          </w:p>
        </w:tc>
        <w:tc>
          <w:tcPr>
            <w:tcW w:w="1025" w:type="dxa"/>
            <w:vAlign w:val="center"/>
          </w:tcPr>
          <w:p w14:paraId="7B7DABFF" w14:textId="1ECA6D65" w:rsidR="00D62E7F" w:rsidRDefault="00793622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117</w:t>
            </w:r>
          </w:p>
        </w:tc>
        <w:tc>
          <w:tcPr>
            <w:tcW w:w="1026" w:type="dxa"/>
            <w:vAlign w:val="center"/>
          </w:tcPr>
          <w:p w14:paraId="1F3C4309" w14:textId="7303BEF2" w:rsidR="00D62E7F" w:rsidRDefault="00827157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29.8</w:t>
            </w:r>
          </w:p>
        </w:tc>
        <w:tc>
          <w:tcPr>
            <w:tcW w:w="1026" w:type="dxa"/>
            <w:vAlign w:val="center"/>
          </w:tcPr>
          <w:p w14:paraId="65E46B3C" w14:textId="6F89DD03" w:rsidR="00D62E7F" w:rsidRDefault="00793622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026" w:type="dxa"/>
            <w:vAlign w:val="center"/>
          </w:tcPr>
          <w:p w14:paraId="06F2DB21" w14:textId="56A5A74E" w:rsidR="00D62E7F" w:rsidRDefault="00827157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0.5</w:t>
            </w:r>
          </w:p>
        </w:tc>
      </w:tr>
      <w:tr w:rsidR="00D62E7F" w14:paraId="609C035B" w14:textId="77777777" w:rsidTr="00556DE6">
        <w:tc>
          <w:tcPr>
            <w:tcW w:w="1072" w:type="dxa"/>
            <w:vMerge/>
            <w:vAlign w:val="center"/>
          </w:tcPr>
          <w:p w14:paraId="142E15BC" w14:textId="4872D38C" w:rsidR="00D62E7F" w:rsidRPr="00267094" w:rsidRDefault="00D62E7F" w:rsidP="00925C8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7AFB438F" w14:textId="77777777" w:rsidR="00D62E7F" w:rsidRDefault="00D62E7F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nutrition claims</w:t>
            </w:r>
          </w:p>
          <w:p w14:paraId="470488CA" w14:textId="07425291" w:rsidR="00D62E7F" w:rsidRPr="00267094" w:rsidRDefault="00D62E7F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311</w:t>
            </w:r>
          </w:p>
        </w:tc>
        <w:tc>
          <w:tcPr>
            <w:tcW w:w="1025" w:type="dxa"/>
            <w:vAlign w:val="center"/>
          </w:tcPr>
          <w:p w14:paraId="14008FC4" w14:textId="0F9C46D1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64</w:t>
            </w:r>
          </w:p>
        </w:tc>
        <w:tc>
          <w:tcPr>
            <w:tcW w:w="1026" w:type="dxa"/>
            <w:vAlign w:val="center"/>
          </w:tcPr>
          <w:p w14:paraId="749818A2" w14:textId="0301859D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20.6</w:t>
            </w:r>
          </w:p>
        </w:tc>
        <w:tc>
          <w:tcPr>
            <w:tcW w:w="1026" w:type="dxa"/>
            <w:vAlign w:val="center"/>
          </w:tcPr>
          <w:p w14:paraId="09F5F52B" w14:textId="246E48A7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025" w:type="dxa"/>
            <w:vAlign w:val="center"/>
          </w:tcPr>
          <w:p w14:paraId="3BCB1EE8" w14:textId="61D1E8FC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11.3</w:t>
            </w:r>
          </w:p>
        </w:tc>
        <w:tc>
          <w:tcPr>
            <w:tcW w:w="1026" w:type="dxa"/>
            <w:vAlign w:val="center"/>
          </w:tcPr>
          <w:p w14:paraId="7A6D6B2A" w14:textId="27430E14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138</w:t>
            </w:r>
          </w:p>
        </w:tc>
        <w:tc>
          <w:tcPr>
            <w:tcW w:w="1026" w:type="dxa"/>
            <w:vAlign w:val="center"/>
          </w:tcPr>
          <w:p w14:paraId="52B53600" w14:textId="4E4BEE43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44.4</w:t>
            </w:r>
          </w:p>
        </w:tc>
        <w:tc>
          <w:tcPr>
            <w:tcW w:w="1025" w:type="dxa"/>
            <w:vAlign w:val="center"/>
          </w:tcPr>
          <w:p w14:paraId="0CE56EB4" w14:textId="0CF9DF0B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74</w:t>
            </w:r>
          </w:p>
        </w:tc>
        <w:tc>
          <w:tcPr>
            <w:tcW w:w="1026" w:type="dxa"/>
            <w:vAlign w:val="center"/>
          </w:tcPr>
          <w:p w14:paraId="58D4948E" w14:textId="6C63961A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23.8</w:t>
            </w:r>
          </w:p>
        </w:tc>
        <w:tc>
          <w:tcPr>
            <w:tcW w:w="1026" w:type="dxa"/>
            <w:vAlign w:val="center"/>
          </w:tcPr>
          <w:p w14:paraId="6E53E905" w14:textId="2401D37B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241F5210" w14:textId="4D8396D9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D62E7F" w14:paraId="161F9265" w14:textId="77777777" w:rsidTr="00556DE6">
        <w:tc>
          <w:tcPr>
            <w:tcW w:w="1072" w:type="dxa"/>
            <w:vMerge/>
            <w:vAlign w:val="center"/>
          </w:tcPr>
          <w:p w14:paraId="68F803AF" w14:textId="77777777" w:rsidR="00D62E7F" w:rsidRPr="00267094" w:rsidRDefault="00D62E7F" w:rsidP="00925C8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5BFE4C8E" w14:textId="77777777" w:rsidR="00D62E7F" w:rsidRDefault="00D62E7F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nutrition claims</w:t>
            </w:r>
          </w:p>
          <w:p w14:paraId="0DB24D7C" w14:textId="70168B03" w:rsidR="00D62E7F" w:rsidRPr="00267094" w:rsidRDefault="00D62E7F" w:rsidP="00925C8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81</w:t>
            </w:r>
          </w:p>
        </w:tc>
        <w:tc>
          <w:tcPr>
            <w:tcW w:w="1025" w:type="dxa"/>
            <w:vAlign w:val="center"/>
          </w:tcPr>
          <w:p w14:paraId="0C5339A9" w14:textId="064973FD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026" w:type="dxa"/>
            <w:vAlign w:val="center"/>
          </w:tcPr>
          <w:p w14:paraId="6FD7B0EE" w14:textId="03D74BDF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11.1</w:t>
            </w:r>
          </w:p>
        </w:tc>
        <w:tc>
          <w:tcPr>
            <w:tcW w:w="1026" w:type="dxa"/>
            <w:vAlign w:val="center"/>
          </w:tcPr>
          <w:p w14:paraId="40AB7E91" w14:textId="48692186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025" w:type="dxa"/>
            <w:vAlign w:val="center"/>
          </w:tcPr>
          <w:p w14:paraId="0E234DEE" w14:textId="2EF6A036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7.4</w:t>
            </w:r>
          </w:p>
        </w:tc>
        <w:tc>
          <w:tcPr>
            <w:tcW w:w="1026" w:type="dxa"/>
            <w:vAlign w:val="center"/>
          </w:tcPr>
          <w:p w14:paraId="7B716159" w14:textId="60CB049F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21</w:t>
            </w:r>
          </w:p>
        </w:tc>
        <w:tc>
          <w:tcPr>
            <w:tcW w:w="1026" w:type="dxa"/>
            <w:vAlign w:val="center"/>
          </w:tcPr>
          <w:p w14:paraId="47B094E2" w14:textId="482A5A5D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25.9</w:t>
            </w:r>
          </w:p>
        </w:tc>
        <w:tc>
          <w:tcPr>
            <w:tcW w:w="1025" w:type="dxa"/>
            <w:vAlign w:val="center"/>
          </w:tcPr>
          <w:p w14:paraId="5C4C7E30" w14:textId="079E5130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43</w:t>
            </w:r>
          </w:p>
        </w:tc>
        <w:tc>
          <w:tcPr>
            <w:tcW w:w="1026" w:type="dxa"/>
            <w:vAlign w:val="center"/>
          </w:tcPr>
          <w:p w14:paraId="7D91DA57" w14:textId="5289DA22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53.1</w:t>
            </w:r>
          </w:p>
        </w:tc>
        <w:tc>
          <w:tcPr>
            <w:tcW w:w="1026" w:type="dxa"/>
            <w:vAlign w:val="center"/>
          </w:tcPr>
          <w:p w14:paraId="5F7232D1" w14:textId="12A8A07C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026" w:type="dxa"/>
            <w:vAlign w:val="center"/>
          </w:tcPr>
          <w:p w14:paraId="3B145577" w14:textId="1EBDD408" w:rsidR="00D62E7F" w:rsidRPr="00267094" w:rsidRDefault="00D62E7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2.5</w:t>
            </w:r>
          </w:p>
        </w:tc>
      </w:tr>
      <w:tr w:rsidR="00D62E7F" w14:paraId="286B5893" w14:textId="77777777" w:rsidTr="00556DE6">
        <w:tc>
          <w:tcPr>
            <w:tcW w:w="1072" w:type="dxa"/>
            <w:vMerge/>
            <w:vAlign w:val="center"/>
          </w:tcPr>
          <w:p w14:paraId="091D19DC" w14:textId="77777777" w:rsidR="00D62E7F" w:rsidRPr="00267094" w:rsidRDefault="00D62E7F" w:rsidP="007C3F68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1B0EFF8C" w14:textId="77777777" w:rsidR="00D62E7F" w:rsidRDefault="00D62E7F" w:rsidP="007C3F68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HC-FOPS</w:t>
            </w:r>
          </w:p>
          <w:p w14:paraId="3C75B2D6" w14:textId="3D7A6C16" w:rsidR="00D62E7F" w:rsidRPr="00267094" w:rsidRDefault="00D62E7F" w:rsidP="007C3F68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121</w:t>
            </w:r>
          </w:p>
        </w:tc>
        <w:tc>
          <w:tcPr>
            <w:tcW w:w="1025" w:type="dxa"/>
            <w:vAlign w:val="center"/>
          </w:tcPr>
          <w:p w14:paraId="0A5A9223" w14:textId="22FCBD1B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5</w:t>
            </w:r>
          </w:p>
        </w:tc>
        <w:tc>
          <w:tcPr>
            <w:tcW w:w="1026" w:type="dxa"/>
            <w:vAlign w:val="center"/>
          </w:tcPr>
          <w:p w14:paraId="4FA50CC0" w14:textId="7F446558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4.1</w:t>
            </w:r>
          </w:p>
        </w:tc>
        <w:tc>
          <w:tcPr>
            <w:tcW w:w="1026" w:type="dxa"/>
            <w:vAlign w:val="center"/>
          </w:tcPr>
          <w:p w14:paraId="09E6F8E5" w14:textId="002A2291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025" w:type="dxa"/>
            <w:vAlign w:val="center"/>
          </w:tcPr>
          <w:p w14:paraId="7CE7262E" w14:textId="6B5CEC82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1.7</w:t>
            </w:r>
          </w:p>
        </w:tc>
        <w:tc>
          <w:tcPr>
            <w:tcW w:w="1026" w:type="dxa"/>
            <w:vAlign w:val="center"/>
          </w:tcPr>
          <w:p w14:paraId="4AB0AD5E" w14:textId="2B14C8FE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026" w:type="dxa"/>
            <w:vAlign w:val="center"/>
          </w:tcPr>
          <w:p w14:paraId="76F7D652" w14:textId="24566E13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22.3</w:t>
            </w:r>
          </w:p>
        </w:tc>
        <w:tc>
          <w:tcPr>
            <w:tcW w:w="1025" w:type="dxa"/>
            <w:vAlign w:val="center"/>
          </w:tcPr>
          <w:p w14:paraId="1CE60C91" w14:textId="6BEF4F1B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85</w:t>
            </w:r>
          </w:p>
        </w:tc>
        <w:tc>
          <w:tcPr>
            <w:tcW w:w="1026" w:type="dxa"/>
            <w:vAlign w:val="center"/>
          </w:tcPr>
          <w:p w14:paraId="407CC50F" w14:textId="02510DE1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70.2</w:t>
            </w:r>
          </w:p>
        </w:tc>
        <w:tc>
          <w:tcPr>
            <w:tcW w:w="1026" w:type="dxa"/>
            <w:vAlign w:val="center"/>
          </w:tcPr>
          <w:p w14:paraId="0DA094A3" w14:textId="51679411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2</w:t>
            </w:r>
          </w:p>
        </w:tc>
        <w:tc>
          <w:tcPr>
            <w:tcW w:w="1026" w:type="dxa"/>
            <w:vAlign w:val="center"/>
          </w:tcPr>
          <w:p w14:paraId="6472EFEE" w14:textId="4C6BB9AA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1.7</w:t>
            </w:r>
          </w:p>
        </w:tc>
      </w:tr>
      <w:tr w:rsidR="00D62E7F" w14:paraId="3EA38F79" w14:textId="77777777" w:rsidTr="00556DE6">
        <w:tc>
          <w:tcPr>
            <w:tcW w:w="1072" w:type="dxa"/>
            <w:vMerge/>
            <w:vAlign w:val="center"/>
          </w:tcPr>
          <w:p w14:paraId="47B217B0" w14:textId="77777777" w:rsidR="00D62E7F" w:rsidRPr="00267094" w:rsidRDefault="00D62E7F" w:rsidP="007C3F68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23D4212D" w14:textId="77777777" w:rsidR="00D62E7F" w:rsidRDefault="00D62E7F" w:rsidP="007C3F68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HC-FOPS</w:t>
            </w:r>
          </w:p>
          <w:p w14:paraId="16439C6C" w14:textId="63AC61EA" w:rsidR="00D62E7F" w:rsidRPr="00267094" w:rsidRDefault="00D62E7F" w:rsidP="007C3F68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271</w:t>
            </w:r>
          </w:p>
        </w:tc>
        <w:tc>
          <w:tcPr>
            <w:tcW w:w="1025" w:type="dxa"/>
            <w:vAlign w:val="center"/>
          </w:tcPr>
          <w:p w14:paraId="3AD49AC6" w14:textId="06D99335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68</w:t>
            </w:r>
          </w:p>
        </w:tc>
        <w:tc>
          <w:tcPr>
            <w:tcW w:w="1026" w:type="dxa"/>
            <w:vAlign w:val="center"/>
          </w:tcPr>
          <w:p w14:paraId="094278F9" w14:textId="7605A98F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25.1</w:t>
            </w:r>
          </w:p>
        </w:tc>
        <w:tc>
          <w:tcPr>
            <w:tcW w:w="1026" w:type="dxa"/>
            <w:vAlign w:val="center"/>
          </w:tcPr>
          <w:p w14:paraId="5627902B" w14:textId="31927426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39</w:t>
            </w:r>
          </w:p>
        </w:tc>
        <w:tc>
          <w:tcPr>
            <w:tcW w:w="1025" w:type="dxa"/>
            <w:vAlign w:val="center"/>
          </w:tcPr>
          <w:p w14:paraId="46D2A5CD" w14:textId="3EABBA57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14.4</w:t>
            </w:r>
          </w:p>
        </w:tc>
        <w:tc>
          <w:tcPr>
            <w:tcW w:w="1026" w:type="dxa"/>
            <w:vAlign w:val="center"/>
          </w:tcPr>
          <w:p w14:paraId="1A2F7DB2" w14:textId="48D7821B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132</w:t>
            </w:r>
          </w:p>
        </w:tc>
        <w:tc>
          <w:tcPr>
            <w:tcW w:w="1026" w:type="dxa"/>
            <w:vAlign w:val="center"/>
          </w:tcPr>
          <w:p w14:paraId="2AF5CF6F" w14:textId="22E2F400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48.7</w:t>
            </w:r>
          </w:p>
        </w:tc>
        <w:tc>
          <w:tcPr>
            <w:tcW w:w="1025" w:type="dxa"/>
            <w:vAlign w:val="center"/>
          </w:tcPr>
          <w:p w14:paraId="3323B0E3" w14:textId="3BD21C59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32</w:t>
            </w:r>
          </w:p>
        </w:tc>
        <w:tc>
          <w:tcPr>
            <w:tcW w:w="1026" w:type="dxa"/>
            <w:vAlign w:val="center"/>
          </w:tcPr>
          <w:p w14:paraId="7B45CCF4" w14:textId="0929902F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11.8</w:t>
            </w:r>
          </w:p>
        </w:tc>
        <w:tc>
          <w:tcPr>
            <w:tcW w:w="1026" w:type="dxa"/>
            <w:vAlign w:val="center"/>
          </w:tcPr>
          <w:p w14:paraId="3FD49A56" w14:textId="51FEAE49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5A31AC15" w14:textId="3270FB31" w:rsidR="00D62E7F" w:rsidRPr="00A95957" w:rsidRDefault="00D62E7F" w:rsidP="007C3F68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1972D8" w14:paraId="7CAE23BF" w14:textId="77777777" w:rsidTr="00556DE6">
        <w:tc>
          <w:tcPr>
            <w:tcW w:w="1072" w:type="dxa"/>
            <w:vMerge w:val="restart"/>
            <w:vAlign w:val="center"/>
          </w:tcPr>
          <w:p w14:paraId="4F289395" w14:textId="6FBA185D" w:rsidR="001972D8" w:rsidRPr="00267094" w:rsidRDefault="001972D8" w:rsidP="00267094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Sliced breads</w:t>
            </w:r>
          </w:p>
        </w:tc>
        <w:tc>
          <w:tcPr>
            <w:tcW w:w="1991" w:type="dxa"/>
          </w:tcPr>
          <w:p w14:paraId="0105AC40" w14:textId="77777777" w:rsidR="001972D8" w:rsidRDefault="001972D8" w:rsidP="00267094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Overall</w:t>
            </w:r>
          </w:p>
          <w:p w14:paraId="62B28994" w14:textId="1BFDA514" w:rsidR="001972D8" w:rsidRPr="00267094" w:rsidRDefault="001972D8" w:rsidP="00267094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340</w:t>
            </w:r>
          </w:p>
        </w:tc>
        <w:tc>
          <w:tcPr>
            <w:tcW w:w="1025" w:type="dxa"/>
            <w:vAlign w:val="center"/>
          </w:tcPr>
          <w:p w14:paraId="7654D36C" w14:textId="24495B5E" w:rsidR="001972D8" w:rsidRDefault="009E6B87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195</w:t>
            </w:r>
          </w:p>
        </w:tc>
        <w:tc>
          <w:tcPr>
            <w:tcW w:w="1026" w:type="dxa"/>
            <w:vAlign w:val="center"/>
          </w:tcPr>
          <w:p w14:paraId="2F3FBC37" w14:textId="614594B2" w:rsidR="001972D8" w:rsidRDefault="00DD512B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57.4</w:t>
            </w:r>
          </w:p>
        </w:tc>
        <w:tc>
          <w:tcPr>
            <w:tcW w:w="1026" w:type="dxa"/>
            <w:vAlign w:val="center"/>
          </w:tcPr>
          <w:p w14:paraId="3B2445B3" w14:textId="2B53D06A" w:rsidR="001972D8" w:rsidRDefault="00E060E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96</w:t>
            </w:r>
          </w:p>
        </w:tc>
        <w:tc>
          <w:tcPr>
            <w:tcW w:w="1025" w:type="dxa"/>
            <w:vAlign w:val="center"/>
          </w:tcPr>
          <w:p w14:paraId="7992B4F2" w14:textId="655F6CFF" w:rsidR="001972D8" w:rsidRDefault="00DD512B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28.2</w:t>
            </w:r>
          </w:p>
        </w:tc>
        <w:tc>
          <w:tcPr>
            <w:tcW w:w="1026" w:type="dxa"/>
            <w:vAlign w:val="center"/>
          </w:tcPr>
          <w:p w14:paraId="0C34AEB7" w14:textId="7ACE3869" w:rsidR="00E060EF" w:rsidRDefault="00E060EF" w:rsidP="00E060E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43</w:t>
            </w:r>
          </w:p>
        </w:tc>
        <w:tc>
          <w:tcPr>
            <w:tcW w:w="1026" w:type="dxa"/>
            <w:vAlign w:val="center"/>
          </w:tcPr>
          <w:p w14:paraId="5C1F4D43" w14:textId="5404DA4B" w:rsidR="001972D8" w:rsidRDefault="00CF2AE7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12.6</w:t>
            </w:r>
          </w:p>
        </w:tc>
        <w:tc>
          <w:tcPr>
            <w:tcW w:w="1025" w:type="dxa"/>
            <w:vAlign w:val="center"/>
          </w:tcPr>
          <w:p w14:paraId="37E3F8AE" w14:textId="0A50B557" w:rsidR="001972D8" w:rsidRDefault="00E060E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026" w:type="dxa"/>
            <w:vAlign w:val="center"/>
          </w:tcPr>
          <w:p w14:paraId="3FC7EFEC" w14:textId="7B5033FA" w:rsidR="001972D8" w:rsidRDefault="00CF2AE7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1.8</w:t>
            </w:r>
          </w:p>
        </w:tc>
        <w:tc>
          <w:tcPr>
            <w:tcW w:w="1026" w:type="dxa"/>
            <w:vAlign w:val="center"/>
          </w:tcPr>
          <w:p w14:paraId="744BF9DD" w14:textId="7110DCF1" w:rsidR="001972D8" w:rsidRDefault="00E060EF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21BD77EB" w14:textId="2DCB31EF" w:rsidR="001972D8" w:rsidRDefault="00CF2AE7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1972D8" w14:paraId="52935C27" w14:textId="77777777" w:rsidTr="00556DE6">
        <w:tc>
          <w:tcPr>
            <w:tcW w:w="1072" w:type="dxa"/>
            <w:vMerge/>
            <w:vAlign w:val="center"/>
          </w:tcPr>
          <w:p w14:paraId="70C6275E" w14:textId="5ADEDD90" w:rsidR="001972D8" w:rsidRPr="00267094" w:rsidRDefault="001972D8" w:rsidP="00267094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6F896829" w14:textId="77777777" w:rsidR="001972D8" w:rsidRDefault="001972D8" w:rsidP="00267094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nutrition claims</w:t>
            </w:r>
          </w:p>
          <w:p w14:paraId="7CE1392E" w14:textId="308730F8" w:rsidR="001972D8" w:rsidRPr="00267094" w:rsidRDefault="001972D8" w:rsidP="00267094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217</w:t>
            </w:r>
          </w:p>
        </w:tc>
        <w:tc>
          <w:tcPr>
            <w:tcW w:w="1025" w:type="dxa"/>
            <w:vAlign w:val="center"/>
          </w:tcPr>
          <w:p w14:paraId="675B999D" w14:textId="51007D5F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151</w:t>
            </w:r>
          </w:p>
        </w:tc>
        <w:tc>
          <w:tcPr>
            <w:tcW w:w="1026" w:type="dxa"/>
            <w:vAlign w:val="center"/>
          </w:tcPr>
          <w:p w14:paraId="4020F846" w14:textId="2DCDCF79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69.6</w:t>
            </w:r>
          </w:p>
        </w:tc>
        <w:tc>
          <w:tcPr>
            <w:tcW w:w="1026" w:type="dxa"/>
            <w:vAlign w:val="center"/>
          </w:tcPr>
          <w:p w14:paraId="4BE15FE8" w14:textId="46F6E189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025" w:type="dxa"/>
            <w:vAlign w:val="center"/>
          </w:tcPr>
          <w:p w14:paraId="20293641" w14:textId="57C52BE4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22.1</w:t>
            </w:r>
          </w:p>
        </w:tc>
        <w:tc>
          <w:tcPr>
            <w:tcW w:w="1026" w:type="dxa"/>
            <w:vAlign w:val="center"/>
          </w:tcPr>
          <w:p w14:paraId="68130F76" w14:textId="73EC42A0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17</w:t>
            </w:r>
          </w:p>
        </w:tc>
        <w:tc>
          <w:tcPr>
            <w:tcW w:w="1026" w:type="dxa"/>
            <w:vAlign w:val="center"/>
          </w:tcPr>
          <w:p w14:paraId="3E451662" w14:textId="73828869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7.8</w:t>
            </w:r>
          </w:p>
        </w:tc>
        <w:tc>
          <w:tcPr>
            <w:tcW w:w="1025" w:type="dxa"/>
            <w:vAlign w:val="center"/>
          </w:tcPr>
          <w:p w14:paraId="7B787262" w14:textId="7E8B12F6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</w:t>
            </w:r>
          </w:p>
        </w:tc>
        <w:tc>
          <w:tcPr>
            <w:tcW w:w="1026" w:type="dxa"/>
            <w:vAlign w:val="center"/>
          </w:tcPr>
          <w:p w14:paraId="56C91010" w14:textId="724659A1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0.5</w:t>
            </w:r>
          </w:p>
        </w:tc>
        <w:tc>
          <w:tcPr>
            <w:tcW w:w="1026" w:type="dxa"/>
            <w:vAlign w:val="center"/>
          </w:tcPr>
          <w:p w14:paraId="7A7A1664" w14:textId="3708B5EA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38B9FFB4" w14:textId="52600CE8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1972D8" w14:paraId="4247A7C8" w14:textId="77777777" w:rsidTr="00556DE6">
        <w:tc>
          <w:tcPr>
            <w:tcW w:w="1072" w:type="dxa"/>
            <w:vMerge/>
            <w:vAlign w:val="center"/>
          </w:tcPr>
          <w:p w14:paraId="41534CB4" w14:textId="77777777" w:rsidR="001972D8" w:rsidRPr="00267094" w:rsidRDefault="001972D8" w:rsidP="00267094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404F6967" w14:textId="77777777" w:rsidR="001972D8" w:rsidRDefault="001972D8" w:rsidP="00267094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nutrition claims</w:t>
            </w:r>
          </w:p>
          <w:p w14:paraId="33B25D06" w14:textId="4AE9ACA8" w:rsidR="001972D8" w:rsidRPr="00267094" w:rsidRDefault="001972D8" w:rsidP="00267094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123</w:t>
            </w:r>
          </w:p>
        </w:tc>
        <w:tc>
          <w:tcPr>
            <w:tcW w:w="1025" w:type="dxa"/>
            <w:vAlign w:val="center"/>
          </w:tcPr>
          <w:p w14:paraId="5CA77B88" w14:textId="7C097BD7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026" w:type="dxa"/>
            <w:vAlign w:val="center"/>
          </w:tcPr>
          <w:p w14:paraId="203AEDC5" w14:textId="68A41717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35.8</w:t>
            </w:r>
          </w:p>
        </w:tc>
        <w:tc>
          <w:tcPr>
            <w:tcW w:w="1026" w:type="dxa"/>
            <w:vAlign w:val="center"/>
          </w:tcPr>
          <w:p w14:paraId="0FC05E7C" w14:textId="70AAB0EC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48</w:t>
            </w:r>
          </w:p>
        </w:tc>
        <w:tc>
          <w:tcPr>
            <w:tcW w:w="1025" w:type="dxa"/>
            <w:vAlign w:val="center"/>
          </w:tcPr>
          <w:p w14:paraId="61F56C33" w14:textId="341708D3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39.0</w:t>
            </w:r>
          </w:p>
        </w:tc>
        <w:tc>
          <w:tcPr>
            <w:tcW w:w="1026" w:type="dxa"/>
            <w:vAlign w:val="center"/>
          </w:tcPr>
          <w:p w14:paraId="1F44C05D" w14:textId="7311C71B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26</w:t>
            </w:r>
          </w:p>
        </w:tc>
        <w:tc>
          <w:tcPr>
            <w:tcW w:w="1026" w:type="dxa"/>
            <w:vAlign w:val="center"/>
          </w:tcPr>
          <w:p w14:paraId="2B946F7A" w14:textId="6F036371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21.1</w:t>
            </w:r>
          </w:p>
        </w:tc>
        <w:tc>
          <w:tcPr>
            <w:tcW w:w="1025" w:type="dxa"/>
            <w:vAlign w:val="center"/>
          </w:tcPr>
          <w:p w14:paraId="78855DEE" w14:textId="0627214D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</w:t>
            </w:r>
          </w:p>
        </w:tc>
        <w:tc>
          <w:tcPr>
            <w:tcW w:w="1026" w:type="dxa"/>
            <w:vAlign w:val="center"/>
          </w:tcPr>
          <w:p w14:paraId="2F715FA9" w14:textId="663767B4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4.1</w:t>
            </w:r>
          </w:p>
        </w:tc>
        <w:tc>
          <w:tcPr>
            <w:tcW w:w="1026" w:type="dxa"/>
            <w:vAlign w:val="center"/>
          </w:tcPr>
          <w:p w14:paraId="2B6F94F6" w14:textId="26353B80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72B26E8A" w14:textId="69D69AAF" w:rsidR="001972D8" w:rsidRPr="00A95957" w:rsidRDefault="001972D8" w:rsidP="00F62E64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1972D8" w14:paraId="13E0823A" w14:textId="77777777" w:rsidTr="00556DE6">
        <w:tc>
          <w:tcPr>
            <w:tcW w:w="1072" w:type="dxa"/>
            <w:vMerge/>
            <w:vAlign w:val="center"/>
          </w:tcPr>
          <w:p w14:paraId="525B69F5" w14:textId="77777777" w:rsidR="001972D8" w:rsidRPr="00267094" w:rsidRDefault="001972D8" w:rsidP="002F2A65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1E0EC699" w14:textId="77777777" w:rsidR="001972D8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HC-FOPS</w:t>
            </w:r>
          </w:p>
          <w:p w14:paraId="17FCCCB3" w14:textId="427C82E8" w:rsidR="001972D8" w:rsidRPr="00267094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125</w:t>
            </w:r>
          </w:p>
        </w:tc>
        <w:tc>
          <w:tcPr>
            <w:tcW w:w="1025" w:type="dxa"/>
            <w:vAlign w:val="center"/>
          </w:tcPr>
          <w:p w14:paraId="5845C0B3" w14:textId="24152691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40</w:t>
            </w:r>
          </w:p>
        </w:tc>
        <w:tc>
          <w:tcPr>
            <w:tcW w:w="1026" w:type="dxa"/>
            <w:vAlign w:val="center"/>
          </w:tcPr>
          <w:p w14:paraId="06FE6C6C" w14:textId="273B2ED4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32.0</w:t>
            </w:r>
          </w:p>
        </w:tc>
        <w:tc>
          <w:tcPr>
            <w:tcW w:w="1026" w:type="dxa"/>
            <w:vAlign w:val="center"/>
          </w:tcPr>
          <w:p w14:paraId="69921318" w14:textId="4E5A20C1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52</w:t>
            </w:r>
          </w:p>
        </w:tc>
        <w:tc>
          <w:tcPr>
            <w:tcW w:w="1025" w:type="dxa"/>
            <w:vAlign w:val="center"/>
          </w:tcPr>
          <w:p w14:paraId="23F371D6" w14:textId="0483189F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41.6</w:t>
            </w:r>
          </w:p>
        </w:tc>
        <w:tc>
          <w:tcPr>
            <w:tcW w:w="1026" w:type="dxa"/>
            <w:vAlign w:val="center"/>
          </w:tcPr>
          <w:p w14:paraId="4D62EAB8" w14:textId="1C5523ED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27</w:t>
            </w:r>
          </w:p>
        </w:tc>
        <w:tc>
          <w:tcPr>
            <w:tcW w:w="1026" w:type="dxa"/>
            <w:vAlign w:val="center"/>
          </w:tcPr>
          <w:p w14:paraId="66D375B9" w14:textId="2213B80D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21.6</w:t>
            </w:r>
          </w:p>
        </w:tc>
        <w:tc>
          <w:tcPr>
            <w:tcW w:w="1025" w:type="dxa"/>
            <w:vAlign w:val="center"/>
          </w:tcPr>
          <w:p w14:paraId="59583517" w14:textId="5BB1015D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6</w:t>
            </w:r>
          </w:p>
        </w:tc>
        <w:tc>
          <w:tcPr>
            <w:tcW w:w="1026" w:type="dxa"/>
            <w:vAlign w:val="center"/>
          </w:tcPr>
          <w:p w14:paraId="27F98900" w14:textId="763CA6ED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4.8</w:t>
            </w:r>
          </w:p>
        </w:tc>
        <w:tc>
          <w:tcPr>
            <w:tcW w:w="1026" w:type="dxa"/>
            <w:vAlign w:val="center"/>
          </w:tcPr>
          <w:p w14:paraId="2B099014" w14:textId="7B94E366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28E92942" w14:textId="03943642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1972D8" w14:paraId="7DB05815" w14:textId="77777777" w:rsidTr="00556DE6">
        <w:tc>
          <w:tcPr>
            <w:tcW w:w="1072" w:type="dxa"/>
            <w:vMerge/>
            <w:vAlign w:val="center"/>
          </w:tcPr>
          <w:p w14:paraId="4360CA27" w14:textId="77777777" w:rsidR="001972D8" w:rsidRPr="00267094" w:rsidRDefault="001972D8" w:rsidP="002F2A65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2AA19A8C" w14:textId="77777777" w:rsidR="001972D8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HC-FOPS</w:t>
            </w:r>
          </w:p>
          <w:p w14:paraId="73382011" w14:textId="29F0D10D" w:rsidR="001972D8" w:rsidRPr="00267094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215</w:t>
            </w:r>
          </w:p>
        </w:tc>
        <w:tc>
          <w:tcPr>
            <w:tcW w:w="1025" w:type="dxa"/>
            <w:vAlign w:val="center"/>
          </w:tcPr>
          <w:p w14:paraId="4B332D94" w14:textId="24D17B2E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155</w:t>
            </w:r>
          </w:p>
        </w:tc>
        <w:tc>
          <w:tcPr>
            <w:tcW w:w="1026" w:type="dxa"/>
            <w:vAlign w:val="center"/>
          </w:tcPr>
          <w:p w14:paraId="056854EB" w14:textId="01E7E925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72.1</w:t>
            </w:r>
          </w:p>
        </w:tc>
        <w:tc>
          <w:tcPr>
            <w:tcW w:w="1026" w:type="dxa"/>
            <w:vAlign w:val="center"/>
          </w:tcPr>
          <w:p w14:paraId="0E8E8029" w14:textId="311BB651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44</w:t>
            </w:r>
          </w:p>
        </w:tc>
        <w:tc>
          <w:tcPr>
            <w:tcW w:w="1025" w:type="dxa"/>
            <w:vAlign w:val="center"/>
          </w:tcPr>
          <w:p w14:paraId="0BD74EA2" w14:textId="5DC164CB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20.5</w:t>
            </w:r>
          </w:p>
        </w:tc>
        <w:tc>
          <w:tcPr>
            <w:tcW w:w="1026" w:type="dxa"/>
            <w:vAlign w:val="center"/>
          </w:tcPr>
          <w:p w14:paraId="5DF056FF" w14:textId="7260C4D8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16</w:t>
            </w:r>
          </w:p>
        </w:tc>
        <w:tc>
          <w:tcPr>
            <w:tcW w:w="1026" w:type="dxa"/>
            <w:vAlign w:val="center"/>
          </w:tcPr>
          <w:p w14:paraId="68464CAD" w14:textId="6CE217D2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7.4</w:t>
            </w:r>
          </w:p>
        </w:tc>
        <w:tc>
          <w:tcPr>
            <w:tcW w:w="1025" w:type="dxa"/>
            <w:vAlign w:val="center"/>
          </w:tcPr>
          <w:p w14:paraId="6BF87318" w14:textId="2FC8334E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35644F4A" w14:textId="3F192245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  <w:tc>
          <w:tcPr>
            <w:tcW w:w="1026" w:type="dxa"/>
            <w:vAlign w:val="center"/>
          </w:tcPr>
          <w:p w14:paraId="64428F31" w14:textId="3AC8C246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687C2550" w14:textId="781451B6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1972D8" w14:paraId="2359E658" w14:textId="77777777" w:rsidTr="00556DE6">
        <w:tc>
          <w:tcPr>
            <w:tcW w:w="1072" w:type="dxa"/>
            <w:vMerge w:val="restart"/>
            <w:vAlign w:val="center"/>
          </w:tcPr>
          <w:p w14:paraId="1116AE2A" w14:textId="23672E4C" w:rsidR="001972D8" w:rsidRPr="00267094" w:rsidRDefault="001972D8" w:rsidP="002F2A65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Granola bars</w:t>
            </w:r>
          </w:p>
        </w:tc>
        <w:tc>
          <w:tcPr>
            <w:tcW w:w="1991" w:type="dxa"/>
          </w:tcPr>
          <w:p w14:paraId="1E8BBCAA" w14:textId="77777777" w:rsidR="001972D8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Over</w:t>
            </w:r>
            <w:r w:rsidR="006F11BE">
              <w:rPr>
                <w:kern w:val="2"/>
                <w:sz w:val="18"/>
                <w:szCs w:val="18"/>
                <w14:ligatures w14:val="standardContextual"/>
              </w:rPr>
              <w:t>all</w:t>
            </w:r>
          </w:p>
          <w:p w14:paraId="2E24406C" w14:textId="3E714BCF" w:rsidR="006F11BE" w:rsidRPr="00267094" w:rsidRDefault="006F11BE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369</w:t>
            </w:r>
          </w:p>
        </w:tc>
        <w:tc>
          <w:tcPr>
            <w:tcW w:w="1025" w:type="dxa"/>
            <w:vAlign w:val="center"/>
          </w:tcPr>
          <w:p w14:paraId="3FC84DCB" w14:textId="1CFCBBA1" w:rsidR="001972D8" w:rsidRDefault="00ED5B21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11</w:t>
            </w:r>
          </w:p>
        </w:tc>
        <w:tc>
          <w:tcPr>
            <w:tcW w:w="1026" w:type="dxa"/>
            <w:vAlign w:val="center"/>
          </w:tcPr>
          <w:p w14:paraId="025D476E" w14:textId="60E9BE56" w:rsidR="001972D8" w:rsidRDefault="0046446F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3.0</w:t>
            </w:r>
          </w:p>
        </w:tc>
        <w:tc>
          <w:tcPr>
            <w:tcW w:w="1026" w:type="dxa"/>
            <w:vAlign w:val="center"/>
          </w:tcPr>
          <w:p w14:paraId="4F8A02E7" w14:textId="4AE29823" w:rsidR="001972D8" w:rsidRDefault="00ED5B21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14</w:t>
            </w:r>
          </w:p>
        </w:tc>
        <w:tc>
          <w:tcPr>
            <w:tcW w:w="1025" w:type="dxa"/>
            <w:vAlign w:val="center"/>
          </w:tcPr>
          <w:p w14:paraId="7C9E3DBF" w14:textId="7C4BF9C0" w:rsidR="001972D8" w:rsidRDefault="0046446F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3.8</w:t>
            </w:r>
          </w:p>
        </w:tc>
        <w:tc>
          <w:tcPr>
            <w:tcW w:w="1026" w:type="dxa"/>
            <w:vAlign w:val="center"/>
          </w:tcPr>
          <w:p w14:paraId="5DB3B375" w14:textId="23F0EF55" w:rsidR="001972D8" w:rsidRDefault="00ED5B21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136</w:t>
            </w:r>
          </w:p>
        </w:tc>
        <w:tc>
          <w:tcPr>
            <w:tcW w:w="1026" w:type="dxa"/>
            <w:vAlign w:val="center"/>
          </w:tcPr>
          <w:p w14:paraId="51F87F12" w14:textId="3CA247FB" w:rsidR="001972D8" w:rsidRDefault="00FE5993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36.</w:t>
            </w:r>
            <w:r w:rsidR="00CC2E5C">
              <w:rPr>
                <w:kern w:val="2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025" w:type="dxa"/>
            <w:vAlign w:val="center"/>
          </w:tcPr>
          <w:p w14:paraId="452FC123" w14:textId="1ADB613C" w:rsidR="001972D8" w:rsidRDefault="00F91D82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158</w:t>
            </w:r>
          </w:p>
        </w:tc>
        <w:tc>
          <w:tcPr>
            <w:tcW w:w="1026" w:type="dxa"/>
            <w:vAlign w:val="center"/>
          </w:tcPr>
          <w:p w14:paraId="54112F42" w14:textId="136639B6" w:rsidR="001972D8" w:rsidRDefault="00CC2E5C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42.8</w:t>
            </w:r>
          </w:p>
        </w:tc>
        <w:tc>
          <w:tcPr>
            <w:tcW w:w="1026" w:type="dxa"/>
            <w:vAlign w:val="center"/>
          </w:tcPr>
          <w:p w14:paraId="324EE51F" w14:textId="6E26FA86" w:rsidR="001972D8" w:rsidRDefault="00F91D82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50</w:t>
            </w:r>
          </w:p>
        </w:tc>
        <w:tc>
          <w:tcPr>
            <w:tcW w:w="1026" w:type="dxa"/>
            <w:vAlign w:val="center"/>
          </w:tcPr>
          <w:p w14:paraId="17B8B08E" w14:textId="6304986B" w:rsidR="001972D8" w:rsidRDefault="00CC2E5C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13.6</w:t>
            </w:r>
          </w:p>
        </w:tc>
      </w:tr>
      <w:tr w:rsidR="001972D8" w14:paraId="6D7CE92E" w14:textId="77777777" w:rsidTr="00556DE6">
        <w:tc>
          <w:tcPr>
            <w:tcW w:w="1072" w:type="dxa"/>
            <w:vMerge/>
            <w:vAlign w:val="center"/>
          </w:tcPr>
          <w:p w14:paraId="5CE42027" w14:textId="5FEC418B" w:rsidR="001972D8" w:rsidRPr="00267094" w:rsidRDefault="001972D8" w:rsidP="002F2A65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3B204ABD" w14:textId="77777777" w:rsidR="001972D8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nutrition claims</w:t>
            </w:r>
          </w:p>
          <w:p w14:paraId="36B25FA5" w14:textId="0381C41B" w:rsidR="001972D8" w:rsidRPr="00267094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A50079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 220</w:t>
            </w:r>
          </w:p>
        </w:tc>
        <w:tc>
          <w:tcPr>
            <w:tcW w:w="1025" w:type="dxa"/>
            <w:vAlign w:val="center"/>
          </w:tcPr>
          <w:p w14:paraId="740C10DC" w14:textId="514CF7A9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11</w:t>
            </w:r>
          </w:p>
        </w:tc>
        <w:tc>
          <w:tcPr>
            <w:tcW w:w="1026" w:type="dxa"/>
            <w:vAlign w:val="center"/>
          </w:tcPr>
          <w:p w14:paraId="0DEFB28C" w14:textId="2E48AF3A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5.0</w:t>
            </w:r>
          </w:p>
        </w:tc>
        <w:tc>
          <w:tcPr>
            <w:tcW w:w="1026" w:type="dxa"/>
            <w:vAlign w:val="center"/>
          </w:tcPr>
          <w:p w14:paraId="3FA16A9E" w14:textId="740F0654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13</w:t>
            </w:r>
          </w:p>
        </w:tc>
        <w:tc>
          <w:tcPr>
            <w:tcW w:w="1025" w:type="dxa"/>
            <w:vAlign w:val="center"/>
          </w:tcPr>
          <w:p w14:paraId="2E840D5C" w14:textId="3A4DD9E5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5.9</w:t>
            </w:r>
          </w:p>
        </w:tc>
        <w:tc>
          <w:tcPr>
            <w:tcW w:w="1026" w:type="dxa"/>
            <w:vAlign w:val="center"/>
          </w:tcPr>
          <w:p w14:paraId="1B0153B9" w14:textId="6806971D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101</w:t>
            </w:r>
          </w:p>
        </w:tc>
        <w:tc>
          <w:tcPr>
            <w:tcW w:w="1026" w:type="dxa"/>
            <w:vAlign w:val="center"/>
          </w:tcPr>
          <w:p w14:paraId="1CF596C2" w14:textId="1A8C43DA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45.9</w:t>
            </w:r>
          </w:p>
        </w:tc>
        <w:tc>
          <w:tcPr>
            <w:tcW w:w="1025" w:type="dxa"/>
            <w:vAlign w:val="center"/>
          </w:tcPr>
          <w:p w14:paraId="14A54CF2" w14:textId="363C3632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91</w:t>
            </w:r>
          </w:p>
        </w:tc>
        <w:tc>
          <w:tcPr>
            <w:tcW w:w="1026" w:type="dxa"/>
            <w:vAlign w:val="center"/>
          </w:tcPr>
          <w:p w14:paraId="2485A9CC" w14:textId="08F12F9E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41.4</w:t>
            </w:r>
          </w:p>
        </w:tc>
        <w:tc>
          <w:tcPr>
            <w:tcW w:w="1026" w:type="dxa"/>
            <w:vAlign w:val="center"/>
          </w:tcPr>
          <w:p w14:paraId="36CFAE55" w14:textId="36B25E70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026" w:type="dxa"/>
            <w:vAlign w:val="center"/>
          </w:tcPr>
          <w:p w14:paraId="585FC7B2" w14:textId="4D479935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1.8</w:t>
            </w:r>
          </w:p>
        </w:tc>
      </w:tr>
      <w:tr w:rsidR="001972D8" w14:paraId="6012FC85" w14:textId="77777777" w:rsidTr="00556DE6">
        <w:tc>
          <w:tcPr>
            <w:tcW w:w="1072" w:type="dxa"/>
            <w:vMerge/>
            <w:vAlign w:val="center"/>
          </w:tcPr>
          <w:p w14:paraId="4AF4B0AA" w14:textId="77777777" w:rsidR="001972D8" w:rsidRPr="00267094" w:rsidRDefault="001972D8" w:rsidP="002F2A65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67F3BD96" w14:textId="77777777" w:rsidR="001972D8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nutrition claims</w:t>
            </w:r>
          </w:p>
          <w:p w14:paraId="282A55A8" w14:textId="6560E524" w:rsidR="001972D8" w:rsidRPr="00267094" w:rsidRDefault="001972D8" w:rsidP="002F2A65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149</w:t>
            </w:r>
          </w:p>
        </w:tc>
        <w:tc>
          <w:tcPr>
            <w:tcW w:w="1025" w:type="dxa"/>
            <w:vAlign w:val="center"/>
          </w:tcPr>
          <w:p w14:paraId="7B24D715" w14:textId="61656D2F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4F5C44A7" w14:textId="3CD3A5AA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  <w:tc>
          <w:tcPr>
            <w:tcW w:w="1026" w:type="dxa"/>
            <w:vAlign w:val="center"/>
          </w:tcPr>
          <w:p w14:paraId="21C2969B" w14:textId="24DE53E0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</w:t>
            </w:r>
          </w:p>
        </w:tc>
        <w:tc>
          <w:tcPr>
            <w:tcW w:w="1025" w:type="dxa"/>
            <w:vAlign w:val="center"/>
          </w:tcPr>
          <w:p w14:paraId="41188D47" w14:textId="2236FA34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0.7</w:t>
            </w:r>
          </w:p>
        </w:tc>
        <w:tc>
          <w:tcPr>
            <w:tcW w:w="1026" w:type="dxa"/>
            <w:vAlign w:val="center"/>
          </w:tcPr>
          <w:p w14:paraId="65F0B5E1" w14:textId="5E687F28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35</w:t>
            </w:r>
          </w:p>
        </w:tc>
        <w:tc>
          <w:tcPr>
            <w:tcW w:w="1026" w:type="dxa"/>
            <w:vAlign w:val="center"/>
          </w:tcPr>
          <w:p w14:paraId="5E7E77D1" w14:textId="38C53C2A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23.5</w:t>
            </w:r>
          </w:p>
        </w:tc>
        <w:tc>
          <w:tcPr>
            <w:tcW w:w="1025" w:type="dxa"/>
            <w:vAlign w:val="center"/>
          </w:tcPr>
          <w:p w14:paraId="34C7692A" w14:textId="44A14242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67</w:t>
            </w:r>
          </w:p>
        </w:tc>
        <w:tc>
          <w:tcPr>
            <w:tcW w:w="1026" w:type="dxa"/>
            <w:vAlign w:val="center"/>
          </w:tcPr>
          <w:p w14:paraId="611A3ABC" w14:textId="788E5E99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45.0</w:t>
            </w:r>
          </w:p>
        </w:tc>
        <w:tc>
          <w:tcPr>
            <w:tcW w:w="1026" w:type="dxa"/>
            <w:vAlign w:val="center"/>
          </w:tcPr>
          <w:p w14:paraId="464C2D44" w14:textId="58849BDF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026" w:type="dxa"/>
            <w:vAlign w:val="center"/>
          </w:tcPr>
          <w:p w14:paraId="737163EA" w14:textId="6F944C52" w:rsidR="001972D8" w:rsidRPr="00A95957" w:rsidRDefault="001972D8" w:rsidP="002F2A65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30.9</w:t>
            </w:r>
          </w:p>
        </w:tc>
      </w:tr>
      <w:tr w:rsidR="001972D8" w14:paraId="4BE1036C" w14:textId="77777777" w:rsidTr="00556DE6">
        <w:tc>
          <w:tcPr>
            <w:tcW w:w="1072" w:type="dxa"/>
            <w:vMerge/>
            <w:vAlign w:val="center"/>
          </w:tcPr>
          <w:p w14:paraId="64723B49" w14:textId="77777777" w:rsidR="001972D8" w:rsidRPr="00267094" w:rsidRDefault="001972D8" w:rsidP="002974D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55D2E249" w14:textId="77777777" w:rsidR="001972D8" w:rsidRDefault="001972D8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HC-FOPS</w:t>
            </w:r>
          </w:p>
          <w:p w14:paraId="0D5941D4" w14:textId="16940904" w:rsidR="001972D8" w:rsidRPr="00267094" w:rsidRDefault="001972D8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182</w:t>
            </w:r>
          </w:p>
        </w:tc>
        <w:tc>
          <w:tcPr>
            <w:tcW w:w="1025" w:type="dxa"/>
            <w:vAlign w:val="center"/>
          </w:tcPr>
          <w:p w14:paraId="343F217B" w14:textId="28921344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74F43FC0" w14:textId="06F9E063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  <w:tc>
          <w:tcPr>
            <w:tcW w:w="1026" w:type="dxa"/>
            <w:vAlign w:val="center"/>
          </w:tcPr>
          <w:p w14:paraId="593EA14F" w14:textId="3B21F0C9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5</w:t>
            </w:r>
          </w:p>
        </w:tc>
        <w:tc>
          <w:tcPr>
            <w:tcW w:w="1025" w:type="dxa"/>
            <w:vAlign w:val="center"/>
          </w:tcPr>
          <w:p w14:paraId="52BF3794" w14:textId="29E16522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2.7</w:t>
            </w:r>
          </w:p>
        </w:tc>
        <w:tc>
          <w:tcPr>
            <w:tcW w:w="1026" w:type="dxa"/>
            <w:vAlign w:val="center"/>
          </w:tcPr>
          <w:p w14:paraId="0CC4077A" w14:textId="6410CCE1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41</w:t>
            </w:r>
          </w:p>
        </w:tc>
        <w:tc>
          <w:tcPr>
            <w:tcW w:w="1026" w:type="dxa"/>
            <w:vAlign w:val="center"/>
          </w:tcPr>
          <w:p w14:paraId="575F9D93" w14:textId="2ABA2F83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22.5</w:t>
            </w:r>
          </w:p>
        </w:tc>
        <w:tc>
          <w:tcPr>
            <w:tcW w:w="1025" w:type="dxa"/>
            <w:vAlign w:val="center"/>
          </w:tcPr>
          <w:p w14:paraId="0A2CEA78" w14:textId="1422CD1E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90</w:t>
            </w:r>
          </w:p>
        </w:tc>
        <w:tc>
          <w:tcPr>
            <w:tcW w:w="1026" w:type="dxa"/>
            <w:vAlign w:val="center"/>
          </w:tcPr>
          <w:p w14:paraId="782BBDCE" w14:textId="65C4E2CE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49.5</w:t>
            </w:r>
          </w:p>
        </w:tc>
        <w:tc>
          <w:tcPr>
            <w:tcW w:w="1026" w:type="dxa"/>
            <w:vAlign w:val="center"/>
          </w:tcPr>
          <w:p w14:paraId="411D7B3A" w14:textId="71781349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46</w:t>
            </w:r>
          </w:p>
        </w:tc>
        <w:tc>
          <w:tcPr>
            <w:tcW w:w="1026" w:type="dxa"/>
            <w:vAlign w:val="center"/>
          </w:tcPr>
          <w:p w14:paraId="230D2F6C" w14:textId="04A5F49D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25.3</w:t>
            </w:r>
          </w:p>
        </w:tc>
      </w:tr>
      <w:tr w:rsidR="001972D8" w14:paraId="6FD37B24" w14:textId="77777777" w:rsidTr="00556DE6">
        <w:tc>
          <w:tcPr>
            <w:tcW w:w="1072" w:type="dxa"/>
            <w:vMerge/>
            <w:vAlign w:val="center"/>
          </w:tcPr>
          <w:p w14:paraId="6A9466EE" w14:textId="77777777" w:rsidR="001972D8" w:rsidRPr="00267094" w:rsidRDefault="001972D8" w:rsidP="002974D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76E790E1" w14:textId="77777777" w:rsidR="001972D8" w:rsidRDefault="001972D8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HC-FOPS</w:t>
            </w:r>
          </w:p>
          <w:p w14:paraId="5A3DB930" w14:textId="64D54C66" w:rsidR="001972D8" w:rsidRPr="00267094" w:rsidRDefault="001972D8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187</w:t>
            </w:r>
          </w:p>
        </w:tc>
        <w:tc>
          <w:tcPr>
            <w:tcW w:w="1025" w:type="dxa"/>
            <w:vAlign w:val="center"/>
          </w:tcPr>
          <w:p w14:paraId="0CF64287" w14:textId="697B34F4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11</w:t>
            </w:r>
          </w:p>
        </w:tc>
        <w:tc>
          <w:tcPr>
            <w:tcW w:w="1026" w:type="dxa"/>
            <w:vAlign w:val="center"/>
          </w:tcPr>
          <w:p w14:paraId="5E62F195" w14:textId="1F9E2AED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5.9</w:t>
            </w:r>
          </w:p>
        </w:tc>
        <w:tc>
          <w:tcPr>
            <w:tcW w:w="1026" w:type="dxa"/>
            <w:vAlign w:val="center"/>
          </w:tcPr>
          <w:p w14:paraId="14DAD858" w14:textId="688F0C95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9</w:t>
            </w:r>
          </w:p>
        </w:tc>
        <w:tc>
          <w:tcPr>
            <w:tcW w:w="1025" w:type="dxa"/>
            <w:vAlign w:val="center"/>
          </w:tcPr>
          <w:p w14:paraId="2AAA5B12" w14:textId="7C3710CA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4.8</w:t>
            </w:r>
          </w:p>
        </w:tc>
        <w:tc>
          <w:tcPr>
            <w:tcW w:w="1026" w:type="dxa"/>
            <w:vAlign w:val="center"/>
          </w:tcPr>
          <w:p w14:paraId="647496BB" w14:textId="59800D7F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95</w:t>
            </w:r>
          </w:p>
        </w:tc>
        <w:tc>
          <w:tcPr>
            <w:tcW w:w="1026" w:type="dxa"/>
            <w:vAlign w:val="center"/>
          </w:tcPr>
          <w:p w14:paraId="67C771ED" w14:textId="6F8B7059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50.8</w:t>
            </w:r>
          </w:p>
        </w:tc>
        <w:tc>
          <w:tcPr>
            <w:tcW w:w="1025" w:type="dxa"/>
            <w:vAlign w:val="center"/>
          </w:tcPr>
          <w:p w14:paraId="696A83D0" w14:textId="33365BA8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68</w:t>
            </w:r>
          </w:p>
        </w:tc>
        <w:tc>
          <w:tcPr>
            <w:tcW w:w="1026" w:type="dxa"/>
            <w:vAlign w:val="center"/>
          </w:tcPr>
          <w:p w14:paraId="364F9FED" w14:textId="513CDE89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36.4</w:t>
            </w:r>
          </w:p>
        </w:tc>
        <w:tc>
          <w:tcPr>
            <w:tcW w:w="1026" w:type="dxa"/>
            <w:vAlign w:val="center"/>
          </w:tcPr>
          <w:p w14:paraId="27B70703" w14:textId="587CC0A8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4</w:t>
            </w:r>
          </w:p>
        </w:tc>
        <w:tc>
          <w:tcPr>
            <w:tcW w:w="1026" w:type="dxa"/>
            <w:vAlign w:val="center"/>
          </w:tcPr>
          <w:p w14:paraId="3394D59B" w14:textId="2EB76BCD" w:rsidR="001972D8" w:rsidRPr="00A95957" w:rsidRDefault="001972D8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2.1</w:t>
            </w:r>
          </w:p>
        </w:tc>
      </w:tr>
      <w:tr w:rsidR="006F11BE" w14:paraId="09506853" w14:textId="77777777" w:rsidTr="00556DE6">
        <w:tc>
          <w:tcPr>
            <w:tcW w:w="1072" w:type="dxa"/>
            <w:vMerge w:val="restart"/>
            <w:vAlign w:val="center"/>
          </w:tcPr>
          <w:p w14:paraId="6D1DB299" w14:textId="502919C7" w:rsidR="006F11BE" w:rsidRPr="00267094" w:rsidRDefault="006F11BE" w:rsidP="002974D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Yogurts and dairy desserts</w:t>
            </w:r>
          </w:p>
        </w:tc>
        <w:tc>
          <w:tcPr>
            <w:tcW w:w="1991" w:type="dxa"/>
          </w:tcPr>
          <w:p w14:paraId="0269CB63" w14:textId="77777777" w:rsidR="006F11BE" w:rsidRDefault="006F11BE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Overall</w:t>
            </w:r>
          </w:p>
          <w:p w14:paraId="2759855B" w14:textId="33AEEAB6" w:rsidR="00053588" w:rsidRPr="00267094" w:rsidRDefault="00053588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387</w:t>
            </w:r>
          </w:p>
        </w:tc>
        <w:tc>
          <w:tcPr>
            <w:tcW w:w="1025" w:type="dxa"/>
            <w:vAlign w:val="center"/>
          </w:tcPr>
          <w:p w14:paraId="305DB9F8" w14:textId="3C88634D" w:rsidR="006F11BE" w:rsidRDefault="00741514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125</w:t>
            </w:r>
          </w:p>
        </w:tc>
        <w:tc>
          <w:tcPr>
            <w:tcW w:w="1026" w:type="dxa"/>
            <w:vAlign w:val="center"/>
          </w:tcPr>
          <w:p w14:paraId="16B424A1" w14:textId="1AA91F91" w:rsidR="006F11BE" w:rsidRDefault="00987853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32.3</w:t>
            </w:r>
          </w:p>
        </w:tc>
        <w:tc>
          <w:tcPr>
            <w:tcW w:w="1026" w:type="dxa"/>
            <w:vAlign w:val="center"/>
          </w:tcPr>
          <w:p w14:paraId="17EDFD8C" w14:textId="7B838C1E" w:rsidR="006F11BE" w:rsidRDefault="00741514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192</w:t>
            </w:r>
          </w:p>
        </w:tc>
        <w:tc>
          <w:tcPr>
            <w:tcW w:w="1025" w:type="dxa"/>
            <w:vAlign w:val="center"/>
          </w:tcPr>
          <w:p w14:paraId="20249B29" w14:textId="20F33407" w:rsidR="006F11BE" w:rsidRDefault="00AD24B1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49.6</w:t>
            </w:r>
          </w:p>
        </w:tc>
        <w:tc>
          <w:tcPr>
            <w:tcW w:w="1026" w:type="dxa"/>
            <w:vAlign w:val="center"/>
          </w:tcPr>
          <w:p w14:paraId="37612952" w14:textId="4BFD968E" w:rsidR="006F11BE" w:rsidRDefault="00741514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60</w:t>
            </w:r>
          </w:p>
        </w:tc>
        <w:tc>
          <w:tcPr>
            <w:tcW w:w="1026" w:type="dxa"/>
            <w:vAlign w:val="center"/>
          </w:tcPr>
          <w:p w14:paraId="257AF5D3" w14:textId="7406E225" w:rsidR="006F11BE" w:rsidRDefault="00AD24B1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15.5</w:t>
            </w:r>
          </w:p>
        </w:tc>
        <w:tc>
          <w:tcPr>
            <w:tcW w:w="1025" w:type="dxa"/>
            <w:vAlign w:val="center"/>
          </w:tcPr>
          <w:p w14:paraId="79355A9E" w14:textId="64C53F40" w:rsidR="006F11BE" w:rsidRDefault="00741514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</w:t>
            </w:r>
          </w:p>
        </w:tc>
        <w:tc>
          <w:tcPr>
            <w:tcW w:w="1026" w:type="dxa"/>
            <w:vAlign w:val="center"/>
          </w:tcPr>
          <w:p w14:paraId="0EE25DBB" w14:textId="35542E60" w:rsidR="006F11BE" w:rsidRDefault="005E50CB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2.6</w:t>
            </w:r>
          </w:p>
        </w:tc>
        <w:tc>
          <w:tcPr>
            <w:tcW w:w="1026" w:type="dxa"/>
            <w:vAlign w:val="center"/>
          </w:tcPr>
          <w:p w14:paraId="1D328C01" w14:textId="21076271" w:rsidR="006F11BE" w:rsidRDefault="00741514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3731B743" w14:textId="643FDC84" w:rsidR="006F11BE" w:rsidRDefault="005E50CB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6F11BE" w14:paraId="2FBCAFF2" w14:textId="77777777" w:rsidTr="00556DE6">
        <w:tc>
          <w:tcPr>
            <w:tcW w:w="1072" w:type="dxa"/>
            <w:vMerge/>
            <w:vAlign w:val="center"/>
          </w:tcPr>
          <w:p w14:paraId="17E2C33C" w14:textId="1B54FCA5" w:rsidR="006F11BE" w:rsidRPr="00267094" w:rsidRDefault="006F11BE" w:rsidP="002974D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5002955A" w14:textId="77777777" w:rsidR="006F11BE" w:rsidRDefault="006F11BE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nutrition claims</w:t>
            </w:r>
          </w:p>
          <w:p w14:paraId="7168A03F" w14:textId="21137932" w:rsidR="006F11BE" w:rsidRPr="00267094" w:rsidRDefault="006F11BE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255</w:t>
            </w:r>
          </w:p>
        </w:tc>
        <w:tc>
          <w:tcPr>
            <w:tcW w:w="1025" w:type="dxa"/>
            <w:vAlign w:val="center"/>
          </w:tcPr>
          <w:p w14:paraId="55D88DB7" w14:textId="3538FB44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76</w:t>
            </w:r>
          </w:p>
        </w:tc>
        <w:tc>
          <w:tcPr>
            <w:tcW w:w="1026" w:type="dxa"/>
            <w:vAlign w:val="center"/>
          </w:tcPr>
          <w:p w14:paraId="6FC196FF" w14:textId="243FB009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29.8</w:t>
            </w:r>
          </w:p>
        </w:tc>
        <w:tc>
          <w:tcPr>
            <w:tcW w:w="1026" w:type="dxa"/>
            <w:vAlign w:val="center"/>
          </w:tcPr>
          <w:p w14:paraId="70CA9597" w14:textId="29B65EB2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156</w:t>
            </w:r>
          </w:p>
        </w:tc>
        <w:tc>
          <w:tcPr>
            <w:tcW w:w="1025" w:type="dxa"/>
            <w:vAlign w:val="center"/>
          </w:tcPr>
          <w:p w14:paraId="26D9C3DC" w14:textId="0D1DAB77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61.2</w:t>
            </w:r>
          </w:p>
        </w:tc>
        <w:tc>
          <w:tcPr>
            <w:tcW w:w="1026" w:type="dxa"/>
            <w:vAlign w:val="center"/>
          </w:tcPr>
          <w:p w14:paraId="0B3B8819" w14:textId="59777F3F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23</w:t>
            </w:r>
          </w:p>
        </w:tc>
        <w:tc>
          <w:tcPr>
            <w:tcW w:w="1026" w:type="dxa"/>
            <w:vAlign w:val="center"/>
          </w:tcPr>
          <w:p w14:paraId="05E0CAE7" w14:textId="533DA32B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9.0</w:t>
            </w:r>
          </w:p>
        </w:tc>
        <w:tc>
          <w:tcPr>
            <w:tcW w:w="1025" w:type="dxa"/>
            <w:vAlign w:val="center"/>
          </w:tcPr>
          <w:p w14:paraId="1BD4ACA7" w14:textId="5859676E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48F04701" w14:textId="00E95F48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  <w:tc>
          <w:tcPr>
            <w:tcW w:w="1026" w:type="dxa"/>
            <w:vAlign w:val="center"/>
          </w:tcPr>
          <w:p w14:paraId="44E0BE04" w14:textId="13F8EE6D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7CE67252" w14:textId="4057E99A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6F11BE" w14:paraId="5A9BDDAA" w14:textId="77777777" w:rsidTr="00556DE6">
        <w:tc>
          <w:tcPr>
            <w:tcW w:w="1072" w:type="dxa"/>
            <w:vMerge/>
            <w:vAlign w:val="center"/>
          </w:tcPr>
          <w:p w14:paraId="459C5008" w14:textId="77777777" w:rsidR="006F11BE" w:rsidRPr="00267094" w:rsidRDefault="006F11BE" w:rsidP="002974D6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0009C39E" w14:textId="77777777" w:rsidR="006F11BE" w:rsidRDefault="006F11BE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nutrition claims</w:t>
            </w:r>
          </w:p>
          <w:p w14:paraId="18B71435" w14:textId="3E16548A" w:rsidR="006F11BE" w:rsidRPr="00267094" w:rsidRDefault="006F11BE" w:rsidP="002974D6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132</w:t>
            </w:r>
          </w:p>
        </w:tc>
        <w:tc>
          <w:tcPr>
            <w:tcW w:w="1025" w:type="dxa"/>
            <w:vAlign w:val="center"/>
          </w:tcPr>
          <w:p w14:paraId="428EEBCD" w14:textId="5D106DE7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49</w:t>
            </w:r>
          </w:p>
        </w:tc>
        <w:tc>
          <w:tcPr>
            <w:tcW w:w="1026" w:type="dxa"/>
            <w:vAlign w:val="center"/>
          </w:tcPr>
          <w:p w14:paraId="7FF8FA4D" w14:textId="0DF0947E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37.1</w:t>
            </w:r>
          </w:p>
        </w:tc>
        <w:tc>
          <w:tcPr>
            <w:tcW w:w="1026" w:type="dxa"/>
            <w:vAlign w:val="center"/>
          </w:tcPr>
          <w:p w14:paraId="0DA74C38" w14:textId="165A5AFF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025" w:type="dxa"/>
            <w:vAlign w:val="center"/>
          </w:tcPr>
          <w:p w14:paraId="6623B7B7" w14:textId="5C062452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27.3</w:t>
            </w:r>
          </w:p>
        </w:tc>
        <w:tc>
          <w:tcPr>
            <w:tcW w:w="1026" w:type="dxa"/>
            <w:vAlign w:val="center"/>
          </w:tcPr>
          <w:p w14:paraId="034BCA3D" w14:textId="71E2BF63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37</w:t>
            </w:r>
          </w:p>
        </w:tc>
        <w:tc>
          <w:tcPr>
            <w:tcW w:w="1026" w:type="dxa"/>
            <w:vAlign w:val="center"/>
          </w:tcPr>
          <w:p w14:paraId="0D9A4913" w14:textId="4C271BD5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28.0</w:t>
            </w:r>
          </w:p>
        </w:tc>
        <w:tc>
          <w:tcPr>
            <w:tcW w:w="1025" w:type="dxa"/>
            <w:vAlign w:val="center"/>
          </w:tcPr>
          <w:p w14:paraId="72F2193F" w14:textId="41655D99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10</w:t>
            </w:r>
          </w:p>
        </w:tc>
        <w:tc>
          <w:tcPr>
            <w:tcW w:w="1026" w:type="dxa"/>
            <w:vAlign w:val="center"/>
          </w:tcPr>
          <w:p w14:paraId="4CBF7155" w14:textId="58784EA7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7.6</w:t>
            </w:r>
          </w:p>
        </w:tc>
        <w:tc>
          <w:tcPr>
            <w:tcW w:w="1026" w:type="dxa"/>
            <w:vAlign w:val="center"/>
          </w:tcPr>
          <w:p w14:paraId="676BB600" w14:textId="2E7F9BCE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2A31FBF6" w14:textId="71D1F7E8" w:rsidR="006F11BE" w:rsidRPr="00A95957" w:rsidRDefault="006F11BE" w:rsidP="002974D6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6F11BE" w14:paraId="7D6FF307" w14:textId="77777777" w:rsidTr="00556DE6">
        <w:tc>
          <w:tcPr>
            <w:tcW w:w="1072" w:type="dxa"/>
            <w:vMerge/>
            <w:vAlign w:val="center"/>
          </w:tcPr>
          <w:p w14:paraId="253C6322" w14:textId="77777777" w:rsidR="006F11BE" w:rsidRPr="00267094" w:rsidRDefault="006F11BE" w:rsidP="0080012F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5DD868E0" w14:textId="77777777" w:rsidR="006F11BE" w:rsidRDefault="006F11BE" w:rsidP="0080012F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 HC-FOPS</w:t>
            </w:r>
          </w:p>
          <w:p w14:paraId="18B3E17A" w14:textId="3BB6A6C5" w:rsidR="006F11BE" w:rsidRPr="00267094" w:rsidRDefault="006F11BE" w:rsidP="0080012F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73</w:t>
            </w:r>
          </w:p>
        </w:tc>
        <w:tc>
          <w:tcPr>
            <w:tcW w:w="1025" w:type="dxa"/>
            <w:vAlign w:val="center"/>
          </w:tcPr>
          <w:p w14:paraId="47DDBBCB" w14:textId="0D6141EE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3</w:t>
            </w:r>
          </w:p>
        </w:tc>
        <w:tc>
          <w:tcPr>
            <w:tcW w:w="1026" w:type="dxa"/>
            <w:vAlign w:val="center"/>
          </w:tcPr>
          <w:p w14:paraId="207A369C" w14:textId="4DE45FE0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4.1</w:t>
            </w:r>
          </w:p>
        </w:tc>
        <w:tc>
          <w:tcPr>
            <w:tcW w:w="1026" w:type="dxa"/>
            <w:vAlign w:val="center"/>
          </w:tcPr>
          <w:p w14:paraId="0B8DCCAD" w14:textId="783FAB77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025" w:type="dxa"/>
            <w:vAlign w:val="center"/>
          </w:tcPr>
          <w:p w14:paraId="59F1BFB2" w14:textId="2A874B09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32.9</w:t>
            </w:r>
          </w:p>
        </w:tc>
        <w:tc>
          <w:tcPr>
            <w:tcW w:w="1026" w:type="dxa"/>
            <w:vAlign w:val="center"/>
          </w:tcPr>
          <w:p w14:paraId="2A53E802" w14:textId="0A58EA6C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36</w:t>
            </w:r>
          </w:p>
        </w:tc>
        <w:tc>
          <w:tcPr>
            <w:tcW w:w="1026" w:type="dxa"/>
            <w:vAlign w:val="center"/>
          </w:tcPr>
          <w:p w14:paraId="6FF84E1E" w14:textId="6E7BA839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49.3</w:t>
            </w:r>
          </w:p>
        </w:tc>
        <w:tc>
          <w:tcPr>
            <w:tcW w:w="1025" w:type="dxa"/>
            <w:vAlign w:val="center"/>
          </w:tcPr>
          <w:p w14:paraId="23D9DA59" w14:textId="17179F10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10</w:t>
            </w:r>
          </w:p>
        </w:tc>
        <w:tc>
          <w:tcPr>
            <w:tcW w:w="1026" w:type="dxa"/>
            <w:vAlign w:val="center"/>
          </w:tcPr>
          <w:p w14:paraId="779A4F23" w14:textId="29D7B2A2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13.7</w:t>
            </w:r>
          </w:p>
        </w:tc>
        <w:tc>
          <w:tcPr>
            <w:tcW w:w="1026" w:type="dxa"/>
            <w:vAlign w:val="center"/>
          </w:tcPr>
          <w:p w14:paraId="75DAE481" w14:textId="63A14104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697D0D31" w14:textId="163E68B3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  <w:tr w:rsidR="006F11BE" w14:paraId="5DA8C0D7" w14:textId="77777777" w:rsidTr="00556DE6">
        <w:tc>
          <w:tcPr>
            <w:tcW w:w="1072" w:type="dxa"/>
            <w:vMerge/>
            <w:vAlign w:val="center"/>
          </w:tcPr>
          <w:p w14:paraId="066B3F96" w14:textId="77777777" w:rsidR="006F11BE" w:rsidRPr="00267094" w:rsidRDefault="006F11BE" w:rsidP="0080012F">
            <w:pPr>
              <w:spacing w:after="0" w:line="240" w:lineRule="auto"/>
              <w:jc w:val="left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1991" w:type="dxa"/>
          </w:tcPr>
          <w:p w14:paraId="48B503B2" w14:textId="77777777" w:rsidR="006F11BE" w:rsidRDefault="006F11BE" w:rsidP="0080012F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267094">
              <w:rPr>
                <w:kern w:val="2"/>
                <w:sz w:val="18"/>
                <w:szCs w:val="18"/>
                <w14:ligatures w14:val="standardContextual"/>
              </w:rPr>
              <w:t>Without HC-FOPS</w:t>
            </w:r>
          </w:p>
          <w:p w14:paraId="5B731CE1" w14:textId="746C120C" w:rsidR="006F11BE" w:rsidRPr="00267094" w:rsidRDefault="006F11BE" w:rsidP="0080012F">
            <w:pPr>
              <w:spacing w:after="0" w:line="240" w:lineRule="auto"/>
              <w:rPr>
                <w:kern w:val="2"/>
                <w:sz w:val="18"/>
                <w:szCs w:val="18"/>
                <w14:ligatures w14:val="standardContextual"/>
              </w:rPr>
            </w:pPr>
            <w:r w:rsidRPr="005423ED"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>n</w:t>
            </w:r>
            <w:r>
              <w:rPr>
                <w:kern w:val="2"/>
                <w:sz w:val="18"/>
                <w:szCs w:val="18"/>
                <w14:ligatures w14:val="standardContextual"/>
              </w:rPr>
              <w:t> = 314</w:t>
            </w:r>
          </w:p>
        </w:tc>
        <w:tc>
          <w:tcPr>
            <w:tcW w:w="1025" w:type="dxa"/>
            <w:vAlign w:val="center"/>
          </w:tcPr>
          <w:p w14:paraId="6A27D733" w14:textId="2A9576D3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122</w:t>
            </w:r>
          </w:p>
        </w:tc>
        <w:tc>
          <w:tcPr>
            <w:tcW w:w="1026" w:type="dxa"/>
            <w:vAlign w:val="center"/>
          </w:tcPr>
          <w:p w14:paraId="1577BC36" w14:textId="6570F09D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38.9</w:t>
            </w:r>
          </w:p>
        </w:tc>
        <w:tc>
          <w:tcPr>
            <w:tcW w:w="1026" w:type="dxa"/>
            <w:vAlign w:val="center"/>
          </w:tcPr>
          <w:p w14:paraId="2D7C20AF" w14:textId="644FDFCC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168</w:t>
            </w:r>
          </w:p>
        </w:tc>
        <w:tc>
          <w:tcPr>
            <w:tcW w:w="1025" w:type="dxa"/>
            <w:vAlign w:val="center"/>
          </w:tcPr>
          <w:p w14:paraId="0DFEB4D7" w14:textId="78B298D4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53.5</w:t>
            </w:r>
          </w:p>
        </w:tc>
        <w:tc>
          <w:tcPr>
            <w:tcW w:w="1026" w:type="dxa"/>
            <w:vAlign w:val="center"/>
          </w:tcPr>
          <w:p w14:paraId="7F6C58B8" w14:textId="0C70958F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24</w:t>
            </w:r>
          </w:p>
        </w:tc>
        <w:tc>
          <w:tcPr>
            <w:tcW w:w="1026" w:type="dxa"/>
            <w:vAlign w:val="center"/>
          </w:tcPr>
          <w:p w14:paraId="7A948905" w14:textId="055EAB7E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7.6</w:t>
            </w:r>
          </w:p>
        </w:tc>
        <w:tc>
          <w:tcPr>
            <w:tcW w:w="1025" w:type="dxa"/>
            <w:vAlign w:val="center"/>
          </w:tcPr>
          <w:p w14:paraId="2F598086" w14:textId="13C98D0B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17A46A53" w14:textId="36348968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 w:rsidRPr="00A95957"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  <w:tc>
          <w:tcPr>
            <w:tcW w:w="1026" w:type="dxa"/>
            <w:vAlign w:val="center"/>
          </w:tcPr>
          <w:p w14:paraId="198FBD3C" w14:textId="4A124ED9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</w:t>
            </w:r>
          </w:p>
        </w:tc>
        <w:tc>
          <w:tcPr>
            <w:tcW w:w="1026" w:type="dxa"/>
            <w:vAlign w:val="center"/>
          </w:tcPr>
          <w:p w14:paraId="3A5B5A6C" w14:textId="628F972A" w:rsidR="006F11BE" w:rsidRPr="00A95957" w:rsidRDefault="006F11BE" w:rsidP="0080012F">
            <w:pPr>
              <w:spacing w:after="0" w:line="240" w:lineRule="auto"/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kern w:val="2"/>
                <w:sz w:val="18"/>
                <w:szCs w:val="18"/>
                <w14:ligatures w14:val="standardContextual"/>
              </w:rPr>
              <w:t>0.0</w:t>
            </w:r>
          </w:p>
        </w:tc>
      </w:tr>
    </w:tbl>
    <w:p w14:paraId="428B68FA" w14:textId="6B90FAA0" w:rsidR="008E278C" w:rsidRPr="008157A4" w:rsidRDefault="008E278C" w:rsidP="009B72E9">
      <w:pPr>
        <w:spacing w:after="0"/>
        <w:jc w:val="left"/>
        <w:rPr>
          <w:kern w:val="2"/>
          <w:sz w:val="20"/>
          <w:szCs w:val="20"/>
          <w14:ligatures w14:val="standardContextual"/>
        </w:rPr>
      </w:pPr>
      <w:r w:rsidRPr="008157A4">
        <w:rPr>
          <w:kern w:val="2"/>
          <w:sz w:val="20"/>
          <w:szCs w:val="20"/>
          <w:vertAlign w:val="superscript"/>
          <w14:ligatures w14:val="standardContextual"/>
        </w:rPr>
        <w:t xml:space="preserve">a </w:t>
      </w:r>
      <w:r w:rsidR="006421AE" w:rsidRPr="008157A4">
        <w:rPr>
          <w:kern w:val="2"/>
          <w:sz w:val="20"/>
          <w:szCs w:val="20"/>
          <w14:ligatures w14:val="standardContextual"/>
        </w:rPr>
        <w:t>According to the food supply</w:t>
      </w:r>
      <w:r w:rsidR="00B02A51" w:rsidRPr="008157A4">
        <w:rPr>
          <w:kern w:val="2"/>
          <w:sz w:val="20"/>
          <w:szCs w:val="20"/>
          <w14:ligatures w14:val="standardContextual"/>
        </w:rPr>
        <w:t xml:space="preserve"> data</w:t>
      </w:r>
      <w:r w:rsidR="008A30AA" w:rsidRPr="008157A4">
        <w:rPr>
          <w:kern w:val="2"/>
          <w:sz w:val="20"/>
          <w:szCs w:val="20"/>
          <w14:ligatures w14:val="standardContextual"/>
        </w:rPr>
        <w:t xml:space="preserve"> which consider</w:t>
      </w:r>
      <w:r w:rsidR="006421AE" w:rsidRPr="008157A4">
        <w:rPr>
          <w:kern w:val="2"/>
          <w:sz w:val="20"/>
          <w:szCs w:val="20"/>
          <w14:ligatures w14:val="standardContextual"/>
        </w:rPr>
        <w:t xml:space="preserve"> </w:t>
      </w:r>
      <w:r w:rsidR="00741DF7" w:rsidRPr="008157A4">
        <w:rPr>
          <w:kern w:val="2"/>
          <w:sz w:val="20"/>
          <w:szCs w:val="20"/>
          <w14:ligatures w14:val="standardContextual"/>
        </w:rPr>
        <w:t>all products found on the store shelves by the Observatory</w:t>
      </w:r>
      <w:r w:rsidR="00F234E0" w:rsidRPr="008157A4">
        <w:rPr>
          <w:kern w:val="2"/>
          <w:sz w:val="20"/>
          <w:szCs w:val="20"/>
          <w14:ligatures w14:val="standardContextual"/>
        </w:rPr>
        <w:t>.</w:t>
      </w:r>
      <w:r w:rsidR="00D66DFD" w:rsidRPr="008157A4">
        <w:rPr>
          <w:kern w:val="2"/>
          <w:sz w:val="20"/>
          <w:szCs w:val="20"/>
          <w14:ligatures w14:val="standardContextual"/>
        </w:rPr>
        <w:br w:type="page"/>
      </w:r>
    </w:p>
    <w:p w14:paraId="11B3C439" w14:textId="24A24D9B" w:rsidR="00383C7C" w:rsidRPr="00556DE6" w:rsidRDefault="00C65955" w:rsidP="002E090A">
      <w:pPr>
        <w:rPr>
          <w:b/>
          <w:bCs/>
          <w:kern w:val="2"/>
          <w14:ligatures w14:val="standardContextual"/>
        </w:rPr>
      </w:pPr>
      <w:r w:rsidRPr="00556DE6">
        <w:rPr>
          <w:b/>
          <w:bCs/>
          <w:kern w:val="2"/>
          <w14:ligatures w14:val="standardContextual"/>
        </w:rPr>
        <w:lastRenderedPageBreak/>
        <w:t>Reference:</w:t>
      </w:r>
    </w:p>
    <w:p w14:paraId="46139516" w14:textId="1904A8A8" w:rsidR="00383C7C" w:rsidRPr="00383C7C" w:rsidRDefault="00383C7C" w:rsidP="00383C7C">
      <w:pPr>
        <w:pStyle w:val="EndNoteBibliography"/>
        <w:rPr>
          <w:noProof/>
        </w:rPr>
      </w:pPr>
      <w:r>
        <w:rPr>
          <w:kern w:val="2"/>
          <w14:ligatures w14:val="standardContextual"/>
        </w:rPr>
        <w:fldChar w:fldCharType="begin"/>
      </w:r>
      <w:r w:rsidRPr="00556DE6">
        <w:rPr>
          <w:kern w:val="2"/>
          <w:lang w:val="en-CA"/>
          <w14:ligatures w14:val="standardContextual"/>
        </w:rPr>
        <w:instrText xml:space="preserve"> ADDIN EN.REFLIST </w:instrText>
      </w:r>
      <w:r>
        <w:rPr>
          <w:kern w:val="2"/>
          <w14:ligatures w14:val="standardContextual"/>
        </w:rPr>
        <w:fldChar w:fldCharType="separate"/>
      </w:r>
      <w:r w:rsidRPr="00556DE6">
        <w:rPr>
          <w:noProof/>
          <w:lang w:val="en-CA"/>
        </w:rPr>
        <w:t>1.</w:t>
      </w:r>
      <w:r w:rsidRPr="00556DE6">
        <w:rPr>
          <w:noProof/>
          <w:lang w:val="en-CA"/>
        </w:rPr>
        <w:tab/>
        <w:t xml:space="preserve">Canadian Food Inspection Agency. Food labelling for industry. Available online: </w:t>
      </w:r>
      <w:hyperlink r:id="rId8" w:history="1">
        <w:r w:rsidRPr="00556DE6">
          <w:rPr>
            <w:rStyle w:val="Hyperlink"/>
            <w:noProof/>
            <w:lang w:val="en-CA"/>
          </w:rPr>
          <w:t>https://inspection.canada.ca/en/food-labels/labelling/industry</w:t>
        </w:r>
      </w:hyperlink>
      <w:r w:rsidRPr="00556DE6">
        <w:rPr>
          <w:noProof/>
          <w:lang w:val="en-CA"/>
        </w:rPr>
        <w:t xml:space="preserve"> (accessed March 17, 2025). </w:t>
      </w:r>
      <w:r w:rsidRPr="00383C7C">
        <w:rPr>
          <w:noProof/>
        </w:rPr>
        <w:t>Date modified: 2025-01-15.</w:t>
      </w:r>
    </w:p>
    <w:p w14:paraId="78C097BD" w14:textId="0382A57E" w:rsidR="0046460D" w:rsidRPr="00C810D3" w:rsidRDefault="00383C7C" w:rsidP="002E090A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fldChar w:fldCharType="end"/>
      </w:r>
    </w:p>
    <w:sectPr w:rsidR="0046460D" w:rsidRPr="00C810D3" w:rsidSect="00556DE6">
      <w:pgSz w:w="15840" w:h="12240" w:orient="landscape"/>
      <w:pgMar w:top="1247" w:right="1304" w:bottom="124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C70E6"/>
    <w:multiLevelType w:val="hybridMultilevel"/>
    <w:tmpl w:val="15689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B0101"/>
    <w:multiLevelType w:val="hybridMultilevel"/>
    <w:tmpl w:val="7D0CD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000D6"/>
    <w:multiLevelType w:val="hybridMultilevel"/>
    <w:tmpl w:val="5D8E8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040274">
    <w:abstractNumId w:val="2"/>
  </w:num>
  <w:num w:numId="2" w16cid:durableId="2007635266">
    <w:abstractNumId w:val="1"/>
  </w:num>
  <w:num w:numId="3" w16cid:durableId="103955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x0029rdn5e0vrewrfp5vsxprr29vt0zsrf5&quot;&gt;My EndNote Library&lt;record-ids&gt;&lt;item&gt;143&lt;/item&gt;&lt;/record-ids&gt;&lt;/item&gt;&lt;/Libraries&gt;"/>
  </w:docVars>
  <w:rsids>
    <w:rsidRoot w:val="00FB4B59"/>
    <w:rsid w:val="00000A83"/>
    <w:rsid w:val="00001022"/>
    <w:rsid w:val="0000624F"/>
    <w:rsid w:val="000113CA"/>
    <w:rsid w:val="00017F93"/>
    <w:rsid w:val="00020418"/>
    <w:rsid w:val="00023E59"/>
    <w:rsid w:val="00024368"/>
    <w:rsid w:val="000247D7"/>
    <w:rsid w:val="00025775"/>
    <w:rsid w:val="0003360A"/>
    <w:rsid w:val="000345BA"/>
    <w:rsid w:val="00036100"/>
    <w:rsid w:val="00037E22"/>
    <w:rsid w:val="0004000F"/>
    <w:rsid w:val="00040D45"/>
    <w:rsid w:val="000423DC"/>
    <w:rsid w:val="00042B84"/>
    <w:rsid w:val="00043533"/>
    <w:rsid w:val="00043BA3"/>
    <w:rsid w:val="00043F91"/>
    <w:rsid w:val="000470C1"/>
    <w:rsid w:val="00053588"/>
    <w:rsid w:val="000556F4"/>
    <w:rsid w:val="00060D84"/>
    <w:rsid w:val="0006259B"/>
    <w:rsid w:val="00064503"/>
    <w:rsid w:val="00072D6C"/>
    <w:rsid w:val="0008039E"/>
    <w:rsid w:val="00083DD2"/>
    <w:rsid w:val="0008517C"/>
    <w:rsid w:val="00085893"/>
    <w:rsid w:val="00086374"/>
    <w:rsid w:val="0008701F"/>
    <w:rsid w:val="00091E3A"/>
    <w:rsid w:val="000949DE"/>
    <w:rsid w:val="000A5B9E"/>
    <w:rsid w:val="000B1CF8"/>
    <w:rsid w:val="000B50E1"/>
    <w:rsid w:val="000C111B"/>
    <w:rsid w:val="000C29E9"/>
    <w:rsid w:val="000C2CB7"/>
    <w:rsid w:val="000C3805"/>
    <w:rsid w:val="000C39C3"/>
    <w:rsid w:val="000C7147"/>
    <w:rsid w:val="000C7290"/>
    <w:rsid w:val="000C7DE3"/>
    <w:rsid w:val="000D5685"/>
    <w:rsid w:val="000E27A3"/>
    <w:rsid w:val="000E5838"/>
    <w:rsid w:val="000F1181"/>
    <w:rsid w:val="001040C7"/>
    <w:rsid w:val="001052F2"/>
    <w:rsid w:val="00107A63"/>
    <w:rsid w:val="001121B0"/>
    <w:rsid w:val="00112F57"/>
    <w:rsid w:val="00117917"/>
    <w:rsid w:val="00123BF8"/>
    <w:rsid w:val="00124ECA"/>
    <w:rsid w:val="001250BF"/>
    <w:rsid w:val="001321E2"/>
    <w:rsid w:val="00132559"/>
    <w:rsid w:val="001350F9"/>
    <w:rsid w:val="0013646E"/>
    <w:rsid w:val="00137801"/>
    <w:rsid w:val="0014007E"/>
    <w:rsid w:val="001403A6"/>
    <w:rsid w:val="001421CF"/>
    <w:rsid w:val="00142D09"/>
    <w:rsid w:val="00144702"/>
    <w:rsid w:val="00144E75"/>
    <w:rsid w:val="00162662"/>
    <w:rsid w:val="00162D32"/>
    <w:rsid w:val="001641C2"/>
    <w:rsid w:val="0016554C"/>
    <w:rsid w:val="00167D51"/>
    <w:rsid w:val="00171AF8"/>
    <w:rsid w:val="00175313"/>
    <w:rsid w:val="00175F79"/>
    <w:rsid w:val="00176B54"/>
    <w:rsid w:val="001820BC"/>
    <w:rsid w:val="00183C18"/>
    <w:rsid w:val="00185123"/>
    <w:rsid w:val="00186A5E"/>
    <w:rsid w:val="00186C35"/>
    <w:rsid w:val="001949F2"/>
    <w:rsid w:val="001954E8"/>
    <w:rsid w:val="00196669"/>
    <w:rsid w:val="001972D8"/>
    <w:rsid w:val="00197E93"/>
    <w:rsid w:val="001A3D77"/>
    <w:rsid w:val="001A4CB7"/>
    <w:rsid w:val="001B77A0"/>
    <w:rsid w:val="001B78FA"/>
    <w:rsid w:val="001C00A5"/>
    <w:rsid w:val="001C2629"/>
    <w:rsid w:val="001C7272"/>
    <w:rsid w:val="001E29E4"/>
    <w:rsid w:val="001E2A7A"/>
    <w:rsid w:val="001E43E5"/>
    <w:rsid w:val="001E4539"/>
    <w:rsid w:val="001E6D19"/>
    <w:rsid w:val="001F2108"/>
    <w:rsid w:val="001F3225"/>
    <w:rsid w:val="001F5600"/>
    <w:rsid w:val="001F5906"/>
    <w:rsid w:val="001F6CAE"/>
    <w:rsid w:val="0020040F"/>
    <w:rsid w:val="00200FD7"/>
    <w:rsid w:val="00205652"/>
    <w:rsid w:val="00206693"/>
    <w:rsid w:val="002124E0"/>
    <w:rsid w:val="00217585"/>
    <w:rsid w:val="00217F02"/>
    <w:rsid w:val="00221E9D"/>
    <w:rsid w:val="00222815"/>
    <w:rsid w:val="00232FA8"/>
    <w:rsid w:val="002342C7"/>
    <w:rsid w:val="00242EC3"/>
    <w:rsid w:val="00243D3F"/>
    <w:rsid w:val="00244959"/>
    <w:rsid w:val="00250C94"/>
    <w:rsid w:val="00251E46"/>
    <w:rsid w:val="00265E89"/>
    <w:rsid w:val="00266FE6"/>
    <w:rsid w:val="00267094"/>
    <w:rsid w:val="002735C1"/>
    <w:rsid w:val="002814AF"/>
    <w:rsid w:val="00281C97"/>
    <w:rsid w:val="00284B78"/>
    <w:rsid w:val="002914CF"/>
    <w:rsid w:val="002926B2"/>
    <w:rsid w:val="00295760"/>
    <w:rsid w:val="00295C97"/>
    <w:rsid w:val="002974D6"/>
    <w:rsid w:val="002A1A4B"/>
    <w:rsid w:val="002A1DA0"/>
    <w:rsid w:val="002A3BB5"/>
    <w:rsid w:val="002A73F5"/>
    <w:rsid w:val="002B162F"/>
    <w:rsid w:val="002B16D5"/>
    <w:rsid w:val="002B21F3"/>
    <w:rsid w:val="002B49AD"/>
    <w:rsid w:val="002B768D"/>
    <w:rsid w:val="002C4648"/>
    <w:rsid w:val="002C4EE5"/>
    <w:rsid w:val="002D3F62"/>
    <w:rsid w:val="002D556E"/>
    <w:rsid w:val="002D6AB3"/>
    <w:rsid w:val="002E090A"/>
    <w:rsid w:val="002E0E66"/>
    <w:rsid w:val="002E6387"/>
    <w:rsid w:val="002F2A65"/>
    <w:rsid w:val="002F38FC"/>
    <w:rsid w:val="002F3AE1"/>
    <w:rsid w:val="002F4269"/>
    <w:rsid w:val="002F4BEE"/>
    <w:rsid w:val="00301EA8"/>
    <w:rsid w:val="00316CC9"/>
    <w:rsid w:val="00326CE8"/>
    <w:rsid w:val="00343AB7"/>
    <w:rsid w:val="003572C0"/>
    <w:rsid w:val="00361B61"/>
    <w:rsid w:val="00363A5D"/>
    <w:rsid w:val="00367DA2"/>
    <w:rsid w:val="0038169E"/>
    <w:rsid w:val="00383915"/>
    <w:rsid w:val="00383C7C"/>
    <w:rsid w:val="003842FA"/>
    <w:rsid w:val="003878E0"/>
    <w:rsid w:val="003910F6"/>
    <w:rsid w:val="003911D9"/>
    <w:rsid w:val="00396ED2"/>
    <w:rsid w:val="003A7B8B"/>
    <w:rsid w:val="003B0673"/>
    <w:rsid w:val="003B4466"/>
    <w:rsid w:val="003D4951"/>
    <w:rsid w:val="003D7EA4"/>
    <w:rsid w:val="003E10CF"/>
    <w:rsid w:val="003E4440"/>
    <w:rsid w:val="003F08C1"/>
    <w:rsid w:val="003F46EF"/>
    <w:rsid w:val="003F489A"/>
    <w:rsid w:val="00400D75"/>
    <w:rsid w:val="004050B1"/>
    <w:rsid w:val="00407C95"/>
    <w:rsid w:val="00413EF2"/>
    <w:rsid w:val="00420086"/>
    <w:rsid w:val="00421FE3"/>
    <w:rsid w:val="004239B3"/>
    <w:rsid w:val="00424612"/>
    <w:rsid w:val="00425D08"/>
    <w:rsid w:val="004263C9"/>
    <w:rsid w:val="00426EFE"/>
    <w:rsid w:val="00435E75"/>
    <w:rsid w:val="0044139F"/>
    <w:rsid w:val="004429E2"/>
    <w:rsid w:val="00444EFB"/>
    <w:rsid w:val="00447E78"/>
    <w:rsid w:val="00457767"/>
    <w:rsid w:val="0046222E"/>
    <w:rsid w:val="0046446F"/>
    <w:rsid w:val="0046460D"/>
    <w:rsid w:val="004703E2"/>
    <w:rsid w:val="004727C0"/>
    <w:rsid w:val="00472D15"/>
    <w:rsid w:val="00477D4F"/>
    <w:rsid w:val="00480606"/>
    <w:rsid w:val="00494586"/>
    <w:rsid w:val="0049558E"/>
    <w:rsid w:val="00497953"/>
    <w:rsid w:val="004A28B8"/>
    <w:rsid w:val="004B62A5"/>
    <w:rsid w:val="004B62B8"/>
    <w:rsid w:val="004C3A9B"/>
    <w:rsid w:val="004C7492"/>
    <w:rsid w:val="004E2F3C"/>
    <w:rsid w:val="004F36C2"/>
    <w:rsid w:val="00502CE8"/>
    <w:rsid w:val="005031C9"/>
    <w:rsid w:val="00504B00"/>
    <w:rsid w:val="00511C4F"/>
    <w:rsid w:val="00512114"/>
    <w:rsid w:val="00522628"/>
    <w:rsid w:val="00525D7E"/>
    <w:rsid w:val="00525DA7"/>
    <w:rsid w:val="005306BE"/>
    <w:rsid w:val="005320E0"/>
    <w:rsid w:val="00537A7A"/>
    <w:rsid w:val="00537BC6"/>
    <w:rsid w:val="00540426"/>
    <w:rsid w:val="005421E5"/>
    <w:rsid w:val="005423ED"/>
    <w:rsid w:val="00542C80"/>
    <w:rsid w:val="00546110"/>
    <w:rsid w:val="00546BE0"/>
    <w:rsid w:val="00551346"/>
    <w:rsid w:val="0055186D"/>
    <w:rsid w:val="00552C5F"/>
    <w:rsid w:val="00556DE6"/>
    <w:rsid w:val="0055714F"/>
    <w:rsid w:val="005575EA"/>
    <w:rsid w:val="0056177D"/>
    <w:rsid w:val="00564275"/>
    <w:rsid w:val="00564A98"/>
    <w:rsid w:val="0056508B"/>
    <w:rsid w:val="00565A88"/>
    <w:rsid w:val="005722E4"/>
    <w:rsid w:val="005738C6"/>
    <w:rsid w:val="00573EFA"/>
    <w:rsid w:val="00574F0A"/>
    <w:rsid w:val="00584D91"/>
    <w:rsid w:val="00591976"/>
    <w:rsid w:val="005A179E"/>
    <w:rsid w:val="005A6579"/>
    <w:rsid w:val="005B3460"/>
    <w:rsid w:val="005B617C"/>
    <w:rsid w:val="005D32F3"/>
    <w:rsid w:val="005E50CB"/>
    <w:rsid w:val="005E769B"/>
    <w:rsid w:val="005F1ED2"/>
    <w:rsid w:val="005F26E9"/>
    <w:rsid w:val="006006D3"/>
    <w:rsid w:val="006054B8"/>
    <w:rsid w:val="00607071"/>
    <w:rsid w:val="0061265A"/>
    <w:rsid w:val="00615DAA"/>
    <w:rsid w:val="00615FAF"/>
    <w:rsid w:val="00623687"/>
    <w:rsid w:val="006247A2"/>
    <w:rsid w:val="00635896"/>
    <w:rsid w:val="006411B8"/>
    <w:rsid w:val="006421AE"/>
    <w:rsid w:val="006505F0"/>
    <w:rsid w:val="0065599A"/>
    <w:rsid w:val="00664097"/>
    <w:rsid w:val="006711F7"/>
    <w:rsid w:val="00671BC5"/>
    <w:rsid w:val="00671C66"/>
    <w:rsid w:val="00676877"/>
    <w:rsid w:val="00676C26"/>
    <w:rsid w:val="0068281D"/>
    <w:rsid w:val="00683DB4"/>
    <w:rsid w:val="00685799"/>
    <w:rsid w:val="006903AC"/>
    <w:rsid w:val="00691D15"/>
    <w:rsid w:val="006A487F"/>
    <w:rsid w:val="006A6FDE"/>
    <w:rsid w:val="006B5C01"/>
    <w:rsid w:val="006C1F5B"/>
    <w:rsid w:val="006D2CE3"/>
    <w:rsid w:val="006D4249"/>
    <w:rsid w:val="006D446C"/>
    <w:rsid w:val="006D68CE"/>
    <w:rsid w:val="006D78FC"/>
    <w:rsid w:val="006E1E09"/>
    <w:rsid w:val="006E364D"/>
    <w:rsid w:val="006E4577"/>
    <w:rsid w:val="006E6E14"/>
    <w:rsid w:val="006F11BE"/>
    <w:rsid w:val="007002C2"/>
    <w:rsid w:val="007011E4"/>
    <w:rsid w:val="0070223B"/>
    <w:rsid w:val="00707A50"/>
    <w:rsid w:val="00714A17"/>
    <w:rsid w:val="007153D8"/>
    <w:rsid w:val="00717EFE"/>
    <w:rsid w:val="00724A30"/>
    <w:rsid w:val="00725730"/>
    <w:rsid w:val="00725A7D"/>
    <w:rsid w:val="0072609C"/>
    <w:rsid w:val="00727EC8"/>
    <w:rsid w:val="00731D47"/>
    <w:rsid w:val="007326EE"/>
    <w:rsid w:val="00735EAD"/>
    <w:rsid w:val="007408D3"/>
    <w:rsid w:val="00741514"/>
    <w:rsid w:val="00741DF7"/>
    <w:rsid w:val="007428A7"/>
    <w:rsid w:val="0074333F"/>
    <w:rsid w:val="0074431E"/>
    <w:rsid w:val="00750083"/>
    <w:rsid w:val="007524A5"/>
    <w:rsid w:val="00753F28"/>
    <w:rsid w:val="007616AA"/>
    <w:rsid w:val="0076325C"/>
    <w:rsid w:val="00771047"/>
    <w:rsid w:val="007727B8"/>
    <w:rsid w:val="00782C87"/>
    <w:rsid w:val="00785075"/>
    <w:rsid w:val="00791C02"/>
    <w:rsid w:val="00792B09"/>
    <w:rsid w:val="00793622"/>
    <w:rsid w:val="007937D1"/>
    <w:rsid w:val="00795C2C"/>
    <w:rsid w:val="007A3C43"/>
    <w:rsid w:val="007B104B"/>
    <w:rsid w:val="007B5B25"/>
    <w:rsid w:val="007C2787"/>
    <w:rsid w:val="007C35B8"/>
    <w:rsid w:val="007C3CC6"/>
    <w:rsid w:val="007C3F68"/>
    <w:rsid w:val="007C407E"/>
    <w:rsid w:val="007C4571"/>
    <w:rsid w:val="007D2185"/>
    <w:rsid w:val="007D4EFF"/>
    <w:rsid w:val="007D7385"/>
    <w:rsid w:val="007E1383"/>
    <w:rsid w:val="007E3E55"/>
    <w:rsid w:val="007E4937"/>
    <w:rsid w:val="007E51B4"/>
    <w:rsid w:val="007F7148"/>
    <w:rsid w:val="007F72B8"/>
    <w:rsid w:val="0080012F"/>
    <w:rsid w:val="00805F67"/>
    <w:rsid w:val="0080723C"/>
    <w:rsid w:val="008075B2"/>
    <w:rsid w:val="008117E3"/>
    <w:rsid w:val="0081427A"/>
    <w:rsid w:val="008157A4"/>
    <w:rsid w:val="00816187"/>
    <w:rsid w:val="00817D33"/>
    <w:rsid w:val="00822395"/>
    <w:rsid w:val="00827157"/>
    <w:rsid w:val="00827A67"/>
    <w:rsid w:val="00827A82"/>
    <w:rsid w:val="008317F4"/>
    <w:rsid w:val="00832220"/>
    <w:rsid w:val="00834739"/>
    <w:rsid w:val="00847ED2"/>
    <w:rsid w:val="008540B8"/>
    <w:rsid w:val="00856679"/>
    <w:rsid w:val="00866DC9"/>
    <w:rsid w:val="00866FFC"/>
    <w:rsid w:val="0087297E"/>
    <w:rsid w:val="00872CB9"/>
    <w:rsid w:val="00875188"/>
    <w:rsid w:val="00880339"/>
    <w:rsid w:val="00883111"/>
    <w:rsid w:val="00884651"/>
    <w:rsid w:val="008857F5"/>
    <w:rsid w:val="00887A47"/>
    <w:rsid w:val="00891B4C"/>
    <w:rsid w:val="008A0900"/>
    <w:rsid w:val="008A30AA"/>
    <w:rsid w:val="008A509A"/>
    <w:rsid w:val="008A6409"/>
    <w:rsid w:val="008B0E78"/>
    <w:rsid w:val="008B33E1"/>
    <w:rsid w:val="008B4111"/>
    <w:rsid w:val="008B50C2"/>
    <w:rsid w:val="008C76C6"/>
    <w:rsid w:val="008D284B"/>
    <w:rsid w:val="008D5296"/>
    <w:rsid w:val="008E278C"/>
    <w:rsid w:val="008E48C6"/>
    <w:rsid w:val="008E6199"/>
    <w:rsid w:val="008E7E08"/>
    <w:rsid w:val="008F1830"/>
    <w:rsid w:val="008F45C4"/>
    <w:rsid w:val="00910F90"/>
    <w:rsid w:val="00914F53"/>
    <w:rsid w:val="009173F9"/>
    <w:rsid w:val="0091764F"/>
    <w:rsid w:val="00917E9D"/>
    <w:rsid w:val="00924572"/>
    <w:rsid w:val="00925C86"/>
    <w:rsid w:val="00930C15"/>
    <w:rsid w:val="00932D96"/>
    <w:rsid w:val="00934884"/>
    <w:rsid w:val="00937048"/>
    <w:rsid w:val="0094363F"/>
    <w:rsid w:val="00943AAF"/>
    <w:rsid w:val="00943C98"/>
    <w:rsid w:val="009463A3"/>
    <w:rsid w:val="00946524"/>
    <w:rsid w:val="009479F7"/>
    <w:rsid w:val="0095143C"/>
    <w:rsid w:val="00952D15"/>
    <w:rsid w:val="00953050"/>
    <w:rsid w:val="0095537C"/>
    <w:rsid w:val="00963352"/>
    <w:rsid w:val="0096347E"/>
    <w:rsid w:val="009637D8"/>
    <w:rsid w:val="00966459"/>
    <w:rsid w:val="00974817"/>
    <w:rsid w:val="00975B9F"/>
    <w:rsid w:val="009854C0"/>
    <w:rsid w:val="00987853"/>
    <w:rsid w:val="0099023D"/>
    <w:rsid w:val="009B37DD"/>
    <w:rsid w:val="009B72E9"/>
    <w:rsid w:val="009C18A1"/>
    <w:rsid w:val="009C2769"/>
    <w:rsid w:val="009C6465"/>
    <w:rsid w:val="009C721C"/>
    <w:rsid w:val="009C76F6"/>
    <w:rsid w:val="009D38D3"/>
    <w:rsid w:val="009E0335"/>
    <w:rsid w:val="009E0DB3"/>
    <w:rsid w:val="009E4C3F"/>
    <w:rsid w:val="009E6B87"/>
    <w:rsid w:val="009F05D5"/>
    <w:rsid w:val="009F7871"/>
    <w:rsid w:val="00A03795"/>
    <w:rsid w:val="00A03A8F"/>
    <w:rsid w:val="00A24CCF"/>
    <w:rsid w:val="00A310F5"/>
    <w:rsid w:val="00A3679B"/>
    <w:rsid w:val="00A40D67"/>
    <w:rsid w:val="00A41074"/>
    <w:rsid w:val="00A45AFA"/>
    <w:rsid w:val="00A460DD"/>
    <w:rsid w:val="00A463F0"/>
    <w:rsid w:val="00A46F42"/>
    <w:rsid w:val="00A50079"/>
    <w:rsid w:val="00A53317"/>
    <w:rsid w:val="00A55345"/>
    <w:rsid w:val="00A568EE"/>
    <w:rsid w:val="00A56C81"/>
    <w:rsid w:val="00A57DEB"/>
    <w:rsid w:val="00A6289F"/>
    <w:rsid w:val="00A641D0"/>
    <w:rsid w:val="00A73D2A"/>
    <w:rsid w:val="00A76408"/>
    <w:rsid w:val="00A85FCD"/>
    <w:rsid w:val="00A90B73"/>
    <w:rsid w:val="00A91147"/>
    <w:rsid w:val="00A94CF5"/>
    <w:rsid w:val="00A95957"/>
    <w:rsid w:val="00A9665B"/>
    <w:rsid w:val="00A97754"/>
    <w:rsid w:val="00AA37EB"/>
    <w:rsid w:val="00AA3837"/>
    <w:rsid w:val="00AA6AA5"/>
    <w:rsid w:val="00AA7023"/>
    <w:rsid w:val="00AB41CF"/>
    <w:rsid w:val="00AC4C61"/>
    <w:rsid w:val="00AC65D7"/>
    <w:rsid w:val="00AC6D6E"/>
    <w:rsid w:val="00AD24B1"/>
    <w:rsid w:val="00AD4E37"/>
    <w:rsid w:val="00AD63EE"/>
    <w:rsid w:val="00AE2707"/>
    <w:rsid w:val="00AE655F"/>
    <w:rsid w:val="00AF2080"/>
    <w:rsid w:val="00AF4F47"/>
    <w:rsid w:val="00B001AA"/>
    <w:rsid w:val="00B02A51"/>
    <w:rsid w:val="00B043D3"/>
    <w:rsid w:val="00B06536"/>
    <w:rsid w:val="00B11BB5"/>
    <w:rsid w:val="00B1382D"/>
    <w:rsid w:val="00B16739"/>
    <w:rsid w:val="00B20C1F"/>
    <w:rsid w:val="00B25EB8"/>
    <w:rsid w:val="00B26F23"/>
    <w:rsid w:val="00B27183"/>
    <w:rsid w:val="00B2729C"/>
    <w:rsid w:val="00B31877"/>
    <w:rsid w:val="00B33799"/>
    <w:rsid w:val="00B3684A"/>
    <w:rsid w:val="00B4746D"/>
    <w:rsid w:val="00B509AD"/>
    <w:rsid w:val="00B5478F"/>
    <w:rsid w:val="00B6106E"/>
    <w:rsid w:val="00B63A74"/>
    <w:rsid w:val="00B65E62"/>
    <w:rsid w:val="00B74B22"/>
    <w:rsid w:val="00B83ABC"/>
    <w:rsid w:val="00B84BF6"/>
    <w:rsid w:val="00BA007E"/>
    <w:rsid w:val="00BA3B8B"/>
    <w:rsid w:val="00BA76BD"/>
    <w:rsid w:val="00BB3A8A"/>
    <w:rsid w:val="00BC1AFA"/>
    <w:rsid w:val="00BC4CEA"/>
    <w:rsid w:val="00BC53EE"/>
    <w:rsid w:val="00BC5FC1"/>
    <w:rsid w:val="00BD2A7F"/>
    <w:rsid w:val="00BD2C37"/>
    <w:rsid w:val="00BE32D5"/>
    <w:rsid w:val="00BE536F"/>
    <w:rsid w:val="00BF0129"/>
    <w:rsid w:val="00BF04FB"/>
    <w:rsid w:val="00BF0C83"/>
    <w:rsid w:val="00BF5D41"/>
    <w:rsid w:val="00BF6A4F"/>
    <w:rsid w:val="00C0199A"/>
    <w:rsid w:val="00C01C42"/>
    <w:rsid w:val="00C04747"/>
    <w:rsid w:val="00C05214"/>
    <w:rsid w:val="00C06F45"/>
    <w:rsid w:val="00C071D5"/>
    <w:rsid w:val="00C13FD2"/>
    <w:rsid w:val="00C3478C"/>
    <w:rsid w:val="00C36E32"/>
    <w:rsid w:val="00C50BCA"/>
    <w:rsid w:val="00C543A7"/>
    <w:rsid w:val="00C54F3A"/>
    <w:rsid w:val="00C5667B"/>
    <w:rsid w:val="00C61959"/>
    <w:rsid w:val="00C632F1"/>
    <w:rsid w:val="00C6437B"/>
    <w:rsid w:val="00C65955"/>
    <w:rsid w:val="00C66CDB"/>
    <w:rsid w:val="00C7251B"/>
    <w:rsid w:val="00C810D3"/>
    <w:rsid w:val="00C817D7"/>
    <w:rsid w:val="00C93352"/>
    <w:rsid w:val="00CA037E"/>
    <w:rsid w:val="00CA0A32"/>
    <w:rsid w:val="00CA52AF"/>
    <w:rsid w:val="00CA7237"/>
    <w:rsid w:val="00CB17B9"/>
    <w:rsid w:val="00CB4CB8"/>
    <w:rsid w:val="00CB5DFC"/>
    <w:rsid w:val="00CB5F38"/>
    <w:rsid w:val="00CB6976"/>
    <w:rsid w:val="00CC2E5C"/>
    <w:rsid w:val="00CC65EE"/>
    <w:rsid w:val="00CC6605"/>
    <w:rsid w:val="00CD0414"/>
    <w:rsid w:val="00CD447C"/>
    <w:rsid w:val="00CD4B45"/>
    <w:rsid w:val="00CD6A34"/>
    <w:rsid w:val="00CE1553"/>
    <w:rsid w:val="00CE21AC"/>
    <w:rsid w:val="00CE40B3"/>
    <w:rsid w:val="00CE496F"/>
    <w:rsid w:val="00CF0D86"/>
    <w:rsid w:val="00CF2AE7"/>
    <w:rsid w:val="00D065E2"/>
    <w:rsid w:val="00D0722D"/>
    <w:rsid w:val="00D2257C"/>
    <w:rsid w:val="00D22920"/>
    <w:rsid w:val="00D45D37"/>
    <w:rsid w:val="00D55F77"/>
    <w:rsid w:val="00D62933"/>
    <w:rsid w:val="00D62E7F"/>
    <w:rsid w:val="00D631FB"/>
    <w:rsid w:val="00D63886"/>
    <w:rsid w:val="00D65A63"/>
    <w:rsid w:val="00D66AC8"/>
    <w:rsid w:val="00D66DFD"/>
    <w:rsid w:val="00D6707A"/>
    <w:rsid w:val="00D74C5E"/>
    <w:rsid w:val="00D80654"/>
    <w:rsid w:val="00D81B90"/>
    <w:rsid w:val="00D836CE"/>
    <w:rsid w:val="00D83F26"/>
    <w:rsid w:val="00D90D27"/>
    <w:rsid w:val="00DA01C0"/>
    <w:rsid w:val="00DA0252"/>
    <w:rsid w:val="00DB32A0"/>
    <w:rsid w:val="00DB4DD0"/>
    <w:rsid w:val="00DB7F28"/>
    <w:rsid w:val="00DC0D47"/>
    <w:rsid w:val="00DC1D3F"/>
    <w:rsid w:val="00DC3326"/>
    <w:rsid w:val="00DC4239"/>
    <w:rsid w:val="00DD4718"/>
    <w:rsid w:val="00DD512B"/>
    <w:rsid w:val="00DD60B6"/>
    <w:rsid w:val="00DD688B"/>
    <w:rsid w:val="00DE42B5"/>
    <w:rsid w:val="00DF1649"/>
    <w:rsid w:val="00DF3B5C"/>
    <w:rsid w:val="00DF4120"/>
    <w:rsid w:val="00DF78AE"/>
    <w:rsid w:val="00E029B4"/>
    <w:rsid w:val="00E035F2"/>
    <w:rsid w:val="00E060EF"/>
    <w:rsid w:val="00E110F8"/>
    <w:rsid w:val="00E11CC4"/>
    <w:rsid w:val="00E12BE6"/>
    <w:rsid w:val="00E22136"/>
    <w:rsid w:val="00E2217D"/>
    <w:rsid w:val="00E30053"/>
    <w:rsid w:val="00E30735"/>
    <w:rsid w:val="00E3495B"/>
    <w:rsid w:val="00E3566B"/>
    <w:rsid w:val="00E4215F"/>
    <w:rsid w:val="00E4273F"/>
    <w:rsid w:val="00E44F7C"/>
    <w:rsid w:val="00E4580A"/>
    <w:rsid w:val="00E50F98"/>
    <w:rsid w:val="00E54FAC"/>
    <w:rsid w:val="00E572F2"/>
    <w:rsid w:val="00E578F4"/>
    <w:rsid w:val="00E634F5"/>
    <w:rsid w:val="00E635BD"/>
    <w:rsid w:val="00E64138"/>
    <w:rsid w:val="00E700FF"/>
    <w:rsid w:val="00E745E1"/>
    <w:rsid w:val="00E749E8"/>
    <w:rsid w:val="00E814E3"/>
    <w:rsid w:val="00E821E9"/>
    <w:rsid w:val="00E826F3"/>
    <w:rsid w:val="00E8296C"/>
    <w:rsid w:val="00E834A8"/>
    <w:rsid w:val="00E84AA8"/>
    <w:rsid w:val="00E93159"/>
    <w:rsid w:val="00E97C0D"/>
    <w:rsid w:val="00EA5A19"/>
    <w:rsid w:val="00EA7008"/>
    <w:rsid w:val="00EB1F6A"/>
    <w:rsid w:val="00EB4355"/>
    <w:rsid w:val="00EB7E11"/>
    <w:rsid w:val="00EC07AF"/>
    <w:rsid w:val="00EC2658"/>
    <w:rsid w:val="00ED4030"/>
    <w:rsid w:val="00ED5B21"/>
    <w:rsid w:val="00ED627E"/>
    <w:rsid w:val="00EE0C35"/>
    <w:rsid w:val="00EE383D"/>
    <w:rsid w:val="00EE5137"/>
    <w:rsid w:val="00EE605D"/>
    <w:rsid w:val="00EF1F58"/>
    <w:rsid w:val="00F01569"/>
    <w:rsid w:val="00F04970"/>
    <w:rsid w:val="00F078EC"/>
    <w:rsid w:val="00F15A54"/>
    <w:rsid w:val="00F209FD"/>
    <w:rsid w:val="00F2275F"/>
    <w:rsid w:val="00F234E0"/>
    <w:rsid w:val="00F23B45"/>
    <w:rsid w:val="00F23B9D"/>
    <w:rsid w:val="00F27499"/>
    <w:rsid w:val="00F3003F"/>
    <w:rsid w:val="00F33B2E"/>
    <w:rsid w:val="00F402AC"/>
    <w:rsid w:val="00F4071A"/>
    <w:rsid w:val="00F46E74"/>
    <w:rsid w:val="00F5244C"/>
    <w:rsid w:val="00F620E2"/>
    <w:rsid w:val="00F628C8"/>
    <w:rsid w:val="00F62E64"/>
    <w:rsid w:val="00F6606D"/>
    <w:rsid w:val="00F66BF4"/>
    <w:rsid w:val="00F701AF"/>
    <w:rsid w:val="00F70B3F"/>
    <w:rsid w:val="00F70DE2"/>
    <w:rsid w:val="00F731AD"/>
    <w:rsid w:val="00F7541F"/>
    <w:rsid w:val="00F756D7"/>
    <w:rsid w:val="00F818B6"/>
    <w:rsid w:val="00F82190"/>
    <w:rsid w:val="00F822B1"/>
    <w:rsid w:val="00F839EF"/>
    <w:rsid w:val="00F91D82"/>
    <w:rsid w:val="00F92138"/>
    <w:rsid w:val="00F95352"/>
    <w:rsid w:val="00FA0417"/>
    <w:rsid w:val="00FA051F"/>
    <w:rsid w:val="00FA0FAF"/>
    <w:rsid w:val="00FA2BBD"/>
    <w:rsid w:val="00FA51D6"/>
    <w:rsid w:val="00FA759F"/>
    <w:rsid w:val="00FB144B"/>
    <w:rsid w:val="00FB16D7"/>
    <w:rsid w:val="00FB2B9D"/>
    <w:rsid w:val="00FB4B59"/>
    <w:rsid w:val="00FC2D37"/>
    <w:rsid w:val="00FD2E30"/>
    <w:rsid w:val="00FD7FA3"/>
    <w:rsid w:val="00FE3638"/>
    <w:rsid w:val="00FE5993"/>
    <w:rsid w:val="00FF0B25"/>
    <w:rsid w:val="00FF2BAB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F68B5"/>
  <w15:chartTrackingRefBased/>
  <w15:docId w15:val="{2D7C86BD-1E8E-AB4E-9386-84EB75810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0D"/>
    <w:pPr>
      <w:spacing w:after="240" w:line="480" w:lineRule="auto"/>
      <w:jc w:val="both"/>
    </w:pPr>
    <w:rPr>
      <w:rFonts w:ascii="Times New Roman" w:eastAsiaTheme="minorEastAsia" w:hAnsi="Times New Roman" w:cs="Times New Roman"/>
      <w:lang w:val="en-US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4B59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CA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B5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B59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CA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B59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en-CA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B59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lang w:val="en-CA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B59"/>
    <w:pPr>
      <w:keepNext/>
      <w:keepLines/>
      <w:spacing w:before="40" w:after="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CA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B59"/>
    <w:pPr>
      <w:keepNext/>
      <w:keepLines/>
      <w:spacing w:before="40" w:after="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val="en-CA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B59"/>
    <w:pPr>
      <w:keepNext/>
      <w:keepLines/>
      <w:spacing w:after="0"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CA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B59"/>
    <w:pPr>
      <w:keepNext/>
      <w:keepLines/>
      <w:spacing w:after="0"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B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B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B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B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B5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</w:rPr>
  </w:style>
  <w:style w:type="character" w:customStyle="1" w:styleId="TitleChar">
    <w:name w:val="Title Char"/>
    <w:basedOn w:val="DefaultParagraphFont"/>
    <w:link w:val="Title"/>
    <w:uiPriority w:val="10"/>
    <w:rsid w:val="00FB4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B59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CA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B4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B5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CA" w:eastAsia="en-US"/>
    </w:rPr>
  </w:style>
  <w:style w:type="character" w:customStyle="1" w:styleId="QuoteChar">
    <w:name w:val="Quote Char"/>
    <w:basedOn w:val="DefaultParagraphFont"/>
    <w:link w:val="Quote"/>
    <w:uiPriority w:val="29"/>
    <w:rsid w:val="00FB4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B59"/>
    <w:pPr>
      <w:spacing w:after="0" w:line="240" w:lineRule="auto"/>
      <w:ind w:left="720"/>
      <w:contextualSpacing/>
      <w:jc w:val="left"/>
    </w:pPr>
    <w:rPr>
      <w:rFonts w:asciiTheme="minorHAnsi" w:eastAsiaTheme="minorHAnsi" w:hAnsiTheme="minorHAnsi" w:cstheme="minorBidi"/>
      <w:lang w:val="en-CA" w:eastAsia="en-US"/>
    </w:rPr>
  </w:style>
  <w:style w:type="character" w:styleId="IntenseEmphasis">
    <w:name w:val="Intense Emphasis"/>
    <w:basedOn w:val="DefaultParagraphFont"/>
    <w:uiPriority w:val="21"/>
    <w:qFormat/>
    <w:rsid w:val="00FB4B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B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en-CA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B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B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65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43A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3AB7"/>
    <w:pPr>
      <w:spacing w:after="0" w:line="240" w:lineRule="auto"/>
      <w:jc w:val="left"/>
    </w:pPr>
    <w:rPr>
      <w:rFonts w:asciiTheme="minorHAnsi" w:eastAsiaTheme="minorHAnsi" w:hAnsiTheme="minorHAnsi" w:cstheme="minorBidi"/>
      <w:sz w:val="20"/>
      <w:szCs w:val="20"/>
      <w:lang w:val="en-CA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A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AB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96ED2"/>
    <w:rPr>
      <w:rFonts w:ascii="Times New Roman" w:eastAsiaTheme="minorEastAsia" w:hAnsi="Times New Roman" w:cs="Times New Roman"/>
      <w:lang w:val="en-US" w:eastAsia="fr-FR"/>
    </w:rPr>
  </w:style>
  <w:style w:type="character" w:styleId="Hyperlink">
    <w:name w:val="Hyperlink"/>
    <w:basedOn w:val="DefaultParagraphFont"/>
    <w:uiPriority w:val="99"/>
    <w:unhideWhenUsed/>
    <w:rsid w:val="000C11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111B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05F67"/>
    <w:pPr>
      <w:spacing w:after="0"/>
      <w:jc w:val="center"/>
    </w:pPr>
    <w:rPr>
      <w:lang w:val="fr-FR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5F67"/>
    <w:rPr>
      <w:rFonts w:ascii="Times New Roman" w:eastAsiaTheme="minorEastAsia" w:hAnsi="Times New Roman" w:cs="Times New Roman"/>
      <w:lang w:val="fr-FR" w:eastAsia="fr-FR"/>
    </w:rPr>
  </w:style>
  <w:style w:type="paragraph" w:customStyle="1" w:styleId="EndNoteBibliography">
    <w:name w:val="EndNote Bibliography"/>
    <w:basedOn w:val="Normal"/>
    <w:link w:val="EndNoteBibliographyChar"/>
    <w:rsid w:val="00805F67"/>
    <w:pPr>
      <w:spacing w:line="240" w:lineRule="auto"/>
    </w:pPr>
    <w:rPr>
      <w:lang w:val="fr-FR"/>
    </w:rPr>
  </w:style>
  <w:style w:type="character" w:customStyle="1" w:styleId="EndNoteBibliographyChar">
    <w:name w:val="EndNote Bibliography Char"/>
    <w:basedOn w:val="DefaultParagraphFont"/>
    <w:link w:val="EndNoteBibliography"/>
    <w:rsid w:val="00805F67"/>
    <w:rPr>
      <w:rFonts w:ascii="Times New Roman" w:eastAsiaTheme="minorEastAsia" w:hAnsi="Times New Roman" w:cs="Times New Roman"/>
      <w:lang w:val="fr-FR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F79"/>
    <w:rPr>
      <w:rFonts w:ascii="Segoe UI" w:eastAsiaTheme="minorEastAsia" w:hAnsi="Segoe UI" w:cs="Segoe UI"/>
      <w:sz w:val="18"/>
      <w:szCs w:val="18"/>
      <w:lang w:val="en-US" w:eastAsia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383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pection.canada.ca/en/food-labels/labelling/industr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BFD71C476648BF063C61991839AC" ma:contentTypeVersion="14" ma:contentTypeDescription="Create a new document." ma:contentTypeScope="" ma:versionID="00ca8c2b870da37fba77e9307ce64113">
  <xsd:schema xmlns:xsd="http://www.w3.org/2001/XMLSchema" xmlns:xs="http://www.w3.org/2001/XMLSchema" xmlns:p="http://schemas.microsoft.com/office/2006/metadata/properties" xmlns:ns2="80ca4c50-eaa8-4363-9656-4e2d902c5df5" xmlns:ns3="650e6ffd-2b2c-44dd-9e4d-66d7a41b71a3" targetNamespace="http://schemas.microsoft.com/office/2006/metadata/properties" ma:root="true" ma:fieldsID="11f4c79088c0fc1684be52a3d3f6e8d4" ns2:_="" ns3:_="">
    <xsd:import namespace="80ca4c50-eaa8-4363-9656-4e2d902c5df5"/>
    <xsd:import namespace="650e6ffd-2b2c-44dd-9e4d-66d7a41b71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a4c50-eaa8-4363-9656-4e2d902c5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eaa8290-3616-4126-84aa-16f277ca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e6ffd-2b2c-44dd-9e4d-66d7a41b71a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6635166-6084-42ab-bcf8-51d2848c54d5}" ma:internalName="TaxCatchAll" ma:showField="CatchAllData" ma:web="650e6ffd-2b2c-44dd-9e4d-66d7a41b71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ca4c50-eaa8-4363-9656-4e2d902c5df5">
      <Terms xmlns="http://schemas.microsoft.com/office/infopath/2007/PartnerControls"/>
    </lcf76f155ced4ddcb4097134ff3c332f>
    <TaxCatchAll xmlns="650e6ffd-2b2c-44dd-9e4d-66d7a41b71a3" xsi:nil="true"/>
  </documentManagement>
</p:properties>
</file>

<file path=customXml/itemProps1.xml><?xml version="1.0" encoding="utf-8"?>
<ds:datastoreItem xmlns:ds="http://schemas.openxmlformats.org/officeDocument/2006/customXml" ds:itemID="{F4AA085F-6264-409E-84D4-C9F04C4DBACC}"/>
</file>

<file path=customXml/itemProps2.xml><?xml version="1.0" encoding="utf-8"?>
<ds:datastoreItem xmlns:ds="http://schemas.openxmlformats.org/officeDocument/2006/customXml" ds:itemID="{130BFADE-7F2B-46BE-BEDB-0B29FF7EE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814FE-245D-4DED-8ADC-BDE72D830D14}">
  <ds:schemaRefs>
    <ds:schemaRef ds:uri="http://schemas.microsoft.com/office/2006/metadata/properties"/>
    <ds:schemaRef ds:uri="http://schemas.microsoft.com/office/infopath/2007/PartnerControls"/>
    <ds:schemaRef ds:uri="80ca4c50-eaa8-4363-9656-4e2d902c5df5"/>
    <ds:schemaRef ds:uri="650e6ffd-2b2c-44dd-9e4d-66d7a41b71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Vézina</dc:creator>
  <cp:keywords/>
  <dc:description/>
  <cp:lastModifiedBy>Annie Vézina</cp:lastModifiedBy>
  <cp:revision>86</cp:revision>
  <dcterms:created xsi:type="dcterms:W3CDTF">2025-04-08T16:22:00Z</dcterms:created>
  <dcterms:modified xsi:type="dcterms:W3CDTF">2025-09-11T13:27:00Z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0x010100C5F6BFD71C476648BF063C61991839AC</vt:lpwstr>
  </property>
  <property fmtid="{D5CDD505-2E9C-101B-9397-08002B2CF9AE}" pid="3" name="MediaServiceImageTags">
    <vt:lpwstr/>
  </property>
</Properties>
</file>