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798" w:rsidRPr="00D11F39" w:rsidRDefault="00627798" w:rsidP="00627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F39"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Material: PRISMA 2020 Checklist for Systematic Reviews and Meta-Analyses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1"/>
        <w:gridCol w:w="517"/>
        <w:gridCol w:w="4585"/>
        <w:gridCol w:w="2387"/>
      </w:tblGrid>
      <w:tr w:rsidR="00627798" w:rsidRPr="00D11F39" w:rsidTr="007B282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Section and Topic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Item #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Checklist item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Location in Manuscript</w:t>
            </w:r>
          </w:p>
        </w:tc>
      </w:tr>
      <w:tr w:rsidR="00627798" w:rsidRPr="00D11F39" w:rsidTr="007B28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Identify the report as a systematic review and meta-analysis.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Title page</w:t>
            </w:r>
          </w:p>
        </w:tc>
      </w:tr>
      <w:tr w:rsidR="00627798" w:rsidRPr="00D11F39" w:rsidTr="007B28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ABSTRACT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Provide a structured summary including background, objectives, data sources, eligibility criteria, participants, interventions, methods, results, limitations, conclusions, and registration.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Abstract</w:t>
            </w:r>
          </w:p>
        </w:tc>
      </w:tr>
      <w:tr w:rsidR="00627798" w:rsidRPr="00D11F39" w:rsidTr="007B28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INTRODUCTION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Describe the rationale for the review in the context of what </w:t>
            </w:r>
            <w:proofErr w:type="gramStart"/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is already known</w:t>
            </w:r>
            <w:proofErr w:type="gramEnd"/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Introduction</w:t>
            </w:r>
          </w:p>
        </w:tc>
      </w:tr>
      <w:tr w:rsidR="00627798" w:rsidRPr="00D11F39" w:rsidTr="007B28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Provide an explicit statement of the objectives or questions the review addresses.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Introduction (last paragraph)</w:t>
            </w:r>
          </w:p>
        </w:tc>
      </w:tr>
      <w:tr w:rsidR="00627798" w:rsidRPr="00D11F39" w:rsidTr="007B28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METHODS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Specify inclusion and exclusion criteria and how studies </w:t>
            </w:r>
            <w:proofErr w:type="gramStart"/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were grouped</w:t>
            </w:r>
            <w:proofErr w:type="gramEnd"/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for synthesis.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Methods – Eligibility Criteria</w:t>
            </w:r>
          </w:p>
        </w:tc>
      </w:tr>
      <w:tr w:rsidR="00627798" w:rsidRPr="00D11F39" w:rsidTr="007B28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Describe all information sources (e.g., databases, registers, </w:t>
            </w:r>
            <w:proofErr w:type="gramStart"/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websites</w:t>
            </w:r>
            <w:proofErr w:type="gramEnd"/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) and dates of last search.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Methods – Search Strategy</w:t>
            </w:r>
          </w:p>
        </w:tc>
      </w:tr>
      <w:tr w:rsidR="00627798" w:rsidRPr="00D11F39" w:rsidTr="007B28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Present the full search strategy for at least one database.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Supplementary Material (Additional File 2)</w:t>
            </w:r>
          </w:p>
        </w:tc>
      </w:tr>
      <w:tr w:rsidR="00627798" w:rsidRPr="00D11F39" w:rsidTr="007B28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Specify the methods used to select studies.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Methods – Study Selection</w:t>
            </w:r>
          </w:p>
        </w:tc>
      </w:tr>
      <w:tr w:rsidR="00627798" w:rsidRPr="00D11F39" w:rsidTr="007B28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Specify methods of data extraction and any processes for obtaining or confirming data.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Methods – Data Extraction</w:t>
            </w:r>
          </w:p>
        </w:tc>
      </w:tr>
      <w:tr w:rsidR="00627798" w:rsidRPr="00D11F39" w:rsidTr="007B28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List and define all outcomes for which data </w:t>
            </w:r>
            <w:proofErr w:type="gramStart"/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were sought</w:t>
            </w:r>
            <w:proofErr w:type="gramEnd"/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Methods – Outcomes</w:t>
            </w:r>
          </w:p>
        </w:tc>
      </w:tr>
      <w:tr w:rsidR="00627798" w:rsidRPr="00D11F39" w:rsidTr="007B28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Describe methods used to assess risk of bias in included studies.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Methods – Quality Assessment</w:t>
            </w:r>
          </w:p>
        </w:tc>
      </w:tr>
      <w:tr w:rsidR="00627798" w:rsidRPr="00D11F39" w:rsidTr="007B28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Specify methods of synthesis and rationale. Describe any statistical methods used in meta-analysis.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Methods – Data Analysis</w:t>
            </w:r>
          </w:p>
        </w:tc>
      </w:tr>
      <w:tr w:rsidR="00627798" w:rsidRPr="00D11F39" w:rsidTr="007B28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Describe methods of additional analyses (e.g., sensitivity or subgroup analysis).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Methods – Data Analysis</w:t>
            </w:r>
          </w:p>
        </w:tc>
      </w:tr>
      <w:tr w:rsidR="00627798" w:rsidRPr="00D11F39" w:rsidTr="007B28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RESULTS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Give numbers of studies screened, assessed for eligibility, and included, with reasons for exclusions.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Results – Study Selection; PRISMA Flow Diagram</w:t>
            </w:r>
          </w:p>
        </w:tc>
      </w:tr>
      <w:tr w:rsidR="00627798" w:rsidRPr="00D11F39" w:rsidTr="007B28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Present characteristics of included studies.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Results – Study Characteristics (Table 1)</w:t>
            </w:r>
          </w:p>
        </w:tc>
      </w:tr>
      <w:tr w:rsidR="00627798" w:rsidRPr="00D11F39" w:rsidTr="007B28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Present risk of bias assessments for each included study.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Results – Quality Assessment (Table 2)</w:t>
            </w:r>
          </w:p>
        </w:tc>
      </w:tr>
      <w:tr w:rsidR="00627798" w:rsidRPr="00D11F39" w:rsidTr="007B28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Present results of individual studies and any meta-analyses, including summary measures and confidence intervals.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Results – Summary Findings</w:t>
            </w:r>
          </w:p>
        </w:tc>
      </w:tr>
      <w:tr w:rsidR="00627798" w:rsidRPr="00D11F39" w:rsidTr="007B28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Present results of additional analyses, if performed.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Results – Subgroup/Sensitivity Analyses</w:t>
            </w:r>
          </w:p>
        </w:tc>
      </w:tr>
      <w:tr w:rsidR="00627798" w:rsidRPr="00D11F39" w:rsidTr="007B28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DISCUSSION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Summarize main findings and discuss their implications.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Discussion – Main Findings</w:t>
            </w:r>
          </w:p>
        </w:tc>
      </w:tr>
      <w:tr w:rsidR="00627798" w:rsidRPr="00D11F39" w:rsidTr="007B28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Discuss limitations of the evidence and the review process.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Discussion – Limitations</w:t>
            </w:r>
          </w:p>
        </w:tc>
      </w:tr>
      <w:tr w:rsidR="00627798" w:rsidRPr="00D11F39" w:rsidTr="007B28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Provide a general interpretation of the results in the context of other evidence.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Discussion – Interpretation</w:t>
            </w:r>
          </w:p>
        </w:tc>
      </w:tr>
      <w:tr w:rsidR="00627798" w:rsidRPr="00D11F39" w:rsidTr="007B28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OTHER INFORMATION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Provide registration information for the review, including PROSPERO ID (if available).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Methods – Registration</w:t>
            </w:r>
          </w:p>
        </w:tc>
      </w:tr>
      <w:tr w:rsidR="00627798" w:rsidRPr="00D11F39" w:rsidTr="007B28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State sources of funding and role of funders.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Declarations – Funding</w:t>
            </w:r>
          </w:p>
        </w:tc>
      </w:tr>
      <w:tr w:rsidR="00627798" w:rsidRPr="00D11F39" w:rsidTr="007B28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Describe competing interests of authors.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Declarations – Conflicts of Interest</w:t>
            </w:r>
          </w:p>
        </w:tc>
      </w:tr>
      <w:tr w:rsidR="00627798" w:rsidRPr="00D11F39" w:rsidTr="007B28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Report availability of data, code, and other materials.</w:t>
            </w:r>
          </w:p>
        </w:tc>
        <w:tc>
          <w:tcPr>
            <w:tcW w:w="0" w:type="auto"/>
            <w:vAlign w:val="center"/>
            <w:hideMark/>
          </w:tcPr>
          <w:p w:rsidR="00627798" w:rsidRPr="00D11F39" w:rsidRDefault="00627798" w:rsidP="007B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Declarations – Data </w:t>
            </w:r>
            <w:proofErr w:type="spellStart"/>
            <w:r w:rsidRPr="00D11F39">
              <w:rPr>
                <w:rFonts w:ascii="Times New Roman" w:eastAsia="Times New Roman" w:hAnsi="Times New Roman" w:cs="Times New Roman"/>
                <w:sz w:val="20"/>
                <w:szCs w:val="20"/>
              </w:rPr>
              <w:t>Availabilit</w:t>
            </w:r>
            <w:proofErr w:type="spellEnd"/>
          </w:p>
        </w:tc>
      </w:tr>
    </w:tbl>
    <w:p w:rsidR="00627798" w:rsidRPr="00B8556F" w:rsidRDefault="00627798" w:rsidP="00627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56F">
        <w:rPr>
          <w:rFonts w:ascii="Times New Roman" w:eastAsia="Times New Roman" w:hAnsi="Times New Roman" w:cs="Times New Roman"/>
          <w:sz w:val="24"/>
          <w:szCs w:val="24"/>
        </w:rPr>
        <w:t>This figure illustrates the study selection process, showing the number of studies identified, screened, assessed for eligibility, and included in the final analysis, as per the PRISMA 2020 guidelines.</w:t>
      </w:r>
    </w:p>
    <w:p w:rsidR="00F21B6F" w:rsidRDefault="00627798">
      <w:bookmarkStart w:id="0" w:name="_GoBack"/>
      <w:bookmarkEnd w:id="0"/>
    </w:p>
    <w:sectPr w:rsidR="00F21B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798"/>
    <w:rsid w:val="00195457"/>
    <w:rsid w:val="002A5B70"/>
    <w:rsid w:val="0062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A1D45"/>
  <w15:chartTrackingRefBased/>
  <w15:docId w15:val="{14D92593-1F7D-4C64-9F38-94D3851C0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79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Grover Ratiza</dc:creator>
  <cp:keywords/>
  <dc:description/>
  <cp:lastModifiedBy>Grover Ratiza</cp:lastModifiedBy>
  <cp:revision>1</cp:revision>
  <dcterms:created xsi:type="dcterms:W3CDTF">2026-01-08T08:56:00Z</dcterms:created>
  <dcterms:modified xsi:type="dcterms:W3CDTF">2026-01-08T08:57:00Z</dcterms:modified>
</cp:coreProperties>
</file>