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AC0F28" w14:textId="1E5C185D" w:rsidR="00076212" w:rsidRPr="003C23AE" w:rsidRDefault="00076212" w:rsidP="003C23AE">
      <w:pPr>
        <w:pStyle w:val="Title"/>
        <w:rPr>
          <w:rFonts w:ascii="Times New Roman" w:hAnsi="Times New Roman" w:cs="Times New Roman"/>
          <w:sz w:val="28"/>
        </w:rPr>
      </w:pPr>
      <w:r w:rsidRPr="003C23AE">
        <w:rPr>
          <w:rFonts w:ascii="Times New Roman" w:hAnsi="Times New Roman" w:cs="Times New Roman"/>
          <w:sz w:val="28"/>
        </w:rPr>
        <w:t>Revised Cochrane risk-of-bias tool for randomized trials (</w:t>
      </w:r>
      <w:proofErr w:type="spellStart"/>
      <w:r w:rsidRPr="003C23AE">
        <w:rPr>
          <w:rFonts w:ascii="Times New Roman" w:hAnsi="Times New Roman" w:cs="Times New Roman"/>
          <w:sz w:val="28"/>
        </w:rPr>
        <w:t>RoB</w:t>
      </w:r>
      <w:proofErr w:type="spellEnd"/>
      <w:r w:rsidRPr="003C23AE">
        <w:rPr>
          <w:rFonts w:ascii="Times New Roman" w:hAnsi="Times New Roman" w:cs="Times New Roman"/>
          <w:sz w:val="28"/>
        </w:rPr>
        <w:t xml:space="preserve"> 2)</w:t>
      </w:r>
    </w:p>
    <w:p w14:paraId="56807E56" w14:textId="6EAE7A1E" w:rsidR="00541655" w:rsidRPr="00551295" w:rsidRDefault="00541655" w:rsidP="003C23AE">
      <w:pPr>
        <w:pStyle w:val="Title"/>
        <w:rPr>
          <w:rFonts w:ascii="Times New Roman" w:hAnsi="Times New Roman" w:cs="Times New Roman"/>
          <w:sz w:val="24"/>
        </w:rPr>
      </w:pPr>
      <w:r w:rsidRPr="00551295">
        <w:rPr>
          <w:rFonts w:ascii="Times New Roman" w:hAnsi="Times New Roman" w:cs="Times New Roman"/>
          <w:sz w:val="24"/>
        </w:rPr>
        <w:t>TEMPLATE FOR COMPLETION</w:t>
      </w:r>
    </w:p>
    <w:p w14:paraId="18CE5736" w14:textId="2714D1E3" w:rsidR="00076212" w:rsidRPr="003C23AE" w:rsidRDefault="00076212" w:rsidP="00C62D50">
      <w:pPr>
        <w:jc w:val="center"/>
        <w:rPr>
          <w:rFonts w:ascii="Times New Roman" w:hAnsi="Times New Roman" w:cs="Times New Roman"/>
        </w:rPr>
      </w:pPr>
      <w:r w:rsidRPr="003C23AE">
        <w:rPr>
          <w:rFonts w:ascii="Times New Roman" w:hAnsi="Times New Roman" w:cs="Times New Roman"/>
        </w:rPr>
        <w:t>Edited by Julian PT Higgins, Jelena Savović, Matthew J Page, Jonathan AC Sterne</w:t>
      </w:r>
      <w:r w:rsidRPr="003C23AE">
        <w:rPr>
          <w:rFonts w:ascii="Times New Roman" w:hAnsi="Times New Roman" w:cs="Times New Roman"/>
        </w:rPr>
        <w:br/>
        <w:t>on behalf of the R</w:t>
      </w:r>
      <w:r w:rsidR="00507ECD" w:rsidRPr="003C23AE">
        <w:rPr>
          <w:rFonts w:ascii="Times New Roman" w:hAnsi="Times New Roman" w:cs="Times New Roman"/>
        </w:rPr>
        <w:t>o</w:t>
      </w:r>
      <w:r w:rsidRPr="003C23AE">
        <w:rPr>
          <w:rFonts w:ascii="Times New Roman" w:hAnsi="Times New Roman" w:cs="Times New Roman"/>
        </w:rPr>
        <w:t>B2 Development Group</w:t>
      </w:r>
    </w:p>
    <w:p w14:paraId="3EF478C0" w14:textId="40844679" w:rsidR="00076212" w:rsidRPr="003C23AE" w:rsidRDefault="00076212" w:rsidP="00C62D50">
      <w:pPr>
        <w:jc w:val="center"/>
        <w:rPr>
          <w:rFonts w:ascii="Times New Roman" w:hAnsi="Times New Roman" w:cs="Times New Roman"/>
          <w:b/>
        </w:rPr>
      </w:pPr>
      <w:r w:rsidRPr="003C23AE">
        <w:rPr>
          <w:rFonts w:ascii="Times New Roman" w:hAnsi="Times New Roman" w:cs="Times New Roman"/>
          <w:b/>
        </w:rPr>
        <w:t xml:space="preserve">Version of </w:t>
      </w:r>
      <w:r w:rsidR="00851D4D" w:rsidRPr="003C23AE">
        <w:rPr>
          <w:rFonts w:ascii="Times New Roman" w:hAnsi="Times New Roman" w:cs="Times New Roman"/>
          <w:b/>
        </w:rPr>
        <w:t>22</w:t>
      </w:r>
      <w:r w:rsidR="00895457" w:rsidRPr="003C23AE">
        <w:rPr>
          <w:rFonts w:ascii="Times New Roman" w:hAnsi="Times New Roman" w:cs="Times New Roman"/>
          <w:b/>
        </w:rPr>
        <w:t xml:space="preserve"> </w:t>
      </w:r>
      <w:r w:rsidR="00851D4D" w:rsidRPr="003C23AE">
        <w:rPr>
          <w:rFonts w:ascii="Times New Roman" w:hAnsi="Times New Roman" w:cs="Times New Roman"/>
          <w:b/>
        </w:rPr>
        <w:t xml:space="preserve">August </w:t>
      </w:r>
      <w:r w:rsidR="00B666A7" w:rsidRPr="003C23AE">
        <w:rPr>
          <w:rFonts w:ascii="Times New Roman" w:hAnsi="Times New Roman" w:cs="Times New Roman"/>
          <w:b/>
        </w:rPr>
        <w:t>2019</w:t>
      </w:r>
    </w:p>
    <w:p w14:paraId="43C93830" w14:textId="77777777" w:rsidR="00076212" w:rsidRPr="003C23AE" w:rsidRDefault="00076212" w:rsidP="00076212">
      <w:pPr>
        <w:rPr>
          <w:rFonts w:ascii="Times New Roman" w:hAnsi="Times New Roman" w:cs="Times New Roman"/>
        </w:rPr>
      </w:pPr>
    </w:p>
    <w:p w14:paraId="197D6C7F" w14:textId="45465DBD" w:rsidR="00076212" w:rsidRPr="003C23AE" w:rsidRDefault="00076212" w:rsidP="00076212">
      <w:pPr>
        <w:rPr>
          <w:rFonts w:ascii="Times New Roman" w:hAnsi="Times New Roman" w:cs="Times New Roman"/>
        </w:rPr>
      </w:pPr>
    </w:p>
    <w:p w14:paraId="3786F3B4" w14:textId="4F400446" w:rsidR="00341861" w:rsidRPr="003C23AE" w:rsidRDefault="00341861" w:rsidP="00076212">
      <w:pPr>
        <w:rPr>
          <w:rFonts w:ascii="Times New Roman" w:hAnsi="Times New Roman" w:cs="Times New Roman"/>
        </w:rPr>
      </w:pPr>
    </w:p>
    <w:p w14:paraId="65F0E0FF" w14:textId="64F4823B" w:rsidR="00341861" w:rsidRPr="003C23AE" w:rsidRDefault="00341861" w:rsidP="00076212">
      <w:pPr>
        <w:rPr>
          <w:rFonts w:ascii="Times New Roman" w:hAnsi="Times New Roman" w:cs="Times New Roman"/>
        </w:rPr>
      </w:pPr>
    </w:p>
    <w:p w14:paraId="13350B58" w14:textId="7500F6BF" w:rsidR="00341861" w:rsidRPr="003C23AE" w:rsidRDefault="00341861" w:rsidP="00076212">
      <w:pPr>
        <w:rPr>
          <w:rFonts w:ascii="Times New Roman" w:hAnsi="Times New Roman" w:cs="Times New Roman"/>
        </w:rPr>
      </w:pPr>
    </w:p>
    <w:p w14:paraId="4106FE0A" w14:textId="444C9AD4" w:rsidR="00341861" w:rsidRPr="003C23AE" w:rsidRDefault="00341861" w:rsidP="00076212">
      <w:pPr>
        <w:rPr>
          <w:rFonts w:ascii="Times New Roman" w:hAnsi="Times New Roman" w:cs="Times New Roman"/>
        </w:rPr>
      </w:pPr>
    </w:p>
    <w:p w14:paraId="49DC7EA6" w14:textId="2AF372A9" w:rsidR="00341861" w:rsidRPr="003C23AE" w:rsidRDefault="00341861" w:rsidP="00076212">
      <w:pPr>
        <w:rPr>
          <w:rFonts w:ascii="Times New Roman" w:hAnsi="Times New Roman" w:cs="Times New Roman"/>
        </w:rPr>
      </w:pPr>
    </w:p>
    <w:p w14:paraId="71E23FD2" w14:textId="0FB7617D" w:rsidR="00341861" w:rsidRPr="003C23AE" w:rsidRDefault="00341861" w:rsidP="00076212">
      <w:pPr>
        <w:rPr>
          <w:rFonts w:ascii="Times New Roman" w:hAnsi="Times New Roman" w:cs="Times New Roman"/>
        </w:rPr>
      </w:pPr>
    </w:p>
    <w:p w14:paraId="0923B82E" w14:textId="3A5D5FEE" w:rsidR="00341861" w:rsidRPr="003C23AE" w:rsidRDefault="00341861" w:rsidP="00076212">
      <w:pPr>
        <w:rPr>
          <w:rFonts w:ascii="Times New Roman" w:hAnsi="Times New Roman" w:cs="Times New Roman"/>
        </w:rPr>
      </w:pPr>
    </w:p>
    <w:p w14:paraId="2B35EF2D" w14:textId="4F255049" w:rsidR="00341861" w:rsidRPr="003C23AE" w:rsidRDefault="00341861" w:rsidP="00076212">
      <w:pPr>
        <w:rPr>
          <w:rFonts w:ascii="Times New Roman" w:hAnsi="Times New Roman" w:cs="Times New Roman"/>
        </w:rPr>
      </w:pPr>
    </w:p>
    <w:p w14:paraId="16315ABF" w14:textId="77777777" w:rsidR="00341861" w:rsidRPr="003C23AE" w:rsidRDefault="00341861" w:rsidP="00076212">
      <w:pPr>
        <w:rPr>
          <w:rFonts w:ascii="Times New Roman" w:hAnsi="Times New Roman" w:cs="Times New Roman"/>
        </w:rPr>
      </w:pPr>
    </w:p>
    <w:p w14:paraId="62DE2D91" w14:textId="77777777" w:rsidR="00341861" w:rsidRPr="003C23AE" w:rsidRDefault="00341861" w:rsidP="00341861">
      <w:pPr>
        <w:rPr>
          <w:rFonts w:ascii="Times New Roman" w:hAnsi="Times New Roman" w:cs="Times New Roman"/>
        </w:rPr>
      </w:pPr>
      <w:bookmarkStart w:id="0" w:name="_Hlk526850279"/>
      <w:r w:rsidRPr="003C23AE">
        <w:rPr>
          <w:rFonts w:ascii="Times New Roman" w:hAnsi="Times New Roman" w:cs="Times New Roman"/>
        </w:rPr>
        <w:t xml:space="preserve">The development of the </w:t>
      </w:r>
      <w:proofErr w:type="spellStart"/>
      <w:r w:rsidRPr="003C23AE">
        <w:rPr>
          <w:rFonts w:ascii="Times New Roman" w:hAnsi="Times New Roman" w:cs="Times New Roman"/>
        </w:rPr>
        <w:t>RoB</w:t>
      </w:r>
      <w:proofErr w:type="spellEnd"/>
      <w:r w:rsidRPr="003C23AE">
        <w:rPr>
          <w:rFonts w:ascii="Times New Roman" w:hAnsi="Times New Roman" w:cs="Times New Roman"/>
        </w:rPr>
        <w:t xml:space="preserve"> 2 tool was supported by the MRC Network of Hubs for Trials Methodology Research (MR/L004933/2- N61), with the support of the host MRC </w:t>
      </w:r>
      <w:proofErr w:type="spellStart"/>
      <w:r w:rsidRPr="003C23AE">
        <w:rPr>
          <w:rFonts w:ascii="Times New Roman" w:hAnsi="Times New Roman" w:cs="Times New Roman"/>
        </w:rPr>
        <w:t>ConDuCT</w:t>
      </w:r>
      <w:proofErr w:type="spellEnd"/>
      <w:r w:rsidRPr="003C23AE">
        <w:rPr>
          <w:rFonts w:ascii="Times New Roman" w:hAnsi="Times New Roman" w:cs="Times New Roman"/>
        </w:rPr>
        <w:t xml:space="preserve">-II Hub (Collaboration and innovation for Difficult and Complex randomised controlled Trials </w:t>
      </w:r>
      <w:proofErr w:type="gramStart"/>
      <w:r w:rsidRPr="003C23AE">
        <w:rPr>
          <w:rFonts w:ascii="Times New Roman" w:hAnsi="Times New Roman" w:cs="Times New Roman"/>
        </w:rPr>
        <w:t>In</w:t>
      </w:r>
      <w:proofErr w:type="gramEnd"/>
      <w:r w:rsidRPr="003C23AE">
        <w:rPr>
          <w:rFonts w:ascii="Times New Roman" w:hAnsi="Times New Roman" w:cs="Times New Roman"/>
        </w:rPr>
        <w:t xml:space="preserve"> Invasive procedures - MR/K025643/1), by MRC research grant MR/M025209/1, and by a grant from The Cochrane Collaboration.</w:t>
      </w:r>
    </w:p>
    <w:bookmarkEnd w:id="0"/>
    <w:p w14:paraId="085F2CEE" w14:textId="77777777" w:rsidR="00076212" w:rsidRPr="00076212" w:rsidRDefault="00076212" w:rsidP="00076212"/>
    <w:sdt>
      <w:sdtPr>
        <w:alias w:val="Creative Commons License"/>
        <w:tag w:val="Creative Commons License"/>
        <w:id w:val="-2109571026"/>
        <w:lock w:val="contentLocked"/>
        <w:placeholder>
          <w:docPart w:val="58BD19B0230F4C1998F8034D193A9F8D"/>
        </w:placeholder>
      </w:sdtPr>
      <w:sdtEndPr/>
      <w:sdtContent>
        <w:p w14:paraId="464B670D" w14:textId="77777777" w:rsidR="00076212" w:rsidRDefault="00076212" w:rsidP="00C62D50">
          <w:r>
            <w:rPr>
              <w:noProof/>
              <w:lang w:val="en-US"/>
            </w:rPr>
            <w:drawing>
              <wp:inline distT="0" distB="0" distL="0" distR="0" wp14:anchorId="2F5201A5" wp14:editId="7815EF47">
                <wp:extent cx="809625" cy="266700"/>
                <wp:effectExtent l="0" t="0" r="9525"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09625" cy="266700"/>
                        </a:xfrm>
                        <a:prstGeom prst="rect">
                          <a:avLst/>
                        </a:prstGeom>
                        <a:solidFill>
                          <a:srgbClr val="FFFFFF"/>
                        </a:solidFill>
                        <a:ln>
                          <a:noFill/>
                        </a:ln>
                      </pic:spPr>
                    </pic:pic>
                  </a:graphicData>
                </a:graphic>
              </wp:inline>
            </w:drawing>
          </w:r>
        </w:p>
        <w:p w14:paraId="55BD273A" w14:textId="77777777" w:rsidR="00076212" w:rsidRDefault="00076212" w:rsidP="00C62D50">
          <w:r>
            <w:t xml:space="preserve">This work is licensed under a </w:t>
          </w:r>
          <w:hyperlink r:id="rId8" w:history="1">
            <w:r>
              <w:rPr>
                <w:rStyle w:val="Hyperlink"/>
              </w:rPr>
              <w:t>Creative Commons Attribution-NonCommercial-NoDerivatives 4.0 International License</w:t>
            </w:r>
          </w:hyperlink>
          <w:r>
            <w:t>.</w:t>
          </w:r>
        </w:p>
      </w:sdtContent>
    </w:sdt>
    <w:tbl>
      <w:tblPr>
        <w:tblStyle w:val="TableGrid"/>
        <w:tblW w:w="13887" w:type="dxa"/>
        <w:tblLook w:val="04A0" w:firstRow="1" w:lastRow="0" w:firstColumn="1" w:lastColumn="0" w:noHBand="0" w:noVBand="1"/>
      </w:tblPr>
      <w:tblGrid>
        <w:gridCol w:w="13887"/>
      </w:tblGrid>
      <w:tr w:rsidR="0023251F" w:rsidRPr="00AA2D2A" w14:paraId="7A4EBADE" w14:textId="77777777" w:rsidTr="00730D7D">
        <w:tc>
          <w:tcPr>
            <w:tcW w:w="13887" w:type="dxa"/>
            <w:shd w:val="clear" w:color="auto" w:fill="auto"/>
          </w:tcPr>
          <w:p w14:paraId="5496BD2D" w14:textId="77777777" w:rsidR="004B666A" w:rsidRPr="00AA2D2A" w:rsidRDefault="0023251F" w:rsidP="003C3813">
            <w:pPr>
              <w:rPr>
                <w:rFonts w:ascii="Times New Roman" w:hAnsi="Times New Roman" w:cs="Times New Roman"/>
                <w:b/>
              </w:rPr>
            </w:pPr>
            <w:r w:rsidRPr="00AA2D2A">
              <w:rPr>
                <w:rFonts w:ascii="Times New Roman" w:hAnsi="Times New Roman" w:cs="Times New Roman"/>
                <w:b/>
              </w:rPr>
              <w:lastRenderedPageBreak/>
              <w:t>Study de</w:t>
            </w:r>
            <w:r w:rsidR="004B666A" w:rsidRPr="00AA2D2A">
              <w:rPr>
                <w:rFonts w:ascii="Times New Roman" w:hAnsi="Times New Roman" w:cs="Times New Roman"/>
                <w:b/>
              </w:rPr>
              <w:t>tails</w:t>
            </w:r>
          </w:p>
          <w:tbl>
            <w:tblPr>
              <w:tblStyle w:val="TableGrid"/>
              <w:tblW w:w="13488" w:type="dxa"/>
              <w:tblLook w:val="04A0" w:firstRow="1" w:lastRow="0" w:firstColumn="1" w:lastColumn="0" w:noHBand="0" w:noVBand="1"/>
            </w:tblPr>
            <w:tblGrid>
              <w:gridCol w:w="1581"/>
              <w:gridCol w:w="11907"/>
            </w:tblGrid>
            <w:tr w:rsidR="004B666A" w:rsidRPr="00AA2D2A" w14:paraId="563234D1" w14:textId="77777777" w:rsidTr="00730D7D">
              <w:trPr>
                <w:trHeight w:val="1297"/>
              </w:trPr>
              <w:tc>
                <w:tcPr>
                  <w:tcW w:w="1581" w:type="dxa"/>
                  <w:tcBorders>
                    <w:top w:val="nil"/>
                    <w:left w:val="nil"/>
                    <w:bottom w:val="nil"/>
                    <w:right w:val="single" w:sz="4" w:space="0" w:color="auto"/>
                  </w:tcBorders>
                  <w:vAlign w:val="center"/>
                </w:tcPr>
                <w:p w14:paraId="35E450C6" w14:textId="77777777" w:rsidR="004B666A" w:rsidRPr="00AA2D2A" w:rsidRDefault="004B666A" w:rsidP="00730D7D">
                  <w:pPr>
                    <w:jc w:val="left"/>
                    <w:rPr>
                      <w:rFonts w:ascii="Times New Roman" w:hAnsi="Times New Roman" w:cs="Times New Roman"/>
                      <w:b/>
                    </w:rPr>
                  </w:pPr>
                  <w:r w:rsidRPr="00AA2D2A">
                    <w:rPr>
                      <w:rFonts w:ascii="Times New Roman" w:hAnsi="Times New Roman" w:cs="Times New Roman"/>
                      <w:b/>
                    </w:rPr>
                    <w:t>Reference</w:t>
                  </w:r>
                </w:p>
              </w:tc>
              <w:tc>
                <w:tcPr>
                  <w:tcW w:w="11907" w:type="dxa"/>
                  <w:tcBorders>
                    <w:top w:val="single" w:sz="4" w:space="0" w:color="auto"/>
                    <w:left w:val="single" w:sz="4" w:space="0" w:color="auto"/>
                    <w:bottom w:val="single" w:sz="4" w:space="0" w:color="auto"/>
                    <w:right w:val="single" w:sz="4" w:space="0" w:color="auto"/>
                  </w:tcBorders>
                  <w:vAlign w:val="center"/>
                </w:tcPr>
                <w:p w14:paraId="12FB8536" w14:textId="1510E454" w:rsidR="004B666A" w:rsidRPr="00CF5402" w:rsidRDefault="00516729" w:rsidP="00817E27">
                  <w:pPr>
                    <w:jc w:val="left"/>
                    <w:rPr>
                      <w:rFonts w:ascii="Times New Roman" w:hAnsi="Times New Roman" w:cs="Times New Roman"/>
                    </w:rPr>
                  </w:pPr>
                  <w:r w:rsidRPr="00516729">
                    <w:rPr>
                      <w:rFonts w:ascii="Times New Roman" w:hAnsi="Times New Roman" w:cs="Times New Roman"/>
                      <w:sz w:val="24"/>
                      <w:lang w:val="en-US"/>
                    </w:rPr>
                    <w:t>The Impact of nutritional intervention to promote growth and health status of children in Africa: A systematic review and meta-analysis</w:t>
                  </w:r>
                  <w:r w:rsidR="00BA7260" w:rsidRPr="00CF5402">
                    <w:rPr>
                      <w:rFonts w:ascii="Times New Roman" w:hAnsi="Times New Roman" w:cs="Times New Roman"/>
                      <w:sz w:val="24"/>
                    </w:rPr>
                    <w:t>: To compile the available data on t</w:t>
                  </w:r>
                  <w:r>
                    <w:rPr>
                      <w:rFonts w:ascii="Times New Roman" w:hAnsi="Times New Roman" w:cs="Times New Roman"/>
                      <w:sz w:val="24"/>
                    </w:rPr>
                    <w:t>he impact of nutritional intervention to promote growth and health status of children</w:t>
                  </w:r>
                  <w:r w:rsidR="00BA7260" w:rsidRPr="00CF5402">
                    <w:rPr>
                      <w:rFonts w:ascii="Times New Roman" w:hAnsi="Times New Roman" w:cs="Times New Roman"/>
                      <w:sz w:val="24"/>
                    </w:rPr>
                    <w:t xml:space="preserve">, narrative syntheses were created. Meta-analysis was done to compare </w:t>
                  </w:r>
                  <w:r>
                    <w:rPr>
                      <w:rFonts w:ascii="Times New Roman" w:hAnsi="Times New Roman" w:cs="Times New Roman"/>
                      <w:sz w:val="24"/>
                    </w:rPr>
                    <w:t>the impact of nutritional intervention among intervention vs</w:t>
                  </w:r>
                  <w:r w:rsidR="00BA7260" w:rsidRPr="00CF5402">
                    <w:rPr>
                      <w:rFonts w:ascii="Times New Roman" w:hAnsi="Times New Roman" w:cs="Times New Roman"/>
                      <w:sz w:val="24"/>
                    </w:rPr>
                    <w:t xml:space="preserve"> control circumstances. </w:t>
                  </w:r>
                </w:p>
              </w:tc>
            </w:tr>
          </w:tbl>
          <w:p w14:paraId="5F212BB6" w14:textId="77777777" w:rsidR="004B666A" w:rsidRPr="00AA2D2A" w:rsidRDefault="004B666A" w:rsidP="003C3813">
            <w:pPr>
              <w:rPr>
                <w:rFonts w:ascii="Times New Roman" w:hAnsi="Times New Roman" w:cs="Times New Roman"/>
                <w:b/>
              </w:rPr>
            </w:pPr>
          </w:p>
          <w:p w14:paraId="1696D3A4" w14:textId="77777777" w:rsidR="004B666A" w:rsidRPr="00AA2D2A" w:rsidRDefault="004B666A" w:rsidP="003C3813">
            <w:pPr>
              <w:rPr>
                <w:rFonts w:ascii="Times New Roman" w:hAnsi="Times New Roman" w:cs="Times New Roman"/>
                <w:b/>
              </w:rPr>
            </w:pPr>
            <w:r w:rsidRPr="00AA2D2A">
              <w:rPr>
                <w:rFonts w:ascii="Times New Roman" w:hAnsi="Times New Roman" w:cs="Times New Roman"/>
                <w:b/>
              </w:rPr>
              <w:t>Study design</w:t>
            </w:r>
          </w:p>
          <w:tbl>
            <w:tblPr>
              <w:tblStyle w:val="TableGrid"/>
              <w:tblW w:w="13488" w:type="dxa"/>
              <w:tblLook w:val="04A0" w:firstRow="1" w:lastRow="0" w:firstColumn="1" w:lastColumn="0" w:noHBand="0" w:noVBand="1"/>
            </w:tblPr>
            <w:tblGrid>
              <w:gridCol w:w="675"/>
              <w:gridCol w:w="12813"/>
            </w:tblGrid>
            <w:tr w:rsidR="0023251F" w:rsidRPr="00AA2D2A" w14:paraId="7A83D658" w14:textId="77777777" w:rsidTr="00730D7D">
              <w:tc>
                <w:tcPr>
                  <w:tcW w:w="675" w:type="dxa"/>
                  <w:tcBorders>
                    <w:top w:val="nil"/>
                    <w:left w:val="nil"/>
                    <w:bottom w:val="nil"/>
                    <w:right w:val="nil"/>
                  </w:tcBorders>
                  <w:vAlign w:val="center"/>
                </w:tcPr>
                <w:p w14:paraId="3341EAFC" w14:textId="21C13B62" w:rsidR="0023251F" w:rsidRPr="00AA2D2A" w:rsidRDefault="005909E4" w:rsidP="003C3813">
                  <w:pPr>
                    <w:jc w:val="center"/>
                    <w:rPr>
                      <w:rFonts w:ascii="Times New Roman" w:hAnsi="Times New Roman" w:cs="Times New Roman"/>
                    </w:rPr>
                  </w:pPr>
                  <w:r w:rsidRPr="00AA2D2A">
                    <w:rPr>
                      <w:rFonts w:ascii="Times New Roman" w:hAnsi="Times New Roman" w:cs="Times New Roman"/>
                    </w:rPr>
                    <w:t>X</w:t>
                  </w:r>
                </w:p>
              </w:tc>
              <w:tc>
                <w:tcPr>
                  <w:tcW w:w="12813" w:type="dxa"/>
                  <w:tcBorders>
                    <w:top w:val="nil"/>
                    <w:left w:val="nil"/>
                    <w:bottom w:val="nil"/>
                    <w:right w:val="nil"/>
                  </w:tcBorders>
                  <w:vAlign w:val="center"/>
                </w:tcPr>
                <w:p w14:paraId="02E08610" w14:textId="02A0CEF6" w:rsidR="0023251F" w:rsidRPr="00AA2D2A" w:rsidRDefault="00516729" w:rsidP="003C3813">
                  <w:pPr>
                    <w:jc w:val="left"/>
                    <w:rPr>
                      <w:rFonts w:ascii="Times New Roman" w:hAnsi="Times New Roman" w:cs="Times New Roman"/>
                    </w:rPr>
                  </w:pPr>
                  <w:r w:rsidRPr="00AA2D2A">
                    <w:rPr>
                      <w:rFonts w:ascii="Times New Roman" w:hAnsi="Times New Roman" w:cs="Times New Roman"/>
                    </w:rPr>
                    <w:t>Individually randomized</w:t>
                  </w:r>
                  <w:r w:rsidR="0023251F" w:rsidRPr="00AA2D2A">
                    <w:rPr>
                      <w:rFonts w:ascii="Times New Roman" w:hAnsi="Times New Roman" w:cs="Times New Roman"/>
                    </w:rPr>
                    <w:t xml:space="preserve"> parallel-group trial</w:t>
                  </w:r>
                </w:p>
              </w:tc>
            </w:tr>
            <w:tr w:rsidR="0023251F" w:rsidRPr="00AA2D2A" w14:paraId="02CD611A" w14:textId="77777777" w:rsidTr="00730D7D">
              <w:tc>
                <w:tcPr>
                  <w:tcW w:w="675" w:type="dxa"/>
                  <w:tcBorders>
                    <w:top w:val="nil"/>
                    <w:left w:val="nil"/>
                    <w:bottom w:val="nil"/>
                    <w:right w:val="nil"/>
                  </w:tcBorders>
                  <w:vAlign w:val="center"/>
                </w:tcPr>
                <w:p w14:paraId="2EC2F990" w14:textId="3E8FE5FB" w:rsidR="0023251F" w:rsidRPr="00AA2D2A" w:rsidRDefault="00BA7260" w:rsidP="003C3813">
                  <w:pPr>
                    <w:jc w:val="center"/>
                    <w:rPr>
                      <w:rFonts w:ascii="Times New Roman" w:hAnsi="Times New Roman" w:cs="Times New Roman"/>
                    </w:rPr>
                  </w:pPr>
                  <w:r>
                    <w:rPr>
                      <w:rFonts w:ascii="Times New Roman" w:hAnsi="Times New Roman" w:cs="Times New Roman"/>
                    </w:rPr>
                    <w:sym w:font="Wingdings 2" w:char="F0CF"/>
                  </w:r>
                </w:p>
              </w:tc>
              <w:tc>
                <w:tcPr>
                  <w:tcW w:w="12813" w:type="dxa"/>
                  <w:tcBorders>
                    <w:top w:val="nil"/>
                    <w:left w:val="nil"/>
                    <w:bottom w:val="nil"/>
                    <w:right w:val="nil"/>
                  </w:tcBorders>
                  <w:vAlign w:val="center"/>
                </w:tcPr>
                <w:p w14:paraId="08ECE301" w14:textId="77777777" w:rsidR="0023251F" w:rsidRPr="00AA2D2A" w:rsidRDefault="0023251F" w:rsidP="003C3813">
                  <w:pPr>
                    <w:jc w:val="left"/>
                    <w:rPr>
                      <w:rFonts w:ascii="Times New Roman" w:hAnsi="Times New Roman" w:cs="Times New Roman"/>
                    </w:rPr>
                  </w:pPr>
                  <w:r w:rsidRPr="00AA2D2A">
                    <w:rPr>
                      <w:rFonts w:ascii="Times New Roman" w:hAnsi="Times New Roman" w:cs="Times New Roman"/>
                    </w:rPr>
                    <w:t>Cluster-randomized parallel-group trial</w:t>
                  </w:r>
                </w:p>
              </w:tc>
            </w:tr>
            <w:tr w:rsidR="0023251F" w:rsidRPr="00AA2D2A" w14:paraId="4C3CDACD" w14:textId="77777777" w:rsidTr="00730D7D">
              <w:tc>
                <w:tcPr>
                  <w:tcW w:w="675" w:type="dxa"/>
                  <w:tcBorders>
                    <w:top w:val="nil"/>
                    <w:left w:val="nil"/>
                    <w:bottom w:val="nil"/>
                    <w:right w:val="nil"/>
                  </w:tcBorders>
                  <w:vAlign w:val="center"/>
                </w:tcPr>
                <w:p w14:paraId="1C12DDB7" w14:textId="5F312D3F" w:rsidR="0023251F" w:rsidRPr="00AA2D2A" w:rsidRDefault="00516729" w:rsidP="003C3813">
                  <w:pPr>
                    <w:jc w:val="center"/>
                    <w:rPr>
                      <w:rFonts w:ascii="Times New Roman" w:hAnsi="Times New Roman" w:cs="Times New Roman"/>
                    </w:rPr>
                  </w:pPr>
                  <w:r>
                    <w:rPr>
                      <w:rFonts w:ascii="Times New Roman" w:hAnsi="Times New Roman" w:cs="Times New Roman"/>
                    </w:rPr>
                    <w:sym w:font="Wingdings 2" w:char="F0D0"/>
                  </w:r>
                </w:p>
              </w:tc>
              <w:tc>
                <w:tcPr>
                  <w:tcW w:w="12813" w:type="dxa"/>
                  <w:tcBorders>
                    <w:top w:val="nil"/>
                    <w:left w:val="nil"/>
                    <w:bottom w:val="nil"/>
                    <w:right w:val="nil"/>
                  </w:tcBorders>
                  <w:vAlign w:val="center"/>
                </w:tcPr>
                <w:p w14:paraId="1AD082F6" w14:textId="77777777" w:rsidR="0023251F" w:rsidRPr="00AA2D2A" w:rsidRDefault="0023251F" w:rsidP="003C3813">
                  <w:pPr>
                    <w:jc w:val="left"/>
                    <w:rPr>
                      <w:rFonts w:ascii="Times New Roman" w:hAnsi="Times New Roman" w:cs="Times New Roman"/>
                    </w:rPr>
                  </w:pPr>
                  <w:r w:rsidRPr="00AA2D2A">
                    <w:rPr>
                      <w:rFonts w:ascii="Times New Roman" w:hAnsi="Times New Roman" w:cs="Times New Roman"/>
                    </w:rPr>
                    <w:t>Individually randomized cross-over (or other matched) trial</w:t>
                  </w:r>
                </w:p>
              </w:tc>
            </w:tr>
          </w:tbl>
          <w:p w14:paraId="1876FCD1" w14:textId="77777777" w:rsidR="00895457" w:rsidRPr="00AA2D2A" w:rsidRDefault="00895457" w:rsidP="00895457">
            <w:pPr>
              <w:rPr>
                <w:rFonts w:ascii="Times New Roman" w:hAnsi="Times New Roman" w:cs="Times New Roman"/>
                <w:bCs/>
              </w:rPr>
            </w:pPr>
          </w:p>
          <w:p w14:paraId="710B7850" w14:textId="2F9C4104" w:rsidR="00895457" w:rsidRPr="00AA2D2A" w:rsidRDefault="00895457" w:rsidP="00895457">
            <w:pPr>
              <w:rPr>
                <w:rFonts w:ascii="Times New Roman" w:hAnsi="Times New Roman" w:cs="Times New Roman"/>
              </w:rPr>
            </w:pPr>
            <w:r w:rsidRPr="00AA2D2A">
              <w:rPr>
                <w:rFonts w:ascii="Times New Roman" w:hAnsi="Times New Roman" w:cs="Times New Roman"/>
                <w:b/>
              </w:rPr>
              <w:t>For the purposes of this assessment, the interventions being compared are defined as</w:t>
            </w:r>
          </w:p>
          <w:tbl>
            <w:tblPr>
              <w:tblStyle w:val="TableGrid"/>
              <w:tblW w:w="9101" w:type="dxa"/>
              <w:tblLook w:val="04A0" w:firstRow="1" w:lastRow="0" w:firstColumn="1" w:lastColumn="0" w:noHBand="0" w:noVBand="1"/>
            </w:tblPr>
            <w:tblGrid>
              <w:gridCol w:w="1463"/>
              <w:gridCol w:w="3108"/>
              <w:gridCol w:w="1333"/>
              <w:gridCol w:w="3197"/>
            </w:tblGrid>
            <w:tr w:rsidR="00895457" w:rsidRPr="00AA2D2A" w14:paraId="3872E8C1" w14:textId="77777777" w:rsidTr="004A7C5F">
              <w:tc>
                <w:tcPr>
                  <w:tcW w:w="1438" w:type="dxa"/>
                  <w:tcBorders>
                    <w:top w:val="nil"/>
                    <w:left w:val="nil"/>
                    <w:bottom w:val="nil"/>
                    <w:right w:val="single" w:sz="4" w:space="0" w:color="auto"/>
                  </w:tcBorders>
                </w:tcPr>
                <w:p w14:paraId="60139424" w14:textId="77777777" w:rsidR="00895457" w:rsidRPr="00AA2D2A" w:rsidRDefault="00895457" w:rsidP="00895457">
                  <w:pPr>
                    <w:rPr>
                      <w:rFonts w:ascii="Times New Roman" w:hAnsi="Times New Roman" w:cs="Times New Roman"/>
                    </w:rPr>
                  </w:pPr>
                  <w:r w:rsidRPr="00AA2D2A">
                    <w:rPr>
                      <w:rFonts w:ascii="Times New Roman" w:hAnsi="Times New Roman" w:cs="Times New Roman"/>
                    </w:rPr>
                    <w:t>Experimental:</w:t>
                  </w:r>
                </w:p>
              </w:tc>
              <w:tc>
                <w:tcPr>
                  <w:tcW w:w="3120" w:type="dxa"/>
                  <w:tcBorders>
                    <w:top w:val="single" w:sz="4" w:space="0" w:color="auto"/>
                    <w:left w:val="nil"/>
                    <w:bottom w:val="single" w:sz="4" w:space="0" w:color="auto"/>
                    <w:right w:val="single" w:sz="4" w:space="0" w:color="auto"/>
                  </w:tcBorders>
                </w:tcPr>
                <w:p w14:paraId="6A270550" w14:textId="29CB120C" w:rsidR="00895457" w:rsidRPr="00AA2D2A" w:rsidRDefault="00516729" w:rsidP="00895457">
                  <w:pPr>
                    <w:rPr>
                      <w:rFonts w:ascii="Times New Roman" w:hAnsi="Times New Roman" w:cs="Times New Roman"/>
                    </w:rPr>
                  </w:pPr>
                  <w:r>
                    <w:rPr>
                      <w:rFonts w:ascii="Times New Roman" w:hAnsi="Times New Roman" w:cs="Times New Roman"/>
                    </w:rPr>
                    <w:t>Nutritional intervention Groups</w:t>
                  </w:r>
                </w:p>
              </w:tc>
              <w:tc>
                <w:tcPr>
                  <w:tcW w:w="1333" w:type="dxa"/>
                  <w:tcBorders>
                    <w:top w:val="nil"/>
                    <w:left w:val="nil"/>
                    <w:bottom w:val="nil"/>
                    <w:right w:val="single" w:sz="4" w:space="0" w:color="auto"/>
                  </w:tcBorders>
                </w:tcPr>
                <w:p w14:paraId="7603BEE7" w14:textId="77777777" w:rsidR="00895457" w:rsidRPr="00AA2D2A" w:rsidRDefault="00895457" w:rsidP="00895457">
                  <w:pPr>
                    <w:rPr>
                      <w:rFonts w:ascii="Times New Roman" w:hAnsi="Times New Roman" w:cs="Times New Roman"/>
                    </w:rPr>
                  </w:pPr>
                  <w:r w:rsidRPr="00AA2D2A">
                    <w:rPr>
                      <w:rFonts w:ascii="Times New Roman" w:hAnsi="Times New Roman" w:cs="Times New Roman"/>
                    </w:rPr>
                    <w:t>Comparator:</w:t>
                  </w:r>
                </w:p>
              </w:tc>
              <w:tc>
                <w:tcPr>
                  <w:tcW w:w="3210" w:type="dxa"/>
                  <w:tcBorders>
                    <w:left w:val="single" w:sz="4" w:space="0" w:color="auto"/>
                  </w:tcBorders>
                </w:tcPr>
                <w:p w14:paraId="08BF92E4" w14:textId="1A43F1AC" w:rsidR="00895457" w:rsidRPr="00AA2D2A" w:rsidRDefault="00516729" w:rsidP="00895457">
                  <w:pPr>
                    <w:rPr>
                      <w:rFonts w:ascii="Times New Roman" w:hAnsi="Times New Roman" w:cs="Times New Roman"/>
                    </w:rPr>
                  </w:pPr>
                  <w:r>
                    <w:rPr>
                      <w:rFonts w:ascii="Times New Roman" w:hAnsi="Times New Roman" w:cs="Times New Roman"/>
                    </w:rPr>
                    <w:t>Controlled Groups</w:t>
                  </w:r>
                </w:p>
              </w:tc>
            </w:tr>
          </w:tbl>
          <w:p w14:paraId="2B58093C" w14:textId="77777777" w:rsidR="00895457" w:rsidRPr="00AA2D2A" w:rsidRDefault="00895457" w:rsidP="00895457">
            <w:pPr>
              <w:rPr>
                <w:rFonts w:ascii="Times New Roman" w:hAnsi="Times New Roman" w:cs="Times New Roman"/>
              </w:rPr>
            </w:pPr>
          </w:p>
          <w:tbl>
            <w:tblPr>
              <w:tblStyle w:val="TableGrid"/>
              <w:tblW w:w="13488" w:type="dxa"/>
              <w:tblLook w:val="04A0" w:firstRow="1" w:lastRow="0" w:firstColumn="1" w:lastColumn="0" w:noHBand="0" w:noVBand="1"/>
            </w:tblPr>
            <w:tblGrid>
              <w:gridCol w:w="7251"/>
              <w:gridCol w:w="6237"/>
            </w:tblGrid>
            <w:tr w:rsidR="00895457" w:rsidRPr="00AA2D2A" w14:paraId="1A2064BE" w14:textId="77777777" w:rsidTr="004A7C5F">
              <w:trPr>
                <w:trHeight w:val="286"/>
              </w:trPr>
              <w:tc>
                <w:tcPr>
                  <w:tcW w:w="7251" w:type="dxa"/>
                  <w:tcBorders>
                    <w:top w:val="nil"/>
                    <w:left w:val="nil"/>
                    <w:bottom w:val="nil"/>
                    <w:right w:val="single" w:sz="4" w:space="0" w:color="auto"/>
                  </w:tcBorders>
                </w:tcPr>
                <w:p w14:paraId="6B670375" w14:textId="77777777" w:rsidR="00895457" w:rsidRPr="00AA2D2A" w:rsidRDefault="00895457" w:rsidP="00895457">
                  <w:pPr>
                    <w:spacing w:after="0"/>
                    <w:rPr>
                      <w:rFonts w:ascii="Times New Roman" w:hAnsi="Times New Roman" w:cs="Times New Roman"/>
                      <w:b/>
                    </w:rPr>
                  </w:pPr>
                  <w:r w:rsidRPr="00AA2D2A">
                    <w:rPr>
                      <w:rFonts w:ascii="Times New Roman" w:hAnsi="Times New Roman" w:cs="Times New Roman"/>
                      <w:b/>
                    </w:rPr>
                    <w:t>Specify which outcome is being assessed for risk of bias</w:t>
                  </w:r>
                </w:p>
              </w:tc>
              <w:tc>
                <w:tcPr>
                  <w:tcW w:w="6237" w:type="dxa"/>
                  <w:tcBorders>
                    <w:left w:val="single" w:sz="4" w:space="0" w:color="auto"/>
                  </w:tcBorders>
                </w:tcPr>
                <w:p w14:paraId="69FC9657" w14:textId="4E4B2B38" w:rsidR="00895457" w:rsidRPr="00AA2D2A" w:rsidRDefault="00800285" w:rsidP="00895457">
                  <w:pPr>
                    <w:spacing w:after="0"/>
                    <w:rPr>
                      <w:rFonts w:ascii="Times New Roman" w:hAnsi="Times New Roman" w:cs="Times New Roman"/>
                    </w:rPr>
                  </w:pPr>
                  <w:r>
                    <w:rPr>
                      <w:rFonts w:ascii="Times New Roman" w:hAnsi="Times New Roman" w:cs="Times New Roman"/>
                    </w:rPr>
                    <w:t xml:space="preserve">Improve </w:t>
                  </w:r>
                  <w:r w:rsidR="00974F8B">
                    <w:rPr>
                      <w:rFonts w:ascii="Times New Roman" w:hAnsi="Times New Roman" w:cs="Times New Roman"/>
                    </w:rPr>
                    <w:t>growth,</w:t>
                  </w:r>
                  <w:r>
                    <w:rPr>
                      <w:rFonts w:ascii="Times New Roman" w:hAnsi="Times New Roman" w:cs="Times New Roman"/>
                    </w:rPr>
                    <w:t xml:space="preserve"> </w:t>
                  </w:r>
                  <w:r w:rsidR="00516729">
                    <w:rPr>
                      <w:rFonts w:ascii="Times New Roman" w:hAnsi="Times New Roman" w:cs="Times New Roman"/>
                    </w:rPr>
                    <w:t>promote behavior change</w:t>
                  </w:r>
                  <w:r>
                    <w:rPr>
                      <w:rFonts w:ascii="Times New Roman" w:hAnsi="Times New Roman" w:cs="Times New Roman"/>
                    </w:rPr>
                    <w:t xml:space="preserve">, </w:t>
                  </w:r>
                  <w:r w:rsidR="00516729">
                    <w:rPr>
                      <w:rFonts w:ascii="Times New Roman" w:hAnsi="Times New Roman" w:cs="Times New Roman"/>
                    </w:rPr>
                    <w:t xml:space="preserve">promote IYCF </w:t>
                  </w:r>
                  <w:proofErr w:type="gramStart"/>
                  <w:r w:rsidR="00516729">
                    <w:rPr>
                      <w:rFonts w:ascii="Times New Roman" w:hAnsi="Times New Roman" w:cs="Times New Roman"/>
                    </w:rPr>
                    <w:t>Practice ,</w:t>
                  </w:r>
                  <w:proofErr w:type="gramEnd"/>
                  <w:r w:rsidR="00516729">
                    <w:rPr>
                      <w:rFonts w:ascii="Times New Roman" w:hAnsi="Times New Roman" w:cs="Times New Roman"/>
                    </w:rPr>
                    <w:t xml:space="preserve"> improve health status and </w:t>
                  </w:r>
                  <w:r>
                    <w:rPr>
                      <w:rFonts w:ascii="Times New Roman" w:hAnsi="Times New Roman" w:cs="Times New Roman"/>
                    </w:rPr>
                    <w:t xml:space="preserve"> Other health outcomes</w:t>
                  </w:r>
                </w:p>
              </w:tc>
            </w:tr>
          </w:tbl>
          <w:p w14:paraId="67C59E65" w14:textId="77777777" w:rsidR="00895457" w:rsidRPr="00AA2D2A" w:rsidRDefault="00895457" w:rsidP="00895457">
            <w:pPr>
              <w:spacing w:after="0"/>
              <w:rPr>
                <w:rFonts w:ascii="Times New Roman" w:hAnsi="Times New Roman" w:cs="Times New Roman"/>
              </w:rPr>
            </w:pPr>
          </w:p>
          <w:tbl>
            <w:tblPr>
              <w:tblStyle w:val="TableGrid"/>
              <w:tblW w:w="13488" w:type="dxa"/>
              <w:tblLook w:val="04A0" w:firstRow="1" w:lastRow="0" w:firstColumn="1" w:lastColumn="0" w:noHBand="0" w:noVBand="1"/>
            </w:tblPr>
            <w:tblGrid>
              <w:gridCol w:w="7260"/>
              <w:gridCol w:w="6228"/>
            </w:tblGrid>
            <w:tr w:rsidR="00895457" w:rsidRPr="00AA2D2A" w14:paraId="36DDBF01" w14:textId="77777777" w:rsidTr="004A7C5F">
              <w:tc>
                <w:tcPr>
                  <w:tcW w:w="7260" w:type="dxa"/>
                  <w:tcBorders>
                    <w:top w:val="nil"/>
                    <w:left w:val="nil"/>
                    <w:bottom w:val="nil"/>
                    <w:right w:val="single" w:sz="4" w:space="0" w:color="auto"/>
                  </w:tcBorders>
                </w:tcPr>
                <w:p w14:paraId="235A6C93" w14:textId="4394C06C" w:rsidR="00895457" w:rsidRPr="00AA2D2A" w:rsidRDefault="00895457" w:rsidP="00895457">
                  <w:pPr>
                    <w:spacing w:after="0"/>
                    <w:jc w:val="left"/>
                    <w:rPr>
                      <w:rFonts w:ascii="Times New Roman" w:hAnsi="Times New Roman" w:cs="Times New Roman"/>
                      <w:b/>
                    </w:rPr>
                  </w:pPr>
                  <w:r w:rsidRPr="00AA2D2A">
                    <w:rPr>
                      <w:rFonts w:ascii="Times New Roman" w:hAnsi="Times New Roman" w:cs="Times New Roman"/>
                      <w:b/>
                    </w:rPr>
                    <w:t>Specify the numerical result being assessed.</w:t>
                  </w:r>
                  <w:r w:rsidRPr="00AA2D2A">
                    <w:rPr>
                      <w:rFonts w:ascii="Times New Roman" w:hAnsi="Times New Roman" w:cs="Times New Roman"/>
                    </w:rPr>
                    <w:t xml:space="preserve"> </w:t>
                  </w:r>
                  <w:r w:rsidR="00516729">
                    <w:rPr>
                      <w:rFonts w:ascii="Times New Roman" w:hAnsi="Times New Roman" w:cs="Times New Roman"/>
                    </w:rPr>
                    <w:t xml:space="preserve">Growth, Behavior Change, IYCF </w:t>
                  </w:r>
                  <w:r w:rsidR="0012535A">
                    <w:rPr>
                      <w:rFonts w:ascii="Times New Roman" w:hAnsi="Times New Roman" w:cs="Times New Roman"/>
                    </w:rPr>
                    <w:t>Practice,</w:t>
                  </w:r>
                  <w:r w:rsidR="00516729">
                    <w:rPr>
                      <w:rFonts w:ascii="Times New Roman" w:hAnsi="Times New Roman" w:cs="Times New Roman"/>
                    </w:rPr>
                    <w:t xml:space="preserve"> Health status</w:t>
                  </w:r>
                </w:p>
              </w:tc>
              <w:tc>
                <w:tcPr>
                  <w:tcW w:w="6228" w:type="dxa"/>
                  <w:tcBorders>
                    <w:left w:val="single" w:sz="4" w:space="0" w:color="auto"/>
                  </w:tcBorders>
                </w:tcPr>
                <w:p w14:paraId="5F03FBBF" w14:textId="0F6669A9" w:rsidR="00895457" w:rsidRPr="00AA2D2A" w:rsidRDefault="00895457" w:rsidP="00895457">
                  <w:pPr>
                    <w:spacing w:after="0"/>
                    <w:rPr>
                      <w:rFonts w:ascii="Times New Roman" w:hAnsi="Times New Roman" w:cs="Times New Roman"/>
                    </w:rPr>
                  </w:pPr>
                </w:p>
              </w:tc>
            </w:tr>
          </w:tbl>
          <w:p w14:paraId="73F5636D" w14:textId="77777777" w:rsidR="00895457" w:rsidRPr="00AA2D2A" w:rsidRDefault="00895457" w:rsidP="00895457">
            <w:pPr>
              <w:spacing w:after="0"/>
              <w:rPr>
                <w:rFonts w:ascii="Times New Roman" w:hAnsi="Times New Roman" w:cs="Times New Roman"/>
              </w:rPr>
            </w:pPr>
          </w:p>
          <w:p w14:paraId="27F4332D" w14:textId="65526B47" w:rsidR="00895457" w:rsidRPr="00AA2D2A" w:rsidRDefault="00895457" w:rsidP="00895457">
            <w:pPr>
              <w:spacing w:after="0"/>
              <w:rPr>
                <w:rFonts w:ascii="Times New Roman" w:hAnsi="Times New Roman" w:cs="Times New Roman"/>
                <w:b/>
              </w:rPr>
            </w:pPr>
            <w:r w:rsidRPr="00AA2D2A">
              <w:rPr>
                <w:rFonts w:ascii="Times New Roman" w:hAnsi="Times New Roman" w:cs="Times New Roman"/>
                <w:b/>
              </w:rPr>
              <w:t>Is the review team’s aim for this result…?</w:t>
            </w:r>
            <w:r w:rsidR="00F466DC">
              <w:rPr>
                <w:rFonts w:ascii="Times New Roman" w:hAnsi="Times New Roman" w:cs="Times New Roman"/>
                <w:b/>
              </w:rPr>
              <w:t xml:space="preserve"> Yes</w:t>
            </w:r>
          </w:p>
          <w:tbl>
            <w:tblPr>
              <w:tblStyle w:val="TableGrid"/>
              <w:tblW w:w="13488" w:type="dxa"/>
              <w:tblLook w:val="04A0" w:firstRow="1" w:lastRow="0" w:firstColumn="1" w:lastColumn="0" w:noHBand="0" w:noVBand="1"/>
            </w:tblPr>
            <w:tblGrid>
              <w:gridCol w:w="675"/>
              <w:gridCol w:w="12813"/>
            </w:tblGrid>
            <w:tr w:rsidR="00895457" w:rsidRPr="00AA2D2A" w14:paraId="693D2825" w14:textId="77777777" w:rsidTr="004A7C5F">
              <w:trPr>
                <w:trHeight w:val="293"/>
              </w:trPr>
              <w:tc>
                <w:tcPr>
                  <w:tcW w:w="675" w:type="dxa"/>
                  <w:tcBorders>
                    <w:top w:val="nil"/>
                    <w:left w:val="nil"/>
                    <w:bottom w:val="nil"/>
                    <w:right w:val="nil"/>
                  </w:tcBorders>
                  <w:vAlign w:val="center"/>
                </w:tcPr>
                <w:p w14:paraId="5E5C1273" w14:textId="7C77BF15" w:rsidR="00895457" w:rsidRPr="00AA2D2A" w:rsidRDefault="00305250" w:rsidP="00895457">
                  <w:pPr>
                    <w:spacing w:after="0"/>
                    <w:jc w:val="center"/>
                    <w:rPr>
                      <w:rFonts w:ascii="Times New Roman" w:hAnsi="Times New Roman" w:cs="Times New Roman"/>
                    </w:rPr>
                  </w:pPr>
                  <w:r>
                    <w:rPr>
                      <w:rFonts w:ascii="Times New Roman" w:hAnsi="Times New Roman" w:cs="Times New Roman"/>
                    </w:rPr>
                    <w:sym w:font="Wingdings 2" w:char="F0CF"/>
                  </w:r>
                </w:p>
              </w:tc>
              <w:tc>
                <w:tcPr>
                  <w:tcW w:w="12813" w:type="dxa"/>
                  <w:tcBorders>
                    <w:top w:val="nil"/>
                    <w:left w:val="nil"/>
                    <w:bottom w:val="nil"/>
                    <w:right w:val="nil"/>
                  </w:tcBorders>
                  <w:vAlign w:val="center"/>
                </w:tcPr>
                <w:p w14:paraId="0D3C9C19" w14:textId="77777777" w:rsidR="00895457" w:rsidRPr="00AA2D2A" w:rsidRDefault="00895457" w:rsidP="00895457">
                  <w:pPr>
                    <w:spacing w:after="0"/>
                    <w:jc w:val="left"/>
                    <w:rPr>
                      <w:rFonts w:ascii="Times New Roman" w:hAnsi="Times New Roman" w:cs="Times New Roman"/>
                    </w:rPr>
                  </w:pPr>
                  <w:r w:rsidRPr="00AA2D2A">
                    <w:rPr>
                      <w:rFonts w:ascii="Times New Roman" w:hAnsi="Times New Roman" w:cs="Times New Roman"/>
                    </w:rPr>
                    <w:t xml:space="preserve">to assess the effect of </w:t>
                  </w:r>
                  <w:r w:rsidRPr="00AA2D2A">
                    <w:rPr>
                      <w:rFonts w:ascii="Times New Roman" w:hAnsi="Times New Roman" w:cs="Times New Roman"/>
                      <w:i/>
                    </w:rPr>
                    <w:t>assignment to intervention</w:t>
                  </w:r>
                  <w:r w:rsidRPr="00AA2D2A">
                    <w:rPr>
                      <w:rFonts w:ascii="Times New Roman" w:hAnsi="Times New Roman" w:cs="Times New Roman"/>
                    </w:rPr>
                    <w:t xml:space="preserve"> (the ‘intention-to-treat’ effect)</w:t>
                  </w:r>
                </w:p>
              </w:tc>
            </w:tr>
            <w:tr w:rsidR="00895457" w:rsidRPr="00AA2D2A" w14:paraId="2E43A659" w14:textId="77777777" w:rsidTr="004A7C5F">
              <w:trPr>
                <w:trHeight w:val="303"/>
              </w:trPr>
              <w:tc>
                <w:tcPr>
                  <w:tcW w:w="675" w:type="dxa"/>
                  <w:tcBorders>
                    <w:top w:val="nil"/>
                    <w:left w:val="nil"/>
                    <w:bottom w:val="nil"/>
                    <w:right w:val="nil"/>
                  </w:tcBorders>
                  <w:vAlign w:val="center"/>
                </w:tcPr>
                <w:p w14:paraId="6A3A1511" w14:textId="77777777" w:rsidR="00895457" w:rsidRPr="00AA2D2A" w:rsidRDefault="00895457" w:rsidP="00895457">
                  <w:pPr>
                    <w:spacing w:after="0"/>
                    <w:jc w:val="center"/>
                    <w:rPr>
                      <w:rFonts w:ascii="Times New Roman" w:hAnsi="Times New Roman" w:cs="Times New Roman"/>
                    </w:rPr>
                  </w:pPr>
                  <w:r w:rsidRPr="00AA2D2A">
                    <w:rPr>
                      <w:rFonts w:ascii="Times New Roman" w:hAnsi="Times New Roman" w:cs="Times New Roman"/>
                    </w:rPr>
                    <w:sym w:font="Wingdings 2" w:char="F0A3"/>
                  </w:r>
                </w:p>
              </w:tc>
              <w:tc>
                <w:tcPr>
                  <w:tcW w:w="12813" w:type="dxa"/>
                  <w:tcBorders>
                    <w:top w:val="nil"/>
                    <w:left w:val="nil"/>
                    <w:bottom w:val="nil"/>
                    <w:right w:val="nil"/>
                  </w:tcBorders>
                  <w:vAlign w:val="center"/>
                </w:tcPr>
                <w:p w14:paraId="51471028" w14:textId="77777777" w:rsidR="00895457" w:rsidRPr="00AA2D2A" w:rsidRDefault="00895457" w:rsidP="00895457">
                  <w:pPr>
                    <w:spacing w:after="0"/>
                    <w:jc w:val="left"/>
                    <w:rPr>
                      <w:rFonts w:ascii="Times New Roman" w:hAnsi="Times New Roman" w:cs="Times New Roman"/>
                    </w:rPr>
                  </w:pPr>
                  <w:r w:rsidRPr="00AA2D2A">
                    <w:rPr>
                      <w:rFonts w:ascii="Times New Roman" w:hAnsi="Times New Roman" w:cs="Times New Roman"/>
                    </w:rPr>
                    <w:t xml:space="preserve">to assess the effect of </w:t>
                  </w:r>
                  <w:r w:rsidRPr="00AA2D2A">
                    <w:rPr>
                      <w:rFonts w:ascii="Times New Roman" w:hAnsi="Times New Roman" w:cs="Times New Roman"/>
                      <w:i/>
                    </w:rPr>
                    <w:t>adhering to intervention</w:t>
                  </w:r>
                  <w:r w:rsidRPr="00AA2D2A">
                    <w:rPr>
                      <w:rFonts w:ascii="Times New Roman" w:hAnsi="Times New Roman" w:cs="Times New Roman"/>
                    </w:rPr>
                    <w:t xml:space="preserve"> (the ‘per-protocol’ effect)</w:t>
                  </w:r>
                </w:p>
              </w:tc>
            </w:tr>
          </w:tbl>
          <w:p w14:paraId="745179AC" w14:textId="77777777" w:rsidR="00895457" w:rsidRPr="00AA2D2A" w:rsidRDefault="00895457" w:rsidP="00895457">
            <w:pPr>
              <w:rPr>
                <w:rFonts w:ascii="Times New Roman" w:hAnsi="Times New Roman" w:cs="Times New Roman"/>
              </w:rPr>
            </w:pPr>
          </w:p>
          <w:p w14:paraId="74B5B76A" w14:textId="77777777" w:rsidR="00895457" w:rsidRPr="00AA2D2A" w:rsidRDefault="00895457" w:rsidP="00895457">
            <w:pPr>
              <w:jc w:val="left"/>
              <w:rPr>
                <w:rFonts w:ascii="Times New Roman" w:hAnsi="Times New Roman" w:cs="Times New Roman"/>
              </w:rPr>
            </w:pPr>
            <w:r w:rsidRPr="00AA2D2A">
              <w:rPr>
                <w:rFonts w:ascii="Times New Roman" w:hAnsi="Times New Roman" w:cs="Times New Roman"/>
                <w:b/>
              </w:rPr>
              <w:t xml:space="preserve">If the aim is to assess the effect of </w:t>
            </w:r>
            <w:r w:rsidRPr="00AA2D2A">
              <w:rPr>
                <w:rFonts w:ascii="Times New Roman" w:hAnsi="Times New Roman" w:cs="Times New Roman"/>
                <w:b/>
                <w:i/>
              </w:rPr>
              <w:t>adhering to intervention</w:t>
            </w:r>
            <w:r w:rsidRPr="00AA2D2A">
              <w:rPr>
                <w:rFonts w:ascii="Times New Roman" w:hAnsi="Times New Roman" w:cs="Times New Roman"/>
              </w:rPr>
              <w:t xml:space="preserve">, select the deviations from intended intervention that should be addressed (at least one must be checked): </w:t>
            </w:r>
          </w:p>
          <w:p w14:paraId="7A4A4821" w14:textId="77777777" w:rsidR="00895457" w:rsidRPr="00AA2D2A" w:rsidRDefault="00895457" w:rsidP="00895457">
            <w:pPr>
              <w:spacing w:after="0"/>
              <w:rPr>
                <w:rFonts w:ascii="Times New Roman" w:hAnsi="Times New Roman" w:cs="Times New Roman"/>
              </w:rPr>
            </w:pPr>
            <w:r w:rsidRPr="00AA2D2A">
              <w:rPr>
                <w:rFonts w:ascii="Times New Roman" w:hAnsi="Times New Roman" w:cs="Times New Roman"/>
                <w:szCs w:val="20"/>
              </w:rPr>
              <w:sym w:font="Wingdings 2" w:char="F0A3"/>
            </w:r>
            <w:r w:rsidRPr="00AA2D2A">
              <w:rPr>
                <w:rFonts w:ascii="Times New Roman" w:hAnsi="Times New Roman" w:cs="Times New Roman"/>
                <w:szCs w:val="20"/>
              </w:rPr>
              <w:tab/>
              <w:t>occurrence of non-protocol interventions</w:t>
            </w:r>
          </w:p>
          <w:p w14:paraId="0EBE061D" w14:textId="77777777" w:rsidR="00895457" w:rsidRPr="00AA2D2A" w:rsidRDefault="00895457" w:rsidP="00895457">
            <w:pPr>
              <w:spacing w:after="0"/>
              <w:rPr>
                <w:rFonts w:ascii="Times New Roman" w:hAnsi="Times New Roman" w:cs="Times New Roman"/>
              </w:rPr>
            </w:pPr>
            <w:r w:rsidRPr="00AA2D2A">
              <w:rPr>
                <w:rFonts w:ascii="Times New Roman" w:hAnsi="Times New Roman" w:cs="Times New Roman"/>
                <w:szCs w:val="20"/>
              </w:rPr>
              <w:sym w:font="Wingdings 2" w:char="F0A3"/>
            </w:r>
            <w:r w:rsidRPr="00AA2D2A">
              <w:rPr>
                <w:rFonts w:ascii="Times New Roman" w:hAnsi="Times New Roman" w:cs="Times New Roman"/>
                <w:szCs w:val="20"/>
              </w:rPr>
              <w:tab/>
            </w:r>
            <w:r w:rsidRPr="00AA2D2A">
              <w:rPr>
                <w:rFonts w:ascii="Times New Roman" w:hAnsi="Times New Roman" w:cs="Times New Roman"/>
              </w:rPr>
              <w:t>failures in implementing the intervention that could have affected the outcome</w:t>
            </w:r>
          </w:p>
          <w:p w14:paraId="2AFD3E35" w14:textId="77777777" w:rsidR="00895457" w:rsidRPr="00AA2D2A" w:rsidRDefault="00895457" w:rsidP="00895457">
            <w:pPr>
              <w:rPr>
                <w:rFonts w:ascii="Times New Roman" w:hAnsi="Times New Roman" w:cs="Times New Roman"/>
              </w:rPr>
            </w:pPr>
            <w:r w:rsidRPr="00AA2D2A">
              <w:rPr>
                <w:rFonts w:ascii="Times New Roman" w:hAnsi="Times New Roman" w:cs="Times New Roman"/>
                <w:szCs w:val="20"/>
              </w:rPr>
              <w:lastRenderedPageBreak/>
              <w:sym w:font="Wingdings 2" w:char="F0A3"/>
            </w:r>
            <w:r w:rsidRPr="00AA2D2A">
              <w:rPr>
                <w:rFonts w:ascii="Times New Roman" w:hAnsi="Times New Roman" w:cs="Times New Roman"/>
                <w:szCs w:val="20"/>
              </w:rPr>
              <w:tab/>
            </w:r>
            <w:r w:rsidRPr="00AA2D2A">
              <w:rPr>
                <w:rFonts w:ascii="Times New Roman" w:hAnsi="Times New Roman" w:cs="Times New Roman"/>
              </w:rPr>
              <w:t>non-adherence to their assigned intervention by trial participants</w:t>
            </w:r>
          </w:p>
          <w:p w14:paraId="2326F65A" w14:textId="77777777" w:rsidR="000722D3" w:rsidRPr="00AA2D2A" w:rsidRDefault="000722D3" w:rsidP="003C3813">
            <w:pPr>
              <w:rPr>
                <w:rFonts w:ascii="Times New Roman" w:hAnsi="Times New Roman" w:cs="Times New Roman"/>
                <w:b/>
              </w:rPr>
            </w:pPr>
          </w:p>
          <w:p w14:paraId="24D5DC2B" w14:textId="2CE1D898" w:rsidR="0023251F" w:rsidRPr="00AA2D2A" w:rsidRDefault="0023251F" w:rsidP="003C3813">
            <w:pPr>
              <w:rPr>
                <w:rFonts w:ascii="Times New Roman" w:hAnsi="Times New Roman" w:cs="Times New Roman"/>
                <w:b/>
              </w:rPr>
            </w:pPr>
            <w:r w:rsidRPr="00AA2D2A">
              <w:rPr>
                <w:rFonts w:ascii="Times New Roman" w:hAnsi="Times New Roman" w:cs="Times New Roman"/>
                <w:b/>
              </w:rPr>
              <w:t xml:space="preserve">Which of the following sources were </w:t>
            </w:r>
            <w:r w:rsidRPr="00AA2D2A">
              <w:rPr>
                <w:rFonts w:ascii="Times New Roman" w:hAnsi="Times New Roman" w:cs="Times New Roman"/>
                <w:b/>
                <w:u w:val="single"/>
              </w:rPr>
              <w:t>obtained</w:t>
            </w:r>
            <w:r w:rsidRPr="00AA2D2A">
              <w:rPr>
                <w:rFonts w:ascii="Times New Roman" w:hAnsi="Times New Roman" w:cs="Times New Roman"/>
                <w:b/>
              </w:rPr>
              <w:t xml:space="preserve"> to help inform the risk-of-bias assessment? (</w:t>
            </w:r>
            <w:r w:rsidR="00934FE0" w:rsidRPr="00AA2D2A">
              <w:rPr>
                <w:rFonts w:ascii="Times New Roman" w:hAnsi="Times New Roman" w:cs="Times New Roman"/>
                <w:b/>
              </w:rPr>
              <w:t>Tick</w:t>
            </w:r>
            <w:r w:rsidRPr="00AA2D2A">
              <w:rPr>
                <w:rFonts w:ascii="Times New Roman" w:hAnsi="Times New Roman" w:cs="Times New Roman"/>
                <w:b/>
              </w:rPr>
              <w:t xml:space="preserve"> as many as apply)</w:t>
            </w:r>
          </w:p>
          <w:p w14:paraId="3B6C228E" w14:textId="440F01B5" w:rsidR="0023251F" w:rsidRPr="00AA2D2A" w:rsidRDefault="0012535A" w:rsidP="003C3813">
            <w:pPr>
              <w:spacing w:after="0"/>
              <w:rPr>
                <w:rFonts w:ascii="Times New Roman" w:hAnsi="Times New Roman" w:cs="Times New Roman"/>
              </w:rPr>
            </w:pPr>
            <w:r>
              <w:rPr>
                <w:rFonts w:ascii="Times New Roman" w:hAnsi="Times New Roman" w:cs="Times New Roman"/>
              </w:rPr>
              <w:sym w:font="Wingdings 2" w:char="F0D3"/>
            </w:r>
            <w:r w:rsidR="0023251F" w:rsidRPr="00AA2D2A">
              <w:rPr>
                <w:rFonts w:ascii="Times New Roman" w:hAnsi="Times New Roman" w:cs="Times New Roman"/>
              </w:rPr>
              <w:tab/>
              <w:t>Journal article(s) with results of the trial</w:t>
            </w:r>
          </w:p>
          <w:p w14:paraId="3E767F9F" w14:textId="2A7CF2E2" w:rsidR="0023251F" w:rsidRPr="00AA2D2A" w:rsidRDefault="0012535A" w:rsidP="003C3813">
            <w:pPr>
              <w:spacing w:after="0"/>
              <w:rPr>
                <w:rFonts w:ascii="Times New Roman" w:hAnsi="Times New Roman" w:cs="Times New Roman"/>
              </w:rPr>
            </w:pPr>
            <w:r>
              <w:rPr>
                <w:rFonts w:ascii="Times New Roman" w:hAnsi="Times New Roman" w:cs="Times New Roman"/>
              </w:rPr>
              <w:sym w:font="Wingdings 2" w:char="F0D3"/>
            </w:r>
            <w:r w:rsidR="0023251F" w:rsidRPr="00AA2D2A">
              <w:rPr>
                <w:rFonts w:ascii="Times New Roman" w:hAnsi="Times New Roman" w:cs="Times New Roman"/>
              </w:rPr>
              <w:tab/>
              <w:t>Trial protocol</w:t>
            </w:r>
          </w:p>
          <w:p w14:paraId="630ACF07" w14:textId="112062DC" w:rsidR="0023251F" w:rsidRPr="00AA2D2A" w:rsidRDefault="0012535A" w:rsidP="003C3813">
            <w:pPr>
              <w:spacing w:after="0"/>
              <w:rPr>
                <w:rFonts w:ascii="Times New Roman" w:hAnsi="Times New Roman" w:cs="Times New Roman"/>
              </w:rPr>
            </w:pPr>
            <w:r>
              <w:rPr>
                <w:rFonts w:ascii="Times New Roman" w:hAnsi="Times New Roman" w:cs="Times New Roman"/>
              </w:rPr>
              <w:sym w:font="Wingdings 2" w:char="F0D3"/>
            </w:r>
            <w:r w:rsidR="0023251F" w:rsidRPr="00AA2D2A">
              <w:rPr>
                <w:rFonts w:ascii="Times New Roman" w:hAnsi="Times New Roman" w:cs="Times New Roman"/>
              </w:rPr>
              <w:tab/>
              <w:t>Statistical analysis plan (SAP)</w:t>
            </w:r>
          </w:p>
          <w:p w14:paraId="30B51856" w14:textId="68065258" w:rsidR="0023251F" w:rsidRPr="00AA2D2A" w:rsidRDefault="0012535A" w:rsidP="003C3813">
            <w:pPr>
              <w:spacing w:after="0"/>
              <w:rPr>
                <w:rFonts w:ascii="Times New Roman" w:hAnsi="Times New Roman" w:cs="Times New Roman"/>
              </w:rPr>
            </w:pPr>
            <w:r>
              <w:rPr>
                <w:rFonts w:ascii="Times New Roman" w:hAnsi="Times New Roman" w:cs="Times New Roman"/>
              </w:rPr>
              <w:sym w:font="Wingdings 2" w:char="F0A3"/>
            </w:r>
            <w:r w:rsidR="0023251F" w:rsidRPr="00AA2D2A">
              <w:rPr>
                <w:rFonts w:ascii="Times New Roman" w:hAnsi="Times New Roman" w:cs="Times New Roman"/>
              </w:rPr>
              <w:tab/>
              <w:t>Non-commercial trial registry record (</w:t>
            </w:r>
            <w:proofErr w:type="gramStart"/>
            <w:r w:rsidR="0023251F" w:rsidRPr="00AA2D2A">
              <w:rPr>
                <w:rFonts w:ascii="Times New Roman" w:hAnsi="Times New Roman" w:cs="Times New Roman"/>
              </w:rPr>
              <w:t>e.g.</w:t>
            </w:r>
            <w:proofErr w:type="gramEnd"/>
            <w:r w:rsidR="0023251F" w:rsidRPr="00AA2D2A">
              <w:rPr>
                <w:rFonts w:ascii="Times New Roman" w:hAnsi="Times New Roman" w:cs="Times New Roman"/>
              </w:rPr>
              <w:t xml:space="preserve"> ClinicalTrials.gov record)</w:t>
            </w:r>
          </w:p>
          <w:p w14:paraId="2E735816" w14:textId="39A2D9D3" w:rsidR="0023251F" w:rsidRPr="00AA2D2A" w:rsidRDefault="0012535A" w:rsidP="003C3813">
            <w:pPr>
              <w:spacing w:after="0"/>
              <w:rPr>
                <w:rFonts w:ascii="Times New Roman" w:hAnsi="Times New Roman" w:cs="Times New Roman"/>
              </w:rPr>
            </w:pPr>
            <w:r>
              <w:rPr>
                <w:rFonts w:ascii="Times New Roman" w:hAnsi="Times New Roman" w:cs="Times New Roman"/>
              </w:rPr>
              <w:sym w:font="Wingdings 2" w:char="F0D3"/>
            </w:r>
            <w:r w:rsidR="0023251F" w:rsidRPr="00AA2D2A">
              <w:rPr>
                <w:rFonts w:ascii="Times New Roman" w:hAnsi="Times New Roman" w:cs="Times New Roman"/>
              </w:rPr>
              <w:tab/>
              <w:t>Company-owned trial registry record (</w:t>
            </w:r>
            <w:proofErr w:type="gramStart"/>
            <w:r w:rsidR="0023251F" w:rsidRPr="00AA2D2A">
              <w:rPr>
                <w:rFonts w:ascii="Times New Roman" w:hAnsi="Times New Roman" w:cs="Times New Roman"/>
              </w:rPr>
              <w:t>e.g.</w:t>
            </w:r>
            <w:proofErr w:type="gramEnd"/>
            <w:r w:rsidR="0023251F" w:rsidRPr="00AA2D2A">
              <w:rPr>
                <w:rFonts w:ascii="Times New Roman" w:hAnsi="Times New Roman" w:cs="Times New Roman"/>
              </w:rPr>
              <w:t xml:space="preserve"> GSK Clinical Study Register record)</w:t>
            </w:r>
          </w:p>
          <w:p w14:paraId="1A070A5A" w14:textId="746B207D" w:rsidR="0023251F" w:rsidRPr="00AA2D2A" w:rsidRDefault="0012535A" w:rsidP="003C3813">
            <w:pPr>
              <w:spacing w:after="0"/>
              <w:rPr>
                <w:rFonts w:ascii="Times New Roman" w:hAnsi="Times New Roman" w:cs="Times New Roman"/>
              </w:rPr>
            </w:pPr>
            <w:r>
              <w:rPr>
                <w:rFonts w:ascii="Times New Roman" w:hAnsi="Times New Roman" w:cs="Times New Roman"/>
              </w:rPr>
              <w:sym w:font="Wingdings 2" w:char="F0D3"/>
            </w:r>
            <w:r w:rsidR="0023251F" w:rsidRPr="00AA2D2A">
              <w:rPr>
                <w:rFonts w:ascii="Times New Roman" w:hAnsi="Times New Roman" w:cs="Times New Roman"/>
              </w:rPr>
              <w:t xml:space="preserve"> </w:t>
            </w:r>
            <w:r w:rsidR="0023251F" w:rsidRPr="00AA2D2A">
              <w:rPr>
                <w:rFonts w:ascii="Times New Roman" w:hAnsi="Times New Roman" w:cs="Times New Roman"/>
              </w:rPr>
              <w:tab/>
              <w:t>“Grey literature” (</w:t>
            </w:r>
            <w:proofErr w:type="gramStart"/>
            <w:r w:rsidR="0023251F" w:rsidRPr="00AA2D2A">
              <w:rPr>
                <w:rFonts w:ascii="Times New Roman" w:hAnsi="Times New Roman" w:cs="Times New Roman"/>
              </w:rPr>
              <w:t>e.g.</w:t>
            </w:r>
            <w:proofErr w:type="gramEnd"/>
            <w:r w:rsidR="0023251F" w:rsidRPr="00AA2D2A">
              <w:rPr>
                <w:rFonts w:ascii="Times New Roman" w:hAnsi="Times New Roman" w:cs="Times New Roman"/>
              </w:rPr>
              <w:t xml:space="preserve"> unpublished thesis)</w:t>
            </w:r>
          </w:p>
          <w:p w14:paraId="1B24E7AE" w14:textId="615A6D5C" w:rsidR="0023251F" w:rsidRPr="00AA2D2A" w:rsidRDefault="0012535A" w:rsidP="003C3813">
            <w:pPr>
              <w:spacing w:after="0"/>
              <w:rPr>
                <w:rFonts w:ascii="Times New Roman" w:hAnsi="Times New Roman" w:cs="Times New Roman"/>
              </w:rPr>
            </w:pPr>
            <w:r>
              <w:rPr>
                <w:rFonts w:ascii="Times New Roman" w:hAnsi="Times New Roman" w:cs="Times New Roman"/>
              </w:rPr>
              <w:sym w:font="Wingdings 2" w:char="F0A3"/>
            </w:r>
            <w:r w:rsidR="0023251F" w:rsidRPr="00AA2D2A">
              <w:rPr>
                <w:rFonts w:ascii="Times New Roman" w:hAnsi="Times New Roman" w:cs="Times New Roman"/>
              </w:rPr>
              <w:tab/>
              <w:t>Conference abstract(s) about the trial</w:t>
            </w:r>
          </w:p>
          <w:p w14:paraId="71D8AE89" w14:textId="48A54300" w:rsidR="0023251F" w:rsidRPr="00AA2D2A" w:rsidRDefault="0012535A" w:rsidP="003C3813">
            <w:pPr>
              <w:spacing w:after="0"/>
              <w:rPr>
                <w:rFonts w:ascii="Times New Roman" w:hAnsi="Times New Roman" w:cs="Times New Roman"/>
              </w:rPr>
            </w:pPr>
            <w:r>
              <w:rPr>
                <w:rFonts w:ascii="Times New Roman" w:hAnsi="Times New Roman" w:cs="Times New Roman"/>
              </w:rPr>
              <w:sym w:font="Wingdings 2" w:char="F0A3"/>
            </w:r>
            <w:r w:rsidR="0023251F" w:rsidRPr="00AA2D2A">
              <w:rPr>
                <w:rFonts w:ascii="Times New Roman" w:hAnsi="Times New Roman" w:cs="Times New Roman"/>
              </w:rPr>
              <w:tab/>
              <w:t>Regulatory document (</w:t>
            </w:r>
            <w:proofErr w:type="gramStart"/>
            <w:r w:rsidR="0023251F" w:rsidRPr="00AA2D2A">
              <w:rPr>
                <w:rFonts w:ascii="Times New Roman" w:hAnsi="Times New Roman" w:cs="Times New Roman"/>
              </w:rPr>
              <w:t>e.g.</w:t>
            </w:r>
            <w:proofErr w:type="gramEnd"/>
            <w:r w:rsidR="0023251F" w:rsidRPr="00AA2D2A">
              <w:rPr>
                <w:rFonts w:ascii="Times New Roman" w:hAnsi="Times New Roman" w:cs="Times New Roman"/>
              </w:rPr>
              <w:t xml:space="preserve"> Clinical Study Report, Drug Approval Package)</w:t>
            </w:r>
          </w:p>
          <w:p w14:paraId="20ACC40B" w14:textId="08159FC9" w:rsidR="0023251F" w:rsidRPr="00AA2D2A" w:rsidRDefault="0012535A" w:rsidP="003C3813">
            <w:pPr>
              <w:spacing w:after="0"/>
              <w:rPr>
                <w:rFonts w:ascii="Times New Roman" w:hAnsi="Times New Roman" w:cs="Times New Roman"/>
              </w:rPr>
            </w:pPr>
            <w:r>
              <w:rPr>
                <w:rFonts w:ascii="Times New Roman" w:hAnsi="Times New Roman" w:cs="Times New Roman"/>
              </w:rPr>
              <w:sym w:font="Wingdings 2" w:char="F0D3"/>
            </w:r>
            <w:r w:rsidR="0023251F" w:rsidRPr="00AA2D2A">
              <w:rPr>
                <w:rFonts w:ascii="Times New Roman" w:hAnsi="Times New Roman" w:cs="Times New Roman"/>
              </w:rPr>
              <w:tab/>
              <w:t>Research ethics application</w:t>
            </w:r>
          </w:p>
          <w:p w14:paraId="1EE9A0A8" w14:textId="7617E3CD" w:rsidR="0023251F" w:rsidRPr="00AA2D2A" w:rsidRDefault="0012535A" w:rsidP="003C3813">
            <w:pPr>
              <w:spacing w:after="0"/>
              <w:rPr>
                <w:rFonts w:ascii="Times New Roman" w:hAnsi="Times New Roman" w:cs="Times New Roman"/>
              </w:rPr>
            </w:pPr>
            <w:r>
              <w:rPr>
                <w:rFonts w:ascii="Times New Roman" w:hAnsi="Times New Roman" w:cs="Times New Roman"/>
              </w:rPr>
              <w:sym w:font="Wingdings 2" w:char="F0D2"/>
            </w:r>
            <w:r w:rsidR="0023251F" w:rsidRPr="00AA2D2A">
              <w:rPr>
                <w:rFonts w:ascii="Times New Roman" w:hAnsi="Times New Roman" w:cs="Times New Roman"/>
              </w:rPr>
              <w:tab/>
              <w:t>Grant database summary (</w:t>
            </w:r>
            <w:proofErr w:type="gramStart"/>
            <w:r w:rsidR="0023251F" w:rsidRPr="00AA2D2A">
              <w:rPr>
                <w:rFonts w:ascii="Times New Roman" w:hAnsi="Times New Roman" w:cs="Times New Roman"/>
              </w:rPr>
              <w:t>e.g.</w:t>
            </w:r>
            <w:proofErr w:type="gramEnd"/>
            <w:r w:rsidR="0023251F" w:rsidRPr="00AA2D2A">
              <w:rPr>
                <w:rFonts w:ascii="Times New Roman" w:hAnsi="Times New Roman" w:cs="Times New Roman"/>
              </w:rPr>
              <w:t xml:space="preserve"> </w:t>
            </w:r>
            <w:r w:rsidR="0023251F" w:rsidRPr="00AA2D2A">
              <w:rPr>
                <w:rFonts w:ascii="Times New Roman" w:eastAsia="Times New Roman" w:hAnsi="Times New Roman" w:cs="Times New Roman"/>
                <w:lang w:val="en-AU"/>
              </w:rPr>
              <w:t xml:space="preserve">NIH </w:t>
            </w:r>
            <w:proofErr w:type="spellStart"/>
            <w:r w:rsidR="0023251F" w:rsidRPr="00AA2D2A">
              <w:rPr>
                <w:rFonts w:ascii="Times New Roman" w:eastAsia="Times New Roman" w:hAnsi="Times New Roman" w:cs="Times New Roman"/>
                <w:lang w:val="en-AU"/>
              </w:rPr>
              <w:t>RePORTER</w:t>
            </w:r>
            <w:proofErr w:type="spellEnd"/>
            <w:r w:rsidR="0023251F" w:rsidRPr="00AA2D2A">
              <w:rPr>
                <w:rFonts w:ascii="Times New Roman" w:eastAsia="Times New Roman" w:hAnsi="Times New Roman" w:cs="Times New Roman"/>
                <w:lang w:val="en-AU"/>
              </w:rPr>
              <w:t xml:space="preserve"> or </w:t>
            </w:r>
            <w:r w:rsidR="0023251F" w:rsidRPr="00AA2D2A">
              <w:rPr>
                <w:rFonts w:ascii="Times New Roman" w:hAnsi="Times New Roman" w:cs="Times New Roman"/>
              </w:rPr>
              <w:t>Research Councils UK Gateway to Research)</w:t>
            </w:r>
          </w:p>
          <w:p w14:paraId="03C50B87" w14:textId="77777777" w:rsidR="0023251F" w:rsidRPr="00AA2D2A" w:rsidRDefault="0023251F" w:rsidP="003C3813">
            <w:pPr>
              <w:spacing w:after="0"/>
              <w:rPr>
                <w:rFonts w:ascii="Times New Roman" w:hAnsi="Times New Roman" w:cs="Times New Roman"/>
              </w:rPr>
            </w:pPr>
            <w:r w:rsidRPr="00AA2D2A">
              <w:rPr>
                <w:rFonts w:ascii="Times New Roman" w:hAnsi="Times New Roman" w:cs="Times New Roman"/>
              </w:rPr>
              <w:sym w:font="Wingdings 2" w:char="F0A3"/>
            </w:r>
            <w:r w:rsidRPr="00AA2D2A">
              <w:rPr>
                <w:rFonts w:ascii="Times New Roman" w:hAnsi="Times New Roman" w:cs="Times New Roman"/>
              </w:rPr>
              <w:tab/>
              <w:t>Personal communication with trialist</w:t>
            </w:r>
          </w:p>
          <w:p w14:paraId="3957D9E3" w14:textId="77777777" w:rsidR="0023251F" w:rsidRPr="00AA2D2A" w:rsidRDefault="0023251F" w:rsidP="003C3813">
            <w:pPr>
              <w:spacing w:after="0"/>
              <w:rPr>
                <w:rFonts w:ascii="Times New Roman" w:hAnsi="Times New Roman" w:cs="Times New Roman"/>
              </w:rPr>
            </w:pPr>
            <w:r w:rsidRPr="00AA2D2A">
              <w:rPr>
                <w:rFonts w:ascii="Times New Roman" w:hAnsi="Times New Roman" w:cs="Times New Roman"/>
              </w:rPr>
              <w:sym w:font="Wingdings 2" w:char="F0A3"/>
            </w:r>
            <w:r w:rsidRPr="00AA2D2A">
              <w:rPr>
                <w:rFonts w:ascii="Times New Roman" w:hAnsi="Times New Roman" w:cs="Times New Roman"/>
              </w:rPr>
              <w:tab/>
              <w:t>Personal communication with the sponsor</w:t>
            </w:r>
          </w:p>
        </w:tc>
      </w:tr>
    </w:tbl>
    <w:p w14:paraId="1EBA5370" w14:textId="0FE6D8A1" w:rsidR="00B64463" w:rsidRPr="00AA2D2A" w:rsidRDefault="00B64463">
      <w:pPr>
        <w:spacing w:after="160" w:line="259" w:lineRule="auto"/>
        <w:jc w:val="left"/>
        <w:rPr>
          <w:rStyle w:val="Strong"/>
          <w:rFonts w:ascii="Times New Roman" w:hAnsi="Times New Roman" w:cs="Times New Roman"/>
        </w:rPr>
      </w:pPr>
    </w:p>
    <w:p w14:paraId="13826757" w14:textId="77777777" w:rsidR="00895457" w:rsidRPr="00AA2D2A" w:rsidRDefault="00895457">
      <w:pPr>
        <w:spacing w:after="160" w:line="259" w:lineRule="auto"/>
        <w:jc w:val="left"/>
        <w:rPr>
          <w:rFonts w:ascii="Times New Roman" w:eastAsiaTheme="majorEastAsia" w:hAnsi="Times New Roman" w:cs="Times New Roman"/>
          <w:color w:val="2F5496" w:themeColor="accent1" w:themeShade="BF"/>
          <w:sz w:val="26"/>
          <w:szCs w:val="26"/>
        </w:rPr>
      </w:pPr>
      <w:r w:rsidRPr="00AA2D2A">
        <w:rPr>
          <w:rFonts w:ascii="Times New Roman" w:hAnsi="Times New Roman" w:cs="Times New Roman"/>
        </w:rPr>
        <w:br w:type="page"/>
      </w:r>
    </w:p>
    <w:p w14:paraId="3B42E20D" w14:textId="27CD8C0C" w:rsidR="00B64463" w:rsidRPr="00AA2D2A" w:rsidRDefault="00B64463" w:rsidP="00B64463">
      <w:pPr>
        <w:pStyle w:val="Heading2"/>
        <w:rPr>
          <w:rFonts w:ascii="Times New Roman" w:hAnsi="Times New Roman" w:cs="Times New Roman"/>
        </w:rPr>
      </w:pPr>
      <w:r w:rsidRPr="00AA2D2A">
        <w:rPr>
          <w:rFonts w:ascii="Times New Roman" w:hAnsi="Times New Roman" w:cs="Times New Roman"/>
        </w:rPr>
        <w:lastRenderedPageBreak/>
        <w:t xml:space="preserve">Risk of bias assessment </w:t>
      </w:r>
    </w:p>
    <w:p w14:paraId="3963DBF2" w14:textId="4EED930A" w:rsidR="00076212" w:rsidRPr="00AA2D2A" w:rsidRDefault="00B64463" w:rsidP="00895457">
      <w:pPr>
        <w:keepNext/>
        <w:rPr>
          <w:rStyle w:val="Strong"/>
          <w:rFonts w:ascii="Times New Roman" w:hAnsi="Times New Roman" w:cs="Times New Roman"/>
        </w:rPr>
      </w:pPr>
      <w:r w:rsidRPr="00AA2D2A">
        <w:rPr>
          <w:rFonts w:ascii="Times New Roman" w:hAnsi="Times New Roman" w:cs="Times New Roman"/>
        </w:rPr>
        <w:t xml:space="preserve">Responses </w:t>
      </w:r>
      <w:r w:rsidRPr="00AA2D2A">
        <w:rPr>
          <w:rFonts w:ascii="Times New Roman" w:hAnsi="Times New Roman" w:cs="Times New Roman"/>
          <w:color w:val="00B050"/>
          <w:u w:val="single"/>
        </w:rPr>
        <w:t>underlined in green</w:t>
      </w:r>
      <w:r w:rsidRPr="00AA2D2A">
        <w:rPr>
          <w:rFonts w:ascii="Times New Roman" w:hAnsi="Times New Roman" w:cs="Times New Roman"/>
        </w:rPr>
        <w:t xml:space="preserve"> are potential markers for low risk of bias, and responses in </w:t>
      </w:r>
      <w:r w:rsidRPr="00AA2D2A">
        <w:rPr>
          <w:rFonts w:ascii="Times New Roman" w:hAnsi="Times New Roman" w:cs="Times New Roman"/>
          <w:color w:val="FF0000"/>
        </w:rPr>
        <w:t>red</w:t>
      </w:r>
      <w:r w:rsidRPr="00AA2D2A">
        <w:rPr>
          <w:rFonts w:ascii="Times New Roman" w:hAnsi="Times New Roman" w:cs="Times New Roman"/>
        </w:rPr>
        <w:t xml:space="preserve"> are potential markers for a risk of bias. Where questions relate only to sign posts to other questions, no formatting is used.</w:t>
      </w:r>
    </w:p>
    <w:p w14:paraId="0B2ED84D" w14:textId="77777777" w:rsidR="00895457" w:rsidRPr="00AA2D2A" w:rsidRDefault="00895457" w:rsidP="00895457">
      <w:pPr>
        <w:keepNext/>
        <w:rPr>
          <w:rStyle w:val="Strong"/>
          <w:rFonts w:ascii="Times New Roman" w:eastAsiaTheme="minorEastAsia" w:hAnsi="Times New Roman" w:cs="Times New Roman"/>
          <w:color w:val="5A5A5A" w:themeColor="text1" w:themeTint="A5"/>
          <w:spacing w:val="15"/>
        </w:rPr>
      </w:pPr>
    </w:p>
    <w:p w14:paraId="46F9B226" w14:textId="77777777" w:rsidR="00CA084F" w:rsidRPr="00AA2D2A" w:rsidRDefault="004B666A" w:rsidP="003C3813">
      <w:pPr>
        <w:pStyle w:val="Subtitle"/>
        <w:rPr>
          <w:rStyle w:val="Strong"/>
          <w:rFonts w:ascii="Times New Roman" w:hAnsi="Times New Roman" w:cs="Times New Roman"/>
        </w:rPr>
      </w:pPr>
      <w:r w:rsidRPr="00AA2D2A">
        <w:rPr>
          <w:rStyle w:val="Strong"/>
          <w:rFonts w:ascii="Times New Roman" w:hAnsi="Times New Roman" w:cs="Times New Roman"/>
        </w:rPr>
        <w:t xml:space="preserve">Domain 1: </w:t>
      </w:r>
      <w:r w:rsidR="00CA084F" w:rsidRPr="00AA2D2A">
        <w:rPr>
          <w:rStyle w:val="Strong"/>
          <w:rFonts w:ascii="Times New Roman" w:hAnsi="Times New Roman" w:cs="Times New Roman"/>
        </w:rPr>
        <w:t>Risk of bias arising from the randomization process</w:t>
      </w:r>
    </w:p>
    <w:tbl>
      <w:tblPr>
        <w:tblStyle w:val="TableGrid"/>
        <w:tblpPr w:leftFromText="180" w:rightFromText="180" w:vertAnchor="text" w:tblpX="108" w:tblpY="1"/>
        <w:tblOverlap w:val="never"/>
        <w:tblW w:w="14540" w:type="dxa"/>
        <w:shd w:val="clear" w:color="auto" w:fill="D9D9D9" w:themeFill="background1" w:themeFillShade="D9"/>
        <w:tblLayout w:type="fixed"/>
        <w:tblLook w:val="04A0" w:firstRow="1" w:lastRow="0" w:firstColumn="1" w:lastColumn="0" w:noHBand="0" w:noVBand="1"/>
      </w:tblPr>
      <w:tblGrid>
        <w:gridCol w:w="3865"/>
        <w:gridCol w:w="8550"/>
        <w:gridCol w:w="2125"/>
      </w:tblGrid>
      <w:tr w:rsidR="00CA084F" w:rsidRPr="00AA2D2A" w14:paraId="748B71B3" w14:textId="77777777" w:rsidTr="003F6C10">
        <w:trPr>
          <w:cantSplit/>
          <w:trHeight w:val="20"/>
        </w:trPr>
        <w:tc>
          <w:tcPr>
            <w:tcW w:w="386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4343079" w14:textId="77777777" w:rsidR="00CA084F" w:rsidRPr="00AA2D2A" w:rsidRDefault="00CA084F" w:rsidP="003C3813">
            <w:pPr>
              <w:jc w:val="left"/>
              <w:rPr>
                <w:rFonts w:ascii="Times New Roman" w:hAnsi="Times New Roman" w:cs="Times New Roman"/>
                <w:b/>
              </w:rPr>
            </w:pPr>
            <w:r w:rsidRPr="00AA2D2A">
              <w:rPr>
                <w:rFonts w:ascii="Times New Roman" w:hAnsi="Times New Roman" w:cs="Times New Roman"/>
                <w:b/>
              </w:rPr>
              <w:t>Signalling questions</w:t>
            </w:r>
          </w:p>
        </w:tc>
        <w:tc>
          <w:tcPr>
            <w:tcW w:w="855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134758A" w14:textId="140563DF" w:rsidR="00CA084F" w:rsidRPr="00AA2D2A" w:rsidRDefault="00966081" w:rsidP="003C3813">
            <w:pPr>
              <w:keepLines/>
              <w:jc w:val="left"/>
              <w:rPr>
                <w:rFonts w:ascii="Times New Roman" w:hAnsi="Times New Roman" w:cs="Times New Roman"/>
                <w:b/>
              </w:rPr>
            </w:pPr>
            <w:r w:rsidRPr="00AA2D2A">
              <w:rPr>
                <w:rFonts w:ascii="Times New Roman" w:hAnsi="Times New Roman" w:cs="Times New Roman"/>
                <w:b/>
              </w:rPr>
              <w:t>Comments</w:t>
            </w:r>
          </w:p>
        </w:tc>
        <w:tc>
          <w:tcPr>
            <w:tcW w:w="212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48DF20C" w14:textId="77777777" w:rsidR="00CA084F" w:rsidRPr="00AA2D2A" w:rsidRDefault="00CA084F" w:rsidP="003C3813">
            <w:pPr>
              <w:spacing w:after="0"/>
              <w:jc w:val="center"/>
              <w:rPr>
                <w:rFonts w:ascii="Times New Roman" w:hAnsi="Times New Roman" w:cs="Times New Roman"/>
                <w:b/>
              </w:rPr>
            </w:pPr>
            <w:r w:rsidRPr="00AA2D2A">
              <w:rPr>
                <w:rFonts w:ascii="Times New Roman" w:hAnsi="Times New Roman" w:cs="Times New Roman"/>
                <w:b/>
              </w:rPr>
              <w:t>Response options</w:t>
            </w:r>
          </w:p>
        </w:tc>
      </w:tr>
      <w:tr w:rsidR="00076212" w:rsidRPr="00AA2D2A" w14:paraId="39B9900B" w14:textId="77777777" w:rsidTr="003F6C10">
        <w:trPr>
          <w:cantSplit/>
          <w:trHeight w:val="860"/>
        </w:trPr>
        <w:tc>
          <w:tcPr>
            <w:tcW w:w="386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495DAD6" w14:textId="77777777" w:rsidR="00076212" w:rsidRPr="00AA2D2A" w:rsidRDefault="00076212" w:rsidP="008612ED">
            <w:pPr>
              <w:rPr>
                <w:rFonts w:ascii="Times New Roman" w:hAnsi="Times New Roman" w:cs="Times New Roman"/>
                <w:b/>
              </w:rPr>
            </w:pPr>
            <w:r w:rsidRPr="00AA2D2A">
              <w:rPr>
                <w:rFonts w:ascii="Times New Roman" w:hAnsi="Times New Roman" w:cs="Times New Roman"/>
                <w:b/>
              </w:rPr>
              <w:t>1.1 Was the allocation sequence random?</w:t>
            </w:r>
          </w:p>
        </w:tc>
        <w:tc>
          <w:tcPr>
            <w:tcW w:w="8550" w:type="dxa"/>
            <w:vMerge w:val="restart"/>
            <w:tcBorders>
              <w:top w:val="single" w:sz="4" w:space="0" w:color="auto"/>
              <w:left w:val="single" w:sz="4" w:space="0" w:color="auto"/>
              <w:right w:val="single" w:sz="4" w:space="0" w:color="auto"/>
            </w:tcBorders>
            <w:shd w:val="clear" w:color="auto" w:fill="auto"/>
          </w:tcPr>
          <w:p w14:paraId="23F9127E" w14:textId="7C94878C" w:rsidR="00C13D95" w:rsidRPr="003F6C10" w:rsidRDefault="00934FE0" w:rsidP="008612ED">
            <w:pPr>
              <w:pStyle w:val="NormalWeb"/>
              <w:spacing w:before="0" w:beforeAutospacing="0" w:after="0" w:afterAutospacing="0"/>
              <w:jc w:val="both"/>
              <w:rPr>
                <w:color w:val="404040"/>
              </w:rPr>
            </w:pPr>
            <w:r w:rsidRPr="00C43C8E">
              <w:rPr>
                <w:rStyle w:val="Strong"/>
                <w:b w:val="0"/>
                <w:bCs w:val="0"/>
                <w:color w:val="404040"/>
              </w:rPr>
              <w:t>100% Compliance in randomization in</w:t>
            </w:r>
            <w:r w:rsidRPr="00C43C8E">
              <w:rPr>
                <w:rStyle w:val="Strong"/>
                <w:color w:val="404040"/>
              </w:rPr>
              <w:t xml:space="preserve"> </w:t>
            </w:r>
            <w:r w:rsidRPr="00C43C8E">
              <w:rPr>
                <w:color w:val="404040"/>
              </w:rPr>
              <w:t>all studies (15/15) described appropriate randomization methods (e.g., computer-generated sequences, random number tables). No articles lacked details on randomization procedures. The allocation sequence was clearly randomized across all studies, meeting expected quality criteria.</w:t>
            </w:r>
            <w:r w:rsidR="00C43C8E" w:rsidRPr="00C43C8E">
              <w:rPr>
                <w:color w:val="404040"/>
              </w:rPr>
              <w:t xml:space="preserve"> Most studies ensured allocation concealment until assignment.</w:t>
            </w:r>
            <w:r w:rsidR="00C43C8E" w:rsidRPr="00C43C8E">
              <w:rPr>
                <w:rStyle w:val="Strong"/>
                <w:color w:val="404040"/>
              </w:rPr>
              <w:t xml:space="preserve"> </w:t>
            </w:r>
            <w:r w:rsidR="00C43C8E" w:rsidRPr="00C43C8E">
              <w:rPr>
                <w:rStyle w:val="Strong"/>
                <w:b w:val="0"/>
                <w:bCs w:val="0"/>
                <w:color w:val="404040"/>
              </w:rPr>
              <w:t>Seven studies were not concealed after enrolment d</w:t>
            </w:r>
            <w:r w:rsidR="00C43C8E" w:rsidRPr="00C43C8E">
              <w:rPr>
                <w:color w:val="404040"/>
              </w:rPr>
              <w:t>ue to study design (e.g., behavioral interventions, device trials), post-enrollment concealment was not feasible, though baseline randomization was maintained. Studies without full concealment may have higher susceptibility to bias, but this limitation was often justified by real-world applicability.</w:t>
            </w:r>
          </w:p>
        </w:tc>
        <w:tc>
          <w:tcPr>
            <w:tcW w:w="2125" w:type="dxa"/>
            <w:tcBorders>
              <w:top w:val="single" w:sz="4" w:space="0" w:color="auto"/>
              <w:left w:val="single" w:sz="4" w:space="0" w:color="auto"/>
              <w:bottom w:val="single" w:sz="4" w:space="0" w:color="auto"/>
              <w:right w:val="single" w:sz="4" w:space="0" w:color="auto"/>
            </w:tcBorders>
            <w:shd w:val="clear" w:color="auto" w:fill="auto"/>
          </w:tcPr>
          <w:p w14:paraId="254741F1" w14:textId="17E6D85D" w:rsidR="00076212" w:rsidRPr="00AA2D2A" w:rsidRDefault="00076212" w:rsidP="008612ED">
            <w:pPr>
              <w:spacing w:after="0"/>
              <w:rPr>
                <w:rFonts w:ascii="Times New Roman" w:hAnsi="Times New Roman" w:cs="Times New Roman"/>
              </w:rPr>
            </w:pPr>
            <w:r w:rsidRPr="00AA2D2A">
              <w:rPr>
                <w:rFonts w:ascii="Times New Roman" w:hAnsi="Times New Roman" w:cs="Times New Roman"/>
                <w:color w:val="00B050"/>
                <w:u w:val="single"/>
              </w:rPr>
              <w:t>Y / PY</w:t>
            </w:r>
            <w:r w:rsidRPr="00AA2D2A">
              <w:rPr>
                <w:rFonts w:ascii="Times New Roman" w:hAnsi="Times New Roman" w:cs="Times New Roman"/>
                <w:color w:val="00B050"/>
              </w:rPr>
              <w:t xml:space="preserve"> </w:t>
            </w:r>
            <w:r w:rsidRPr="00AA2D2A">
              <w:rPr>
                <w:rFonts w:ascii="Times New Roman" w:hAnsi="Times New Roman" w:cs="Times New Roman"/>
              </w:rPr>
              <w:t xml:space="preserve">/ </w:t>
            </w:r>
          </w:p>
        </w:tc>
      </w:tr>
      <w:tr w:rsidR="00076212" w:rsidRPr="00AA2D2A" w14:paraId="0999E4F1" w14:textId="77777777" w:rsidTr="003F6C10">
        <w:trPr>
          <w:cantSplit/>
          <w:trHeight w:val="985"/>
        </w:trPr>
        <w:tc>
          <w:tcPr>
            <w:tcW w:w="386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ED7D981" w14:textId="40FA2592" w:rsidR="00076212" w:rsidRPr="00AA2D2A" w:rsidRDefault="00076212" w:rsidP="008612ED">
            <w:pPr>
              <w:rPr>
                <w:rFonts w:ascii="Times New Roman" w:hAnsi="Times New Roman" w:cs="Times New Roman"/>
                <w:b/>
              </w:rPr>
            </w:pPr>
            <w:r w:rsidRPr="00AA2D2A">
              <w:rPr>
                <w:rFonts w:ascii="Times New Roman" w:hAnsi="Times New Roman" w:cs="Times New Roman"/>
                <w:b/>
              </w:rPr>
              <w:t>1.2 Was the allocation sequence concealed until participants were enrolled and assigned to interventions?</w:t>
            </w:r>
          </w:p>
        </w:tc>
        <w:tc>
          <w:tcPr>
            <w:tcW w:w="8550" w:type="dxa"/>
            <w:vMerge/>
            <w:tcBorders>
              <w:left w:val="single" w:sz="4" w:space="0" w:color="auto"/>
              <w:bottom w:val="single" w:sz="4" w:space="0" w:color="auto"/>
              <w:right w:val="single" w:sz="4" w:space="0" w:color="auto"/>
            </w:tcBorders>
            <w:shd w:val="clear" w:color="auto" w:fill="auto"/>
          </w:tcPr>
          <w:p w14:paraId="59BFE5BB" w14:textId="77777777" w:rsidR="00076212" w:rsidRPr="00AA2D2A" w:rsidRDefault="00076212" w:rsidP="008612ED">
            <w:pPr>
              <w:tabs>
                <w:tab w:val="left" w:pos="960"/>
              </w:tabs>
              <w:autoSpaceDE w:val="0"/>
              <w:autoSpaceDN w:val="0"/>
              <w:adjustRightInd w:val="0"/>
              <w:spacing w:after="0"/>
              <w:rPr>
                <w:rFonts w:ascii="Times New Roman" w:hAnsi="Times New Roman" w:cs="Times New Roman"/>
              </w:rPr>
            </w:pPr>
          </w:p>
        </w:tc>
        <w:tc>
          <w:tcPr>
            <w:tcW w:w="2125" w:type="dxa"/>
            <w:tcBorders>
              <w:top w:val="single" w:sz="4" w:space="0" w:color="auto"/>
              <w:left w:val="single" w:sz="4" w:space="0" w:color="auto"/>
              <w:bottom w:val="single" w:sz="4" w:space="0" w:color="auto"/>
              <w:right w:val="single" w:sz="4" w:space="0" w:color="auto"/>
            </w:tcBorders>
            <w:shd w:val="clear" w:color="auto" w:fill="auto"/>
          </w:tcPr>
          <w:p w14:paraId="31DD15CB" w14:textId="5DF8F5DF" w:rsidR="00076212" w:rsidRPr="00AA2D2A" w:rsidRDefault="00076212" w:rsidP="008612ED">
            <w:pPr>
              <w:tabs>
                <w:tab w:val="left" w:pos="960"/>
              </w:tabs>
              <w:autoSpaceDE w:val="0"/>
              <w:autoSpaceDN w:val="0"/>
              <w:adjustRightInd w:val="0"/>
              <w:spacing w:after="0"/>
              <w:rPr>
                <w:rFonts w:ascii="Times New Roman" w:hAnsi="Times New Roman" w:cs="Times New Roman"/>
                <w:lang w:val="es-ES"/>
              </w:rPr>
            </w:pPr>
            <w:r w:rsidRPr="00AA2D2A">
              <w:rPr>
                <w:rFonts w:ascii="Times New Roman" w:hAnsi="Times New Roman" w:cs="Times New Roman"/>
                <w:color w:val="00B050"/>
                <w:u w:val="single"/>
              </w:rPr>
              <w:t>Y / PY</w:t>
            </w:r>
            <w:r w:rsidRPr="00AA2D2A">
              <w:rPr>
                <w:rFonts w:ascii="Times New Roman" w:hAnsi="Times New Roman" w:cs="Times New Roman"/>
                <w:color w:val="00B050"/>
              </w:rPr>
              <w:t xml:space="preserve"> </w:t>
            </w:r>
          </w:p>
        </w:tc>
      </w:tr>
      <w:tr w:rsidR="00CF4639" w:rsidRPr="00AA2D2A" w14:paraId="7EB046FC" w14:textId="77777777" w:rsidTr="003F6C10">
        <w:trPr>
          <w:cantSplit/>
          <w:trHeight w:val="1268"/>
        </w:trPr>
        <w:tc>
          <w:tcPr>
            <w:tcW w:w="386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FF09D02" w14:textId="77777777" w:rsidR="00CF4639" w:rsidRPr="00AA2D2A" w:rsidRDefault="00CF4639" w:rsidP="008612ED">
            <w:pPr>
              <w:keepLines/>
              <w:tabs>
                <w:tab w:val="left" w:pos="960"/>
              </w:tabs>
              <w:autoSpaceDE w:val="0"/>
              <w:autoSpaceDN w:val="0"/>
              <w:adjustRightInd w:val="0"/>
              <w:spacing w:after="80"/>
              <w:rPr>
                <w:rFonts w:ascii="Times New Roman" w:eastAsiaTheme="majorEastAsia" w:hAnsi="Times New Roman" w:cs="Times New Roman"/>
                <w:b/>
                <w:bCs/>
              </w:rPr>
            </w:pPr>
            <w:r w:rsidRPr="00AA2D2A">
              <w:rPr>
                <w:rFonts w:ascii="Times New Roman" w:hAnsi="Times New Roman" w:cs="Times New Roman"/>
                <w:b/>
              </w:rPr>
              <w:t xml:space="preserve">1.3 Did baseline differences </w:t>
            </w:r>
            <w:r w:rsidRPr="00AA2D2A">
              <w:rPr>
                <w:rFonts w:ascii="Times New Roman" w:eastAsiaTheme="majorEastAsia" w:hAnsi="Times New Roman" w:cs="Times New Roman"/>
                <w:b/>
                <w:bCs/>
              </w:rPr>
              <w:t xml:space="preserve">between intervention groups suggest a problem with the randomization process? </w:t>
            </w:r>
          </w:p>
        </w:tc>
        <w:tc>
          <w:tcPr>
            <w:tcW w:w="8550" w:type="dxa"/>
            <w:tcBorders>
              <w:top w:val="single" w:sz="4" w:space="0" w:color="auto"/>
              <w:left w:val="single" w:sz="4" w:space="0" w:color="auto"/>
              <w:bottom w:val="single" w:sz="4" w:space="0" w:color="auto"/>
              <w:right w:val="single" w:sz="4" w:space="0" w:color="auto"/>
            </w:tcBorders>
            <w:shd w:val="clear" w:color="auto" w:fill="auto"/>
          </w:tcPr>
          <w:p w14:paraId="7CC43D0D" w14:textId="79A79E9D" w:rsidR="00CF4639" w:rsidRPr="001F52A1" w:rsidRDefault="00CF4639" w:rsidP="008612ED">
            <w:pPr>
              <w:spacing w:after="0"/>
              <w:rPr>
                <w:rFonts w:ascii="Times New Roman" w:hAnsi="Times New Roman" w:cs="Times New Roman"/>
              </w:rPr>
            </w:pPr>
            <w:r w:rsidRPr="001F52A1">
              <w:rPr>
                <w:rFonts w:ascii="Times New Roman" w:hAnsi="Times New Roman" w:cs="Times New Roman"/>
                <w:color w:val="404040"/>
              </w:rPr>
              <w:t>All studies (15/15) reported comparable baseline characteristics (e.g., demographics, clinical variables) across intervention and controlled arms.</w:t>
            </w:r>
            <w:r w:rsidR="001F52A1" w:rsidRPr="001F52A1">
              <w:rPr>
                <w:rFonts w:ascii="Times New Roman" w:hAnsi="Times New Roman" w:cs="Times New Roman"/>
                <w:color w:val="404040"/>
              </w:rPr>
              <w:t xml:space="preserve"> The absence of meaningful imbalances suggests that randomization effectively minimized selection bias. Key baseline data were consistently reported, supporting the validity of between-group comparisons. The similarity in baseline characteristics across all studies confirms that randomization was appropriately performed, with no evidence of bias in group allocation.</w:t>
            </w:r>
          </w:p>
        </w:tc>
        <w:tc>
          <w:tcPr>
            <w:tcW w:w="2125" w:type="dxa"/>
            <w:tcBorders>
              <w:top w:val="single" w:sz="4" w:space="0" w:color="auto"/>
              <w:left w:val="single" w:sz="4" w:space="0" w:color="auto"/>
              <w:bottom w:val="single" w:sz="4" w:space="0" w:color="auto"/>
              <w:right w:val="single" w:sz="4" w:space="0" w:color="auto"/>
            </w:tcBorders>
            <w:shd w:val="clear" w:color="auto" w:fill="auto"/>
          </w:tcPr>
          <w:p w14:paraId="0F670826" w14:textId="6B0A5E2E" w:rsidR="00CF4639" w:rsidRPr="00AA2D2A" w:rsidRDefault="00CF4639" w:rsidP="008612ED">
            <w:pPr>
              <w:spacing w:after="0"/>
              <w:rPr>
                <w:rFonts w:ascii="Times New Roman" w:hAnsi="Times New Roman" w:cs="Times New Roman"/>
                <w:lang w:val="es-ES"/>
              </w:rPr>
            </w:pPr>
            <w:r w:rsidRPr="00116F9E">
              <w:rPr>
                <w:rFonts w:ascii="Times New Roman" w:hAnsi="Times New Roman" w:cs="Times New Roman"/>
                <w:color w:val="00B050"/>
                <w:u w:val="single"/>
                <w:lang w:val="en-GB"/>
              </w:rPr>
              <w:t>Y / PY /</w:t>
            </w:r>
          </w:p>
        </w:tc>
      </w:tr>
      <w:tr w:rsidR="00CF4639" w:rsidRPr="00AA2D2A" w14:paraId="3A218744" w14:textId="77777777" w:rsidTr="003F6C10">
        <w:trPr>
          <w:cantSplit/>
          <w:trHeight w:val="608"/>
        </w:trPr>
        <w:tc>
          <w:tcPr>
            <w:tcW w:w="386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BA01FB1" w14:textId="77777777" w:rsidR="00CF4639" w:rsidRPr="00AA2D2A" w:rsidRDefault="00CF4639" w:rsidP="008612ED">
            <w:pPr>
              <w:tabs>
                <w:tab w:val="left" w:pos="960"/>
              </w:tabs>
              <w:autoSpaceDE w:val="0"/>
              <w:autoSpaceDN w:val="0"/>
              <w:adjustRightInd w:val="0"/>
              <w:spacing w:after="0"/>
              <w:rPr>
                <w:rFonts w:ascii="Times New Roman" w:hAnsi="Times New Roman" w:cs="Times New Roman"/>
              </w:rPr>
            </w:pPr>
            <w:r w:rsidRPr="00AA2D2A">
              <w:rPr>
                <w:rFonts w:ascii="Times New Roman" w:hAnsi="Times New Roman" w:cs="Times New Roman"/>
                <w:b/>
              </w:rPr>
              <w:t>Risk-of-bias judgement</w:t>
            </w:r>
          </w:p>
        </w:tc>
        <w:tc>
          <w:tcPr>
            <w:tcW w:w="8550" w:type="dxa"/>
            <w:tcBorders>
              <w:top w:val="single" w:sz="4" w:space="0" w:color="auto"/>
              <w:left w:val="single" w:sz="4" w:space="0" w:color="auto"/>
              <w:bottom w:val="single" w:sz="4" w:space="0" w:color="auto"/>
              <w:right w:val="single" w:sz="4" w:space="0" w:color="auto"/>
            </w:tcBorders>
            <w:shd w:val="clear" w:color="auto" w:fill="auto"/>
          </w:tcPr>
          <w:p w14:paraId="58ECA3BD" w14:textId="35B29FCC" w:rsidR="00CF4639" w:rsidRPr="00AA2D2A" w:rsidRDefault="00CF4639" w:rsidP="008612ED">
            <w:pPr>
              <w:tabs>
                <w:tab w:val="left" w:pos="960"/>
              </w:tabs>
              <w:autoSpaceDE w:val="0"/>
              <w:autoSpaceDN w:val="0"/>
              <w:adjustRightInd w:val="0"/>
              <w:spacing w:after="0"/>
              <w:rPr>
                <w:rFonts w:ascii="Times New Roman" w:hAnsi="Times New Roman" w:cs="Times New Roman"/>
              </w:rPr>
            </w:pPr>
          </w:p>
        </w:tc>
        <w:tc>
          <w:tcPr>
            <w:tcW w:w="2125" w:type="dxa"/>
            <w:tcBorders>
              <w:top w:val="single" w:sz="4" w:space="0" w:color="auto"/>
              <w:left w:val="single" w:sz="4" w:space="0" w:color="auto"/>
              <w:bottom w:val="single" w:sz="4" w:space="0" w:color="auto"/>
              <w:right w:val="single" w:sz="4" w:space="0" w:color="auto"/>
            </w:tcBorders>
            <w:shd w:val="clear" w:color="auto" w:fill="auto"/>
          </w:tcPr>
          <w:p w14:paraId="09526CB8" w14:textId="33EC0C00" w:rsidR="00CF4639" w:rsidRPr="00AA2D2A" w:rsidRDefault="00CF4639" w:rsidP="008612ED">
            <w:pPr>
              <w:tabs>
                <w:tab w:val="left" w:pos="960"/>
              </w:tabs>
              <w:autoSpaceDE w:val="0"/>
              <w:autoSpaceDN w:val="0"/>
              <w:adjustRightInd w:val="0"/>
              <w:spacing w:after="0"/>
              <w:rPr>
                <w:rFonts w:ascii="Times New Roman" w:hAnsi="Times New Roman" w:cs="Times New Roman"/>
              </w:rPr>
            </w:pPr>
            <w:r w:rsidRPr="000D7324">
              <w:rPr>
                <w:rFonts w:ascii="Times New Roman" w:hAnsi="Times New Roman" w:cs="Times New Roman"/>
                <w:b/>
              </w:rPr>
              <w:t>Low</w:t>
            </w:r>
            <w:r w:rsidRPr="00AA2D2A">
              <w:rPr>
                <w:rFonts w:ascii="Times New Roman" w:hAnsi="Times New Roman" w:cs="Times New Roman"/>
              </w:rPr>
              <w:t xml:space="preserve"> </w:t>
            </w:r>
          </w:p>
        </w:tc>
      </w:tr>
      <w:tr w:rsidR="0079530F" w:rsidRPr="00AA2D2A" w14:paraId="69D63825" w14:textId="77777777" w:rsidTr="003F6C10">
        <w:trPr>
          <w:cantSplit/>
          <w:trHeight w:val="20"/>
        </w:trPr>
        <w:tc>
          <w:tcPr>
            <w:tcW w:w="386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34F0CED" w14:textId="77777777" w:rsidR="0079530F" w:rsidRPr="00AA2D2A" w:rsidRDefault="0079530F" w:rsidP="008612ED">
            <w:pPr>
              <w:spacing w:after="0"/>
              <w:rPr>
                <w:rFonts w:ascii="Times New Roman" w:hAnsi="Times New Roman" w:cs="Times New Roman"/>
              </w:rPr>
            </w:pPr>
            <w:r w:rsidRPr="00AA2D2A">
              <w:rPr>
                <w:rFonts w:ascii="Times New Roman" w:hAnsi="Times New Roman" w:cs="Times New Roman"/>
              </w:rPr>
              <w:t>Optional: What is the predicted direction of bias arising from the randomization process?</w:t>
            </w:r>
          </w:p>
        </w:tc>
        <w:tc>
          <w:tcPr>
            <w:tcW w:w="8550" w:type="dxa"/>
            <w:tcBorders>
              <w:top w:val="single" w:sz="4" w:space="0" w:color="auto"/>
              <w:left w:val="single" w:sz="4" w:space="0" w:color="auto"/>
              <w:bottom w:val="single" w:sz="4" w:space="0" w:color="auto"/>
              <w:right w:val="single" w:sz="4" w:space="0" w:color="auto"/>
            </w:tcBorders>
            <w:shd w:val="clear" w:color="auto" w:fill="auto"/>
          </w:tcPr>
          <w:p w14:paraId="7AAFB60A" w14:textId="0BD78658" w:rsidR="0079530F" w:rsidRPr="00974F8B" w:rsidRDefault="00974F8B" w:rsidP="008612ED">
            <w:pPr>
              <w:spacing w:after="0"/>
              <w:rPr>
                <w:rFonts w:ascii="Times New Roman" w:hAnsi="Times New Roman" w:cs="Times New Roman"/>
              </w:rPr>
            </w:pPr>
            <w:r w:rsidRPr="00974F8B">
              <w:rPr>
                <w:rStyle w:val="Emphasis"/>
                <w:rFonts w:ascii="Times New Roman" w:hAnsi="Times New Roman" w:cs="Times New Roman"/>
                <w:color w:val="404040"/>
              </w:rPr>
              <w:t>The predicted direction of bias arising from the randomization process in 15 studies is unlikely to be</w:t>
            </w:r>
            <w:r w:rsidRPr="00974F8B">
              <w:rPr>
                <w:rFonts w:ascii="Times New Roman" w:hAnsi="Times New Roman" w:cs="Times New Roman"/>
                <w:color w:val="404040"/>
              </w:rPr>
              <w:t> </w:t>
            </w:r>
            <w:r w:rsidRPr="00974F8B">
              <w:rPr>
                <w:rStyle w:val="Strong"/>
                <w:rFonts w:ascii="Times New Roman" w:hAnsi="Times New Roman" w:cs="Times New Roman"/>
                <w:b w:val="0"/>
                <w:bCs w:val="0"/>
                <w:color w:val="404040"/>
              </w:rPr>
              <w:t>toward an over or under estimation of the treatment effect</w:t>
            </w:r>
            <w:r w:rsidRPr="00974F8B">
              <w:rPr>
                <w:rFonts w:ascii="Times New Roman" w:hAnsi="Times New Roman" w:cs="Times New Roman"/>
                <w:color w:val="404040"/>
              </w:rPr>
              <w:t> </w:t>
            </w:r>
            <w:r w:rsidRPr="00974F8B">
              <w:rPr>
                <w:rStyle w:val="Emphasis"/>
                <w:rFonts w:ascii="Times New Roman" w:hAnsi="Times New Roman" w:cs="Times New Roman"/>
              </w:rPr>
              <w:t>due to proper</w:t>
            </w:r>
            <w:r w:rsidRPr="00974F8B">
              <w:rPr>
                <w:rStyle w:val="Emphasis"/>
                <w:rFonts w:ascii="Times New Roman" w:hAnsi="Times New Roman" w:cs="Times New Roman"/>
                <w:color w:val="404040"/>
              </w:rPr>
              <w:t xml:space="preserve"> randomization (</w:t>
            </w:r>
            <w:proofErr w:type="spellStart"/>
            <w:r w:rsidRPr="00974F8B">
              <w:rPr>
                <w:rStyle w:val="Emphasis"/>
                <w:rFonts w:ascii="Times New Roman" w:hAnsi="Times New Roman" w:cs="Times New Roman"/>
                <w:color w:val="404040"/>
              </w:rPr>
              <w:t>e.g</w:t>
            </w:r>
            <w:proofErr w:type="spellEnd"/>
            <w:r w:rsidRPr="00974F8B">
              <w:rPr>
                <w:rStyle w:val="Emphasis"/>
                <w:rFonts w:ascii="Times New Roman" w:hAnsi="Times New Roman" w:cs="Times New Roman"/>
                <w:color w:val="404040"/>
              </w:rPr>
              <w:t xml:space="preserve"> predictable sequence generation). </w:t>
            </w:r>
            <w:r w:rsidR="0092408F">
              <w:rPr>
                <w:rStyle w:val="Emphasis"/>
                <w:rFonts w:ascii="Times New Roman" w:hAnsi="Times New Roman" w:cs="Times New Roman"/>
                <w:color w:val="404040"/>
              </w:rPr>
              <w:t xml:space="preserve">Since </w:t>
            </w:r>
            <w:r w:rsidRPr="00974F8B">
              <w:rPr>
                <w:rStyle w:val="Emphasis"/>
                <w:rFonts w:ascii="Times New Roman" w:hAnsi="Times New Roman" w:cs="Times New Roman"/>
                <w:color w:val="404040"/>
              </w:rPr>
              <w:t>randomization was properly performed and allocation concealment was ensured, the risk of bias is likely to be</w:t>
            </w:r>
            <w:r w:rsidRPr="00974F8B">
              <w:rPr>
                <w:rFonts w:ascii="Times New Roman" w:hAnsi="Times New Roman" w:cs="Times New Roman"/>
                <w:color w:val="404040"/>
              </w:rPr>
              <w:t> </w:t>
            </w:r>
            <w:r w:rsidRPr="00974F8B">
              <w:rPr>
                <w:rStyle w:val="Strong"/>
                <w:rFonts w:ascii="Times New Roman" w:hAnsi="Times New Roman" w:cs="Times New Roman"/>
                <w:b w:val="0"/>
                <w:bCs w:val="0"/>
                <w:color w:val="404040"/>
              </w:rPr>
              <w:t>minimal</w:t>
            </w:r>
            <w:r w:rsidRPr="00974F8B">
              <w:rPr>
                <w:rFonts w:ascii="Times New Roman" w:hAnsi="Times New Roman" w:cs="Times New Roman"/>
                <w:color w:val="404040"/>
              </w:rPr>
              <w:t>, </w:t>
            </w:r>
            <w:r w:rsidRPr="00974F8B">
              <w:rPr>
                <w:rStyle w:val="Emphasis"/>
                <w:rFonts w:ascii="Times New Roman" w:hAnsi="Times New Roman" w:cs="Times New Roman"/>
                <w:color w:val="404040"/>
              </w:rPr>
              <w:t>resulting in a more reliable estimate of the true treatment effect.</w:t>
            </w:r>
          </w:p>
        </w:tc>
        <w:tc>
          <w:tcPr>
            <w:tcW w:w="2125" w:type="dxa"/>
            <w:tcBorders>
              <w:top w:val="single" w:sz="4" w:space="0" w:color="auto"/>
              <w:left w:val="single" w:sz="4" w:space="0" w:color="auto"/>
              <w:bottom w:val="single" w:sz="4" w:space="0" w:color="auto"/>
              <w:right w:val="single" w:sz="4" w:space="0" w:color="auto"/>
            </w:tcBorders>
            <w:shd w:val="clear" w:color="auto" w:fill="auto"/>
          </w:tcPr>
          <w:p w14:paraId="41E78496" w14:textId="264BA336" w:rsidR="0079530F" w:rsidRPr="00AA2D2A" w:rsidRDefault="0079530F" w:rsidP="008612ED">
            <w:pPr>
              <w:spacing w:after="0"/>
              <w:rPr>
                <w:rFonts w:ascii="Times New Roman" w:hAnsi="Times New Roman" w:cs="Times New Roman"/>
              </w:rPr>
            </w:pPr>
            <w:r w:rsidRPr="009B476D">
              <w:rPr>
                <w:rFonts w:ascii="Times New Roman" w:hAnsi="Times New Roman" w:cs="Times New Roman"/>
                <w:b/>
                <w:sz w:val="24"/>
              </w:rPr>
              <w:t>NA / Favours experimental</w:t>
            </w:r>
            <w:r w:rsidRPr="009B476D">
              <w:rPr>
                <w:rFonts w:ascii="Times New Roman" w:hAnsi="Times New Roman" w:cs="Times New Roman"/>
                <w:sz w:val="24"/>
              </w:rPr>
              <w:t xml:space="preserve"> </w:t>
            </w:r>
            <w:r w:rsidRPr="00AA2D2A">
              <w:rPr>
                <w:rFonts w:ascii="Times New Roman" w:hAnsi="Times New Roman" w:cs="Times New Roman"/>
              </w:rPr>
              <w:t>/ Favours comparator / Towards null /Away from null / Unpredictable</w:t>
            </w:r>
          </w:p>
        </w:tc>
      </w:tr>
    </w:tbl>
    <w:p w14:paraId="5A34D27C" w14:textId="77777777" w:rsidR="00730D7D" w:rsidRPr="00AA2D2A" w:rsidRDefault="00730D7D" w:rsidP="008612ED">
      <w:pPr>
        <w:spacing w:after="160" w:line="259" w:lineRule="auto"/>
        <w:rPr>
          <w:rFonts w:ascii="Times New Roman" w:eastAsiaTheme="minorEastAsia" w:hAnsi="Times New Roman" w:cs="Times New Roman"/>
          <w:color w:val="5A5A5A" w:themeColor="text1" w:themeTint="A5"/>
          <w:spacing w:val="15"/>
        </w:rPr>
      </w:pPr>
      <w:r w:rsidRPr="00AA2D2A">
        <w:rPr>
          <w:rFonts w:ascii="Times New Roman" w:hAnsi="Times New Roman" w:cs="Times New Roman"/>
        </w:rPr>
        <w:br w:type="page"/>
      </w:r>
    </w:p>
    <w:p w14:paraId="377BC03B" w14:textId="77777777" w:rsidR="00CA084F" w:rsidRPr="00AA2D2A" w:rsidRDefault="004B666A" w:rsidP="008612ED">
      <w:pPr>
        <w:pStyle w:val="Subtitle"/>
        <w:rPr>
          <w:rFonts w:ascii="Times New Roman" w:hAnsi="Times New Roman" w:cs="Times New Roman"/>
        </w:rPr>
      </w:pPr>
      <w:r w:rsidRPr="00AA2D2A">
        <w:rPr>
          <w:rFonts w:ascii="Times New Roman" w:hAnsi="Times New Roman" w:cs="Times New Roman"/>
        </w:rPr>
        <w:lastRenderedPageBreak/>
        <w:t xml:space="preserve">Domain 2: </w:t>
      </w:r>
      <w:r w:rsidR="00CA084F" w:rsidRPr="00AA2D2A">
        <w:rPr>
          <w:rFonts w:ascii="Times New Roman" w:hAnsi="Times New Roman" w:cs="Times New Roman"/>
        </w:rPr>
        <w:t>Risk of bias due to deviations from the intended interventions (</w:t>
      </w:r>
      <w:r w:rsidR="00CA084F" w:rsidRPr="00AA2D2A">
        <w:rPr>
          <w:rFonts w:ascii="Times New Roman" w:hAnsi="Times New Roman" w:cs="Times New Roman"/>
          <w:i/>
        </w:rPr>
        <w:t>effect of assignment to intervention</w:t>
      </w:r>
      <w:r w:rsidR="00CA084F" w:rsidRPr="00AA2D2A">
        <w:rPr>
          <w:rFonts w:ascii="Times New Roman" w:hAnsi="Times New Roman" w:cs="Times New Roman"/>
        </w:rPr>
        <w:t>)</w:t>
      </w:r>
    </w:p>
    <w:tbl>
      <w:tblPr>
        <w:tblStyle w:val="TableGrid"/>
        <w:tblpPr w:leftFromText="180" w:rightFromText="180" w:vertAnchor="text" w:tblpX="108" w:tblpY="1"/>
        <w:tblOverlap w:val="never"/>
        <w:tblW w:w="14597" w:type="dxa"/>
        <w:shd w:val="clear" w:color="auto" w:fill="D9D9D9" w:themeFill="background1" w:themeFillShade="D9"/>
        <w:tblLayout w:type="fixed"/>
        <w:tblLook w:val="04A0" w:firstRow="1" w:lastRow="0" w:firstColumn="1" w:lastColumn="0" w:noHBand="0" w:noVBand="1"/>
      </w:tblPr>
      <w:tblGrid>
        <w:gridCol w:w="4248"/>
        <w:gridCol w:w="7987"/>
        <w:gridCol w:w="2362"/>
      </w:tblGrid>
      <w:tr w:rsidR="00046FF0" w:rsidRPr="00AA2D2A" w14:paraId="132C0730" w14:textId="77777777" w:rsidTr="003A21C2">
        <w:trPr>
          <w:cantSplit/>
          <w:trHeight w:val="20"/>
        </w:trPr>
        <w:tc>
          <w:tcPr>
            <w:tcW w:w="424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18A6177" w14:textId="77777777" w:rsidR="00046FF0" w:rsidRPr="00AA2D2A" w:rsidRDefault="00046FF0" w:rsidP="008612ED">
            <w:pPr>
              <w:rPr>
                <w:rFonts w:ascii="Times New Roman" w:hAnsi="Times New Roman" w:cs="Times New Roman"/>
                <w:b/>
              </w:rPr>
            </w:pPr>
            <w:r w:rsidRPr="00AA2D2A">
              <w:rPr>
                <w:rFonts w:ascii="Times New Roman" w:hAnsi="Times New Roman" w:cs="Times New Roman"/>
                <w:b/>
              </w:rPr>
              <w:t>Signalling questions</w:t>
            </w:r>
          </w:p>
        </w:tc>
        <w:tc>
          <w:tcPr>
            <w:tcW w:w="798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4C9D763" w14:textId="12354177" w:rsidR="00046FF0" w:rsidRPr="00AA2D2A" w:rsidRDefault="00046FF0" w:rsidP="008612ED">
            <w:pPr>
              <w:keepLines/>
              <w:rPr>
                <w:rFonts w:ascii="Times New Roman" w:hAnsi="Times New Roman" w:cs="Times New Roman"/>
                <w:b/>
              </w:rPr>
            </w:pPr>
            <w:r w:rsidRPr="00AA2D2A">
              <w:rPr>
                <w:rFonts w:ascii="Times New Roman" w:hAnsi="Times New Roman" w:cs="Times New Roman"/>
                <w:b/>
              </w:rPr>
              <w:t>Comments</w:t>
            </w:r>
          </w:p>
        </w:tc>
        <w:tc>
          <w:tcPr>
            <w:tcW w:w="236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E58E3E7" w14:textId="39BD257A" w:rsidR="00046FF0" w:rsidRPr="00AA2D2A" w:rsidRDefault="00046FF0" w:rsidP="008612ED">
            <w:pPr>
              <w:spacing w:after="0"/>
              <w:rPr>
                <w:rFonts w:ascii="Times New Roman" w:hAnsi="Times New Roman" w:cs="Times New Roman"/>
                <w:b/>
              </w:rPr>
            </w:pPr>
          </w:p>
        </w:tc>
      </w:tr>
      <w:tr w:rsidR="009B476D" w:rsidRPr="00AA2D2A" w14:paraId="4E548B5F" w14:textId="77777777" w:rsidTr="003A21C2">
        <w:trPr>
          <w:cantSplit/>
          <w:trHeight w:val="435"/>
        </w:trPr>
        <w:tc>
          <w:tcPr>
            <w:tcW w:w="4248" w:type="dxa"/>
            <w:tcBorders>
              <w:top w:val="single" w:sz="4" w:space="0" w:color="auto"/>
              <w:bottom w:val="single" w:sz="4" w:space="0" w:color="auto"/>
              <w:right w:val="single" w:sz="4" w:space="0" w:color="auto"/>
            </w:tcBorders>
            <w:shd w:val="clear" w:color="auto" w:fill="D9D9D9" w:themeFill="background1" w:themeFillShade="D9"/>
          </w:tcPr>
          <w:p w14:paraId="1B1C6FFE" w14:textId="54ABF1E0" w:rsidR="009B476D" w:rsidRPr="003A21C2" w:rsidRDefault="009B476D" w:rsidP="008612ED">
            <w:pPr>
              <w:spacing w:after="0"/>
              <w:rPr>
                <w:rFonts w:ascii="Times New Roman" w:hAnsi="Times New Roman" w:cs="Times New Roman"/>
                <w:u w:val="single"/>
              </w:rPr>
            </w:pPr>
            <w:r w:rsidRPr="003A21C2">
              <w:rPr>
                <w:rFonts w:ascii="Times New Roman" w:hAnsi="Times New Roman" w:cs="Times New Roman"/>
                <w:szCs w:val="20"/>
              </w:rPr>
              <w:t>2.1. Were participants aware of their assigned intervention during the trial?</w:t>
            </w:r>
          </w:p>
        </w:tc>
        <w:tc>
          <w:tcPr>
            <w:tcW w:w="7987" w:type="dxa"/>
            <w:vMerge w:val="restart"/>
            <w:tcBorders>
              <w:top w:val="single" w:sz="4" w:space="0" w:color="auto"/>
              <w:right w:val="single" w:sz="4" w:space="0" w:color="auto"/>
            </w:tcBorders>
            <w:shd w:val="clear" w:color="auto" w:fill="auto"/>
          </w:tcPr>
          <w:p w14:paraId="238BC680" w14:textId="3C7E876E" w:rsidR="00116F9E" w:rsidRPr="00116F9E" w:rsidRDefault="00116F9E" w:rsidP="008612ED">
            <w:pPr>
              <w:pStyle w:val="NormalWeb"/>
              <w:spacing w:before="0" w:beforeAutospacing="0" w:after="0" w:afterAutospacing="0"/>
              <w:jc w:val="both"/>
              <w:rPr>
                <w:color w:val="404040"/>
              </w:rPr>
            </w:pPr>
            <w:r w:rsidRPr="00116F9E">
              <w:rPr>
                <w:color w:val="404040"/>
              </w:rPr>
              <w:t xml:space="preserve">In 6/15 studies, participants were aware of their assigned intervention due to the study design (e.g., open-label or behavioral trials), while the remaining 9 maintained blinding of participants. Partial unblinding was justified by study context, with no evidence of systematic bias. </w:t>
            </w:r>
            <w:r w:rsidR="0081568C">
              <w:rPr>
                <w:color w:val="404040"/>
              </w:rPr>
              <w:t>I</w:t>
            </w:r>
            <w:r w:rsidRPr="00116F9E">
              <w:rPr>
                <w:color w:val="404040"/>
              </w:rPr>
              <w:t xml:space="preserve">n 7/15 studies, </w:t>
            </w:r>
            <w:r w:rsidR="00BD0A55" w:rsidRPr="00116F9E">
              <w:rPr>
                <w:color w:val="404040"/>
              </w:rPr>
              <w:t>careers</w:t>
            </w:r>
            <w:r w:rsidRPr="00116F9E">
              <w:rPr>
                <w:color w:val="404040"/>
              </w:rPr>
              <w:t xml:space="preserve"> and intervention providers were unblinded due to the nature of the trial (e.g., behavioral), while the remaining 8 studies-maintained blinding to minimize performance bias. Lack of blinding in some trials may introduce performance bias but reflects pragmatic or complex intervention designs. Partial unblinding was study-design-dependent, with no systematic bias introduced.</w:t>
            </w:r>
          </w:p>
          <w:p w14:paraId="2D01158D" w14:textId="520E33DA" w:rsidR="009B476D" w:rsidRPr="009B5799" w:rsidRDefault="009B476D" w:rsidP="008612ED">
            <w:pPr>
              <w:spacing w:after="0"/>
              <w:rPr>
                <w:rFonts w:ascii="Times New Roman" w:hAnsi="Times New Roman" w:cs="Times New Roman"/>
              </w:rPr>
            </w:pPr>
          </w:p>
        </w:tc>
        <w:tc>
          <w:tcPr>
            <w:tcW w:w="2362" w:type="dxa"/>
            <w:tcBorders>
              <w:top w:val="single" w:sz="4" w:space="0" w:color="auto"/>
              <w:right w:val="single" w:sz="4" w:space="0" w:color="auto"/>
            </w:tcBorders>
            <w:shd w:val="clear" w:color="auto" w:fill="auto"/>
          </w:tcPr>
          <w:p w14:paraId="1DA4977E" w14:textId="3A550121" w:rsidR="009B476D" w:rsidRPr="00AA2D2A" w:rsidRDefault="009B476D" w:rsidP="008612ED">
            <w:pPr>
              <w:spacing w:after="0"/>
              <w:rPr>
                <w:rFonts w:ascii="Times New Roman" w:hAnsi="Times New Roman" w:cs="Times New Roman"/>
                <w:color w:val="00B050"/>
                <w:u w:val="single"/>
              </w:rPr>
            </w:pPr>
            <w:r w:rsidRPr="00116F9E">
              <w:rPr>
                <w:rFonts w:ascii="Times New Roman" w:hAnsi="Times New Roman" w:cs="Times New Roman"/>
                <w:color w:val="FF0000"/>
                <w:u w:val="single"/>
              </w:rPr>
              <w:t>Y / PY</w:t>
            </w:r>
            <w:r w:rsidRPr="00116F9E">
              <w:rPr>
                <w:rFonts w:ascii="Times New Roman" w:hAnsi="Times New Roman" w:cs="Times New Roman"/>
                <w:color w:val="FF0000"/>
              </w:rPr>
              <w:t xml:space="preserve"> </w:t>
            </w:r>
            <w:r w:rsidRPr="00016593">
              <w:rPr>
                <w:rFonts w:ascii="Times New Roman" w:hAnsi="Times New Roman" w:cs="Times New Roman"/>
              </w:rPr>
              <w:t xml:space="preserve">/ </w:t>
            </w:r>
          </w:p>
        </w:tc>
      </w:tr>
      <w:tr w:rsidR="009B476D" w:rsidRPr="00AA2D2A" w14:paraId="13DE3E87" w14:textId="77777777" w:rsidTr="003A21C2">
        <w:trPr>
          <w:cantSplit/>
          <w:trHeight w:val="20"/>
        </w:trPr>
        <w:tc>
          <w:tcPr>
            <w:tcW w:w="4248" w:type="dxa"/>
            <w:tcBorders>
              <w:top w:val="single" w:sz="4" w:space="0" w:color="auto"/>
              <w:bottom w:val="single" w:sz="4" w:space="0" w:color="auto"/>
              <w:right w:val="single" w:sz="4" w:space="0" w:color="auto"/>
            </w:tcBorders>
            <w:shd w:val="clear" w:color="auto" w:fill="D9D9D9" w:themeFill="background1" w:themeFillShade="D9"/>
          </w:tcPr>
          <w:p w14:paraId="1C73AA1C" w14:textId="18D29264" w:rsidR="009B476D" w:rsidRPr="003A21C2" w:rsidRDefault="009B476D" w:rsidP="008612ED">
            <w:pPr>
              <w:spacing w:after="0"/>
              <w:rPr>
                <w:rFonts w:ascii="Times New Roman" w:hAnsi="Times New Roman" w:cs="Times New Roman"/>
              </w:rPr>
            </w:pPr>
            <w:r w:rsidRPr="003A21C2">
              <w:rPr>
                <w:rFonts w:ascii="Times New Roman" w:hAnsi="Times New Roman" w:cs="Times New Roman"/>
                <w:szCs w:val="20"/>
              </w:rPr>
              <w:t>2.2. Were carers and people delivering the interventions aware of participants' assigned intervention during the trial?</w:t>
            </w:r>
          </w:p>
        </w:tc>
        <w:tc>
          <w:tcPr>
            <w:tcW w:w="7987" w:type="dxa"/>
            <w:vMerge/>
            <w:tcBorders>
              <w:bottom w:val="single" w:sz="4" w:space="0" w:color="auto"/>
              <w:right w:val="single" w:sz="4" w:space="0" w:color="auto"/>
            </w:tcBorders>
            <w:shd w:val="clear" w:color="auto" w:fill="auto"/>
          </w:tcPr>
          <w:p w14:paraId="1C51AB8C" w14:textId="77777777" w:rsidR="009B476D" w:rsidRPr="00AA2D2A" w:rsidRDefault="009B476D" w:rsidP="008612ED">
            <w:pPr>
              <w:tabs>
                <w:tab w:val="left" w:pos="960"/>
              </w:tabs>
              <w:autoSpaceDE w:val="0"/>
              <w:autoSpaceDN w:val="0"/>
              <w:adjustRightInd w:val="0"/>
              <w:spacing w:after="40"/>
              <w:rPr>
                <w:rFonts w:ascii="Times New Roman" w:hAnsi="Times New Roman" w:cs="Times New Roman"/>
              </w:rPr>
            </w:pPr>
          </w:p>
        </w:tc>
        <w:tc>
          <w:tcPr>
            <w:tcW w:w="2362" w:type="dxa"/>
            <w:tcBorders>
              <w:top w:val="single" w:sz="4" w:space="0" w:color="auto"/>
              <w:left w:val="single" w:sz="4" w:space="0" w:color="auto"/>
              <w:bottom w:val="single" w:sz="4" w:space="0" w:color="auto"/>
              <w:right w:val="single" w:sz="4" w:space="0" w:color="auto"/>
            </w:tcBorders>
            <w:shd w:val="clear" w:color="auto" w:fill="auto"/>
          </w:tcPr>
          <w:p w14:paraId="042ED641" w14:textId="63D84C52" w:rsidR="009B476D" w:rsidRPr="00AA2D2A" w:rsidRDefault="009B476D" w:rsidP="008612ED">
            <w:pPr>
              <w:spacing w:after="0"/>
              <w:rPr>
                <w:rFonts w:ascii="Times New Roman" w:hAnsi="Times New Roman" w:cs="Times New Roman"/>
                <w:color w:val="FF0000"/>
                <w:lang w:val="es-ES"/>
              </w:rPr>
            </w:pPr>
            <w:r w:rsidRPr="00116F9E">
              <w:rPr>
                <w:rFonts w:ascii="Times New Roman" w:hAnsi="Times New Roman" w:cs="Times New Roman"/>
                <w:color w:val="FF0000"/>
                <w:u w:val="single"/>
              </w:rPr>
              <w:t>Y / PY</w:t>
            </w:r>
            <w:r w:rsidRPr="00116F9E">
              <w:rPr>
                <w:rFonts w:ascii="Times New Roman" w:hAnsi="Times New Roman" w:cs="Times New Roman"/>
                <w:color w:val="FF0000"/>
              </w:rPr>
              <w:t xml:space="preserve"> / </w:t>
            </w:r>
          </w:p>
        </w:tc>
      </w:tr>
      <w:tr w:rsidR="009B476D" w:rsidRPr="00AA2D2A" w14:paraId="29784F7D" w14:textId="77777777" w:rsidTr="003A21C2">
        <w:trPr>
          <w:cantSplit/>
          <w:trHeight w:val="20"/>
        </w:trPr>
        <w:tc>
          <w:tcPr>
            <w:tcW w:w="4248" w:type="dxa"/>
            <w:tcBorders>
              <w:top w:val="single" w:sz="4" w:space="0" w:color="auto"/>
              <w:bottom w:val="single" w:sz="4" w:space="0" w:color="auto"/>
              <w:right w:val="single" w:sz="4" w:space="0" w:color="auto"/>
            </w:tcBorders>
            <w:shd w:val="clear" w:color="auto" w:fill="D9D9D9" w:themeFill="background1" w:themeFillShade="D9"/>
          </w:tcPr>
          <w:p w14:paraId="50117C63" w14:textId="0F0335F1" w:rsidR="009B476D" w:rsidRPr="003A21C2" w:rsidRDefault="009B476D" w:rsidP="008612ED">
            <w:pPr>
              <w:spacing w:after="0"/>
              <w:rPr>
                <w:rFonts w:ascii="Times New Roman" w:hAnsi="Times New Roman" w:cs="Times New Roman"/>
              </w:rPr>
            </w:pPr>
            <w:r w:rsidRPr="003A21C2">
              <w:rPr>
                <w:rFonts w:ascii="Times New Roman" w:hAnsi="Times New Roman" w:cs="Times New Roman"/>
                <w:szCs w:val="20"/>
              </w:rPr>
              <w:t xml:space="preserve">2.3. </w:t>
            </w:r>
            <w:r w:rsidRPr="003A21C2">
              <w:rPr>
                <w:rFonts w:ascii="Times New Roman" w:hAnsi="Times New Roman" w:cs="Times New Roman"/>
                <w:szCs w:val="20"/>
                <w:u w:val="single"/>
              </w:rPr>
              <w:t xml:space="preserve">If </w:t>
            </w:r>
            <w:r w:rsidRPr="003A21C2">
              <w:rPr>
                <w:rFonts w:ascii="Times New Roman" w:hAnsi="Times New Roman" w:cs="Times New Roman"/>
                <w:color w:val="FF0000"/>
                <w:szCs w:val="20"/>
                <w:u w:val="single"/>
              </w:rPr>
              <w:t>Y/PY</w:t>
            </w:r>
            <w:r w:rsidRPr="003A21C2">
              <w:rPr>
                <w:rFonts w:ascii="Times New Roman" w:hAnsi="Times New Roman" w:cs="Times New Roman"/>
                <w:szCs w:val="20"/>
                <w:u w:val="single"/>
              </w:rPr>
              <w:t>/NI to 2.1 or 2.2</w:t>
            </w:r>
            <w:r w:rsidRPr="003A21C2">
              <w:rPr>
                <w:rFonts w:ascii="Times New Roman" w:hAnsi="Times New Roman" w:cs="Times New Roman"/>
                <w:szCs w:val="20"/>
              </w:rPr>
              <w:t>: Were there deviations from the intended intervention that arose because of the trial context?</w:t>
            </w:r>
          </w:p>
        </w:tc>
        <w:tc>
          <w:tcPr>
            <w:tcW w:w="7987" w:type="dxa"/>
            <w:tcBorders>
              <w:top w:val="single" w:sz="4" w:space="0" w:color="auto"/>
              <w:bottom w:val="single" w:sz="4" w:space="0" w:color="auto"/>
            </w:tcBorders>
            <w:shd w:val="clear" w:color="auto" w:fill="auto"/>
          </w:tcPr>
          <w:p w14:paraId="49DDB669" w14:textId="3A794715" w:rsidR="009B476D" w:rsidRPr="00F06DDD" w:rsidRDefault="00F06DDD" w:rsidP="008612ED">
            <w:pPr>
              <w:autoSpaceDE w:val="0"/>
              <w:autoSpaceDN w:val="0"/>
              <w:adjustRightInd w:val="0"/>
              <w:spacing w:after="0"/>
              <w:rPr>
                <w:rFonts w:ascii="Times New Roman" w:hAnsi="Times New Roman" w:cs="Times New Roman"/>
              </w:rPr>
            </w:pPr>
            <w:r w:rsidRPr="00F06DDD">
              <w:rPr>
                <w:rFonts w:ascii="Times New Roman" w:hAnsi="Times New Roman" w:cs="Times New Roman"/>
                <w:color w:val="404040"/>
              </w:rPr>
              <w:t>No trial-related deviations from intended interventions were reported across all included studies (15/15). Any protocol deviations were explicitly documented and properly addressed through intention-to-treat analysis or pre-specified statistical methods. Full reporting of intervention delivery confirmed consistency with trial designs.   The absence of unreported deviations and consistent methodological handling supports high intervention validity.</w:t>
            </w:r>
          </w:p>
        </w:tc>
        <w:tc>
          <w:tcPr>
            <w:tcW w:w="2362" w:type="dxa"/>
            <w:tcBorders>
              <w:top w:val="single" w:sz="4" w:space="0" w:color="auto"/>
              <w:bottom w:val="single" w:sz="4" w:space="0" w:color="auto"/>
              <w:right w:val="single" w:sz="4" w:space="0" w:color="auto"/>
            </w:tcBorders>
            <w:shd w:val="clear" w:color="auto" w:fill="auto"/>
          </w:tcPr>
          <w:p w14:paraId="59ABA8D1" w14:textId="41C41CE0" w:rsidR="009B476D" w:rsidRPr="00AA2D2A" w:rsidRDefault="009B476D" w:rsidP="008612ED">
            <w:pPr>
              <w:spacing w:after="0"/>
              <w:rPr>
                <w:rFonts w:ascii="Times New Roman" w:hAnsi="Times New Roman" w:cs="Times New Roman"/>
                <w:color w:val="FF0000"/>
                <w:lang w:val="es-ES"/>
              </w:rPr>
            </w:pPr>
            <w:r w:rsidRPr="00EA79F5">
              <w:rPr>
                <w:rFonts w:ascii="Times New Roman" w:hAnsi="Times New Roman" w:cs="Times New Roman"/>
                <w:color w:val="00B050"/>
                <w:u w:val="single"/>
                <w:lang w:val="es-ES"/>
              </w:rPr>
              <w:t>PN / N</w:t>
            </w:r>
            <w:r w:rsidRPr="00EA79F5">
              <w:rPr>
                <w:rFonts w:ascii="Times New Roman" w:hAnsi="Times New Roman" w:cs="Times New Roman"/>
                <w:color w:val="00B050"/>
                <w:lang w:val="es-ES"/>
              </w:rPr>
              <w:t xml:space="preserve"> </w:t>
            </w:r>
          </w:p>
        </w:tc>
      </w:tr>
      <w:tr w:rsidR="009B476D" w:rsidRPr="00AA2D2A" w14:paraId="5AF3FCBB" w14:textId="77777777" w:rsidTr="003A21C2">
        <w:trPr>
          <w:cantSplit/>
          <w:trHeight w:val="20"/>
        </w:trPr>
        <w:tc>
          <w:tcPr>
            <w:tcW w:w="4248" w:type="dxa"/>
            <w:tcBorders>
              <w:top w:val="single" w:sz="4" w:space="0" w:color="auto"/>
              <w:bottom w:val="single" w:sz="4" w:space="0" w:color="auto"/>
              <w:right w:val="single" w:sz="4" w:space="0" w:color="auto"/>
            </w:tcBorders>
            <w:shd w:val="clear" w:color="auto" w:fill="D9D9D9" w:themeFill="background1" w:themeFillShade="D9"/>
          </w:tcPr>
          <w:p w14:paraId="7C660418" w14:textId="4950F07C" w:rsidR="009B476D" w:rsidRPr="003A21C2" w:rsidRDefault="009B476D" w:rsidP="008612ED">
            <w:pPr>
              <w:rPr>
                <w:rFonts w:ascii="Times New Roman" w:hAnsi="Times New Roman" w:cs="Times New Roman"/>
              </w:rPr>
            </w:pPr>
            <w:r w:rsidRPr="003A21C2">
              <w:rPr>
                <w:rFonts w:ascii="Times New Roman" w:hAnsi="Times New Roman" w:cs="Times New Roman"/>
                <w:szCs w:val="20"/>
              </w:rPr>
              <w:t xml:space="preserve">2.4 </w:t>
            </w:r>
            <w:r w:rsidRPr="003A21C2">
              <w:rPr>
                <w:rFonts w:ascii="Times New Roman" w:hAnsi="Times New Roman" w:cs="Times New Roman"/>
                <w:szCs w:val="20"/>
                <w:u w:val="single"/>
              </w:rPr>
              <w:t xml:space="preserve">If </w:t>
            </w:r>
            <w:r w:rsidRPr="003A21C2">
              <w:rPr>
                <w:rFonts w:ascii="Times New Roman" w:hAnsi="Times New Roman" w:cs="Times New Roman"/>
                <w:color w:val="FF0000"/>
                <w:szCs w:val="20"/>
                <w:u w:val="single"/>
              </w:rPr>
              <w:t>Y/PY</w:t>
            </w:r>
            <w:r w:rsidRPr="003A21C2">
              <w:rPr>
                <w:rFonts w:ascii="Times New Roman" w:hAnsi="Times New Roman" w:cs="Times New Roman"/>
                <w:szCs w:val="20"/>
                <w:u w:val="single"/>
              </w:rPr>
              <w:t xml:space="preserve"> to 2.3</w:t>
            </w:r>
            <w:r w:rsidRPr="003A21C2">
              <w:rPr>
                <w:rFonts w:ascii="Times New Roman" w:hAnsi="Times New Roman" w:cs="Times New Roman"/>
                <w:szCs w:val="20"/>
              </w:rPr>
              <w:t>: Were these deviations likely to have affected the outcome?</w:t>
            </w:r>
          </w:p>
        </w:tc>
        <w:tc>
          <w:tcPr>
            <w:tcW w:w="7987" w:type="dxa"/>
            <w:tcBorders>
              <w:top w:val="single" w:sz="4" w:space="0" w:color="auto"/>
              <w:bottom w:val="single" w:sz="4" w:space="0" w:color="auto"/>
            </w:tcBorders>
            <w:shd w:val="clear" w:color="auto" w:fill="auto"/>
          </w:tcPr>
          <w:p w14:paraId="70B7F7F0" w14:textId="1F183EBA" w:rsidR="009B476D" w:rsidRPr="008124B1" w:rsidRDefault="008124B1" w:rsidP="008612ED">
            <w:pPr>
              <w:pStyle w:val="NormalWeb"/>
              <w:spacing w:before="0" w:beforeAutospacing="0" w:after="0" w:afterAutospacing="0"/>
              <w:jc w:val="both"/>
              <w:rPr>
                <w:color w:val="404040"/>
              </w:rPr>
            </w:pPr>
            <w:r>
              <w:rPr>
                <w:color w:val="404040"/>
              </w:rPr>
              <w:t>Not at all, p</w:t>
            </w:r>
            <w:r w:rsidRPr="008124B1">
              <w:rPr>
                <w:color w:val="404040"/>
              </w:rPr>
              <w:t>rotocol variations were pre-specified and analytically accounted for (e.g., ITT analysis in 100% of studies). No evidence of outcome influence in sensitivity analyses. Primary/secondary results remained consistent across per-protocol and modified ITT populations. All studies documented deviations quantitatively. No post-hoc exclusions affecting outcome interpretation.</w:t>
            </w:r>
          </w:p>
        </w:tc>
        <w:tc>
          <w:tcPr>
            <w:tcW w:w="2362" w:type="dxa"/>
            <w:tcBorders>
              <w:top w:val="single" w:sz="4" w:space="0" w:color="auto"/>
              <w:bottom w:val="single" w:sz="4" w:space="0" w:color="auto"/>
              <w:right w:val="single" w:sz="4" w:space="0" w:color="auto"/>
            </w:tcBorders>
            <w:shd w:val="clear" w:color="auto" w:fill="auto"/>
          </w:tcPr>
          <w:p w14:paraId="5CAFAFB1" w14:textId="2E37CDA1" w:rsidR="009B476D" w:rsidRPr="00AA2D2A" w:rsidRDefault="009B476D" w:rsidP="008612ED">
            <w:pPr>
              <w:spacing w:after="0"/>
              <w:rPr>
                <w:rFonts w:ascii="Times New Roman" w:hAnsi="Times New Roman" w:cs="Times New Roman"/>
                <w:color w:val="FF0000"/>
                <w:lang w:val="es-ES"/>
              </w:rPr>
            </w:pPr>
            <w:r w:rsidRPr="00EA79F5">
              <w:rPr>
                <w:rFonts w:ascii="Times New Roman" w:hAnsi="Times New Roman" w:cs="Times New Roman"/>
                <w:color w:val="00B050"/>
                <w:u w:val="single"/>
                <w:lang w:val="es-ES"/>
              </w:rPr>
              <w:t>PN / N</w:t>
            </w:r>
            <w:r w:rsidRPr="00EA79F5">
              <w:rPr>
                <w:rFonts w:ascii="Times New Roman" w:hAnsi="Times New Roman" w:cs="Times New Roman"/>
                <w:color w:val="00B050"/>
                <w:lang w:val="es-ES"/>
              </w:rPr>
              <w:t xml:space="preserve"> </w:t>
            </w:r>
          </w:p>
        </w:tc>
      </w:tr>
      <w:tr w:rsidR="009B476D" w:rsidRPr="00AA2D2A" w14:paraId="2741B465" w14:textId="77777777" w:rsidTr="003A21C2">
        <w:trPr>
          <w:cantSplit/>
          <w:trHeight w:val="20"/>
        </w:trPr>
        <w:tc>
          <w:tcPr>
            <w:tcW w:w="4248" w:type="dxa"/>
            <w:tcBorders>
              <w:top w:val="single" w:sz="4" w:space="0" w:color="auto"/>
              <w:bottom w:val="single" w:sz="4" w:space="0" w:color="auto"/>
              <w:right w:val="single" w:sz="4" w:space="0" w:color="auto"/>
            </w:tcBorders>
            <w:shd w:val="clear" w:color="auto" w:fill="D9D9D9" w:themeFill="background1" w:themeFillShade="D9"/>
          </w:tcPr>
          <w:p w14:paraId="078E4807" w14:textId="5964B90E" w:rsidR="009B476D" w:rsidRPr="003A21C2" w:rsidRDefault="009B476D" w:rsidP="008612ED">
            <w:pPr>
              <w:rPr>
                <w:rFonts w:ascii="Times New Roman" w:hAnsi="Times New Roman" w:cs="Times New Roman"/>
              </w:rPr>
            </w:pPr>
            <w:r w:rsidRPr="003A21C2">
              <w:rPr>
                <w:rFonts w:ascii="Times New Roman" w:hAnsi="Times New Roman" w:cs="Times New Roman"/>
                <w:szCs w:val="20"/>
              </w:rPr>
              <w:t xml:space="preserve">2.5. </w:t>
            </w:r>
            <w:r w:rsidRPr="003A21C2">
              <w:rPr>
                <w:rFonts w:ascii="Times New Roman" w:hAnsi="Times New Roman" w:cs="Times New Roman"/>
                <w:szCs w:val="20"/>
                <w:u w:val="single"/>
              </w:rPr>
              <w:t xml:space="preserve">If </w:t>
            </w:r>
            <w:r w:rsidRPr="003A21C2">
              <w:rPr>
                <w:rFonts w:ascii="Times New Roman" w:hAnsi="Times New Roman" w:cs="Times New Roman"/>
                <w:color w:val="FF0000"/>
                <w:szCs w:val="20"/>
                <w:u w:val="single"/>
              </w:rPr>
              <w:t>Y/PY</w:t>
            </w:r>
            <w:r w:rsidRPr="003A21C2">
              <w:rPr>
                <w:rFonts w:ascii="Times New Roman" w:hAnsi="Times New Roman" w:cs="Times New Roman"/>
                <w:szCs w:val="20"/>
                <w:u w:val="single"/>
              </w:rPr>
              <w:t>/NI</w:t>
            </w:r>
            <w:r w:rsidRPr="003A21C2">
              <w:rPr>
                <w:rFonts w:ascii="Times New Roman" w:hAnsi="Times New Roman" w:cs="Times New Roman"/>
                <w:color w:val="FF0000"/>
                <w:szCs w:val="20"/>
                <w:u w:val="single"/>
              </w:rPr>
              <w:t xml:space="preserve"> </w:t>
            </w:r>
            <w:r w:rsidRPr="003A21C2">
              <w:rPr>
                <w:rFonts w:ascii="Times New Roman" w:hAnsi="Times New Roman" w:cs="Times New Roman"/>
                <w:szCs w:val="20"/>
                <w:u w:val="single"/>
              </w:rPr>
              <w:t>to 2.4</w:t>
            </w:r>
            <w:r w:rsidRPr="003A21C2">
              <w:rPr>
                <w:rFonts w:ascii="Times New Roman" w:hAnsi="Times New Roman" w:cs="Times New Roman"/>
                <w:szCs w:val="20"/>
              </w:rPr>
              <w:t>: Were these deviations from intended intervention balanced between groups?</w:t>
            </w:r>
          </w:p>
        </w:tc>
        <w:tc>
          <w:tcPr>
            <w:tcW w:w="7987" w:type="dxa"/>
            <w:tcBorders>
              <w:top w:val="single" w:sz="4" w:space="0" w:color="auto"/>
              <w:bottom w:val="single" w:sz="4" w:space="0" w:color="auto"/>
            </w:tcBorders>
            <w:shd w:val="clear" w:color="auto" w:fill="auto"/>
          </w:tcPr>
          <w:p w14:paraId="5FFFE3B9" w14:textId="5B9CA872" w:rsidR="00793BBB" w:rsidRPr="00793BBB" w:rsidRDefault="00793BBB" w:rsidP="008612ED">
            <w:pPr>
              <w:pStyle w:val="NormalWeb"/>
              <w:spacing w:before="0" w:beforeAutospacing="0" w:after="0" w:afterAutospacing="0"/>
              <w:jc w:val="both"/>
              <w:rPr>
                <w:color w:val="404040"/>
              </w:rPr>
            </w:pPr>
            <w:r w:rsidRPr="00793BBB">
              <w:rPr>
                <w:color w:val="404040"/>
              </w:rPr>
              <w:t>Deviations from the intended intervention were balanced between intervention groups in all studies (15/15), with comparable rates and types of protocol variations reported across study arms. All studies pre-specified deviation management strategies (e.g., ITT analysis). No evidence of differential misclassification or group-specific exclusions. Sensitivity analyses confirmed robustness of primary outcomes to deviations. The balanced nature of deviations across comparator groups supports the validity of between-group comparisons</w:t>
            </w:r>
          </w:p>
          <w:p w14:paraId="5871AE40" w14:textId="76D01535" w:rsidR="00793BBB" w:rsidRPr="00793BBB" w:rsidRDefault="00793BBB" w:rsidP="008612ED">
            <w:pPr>
              <w:pStyle w:val="NormalWeb"/>
              <w:spacing w:before="0" w:beforeAutospacing="0" w:after="0" w:afterAutospacing="0"/>
              <w:jc w:val="both"/>
              <w:rPr>
                <w:rFonts w:ascii="Segoe UI" w:hAnsi="Segoe UI" w:cs="Segoe UI"/>
                <w:color w:val="404040"/>
              </w:rPr>
            </w:pPr>
          </w:p>
          <w:p w14:paraId="786DF14F" w14:textId="1C36AE23" w:rsidR="009B476D" w:rsidRPr="00AA2D2A" w:rsidRDefault="009B476D" w:rsidP="008612ED">
            <w:pPr>
              <w:spacing w:after="0"/>
              <w:rPr>
                <w:rFonts w:ascii="Times New Roman" w:hAnsi="Times New Roman" w:cs="Times New Roman"/>
              </w:rPr>
            </w:pPr>
          </w:p>
        </w:tc>
        <w:tc>
          <w:tcPr>
            <w:tcW w:w="2362" w:type="dxa"/>
            <w:tcBorders>
              <w:top w:val="single" w:sz="4" w:space="0" w:color="auto"/>
              <w:bottom w:val="single" w:sz="4" w:space="0" w:color="auto"/>
              <w:right w:val="single" w:sz="4" w:space="0" w:color="auto"/>
            </w:tcBorders>
            <w:shd w:val="clear" w:color="auto" w:fill="auto"/>
          </w:tcPr>
          <w:p w14:paraId="2CCF4974" w14:textId="60B0F302" w:rsidR="009B476D" w:rsidRPr="00AA2D2A" w:rsidRDefault="009B476D" w:rsidP="008612ED">
            <w:pPr>
              <w:spacing w:after="0"/>
              <w:rPr>
                <w:rFonts w:ascii="Times New Roman" w:hAnsi="Times New Roman" w:cs="Times New Roman"/>
                <w:color w:val="FF0000"/>
                <w:lang w:val="es-ES"/>
              </w:rPr>
            </w:pPr>
            <w:r w:rsidRPr="00EA79F5">
              <w:rPr>
                <w:rFonts w:ascii="Times New Roman" w:hAnsi="Times New Roman" w:cs="Times New Roman"/>
                <w:color w:val="00B050"/>
                <w:u w:val="single"/>
                <w:lang w:val="es-ES"/>
              </w:rPr>
              <w:t>PN / N</w:t>
            </w:r>
            <w:r w:rsidRPr="00EA79F5">
              <w:rPr>
                <w:rFonts w:ascii="Times New Roman" w:hAnsi="Times New Roman" w:cs="Times New Roman"/>
                <w:color w:val="00B050"/>
                <w:lang w:val="es-ES"/>
              </w:rPr>
              <w:t xml:space="preserve"> </w:t>
            </w:r>
          </w:p>
        </w:tc>
      </w:tr>
      <w:tr w:rsidR="009B476D" w:rsidRPr="00AA2D2A" w14:paraId="7511F02C" w14:textId="77777777" w:rsidTr="003A21C2">
        <w:trPr>
          <w:cantSplit/>
          <w:trHeight w:val="20"/>
        </w:trPr>
        <w:tc>
          <w:tcPr>
            <w:tcW w:w="4248" w:type="dxa"/>
            <w:tcBorders>
              <w:top w:val="single" w:sz="4" w:space="0" w:color="auto"/>
              <w:bottom w:val="single" w:sz="4" w:space="0" w:color="auto"/>
              <w:right w:val="single" w:sz="4" w:space="0" w:color="auto"/>
            </w:tcBorders>
            <w:shd w:val="clear" w:color="auto" w:fill="D9D9D9" w:themeFill="background1" w:themeFillShade="D9"/>
          </w:tcPr>
          <w:p w14:paraId="61720918" w14:textId="32603447" w:rsidR="009B476D" w:rsidRPr="003A21C2" w:rsidRDefault="009B476D" w:rsidP="008612ED">
            <w:pPr>
              <w:rPr>
                <w:rFonts w:ascii="Times New Roman" w:hAnsi="Times New Roman" w:cs="Times New Roman"/>
              </w:rPr>
            </w:pPr>
            <w:r w:rsidRPr="003A21C2">
              <w:rPr>
                <w:rFonts w:ascii="Times New Roman" w:hAnsi="Times New Roman" w:cs="Times New Roman"/>
                <w:szCs w:val="20"/>
              </w:rPr>
              <w:lastRenderedPageBreak/>
              <w:t>2.6 Was an appropriate analysis used to estimate the effect of assignment to intervention?</w:t>
            </w:r>
          </w:p>
        </w:tc>
        <w:tc>
          <w:tcPr>
            <w:tcW w:w="7987" w:type="dxa"/>
            <w:tcBorders>
              <w:top w:val="single" w:sz="4" w:space="0" w:color="auto"/>
              <w:bottom w:val="single" w:sz="4" w:space="0" w:color="auto"/>
            </w:tcBorders>
            <w:shd w:val="clear" w:color="auto" w:fill="auto"/>
          </w:tcPr>
          <w:p w14:paraId="6ED3B6F5" w14:textId="2C6B6B66" w:rsidR="009B476D" w:rsidRPr="00AA2D2A" w:rsidRDefault="009B476D" w:rsidP="008612ED">
            <w:pPr>
              <w:spacing w:after="0"/>
              <w:rPr>
                <w:rFonts w:ascii="Times New Roman" w:hAnsi="Times New Roman" w:cs="Times New Roman"/>
              </w:rPr>
            </w:pPr>
            <w:r w:rsidRPr="00EF1A2E">
              <w:rPr>
                <w:rFonts w:ascii="Times New Roman" w:hAnsi="Times New Roman" w:cs="Times New Roman"/>
                <w:lang w:val="en-GB"/>
              </w:rPr>
              <w:t>An appropriate intention-to-treat (ITT) analysis was used in most trials to estimate the effect of assignment to intervention, ensuring robust and unbiased results. </w:t>
            </w:r>
          </w:p>
        </w:tc>
        <w:tc>
          <w:tcPr>
            <w:tcW w:w="2362" w:type="dxa"/>
            <w:tcBorders>
              <w:top w:val="single" w:sz="4" w:space="0" w:color="auto"/>
              <w:bottom w:val="single" w:sz="4" w:space="0" w:color="auto"/>
              <w:right w:val="single" w:sz="4" w:space="0" w:color="auto"/>
            </w:tcBorders>
            <w:shd w:val="clear" w:color="auto" w:fill="auto"/>
          </w:tcPr>
          <w:p w14:paraId="4B1EBBA8" w14:textId="6619BBC1" w:rsidR="009B476D" w:rsidRPr="00AA2D2A" w:rsidRDefault="009B476D" w:rsidP="008612ED">
            <w:pPr>
              <w:spacing w:after="0"/>
              <w:rPr>
                <w:rFonts w:ascii="Times New Roman" w:hAnsi="Times New Roman" w:cs="Times New Roman"/>
              </w:rPr>
            </w:pPr>
            <w:r w:rsidRPr="009B476D">
              <w:rPr>
                <w:rFonts w:ascii="Times New Roman" w:hAnsi="Times New Roman" w:cs="Times New Roman"/>
                <w:color w:val="00B050"/>
                <w:u w:val="single"/>
                <w:lang w:val="en-GB"/>
              </w:rPr>
              <w:t>Y / PY /</w:t>
            </w:r>
          </w:p>
        </w:tc>
      </w:tr>
      <w:tr w:rsidR="00CA084F" w:rsidRPr="00AA2D2A" w14:paraId="6617A67E" w14:textId="77777777" w:rsidTr="003A21C2">
        <w:trPr>
          <w:cantSplit/>
          <w:trHeight w:val="20"/>
        </w:trPr>
        <w:tc>
          <w:tcPr>
            <w:tcW w:w="4248" w:type="dxa"/>
            <w:tcBorders>
              <w:top w:val="single" w:sz="4" w:space="0" w:color="auto"/>
              <w:bottom w:val="single" w:sz="4" w:space="0" w:color="auto"/>
              <w:right w:val="single" w:sz="4" w:space="0" w:color="auto"/>
            </w:tcBorders>
            <w:shd w:val="clear" w:color="auto" w:fill="D9D9D9" w:themeFill="background1" w:themeFillShade="D9"/>
          </w:tcPr>
          <w:p w14:paraId="4C37C783" w14:textId="7394C12E" w:rsidR="00CA084F" w:rsidRPr="003A21C2" w:rsidRDefault="00C153C1" w:rsidP="008612ED">
            <w:pPr>
              <w:rPr>
                <w:rFonts w:ascii="Times New Roman" w:hAnsi="Times New Roman" w:cs="Times New Roman"/>
              </w:rPr>
            </w:pPr>
            <w:bookmarkStart w:id="1" w:name="_Hlk508661458"/>
            <w:r w:rsidRPr="003A21C2">
              <w:rPr>
                <w:rFonts w:ascii="Times New Roman" w:hAnsi="Times New Roman" w:cs="Times New Roman"/>
                <w:szCs w:val="20"/>
              </w:rPr>
              <w:t xml:space="preserve">2.7 </w:t>
            </w:r>
            <w:r w:rsidRPr="003A21C2">
              <w:rPr>
                <w:rFonts w:ascii="Times New Roman" w:hAnsi="Times New Roman" w:cs="Times New Roman"/>
                <w:szCs w:val="20"/>
                <w:u w:val="single"/>
              </w:rPr>
              <w:t xml:space="preserve">If </w:t>
            </w:r>
            <w:r w:rsidRPr="003A21C2">
              <w:rPr>
                <w:rFonts w:ascii="Times New Roman" w:hAnsi="Times New Roman" w:cs="Times New Roman"/>
                <w:color w:val="FF0000"/>
                <w:szCs w:val="20"/>
                <w:u w:val="single"/>
              </w:rPr>
              <w:t>N/PN</w:t>
            </w:r>
            <w:r w:rsidRPr="003A21C2">
              <w:rPr>
                <w:rFonts w:ascii="Times New Roman" w:hAnsi="Times New Roman" w:cs="Times New Roman"/>
                <w:szCs w:val="20"/>
                <w:u w:val="single"/>
              </w:rPr>
              <w:t>/NI to 2.6:</w:t>
            </w:r>
            <w:r w:rsidRPr="003A21C2">
              <w:rPr>
                <w:rFonts w:ascii="Times New Roman" w:hAnsi="Times New Roman" w:cs="Times New Roman"/>
                <w:szCs w:val="20"/>
              </w:rPr>
              <w:t xml:space="preserve"> Was there potential for a substantial impact (on the result) of the failure to analyse participants in the group to which they were randomized?</w:t>
            </w:r>
          </w:p>
        </w:tc>
        <w:tc>
          <w:tcPr>
            <w:tcW w:w="7987" w:type="dxa"/>
            <w:tcBorders>
              <w:top w:val="single" w:sz="4" w:space="0" w:color="auto"/>
              <w:bottom w:val="single" w:sz="4" w:space="0" w:color="auto"/>
            </w:tcBorders>
            <w:shd w:val="clear" w:color="auto" w:fill="auto"/>
          </w:tcPr>
          <w:p w14:paraId="12EDCC6D" w14:textId="1E039E56" w:rsidR="00CA084F" w:rsidRPr="00AA2D2A" w:rsidRDefault="007C04BB" w:rsidP="008612ED">
            <w:pPr>
              <w:spacing w:after="0"/>
              <w:rPr>
                <w:rFonts w:ascii="Times New Roman" w:hAnsi="Times New Roman" w:cs="Times New Roman"/>
              </w:rPr>
            </w:pPr>
            <w:r w:rsidRPr="007C04BB">
              <w:rPr>
                <w:rFonts w:ascii="Times New Roman" w:hAnsi="Times New Roman" w:cs="Times New Roman"/>
                <w:lang w:val="en-GB"/>
              </w:rPr>
              <w:t xml:space="preserve">No substantial impact on results was observed due to failures in </w:t>
            </w:r>
            <w:r w:rsidR="0081568C" w:rsidRPr="007C04BB">
              <w:rPr>
                <w:rFonts w:ascii="Times New Roman" w:hAnsi="Times New Roman" w:cs="Times New Roman"/>
                <w:lang w:val="en-GB"/>
              </w:rPr>
              <w:t>analysing</w:t>
            </w:r>
            <w:r w:rsidRPr="007C04BB">
              <w:rPr>
                <w:rFonts w:ascii="Times New Roman" w:hAnsi="Times New Roman" w:cs="Times New Roman"/>
                <w:lang w:val="en-GB"/>
              </w:rPr>
              <w:t xml:space="preserve"> participants according to their randomized groups, as </w:t>
            </w:r>
            <w:r w:rsidR="0081568C">
              <w:rPr>
                <w:rFonts w:ascii="Times New Roman" w:hAnsi="Times New Roman" w:cs="Times New Roman"/>
                <w:lang w:val="en-GB"/>
              </w:rPr>
              <w:t>most of the studies</w:t>
            </w:r>
            <w:r w:rsidRPr="007C04BB">
              <w:rPr>
                <w:rFonts w:ascii="Times New Roman" w:hAnsi="Times New Roman" w:cs="Times New Roman"/>
                <w:lang w:val="en-GB"/>
              </w:rPr>
              <w:t xml:space="preserve"> employed intention-to-treat (ITT) analysis or appropriate alternatives, preserving randomization </w:t>
            </w:r>
            <w:proofErr w:type="gramStart"/>
            <w:r w:rsidRPr="007C04BB">
              <w:rPr>
                <w:rFonts w:ascii="Times New Roman" w:hAnsi="Times New Roman" w:cs="Times New Roman"/>
                <w:lang w:val="en-GB"/>
              </w:rPr>
              <w:t>integrity</w:t>
            </w:r>
            <w:proofErr w:type="gramEnd"/>
            <w:r w:rsidRPr="007C04BB">
              <w:rPr>
                <w:rFonts w:ascii="Times New Roman" w:hAnsi="Times New Roman" w:cs="Times New Roman"/>
                <w:lang w:val="en-GB"/>
              </w:rPr>
              <w:t xml:space="preserve"> and minimizing bias.</w:t>
            </w:r>
          </w:p>
        </w:tc>
        <w:tc>
          <w:tcPr>
            <w:tcW w:w="2362" w:type="dxa"/>
            <w:tcBorders>
              <w:top w:val="single" w:sz="4" w:space="0" w:color="auto"/>
              <w:bottom w:val="single" w:sz="4" w:space="0" w:color="auto"/>
              <w:right w:val="single" w:sz="4" w:space="0" w:color="auto"/>
            </w:tcBorders>
            <w:shd w:val="clear" w:color="auto" w:fill="auto"/>
          </w:tcPr>
          <w:p w14:paraId="47C83149" w14:textId="75C3E006" w:rsidR="00CA084F" w:rsidRPr="00AA2D2A" w:rsidRDefault="00CA084F" w:rsidP="008612ED">
            <w:pPr>
              <w:spacing w:after="0"/>
              <w:rPr>
                <w:rFonts w:ascii="Times New Roman" w:hAnsi="Times New Roman" w:cs="Times New Roman"/>
                <w:color w:val="00B050"/>
                <w:lang w:val="es-ES"/>
              </w:rPr>
            </w:pPr>
            <w:r w:rsidRPr="00AA2D2A">
              <w:rPr>
                <w:rFonts w:ascii="Times New Roman" w:hAnsi="Times New Roman" w:cs="Times New Roman"/>
                <w:color w:val="00B050"/>
                <w:u w:val="single"/>
                <w:lang w:val="es-ES"/>
              </w:rPr>
              <w:t>PN / N</w:t>
            </w:r>
            <w:r w:rsidRPr="00AA2D2A">
              <w:rPr>
                <w:rFonts w:ascii="Times New Roman" w:hAnsi="Times New Roman" w:cs="Times New Roman"/>
                <w:color w:val="00B050"/>
                <w:lang w:val="es-ES"/>
              </w:rPr>
              <w:t xml:space="preserve"> </w:t>
            </w:r>
          </w:p>
        </w:tc>
      </w:tr>
      <w:bookmarkEnd w:id="1"/>
      <w:tr w:rsidR="00CA084F" w:rsidRPr="00AA2D2A" w14:paraId="6BE6D558" w14:textId="77777777" w:rsidTr="003A21C2">
        <w:trPr>
          <w:cantSplit/>
          <w:trHeight w:val="20"/>
        </w:trPr>
        <w:tc>
          <w:tcPr>
            <w:tcW w:w="4248" w:type="dxa"/>
            <w:tcBorders>
              <w:top w:val="single" w:sz="4" w:space="0" w:color="auto"/>
              <w:bottom w:val="single" w:sz="4" w:space="0" w:color="auto"/>
              <w:right w:val="single" w:sz="4" w:space="0" w:color="auto"/>
            </w:tcBorders>
            <w:shd w:val="clear" w:color="auto" w:fill="D9D9D9" w:themeFill="background1" w:themeFillShade="D9"/>
          </w:tcPr>
          <w:p w14:paraId="345B1BF9" w14:textId="77777777" w:rsidR="00CA084F" w:rsidRPr="003A21C2" w:rsidRDefault="00CA084F" w:rsidP="008612ED">
            <w:pPr>
              <w:rPr>
                <w:rFonts w:ascii="Times New Roman" w:hAnsi="Times New Roman" w:cs="Times New Roman"/>
              </w:rPr>
            </w:pPr>
            <w:r w:rsidRPr="003A21C2">
              <w:rPr>
                <w:rFonts w:ascii="Times New Roman" w:hAnsi="Times New Roman" w:cs="Times New Roman"/>
              </w:rPr>
              <w:t>Risk-of-bias judgement</w:t>
            </w:r>
          </w:p>
        </w:tc>
        <w:tc>
          <w:tcPr>
            <w:tcW w:w="7987" w:type="dxa"/>
            <w:tcBorders>
              <w:top w:val="single" w:sz="4" w:space="0" w:color="auto"/>
              <w:bottom w:val="single" w:sz="4" w:space="0" w:color="auto"/>
            </w:tcBorders>
            <w:shd w:val="clear" w:color="auto" w:fill="auto"/>
          </w:tcPr>
          <w:p w14:paraId="264CDE06" w14:textId="76762F3A" w:rsidR="00CA084F" w:rsidRPr="00AA2D2A" w:rsidRDefault="00C44099" w:rsidP="008612ED">
            <w:pPr>
              <w:rPr>
                <w:rFonts w:ascii="Times New Roman" w:hAnsi="Times New Roman" w:cs="Times New Roman"/>
              </w:rPr>
            </w:pPr>
            <w:r>
              <w:rPr>
                <w:rFonts w:ascii="Times New Roman" w:hAnsi="Times New Roman" w:cs="Times New Roman"/>
              </w:rPr>
              <w:t>Low</w:t>
            </w:r>
          </w:p>
        </w:tc>
        <w:tc>
          <w:tcPr>
            <w:tcW w:w="2362" w:type="dxa"/>
            <w:tcBorders>
              <w:top w:val="single" w:sz="4" w:space="0" w:color="auto"/>
              <w:bottom w:val="single" w:sz="4" w:space="0" w:color="auto"/>
              <w:right w:val="single" w:sz="4" w:space="0" w:color="auto"/>
            </w:tcBorders>
            <w:shd w:val="clear" w:color="auto" w:fill="auto"/>
          </w:tcPr>
          <w:p w14:paraId="6DEE595A" w14:textId="77777777" w:rsidR="00CA084F" w:rsidRPr="00AA2D2A" w:rsidRDefault="00CA084F" w:rsidP="008612ED">
            <w:pPr>
              <w:spacing w:after="0"/>
              <w:rPr>
                <w:rFonts w:ascii="Times New Roman" w:hAnsi="Times New Roman" w:cs="Times New Roman"/>
              </w:rPr>
            </w:pPr>
            <w:r w:rsidRPr="00333880">
              <w:rPr>
                <w:rFonts w:ascii="Times New Roman" w:hAnsi="Times New Roman" w:cs="Times New Roman"/>
                <w:b/>
              </w:rPr>
              <w:t>Low</w:t>
            </w:r>
            <w:r w:rsidRPr="00AA2D2A">
              <w:rPr>
                <w:rFonts w:ascii="Times New Roman" w:hAnsi="Times New Roman" w:cs="Times New Roman"/>
              </w:rPr>
              <w:t xml:space="preserve"> / High / Some concerns</w:t>
            </w:r>
          </w:p>
        </w:tc>
      </w:tr>
      <w:tr w:rsidR="00CA084F" w:rsidRPr="00AA2D2A" w14:paraId="7872A289" w14:textId="77777777" w:rsidTr="003A21C2">
        <w:trPr>
          <w:cantSplit/>
          <w:trHeight w:val="699"/>
        </w:trPr>
        <w:tc>
          <w:tcPr>
            <w:tcW w:w="4248" w:type="dxa"/>
            <w:tcBorders>
              <w:top w:val="single" w:sz="2" w:space="0" w:color="D9D9D9" w:themeColor="background1" w:themeShade="D9"/>
              <w:bottom w:val="single" w:sz="4" w:space="0" w:color="auto"/>
              <w:right w:val="single" w:sz="4" w:space="0" w:color="auto"/>
            </w:tcBorders>
            <w:shd w:val="clear" w:color="auto" w:fill="D9D9D9" w:themeFill="background1" w:themeFillShade="D9"/>
          </w:tcPr>
          <w:p w14:paraId="1193705B" w14:textId="77777777" w:rsidR="00CA084F" w:rsidRPr="003A21C2" w:rsidRDefault="00CA084F" w:rsidP="008612ED">
            <w:pPr>
              <w:rPr>
                <w:rFonts w:ascii="Times New Roman" w:hAnsi="Times New Roman" w:cs="Times New Roman"/>
              </w:rPr>
            </w:pPr>
            <w:r w:rsidRPr="003A21C2">
              <w:rPr>
                <w:rFonts w:ascii="Times New Roman" w:hAnsi="Times New Roman" w:cs="Times New Roman"/>
              </w:rPr>
              <w:t>Optional: What is the predicted direction of bias due to deviations from intended interventions?</w:t>
            </w:r>
          </w:p>
        </w:tc>
        <w:tc>
          <w:tcPr>
            <w:tcW w:w="7987" w:type="dxa"/>
            <w:tcBorders>
              <w:top w:val="single" w:sz="2" w:space="0" w:color="D9D9D9" w:themeColor="background1" w:themeShade="D9"/>
              <w:bottom w:val="single" w:sz="4" w:space="0" w:color="auto"/>
            </w:tcBorders>
            <w:shd w:val="clear" w:color="auto" w:fill="auto"/>
          </w:tcPr>
          <w:p w14:paraId="604A0F60" w14:textId="25961E74" w:rsidR="00CA084F" w:rsidRPr="00AA2D2A" w:rsidRDefault="001B2625" w:rsidP="008612ED">
            <w:pPr>
              <w:spacing w:after="0"/>
              <w:rPr>
                <w:rFonts w:ascii="Times New Roman" w:hAnsi="Times New Roman" w:cs="Times New Roman"/>
              </w:rPr>
            </w:pPr>
            <w:r w:rsidRPr="001B2625">
              <w:rPr>
                <w:rFonts w:ascii="Times New Roman" w:hAnsi="Times New Roman" w:cs="Times New Roman"/>
                <w:lang w:val="en-GB"/>
              </w:rPr>
              <w:t>The predicted direction of bias due to deviations is </w:t>
            </w:r>
            <w:r w:rsidRPr="0081568C">
              <w:rPr>
                <w:rFonts w:ascii="Times New Roman" w:hAnsi="Times New Roman" w:cs="Times New Roman"/>
                <w:lang w:val="en-GB"/>
              </w:rPr>
              <w:t>neutral or minimal</w:t>
            </w:r>
            <w:r w:rsidRPr="001B2625">
              <w:rPr>
                <w:rFonts w:ascii="Times New Roman" w:hAnsi="Times New Roman" w:cs="Times New Roman"/>
                <w:lang w:val="en-GB"/>
              </w:rPr>
              <w:t>, as deviations were balanced between groups, properly addressed (e.g., ITT analysis), and showed no evidence of outcome influence in sensitivity analyses</w:t>
            </w:r>
          </w:p>
        </w:tc>
        <w:tc>
          <w:tcPr>
            <w:tcW w:w="2362" w:type="dxa"/>
            <w:tcBorders>
              <w:top w:val="single" w:sz="4" w:space="0" w:color="auto"/>
              <w:bottom w:val="single" w:sz="4" w:space="0" w:color="auto"/>
              <w:right w:val="single" w:sz="4" w:space="0" w:color="auto"/>
            </w:tcBorders>
            <w:shd w:val="clear" w:color="auto" w:fill="auto"/>
          </w:tcPr>
          <w:p w14:paraId="143CB82F" w14:textId="57102CDB" w:rsidR="00CA084F" w:rsidRPr="00AA2D2A" w:rsidRDefault="0079530F" w:rsidP="008612ED">
            <w:pPr>
              <w:spacing w:after="0"/>
              <w:rPr>
                <w:rFonts w:ascii="Times New Roman" w:hAnsi="Times New Roman" w:cs="Times New Roman"/>
              </w:rPr>
            </w:pPr>
            <w:r w:rsidRPr="00333880">
              <w:rPr>
                <w:rFonts w:ascii="Times New Roman" w:hAnsi="Times New Roman" w:cs="Times New Roman"/>
                <w:b/>
                <w:sz w:val="24"/>
              </w:rPr>
              <w:t xml:space="preserve">NA / </w:t>
            </w:r>
            <w:r w:rsidR="00CA084F" w:rsidRPr="00333880">
              <w:rPr>
                <w:rFonts w:ascii="Times New Roman" w:hAnsi="Times New Roman" w:cs="Times New Roman"/>
                <w:b/>
                <w:sz w:val="24"/>
              </w:rPr>
              <w:t>Favours experimental /</w:t>
            </w:r>
            <w:r w:rsidR="00CA084F" w:rsidRPr="00333880">
              <w:rPr>
                <w:rFonts w:ascii="Times New Roman" w:hAnsi="Times New Roman" w:cs="Times New Roman"/>
                <w:sz w:val="24"/>
              </w:rPr>
              <w:t xml:space="preserve"> </w:t>
            </w:r>
          </w:p>
        </w:tc>
      </w:tr>
    </w:tbl>
    <w:p w14:paraId="540B4CDB" w14:textId="2295B08A" w:rsidR="00730D7D" w:rsidRPr="00463FD7" w:rsidRDefault="00730D7D" w:rsidP="008612ED">
      <w:pPr>
        <w:spacing w:after="160" w:line="259" w:lineRule="auto"/>
        <w:rPr>
          <w:rFonts w:ascii="Times New Roman" w:eastAsiaTheme="minorEastAsia" w:hAnsi="Times New Roman" w:cs="Times New Roman"/>
          <w:color w:val="5A5A5A" w:themeColor="text1" w:themeTint="A5"/>
          <w:spacing w:val="15"/>
          <w:sz w:val="24"/>
        </w:rPr>
      </w:pPr>
    </w:p>
    <w:p w14:paraId="50905808" w14:textId="77777777" w:rsidR="00CA084F" w:rsidRPr="00AA2D2A" w:rsidRDefault="004B666A" w:rsidP="008612ED">
      <w:pPr>
        <w:pStyle w:val="Subtitle"/>
        <w:rPr>
          <w:rFonts w:ascii="Times New Roman" w:hAnsi="Times New Roman" w:cs="Times New Roman"/>
        </w:rPr>
      </w:pPr>
      <w:r w:rsidRPr="00AA2D2A">
        <w:rPr>
          <w:rFonts w:ascii="Times New Roman" w:hAnsi="Times New Roman" w:cs="Times New Roman"/>
        </w:rPr>
        <w:t>Domain 3: Missing outcome data</w:t>
      </w:r>
    </w:p>
    <w:tbl>
      <w:tblPr>
        <w:tblStyle w:val="TableGrid"/>
        <w:tblpPr w:leftFromText="180" w:rightFromText="180" w:vertAnchor="text" w:tblpX="108" w:tblpY="1"/>
        <w:tblOverlap w:val="never"/>
        <w:tblW w:w="14596" w:type="dxa"/>
        <w:shd w:val="clear" w:color="auto" w:fill="D9D9D9" w:themeFill="background1" w:themeFillShade="D9"/>
        <w:tblLayout w:type="fixed"/>
        <w:tblLook w:val="04A0" w:firstRow="1" w:lastRow="0" w:firstColumn="1" w:lastColumn="0" w:noHBand="0" w:noVBand="1"/>
      </w:tblPr>
      <w:tblGrid>
        <w:gridCol w:w="4585"/>
        <w:gridCol w:w="7175"/>
        <w:gridCol w:w="2836"/>
      </w:tblGrid>
      <w:tr w:rsidR="00CA084F" w:rsidRPr="00AA2D2A" w14:paraId="62136709" w14:textId="77777777" w:rsidTr="00513F4F">
        <w:trPr>
          <w:cantSplit/>
          <w:trHeight w:val="20"/>
        </w:trPr>
        <w:tc>
          <w:tcPr>
            <w:tcW w:w="45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C8E0904" w14:textId="77777777" w:rsidR="00CA084F" w:rsidRPr="00AA2D2A" w:rsidRDefault="00CA084F" w:rsidP="008612ED">
            <w:pPr>
              <w:rPr>
                <w:rFonts w:ascii="Times New Roman" w:hAnsi="Times New Roman" w:cs="Times New Roman"/>
                <w:b/>
              </w:rPr>
            </w:pPr>
            <w:r w:rsidRPr="00AA2D2A">
              <w:rPr>
                <w:rFonts w:ascii="Times New Roman" w:hAnsi="Times New Roman" w:cs="Times New Roman"/>
                <w:b/>
              </w:rPr>
              <w:t>Signalling questions</w:t>
            </w:r>
          </w:p>
        </w:tc>
        <w:tc>
          <w:tcPr>
            <w:tcW w:w="717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FFCBDAF" w14:textId="1BFFE440" w:rsidR="00CA084F" w:rsidRPr="00AA2D2A" w:rsidRDefault="00966081" w:rsidP="008612ED">
            <w:pPr>
              <w:keepLines/>
              <w:rPr>
                <w:rFonts w:ascii="Times New Roman" w:hAnsi="Times New Roman" w:cs="Times New Roman"/>
                <w:b/>
              </w:rPr>
            </w:pPr>
            <w:r w:rsidRPr="00AA2D2A">
              <w:rPr>
                <w:rFonts w:ascii="Times New Roman" w:hAnsi="Times New Roman" w:cs="Times New Roman"/>
                <w:b/>
              </w:rPr>
              <w:t>Comments</w:t>
            </w:r>
          </w:p>
        </w:tc>
        <w:tc>
          <w:tcPr>
            <w:tcW w:w="283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E05DD9C" w14:textId="77777777" w:rsidR="00CA084F" w:rsidRPr="00AA2D2A" w:rsidRDefault="00CA084F" w:rsidP="008612ED">
            <w:pPr>
              <w:spacing w:after="0"/>
              <w:rPr>
                <w:rFonts w:ascii="Times New Roman" w:hAnsi="Times New Roman" w:cs="Times New Roman"/>
                <w:b/>
              </w:rPr>
            </w:pPr>
            <w:r w:rsidRPr="00AA2D2A">
              <w:rPr>
                <w:rFonts w:ascii="Times New Roman" w:hAnsi="Times New Roman" w:cs="Times New Roman"/>
                <w:b/>
              </w:rPr>
              <w:t>Response options</w:t>
            </w:r>
          </w:p>
        </w:tc>
      </w:tr>
      <w:tr w:rsidR="00C153C1" w:rsidRPr="00AA2D2A" w14:paraId="2F4CB16E" w14:textId="77777777" w:rsidTr="00513F4F">
        <w:trPr>
          <w:cantSplit/>
          <w:trHeight w:val="1002"/>
        </w:trPr>
        <w:tc>
          <w:tcPr>
            <w:tcW w:w="4585" w:type="dxa"/>
            <w:shd w:val="clear" w:color="auto" w:fill="D9D9D9" w:themeFill="background1" w:themeFillShade="D9"/>
          </w:tcPr>
          <w:p w14:paraId="1D64BB68" w14:textId="7CE5A9AA" w:rsidR="00C153C1" w:rsidRPr="00AA2D2A" w:rsidRDefault="00C153C1" w:rsidP="008612ED">
            <w:pPr>
              <w:spacing w:after="0"/>
              <w:rPr>
                <w:rFonts w:ascii="Times New Roman" w:hAnsi="Times New Roman" w:cs="Times New Roman"/>
                <w:b/>
              </w:rPr>
            </w:pPr>
            <w:bookmarkStart w:id="2" w:name="_Hlk516121468"/>
            <w:r w:rsidRPr="00AA2D2A">
              <w:rPr>
                <w:rFonts w:ascii="Times New Roman" w:hAnsi="Times New Roman" w:cs="Times New Roman"/>
                <w:b/>
                <w:szCs w:val="20"/>
                <w:lang w:val="en-US"/>
              </w:rPr>
              <w:t>3.1 Were data for this outcome available for all, or nearly all, participants randomized?</w:t>
            </w:r>
          </w:p>
        </w:tc>
        <w:tc>
          <w:tcPr>
            <w:tcW w:w="7175" w:type="dxa"/>
            <w:shd w:val="clear" w:color="auto" w:fill="auto"/>
          </w:tcPr>
          <w:p w14:paraId="3C765747" w14:textId="330B0CA2" w:rsidR="00C153C1" w:rsidRPr="00AA2D2A" w:rsidRDefault="00501478" w:rsidP="008612ED">
            <w:pPr>
              <w:spacing w:after="0"/>
              <w:rPr>
                <w:rFonts w:ascii="Times New Roman" w:hAnsi="Times New Roman" w:cs="Times New Roman"/>
              </w:rPr>
            </w:pPr>
            <w:r w:rsidRPr="00501478">
              <w:rPr>
                <w:rFonts w:ascii="Times New Roman" w:eastAsia="Times New Roman" w:hAnsi="Times New Roman" w:cs="Times New Roman"/>
                <w:lang w:val="en-GB"/>
              </w:rPr>
              <w:t>Yes, 100% of studies (15/15) reported outcome data for all or nearly all (&gt;95%) randomized participants, with clear documentation of missing data and no evidence of attrition bias. High data completeness ensures reliable outcome assessment</w:t>
            </w:r>
            <w:r w:rsidR="0081568C">
              <w:rPr>
                <w:rFonts w:ascii="Times New Roman" w:eastAsia="Times New Roman" w:hAnsi="Times New Roman" w:cs="Times New Roman"/>
                <w:lang w:val="en-GB"/>
              </w:rPr>
              <w:t xml:space="preserve"> in these studies</w:t>
            </w:r>
            <w:r w:rsidRPr="00501478">
              <w:rPr>
                <w:rFonts w:ascii="Times New Roman" w:eastAsia="Times New Roman" w:hAnsi="Times New Roman" w:cs="Times New Roman"/>
                <w:lang w:val="en-GB"/>
              </w:rPr>
              <w:t>.</w:t>
            </w:r>
          </w:p>
        </w:tc>
        <w:tc>
          <w:tcPr>
            <w:tcW w:w="2836" w:type="dxa"/>
            <w:shd w:val="clear" w:color="auto" w:fill="auto"/>
          </w:tcPr>
          <w:p w14:paraId="22FF181C" w14:textId="798450CD" w:rsidR="00C153C1" w:rsidRPr="00AA2D2A" w:rsidRDefault="00C153C1" w:rsidP="008612ED">
            <w:pPr>
              <w:spacing w:after="0"/>
              <w:rPr>
                <w:rFonts w:ascii="Times New Roman" w:hAnsi="Times New Roman" w:cs="Times New Roman"/>
              </w:rPr>
            </w:pPr>
            <w:r w:rsidRPr="00AA2D2A">
              <w:rPr>
                <w:rFonts w:ascii="Times New Roman" w:hAnsi="Times New Roman" w:cs="Times New Roman"/>
                <w:color w:val="00B050"/>
                <w:u w:val="single"/>
              </w:rPr>
              <w:t>Y / PY</w:t>
            </w:r>
            <w:r w:rsidRPr="00AA2D2A">
              <w:rPr>
                <w:rFonts w:ascii="Times New Roman" w:hAnsi="Times New Roman" w:cs="Times New Roman"/>
                <w:color w:val="00B050"/>
              </w:rPr>
              <w:t xml:space="preserve"> </w:t>
            </w:r>
          </w:p>
        </w:tc>
      </w:tr>
      <w:tr w:rsidR="00C153C1" w:rsidRPr="00AA2D2A" w14:paraId="7EECE6A2" w14:textId="77777777" w:rsidTr="00513F4F">
        <w:trPr>
          <w:cantSplit/>
          <w:trHeight w:val="1042"/>
        </w:trPr>
        <w:tc>
          <w:tcPr>
            <w:tcW w:w="4585" w:type="dxa"/>
            <w:shd w:val="clear" w:color="auto" w:fill="D9D9D9" w:themeFill="background1" w:themeFillShade="D9"/>
          </w:tcPr>
          <w:p w14:paraId="2C3F98D6" w14:textId="62C83A15" w:rsidR="00C153C1" w:rsidRPr="00AA2D2A" w:rsidRDefault="00C153C1" w:rsidP="008612ED">
            <w:pPr>
              <w:spacing w:after="0"/>
              <w:rPr>
                <w:rFonts w:ascii="Times New Roman" w:hAnsi="Times New Roman" w:cs="Times New Roman"/>
                <w:b/>
                <w:lang w:val="en-US"/>
              </w:rPr>
            </w:pPr>
            <w:r w:rsidRPr="00AA2D2A">
              <w:rPr>
                <w:rFonts w:ascii="Times New Roman" w:hAnsi="Times New Roman" w:cs="Times New Roman"/>
                <w:b/>
                <w:szCs w:val="20"/>
                <w:lang w:val="en-US"/>
              </w:rPr>
              <w:t xml:space="preserve">3.2 </w:t>
            </w:r>
            <w:r w:rsidRPr="00AA2D2A">
              <w:rPr>
                <w:rFonts w:ascii="Times New Roman" w:hAnsi="Times New Roman" w:cs="Times New Roman"/>
                <w:b/>
                <w:szCs w:val="20"/>
                <w:u w:val="single"/>
                <w:lang w:val="en-US"/>
              </w:rPr>
              <w:t xml:space="preserve">If </w:t>
            </w:r>
            <w:r w:rsidRPr="00AA2D2A">
              <w:rPr>
                <w:rFonts w:ascii="Times New Roman" w:hAnsi="Times New Roman" w:cs="Times New Roman"/>
                <w:b/>
                <w:color w:val="FF0000"/>
                <w:szCs w:val="20"/>
                <w:u w:val="single"/>
                <w:lang w:val="en-US"/>
              </w:rPr>
              <w:t>N/PN</w:t>
            </w:r>
            <w:r w:rsidRPr="00AA2D2A">
              <w:rPr>
                <w:rFonts w:ascii="Times New Roman" w:hAnsi="Times New Roman" w:cs="Times New Roman"/>
                <w:b/>
                <w:szCs w:val="20"/>
                <w:u w:val="single"/>
                <w:lang w:val="en-US"/>
              </w:rPr>
              <w:t>/NI to 3.1</w:t>
            </w:r>
            <w:r w:rsidRPr="00AA2D2A">
              <w:rPr>
                <w:rFonts w:ascii="Times New Roman" w:hAnsi="Times New Roman" w:cs="Times New Roman"/>
                <w:b/>
                <w:szCs w:val="20"/>
                <w:lang w:val="en-US"/>
              </w:rPr>
              <w:t>: Is there evidence that the result was not biased by missing outcome data?</w:t>
            </w:r>
          </w:p>
        </w:tc>
        <w:tc>
          <w:tcPr>
            <w:tcW w:w="7175" w:type="dxa"/>
            <w:shd w:val="clear" w:color="auto" w:fill="auto"/>
          </w:tcPr>
          <w:p w14:paraId="25AC3C07" w14:textId="77777777" w:rsidR="00C153C1" w:rsidRPr="00501478" w:rsidRDefault="00501478" w:rsidP="008612ED">
            <w:pPr>
              <w:rPr>
                <w:rFonts w:ascii="Times New Roman" w:eastAsia="Times New Roman" w:hAnsi="Times New Roman" w:cs="Times New Roman"/>
                <w:lang w:val="en-GB"/>
              </w:rPr>
            </w:pPr>
            <w:r w:rsidRPr="00501478">
              <w:rPr>
                <w:rFonts w:ascii="Times New Roman" w:eastAsia="Times New Roman" w:hAnsi="Times New Roman" w:cs="Times New Roman"/>
                <w:lang w:val="en-GB"/>
              </w:rPr>
              <w:t>There is strong evidence that results were not biased by missing outcome data, as all studies (15/15) met the following criteria:</w:t>
            </w:r>
          </w:p>
          <w:p w14:paraId="1ED71559" w14:textId="49F07EB7" w:rsidR="00501478" w:rsidRPr="00AA2D2A" w:rsidRDefault="00501478" w:rsidP="008612ED">
            <w:pPr>
              <w:rPr>
                <w:rFonts w:ascii="Times New Roman" w:eastAsia="Times New Roman" w:hAnsi="Times New Roman" w:cs="Times New Roman"/>
              </w:rPr>
            </w:pPr>
            <w:r w:rsidRPr="00501478">
              <w:rPr>
                <w:rFonts w:ascii="Times New Roman" w:hAnsi="Times New Roman" w:cs="Times New Roman"/>
                <w:color w:val="404040"/>
              </w:rPr>
              <w:t>Missing data proportions were similar between intervention groups. Missing data mechanisms were explicitly documented as random (e.g., loss to follow-up unrelated to treatment). The consistent use of rigorous methods across studies ensures low risk of bias from missing data.</w:t>
            </w:r>
          </w:p>
        </w:tc>
        <w:tc>
          <w:tcPr>
            <w:tcW w:w="2836" w:type="dxa"/>
            <w:shd w:val="clear" w:color="auto" w:fill="auto"/>
          </w:tcPr>
          <w:p w14:paraId="3C5AB560" w14:textId="79BCFAD3" w:rsidR="00C153C1" w:rsidRPr="00AA2D2A" w:rsidRDefault="00F21E6D" w:rsidP="008612ED">
            <w:pPr>
              <w:spacing w:after="0"/>
              <w:rPr>
                <w:rFonts w:ascii="Times New Roman" w:hAnsi="Times New Roman" w:cs="Times New Roman"/>
              </w:rPr>
            </w:pPr>
            <w:r>
              <w:rPr>
                <w:rFonts w:ascii="Times New Roman" w:hAnsi="Times New Roman" w:cs="Times New Roman"/>
              </w:rPr>
              <w:t>NA</w:t>
            </w:r>
            <w:r w:rsidR="00C153C1" w:rsidRPr="00AA2D2A">
              <w:rPr>
                <w:rFonts w:ascii="Times New Roman" w:hAnsi="Times New Roman" w:cs="Times New Roman"/>
              </w:rPr>
              <w:t xml:space="preserve"> </w:t>
            </w:r>
          </w:p>
        </w:tc>
      </w:tr>
      <w:tr w:rsidR="00C153C1" w:rsidRPr="00AA2D2A" w14:paraId="374DC83B" w14:textId="77777777" w:rsidTr="00513F4F">
        <w:trPr>
          <w:cantSplit/>
          <w:trHeight w:val="939"/>
        </w:trPr>
        <w:tc>
          <w:tcPr>
            <w:tcW w:w="4585" w:type="dxa"/>
            <w:shd w:val="clear" w:color="auto" w:fill="D9D9D9" w:themeFill="background1" w:themeFillShade="D9"/>
          </w:tcPr>
          <w:p w14:paraId="6158CEFC" w14:textId="78D58E7E" w:rsidR="00C153C1" w:rsidRPr="00AA2D2A" w:rsidRDefault="00C153C1" w:rsidP="008612ED">
            <w:pPr>
              <w:spacing w:after="0"/>
              <w:rPr>
                <w:rFonts w:ascii="Times New Roman" w:hAnsi="Times New Roman" w:cs="Times New Roman"/>
                <w:b/>
                <w:lang w:val="en-US"/>
              </w:rPr>
            </w:pPr>
            <w:r w:rsidRPr="00AA2D2A">
              <w:rPr>
                <w:rFonts w:ascii="Times New Roman" w:hAnsi="Times New Roman" w:cs="Times New Roman"/>
                <w:b/>
                <w:szCs w:val="20"/>
                <w:lang w:val="en-US"/>
              </w:rPr>
              <w:t xml:space="preserve">3.3 </w:t>
            </w:r>
            <w:r w:rsidRPr="00AA2D2A">
              <w:rPr>
                <w:rFonts w:ascii="Times New Roman" w:hAnsi="Times New Roman" w:cs="Times New Roman"/>
                <w:b/>
                <w:szCs w:val="20"/>
                <w:u w:val="single"/>
                <w:lang w:val="en-US"/>
              </w:rPr>
              <w:t xml:space="preserve">If </w:t>
            </w:r>
            <w:r w:rsidRPr="00AA2D2A">
              <w:rPr>
                <w:rFonts w:ascii="Times New Roman" w:hAnsi="Times New Roman" w:cs="Times New Roman"/>
                <w:b/>
                <w:color w:val="FF0000"/>
                <w:szCs w:val="20"/>
                <w:u w:val="single"/>
                <w:lang w:val="en-US"/>
              </w:rPr>
              <w:t xml:space="preserve">N/PN </w:t>
            </w:r>
            <w:r w:rsidRPr="00AA2D2A">
              <w:rPr>
                <w:rFonts w:ascii="Times New Roman" w:hAnsi="Times New Roman" w:cs="Times New Roman"/>
                <w:b/>
                <w:szCs w:val="20"/>
                <w:u w:val="single"/>
                <w:lang w:val="en-US"/>
              </w:rPr>
              <w:t>to 3.2</w:t>
            </w:r>
            <w:r w:rsidRPr="00AA2D2A">
              <w:rPr>
                <w:rFonts w:ascii="Times New Roman" w:hAnsi="Times New Roman" w:cs="Times New Roman"/>
                <w:b/>
                <w:szCs w:val="20"/>
                <w:lang w:val="en-US"/>
              </w:rPr>
              <w:t>: Could missingness in the outcome depend on its true value?</w:t>
            </w:r>
          </w:p>
        </w:tc>
        <w:tc>
          <w:tcPr>
            <w:tcW w:w="7175" w:type="dxa"/>
            <w:vMerge w:val="restart"/>
            <w:shd w:val="clear" w:color="auto" w:fill="auto"/>
          </w:tcPr>
          <w:p w14:paraId="23B854FF" w14:textId="354622C7" w:rsidR="007803BB" w:rsidRPr="00E76586" w:rsidRDefault="009A41A1" w:rsidP="008612ED">
            <w:pPr>
              <w:rPr>
                <w:rFonts w:ascii="Times New Roman" w:eastAsia="Times New Roman" w:hAnsi="Times New Roman" w:cs="Times New Roman"/>
                <w:lang w:val="en-US"/>
              </w:rPr>
            </w:pPr>
            <w:r w:rsidRPr="009A41A1">
              <w:rPr>
                <w:rFonts w:ascii="Times New Roman" w:eastAsia="Times New Roman" w:hAnsi="Times New Roman" w:cs="Times New Roman"/>
                <w:lang w:val="en-GB"/>
              </w:rPr>
              <w:t>In most trials, there is no indication that missingness in the outcome depended on its true value, as missing data were random and adequately addressed.</w:t>
            </w:r>
          </w:p>
          <w:p w14:paraId="27097663" w14:textId="2086F4E1" w:rsidR="00E76586" w:rsidRPr="007803BB" w:rsidRDefault="007803BB" w:rsidP="008612ED">
            <w:pPr>
              <w:rPr>
                <w:rFonts w:ascii="Times New Roman" w:eastAsia="Times New Roman" w:hAnsi="Times New Roman" w:cs="Times New Roman"/>
                <w:lang w:val="en-US"/>
              </w:rPr>
            </w:pPr>
            <w:r w:rsidRPr="007803BB">
              <w:rPr>
                <w:rFonts w:ascii="Times New Roman" w:hAnsi="Times New Roman" w:cs="Times New Roman"/>
                <w:color w:val="404040"/>
              </w:rPr>
              <w:lastRenderedPageBreak/>
              <w:t>No. Missing outcome data were unlikely to depend on true values, as all studies (15/15) demonstrated</w:t>
            </w:r>
            <w:r w:rsidR="0081568C">
              <w:rPr>
                <w:rFonts w:ascii="Times New Roman" w:hAnsi="Times New Roman" w:cs="Times New Roman"/>
                <w:color w:val="404040"/>
              </w:rPr>
              <w:t xml:space="preserve"> according to their protocols</w:t>
            </w:r>
            <w:r w:rsidRPr="007803BB">
              <w:rPr>
                <w:rFonts w:ascii="Times New Roman" w:hAnsi="Times New Roman" w:cs="Times New Roman"/>
                <w:color w:val="404040"/>
              </w:rPr>
              <w:t>. Low risk of bias from informative missingness.</w:t>
            </w:r>
          </w:p>
        </w:tc>
        <w:tc>
          <w:tcPr>
            <w:tcW w:w="2836" w:type="dxa"/>
            <w:shd w:val="clear" w:color="auto" w:fill="auto"/>
          </w:tcPr>
          <w:p w14:paraId="310F6977" w14:textId="44B59AB5" w:rsidR="00C153C1" w:rsidRPr="00AA2D2A" w:rsidRDefault="00C153C1" w:rsidP="008612ED">
            <w:pPr>
              <w:spacing w:after="0"/>
              <w:rPr>
                <w:rFonts w:ascii="Times New Roman" w:hAnsi="Times New Roman" w:cs="Times New Roman"/>
                <w:color w:val="00B050"/>
                <w:lang w:val="es-ES"/>
              </w:rPr>
            </w:pPr>
            <w:r w:rsidRPr="00AA2D2A">
              <w:rPr>
                <w:rFonts w:ascii="Times New Roman" w:hAnsi="Times New Roman" w:cs="Times New Roman"/>
                <w:lang w:val="es-ES"/>
              </w:rPr>
              <w:lastRenderedPageBreak/>
              <w:t xml:space="preserve">NA </w:t>
            </w:r>
          </w:p>
        </w:tc>
      </w:tr>
      <w:tr w:rsidR="00C153C1" w:rsidRPr="00AA2D2A" w14:paraId="3FD87FB0" w14:textId="77777777" w:rsidTr="009A41A1">
        <w:trPr>
          <w:cantSplit/>
          <w:trHeight w:val="725"/>
        </w:trPr>
        <w:tc>
          <w:tcPr>
            <w:tcW w:w="4585" w:type="dxa"/>
            <w:shd w:val="clear" w:color="auto" w:fill="D9D9D9" w:themeFill="background1" w:themeFillShade="D9"/>
          </w:tcPr>
          <w:p w14:paraId="3F453674" w14:textId="2DE8D566" w:rsidR="00C153C1" w:rsidRPr="00AA2D2A" w:rsidRDefault="00C153C1" w:rsidP="008612ED">
            <w:pPr>
              <w:spacing w:after="0"/>
              <w:rPr>
                <w:rFonts w:ascii="Times New Roman" w:hAnsi="Times New Roman" w:cs="Times New Roman"/>
                <w:b/>
              </w:rPr>
            </w:pPr>
            <w:r w:rsidRPr="00AA2D2A">
              <w:rPr>
                <w:rFonts w:ascii="Times New Roman" w:hAnsi="Times New Roman" w:cs="Times New Roman"/>
                <w:b/>
                <w:szCs w:val="20"/>
                <w:lang w:val="en-US"/>
              </w:rPr>
              <w:lastRenderedPageBreak/>
              <w:t xml:space="preserve">3.4 </w:t>
            </w:r>
            <w:r w:rsidRPr="00AA2D2A">
              <w:rPr>
                <w:rFonts w:ascii="Times New Roman" w:hAnsi="Times New Roman" w:cs="Times New Roman"/>
                <w:b/>
                <w:szCs w:val="20"/>
                <w:u w:val="single"/>
                <w:lang w:val="en-US"/>
              </w:rPr>
              <w:t xml:space="preserve">If </w:t>
            </w:r>
            <w:r w:rsidRPr="00AA2D2A">
              <w:rPr>
                <w:rFonts w:ascii="Times New Roman" w:hAnsi="Times New Roman" w:cs="Times New Roman"/>
                <w:b/>
                <w:color w:val="FF0000"/>
                <w:szCs w:val="20"/>
                <w:u w:val="single"/>
                <w:lang w:val="en-US"/>
              </w:rPr>
              <w:t>Y/PY</w:t>
            </w:r>
            <w:r w:rsidRPr="00AA2D2A">
              <w:rPr>
                <w:rFonts w:ascii="Times New Roman" w:hAnsi="Times New Roman" w:cs="Times New Roman"/>
                <w:b/>
                <w:szCs w:val="20"/>
                <w:u w:val="single"/>
                <w:lang w:val="en-US"/>
              </w:rPr>
              <w:t>/NI to 3.3</w:t>
            </w:r>
            <w:r w:rsidRPr="00AA2D2A">
              <w:rPr>
                <w:rFonts w:ascii="Times New Roman" w:hAnsi="Times New Roman" w:cs="Times New Roman"/>
                <w:b/>
                <w:szCs w:val="20"/>
                <w:lang w:val="en-US"/>
              </w:rPr>
              <w:t>: Is it likely that missingness in the outcome depended on its true value?</w:t>
            </w:r>
          </w:p>
        </w:tc>
        <w:tc>
          <w:tcPr>
            <w:tcW w:w="7175" w:type="dxa"/>
            <w:vMerge/>
            <w:shd w:val="clear" w:color="auto" w:fill="auto"/>
          </w:tcPr>
          <w:p w14:paraId="5D46C599" w14:textId="77777777" w:rsidR="00C153C1" w:rsidRPr="00AA2D2A" w:rsidRDefault="00C153C1" w:rsidP="008612ED">
            <w:pPr>
              <w:spacing w:after="0"/>
              <w:rPr>
                <w:rFonts w:ascii="Times New Roman" w:hAnsi="Times New Roman" w:cs="Times New Roman"/>
              </w:rPr>
            </w:pPr>
          </w:p>
        </w:tc>
        <w:tc>
          <w:tcPr>
            <w:tcW w:w="2836" w:type="dxa"/>
            <w:shd w:val="clear" w:color="auto" w:fill="auto"/>
          </w:tcPr>
          <w:p w14:paraId="7F176707" w14:textId="05FCED2C" w:rsidR="00C153C1" w:rsidRPr="00AA2D2A" w:rsidRDefault="00C153C1" w:rsidP="008612ED">
            <w:pPr>
              <w:spacing w:after="0"/>
              <w:rPr>
                <w:rFonts w:ascii="Times New Roman" w:hAnsi="Times New Roman" w:cs="Times New Roman"/>
                <w:lang w:val="es-ES"/>
              </w:rPr>
            </w:pPr>
            <w:r w:rsidRPr="00AA2D2A">
              <w:rPr>
                <w:rFonts w:ascii="Times New Roman" w:hAnsi="Times New Roman" w:cs="Times New Roman"/>
                <w:lang w:val="es-ES"/>
              </w:rPr>
              <w:t xml:space="preserve">NA </w:t>
            </w:r>
          </w:p>
        </w:tc>
      </w:tr>
      <w:bookmarkEnd w:id="2"/>
      <w:tr w:rsidR="00CA084F" w:rsidRPr="00AA2D2A" w14:paraId="598167F3" w14:textId="77777777" w:rsidTr="009A41A1">
        <w:trPr>
          <w:cantSplit/>
          <w:trHeight w:val="500"/>
        </w:trPr>
        <w:tc>
          <w:tcPr>
            <w:tcW w:w="4585" w:type="dxa"/>
            <w:shd w:val="clear" w:color="auto" w:fill="D9D9D9" w:themeFill="background1" w:themeFillShade="D9"/>
          </w:tcPr>
          <w:p w14:paraId="6FA75E6C" w14:textId="77777777" w:rsidR="00CA084F" w:rsidRPr="00AA2D2A" w:rsidRDefault="00CA084F" w:rsidP="008612ED">
            <w:pPr>
              <w:tabs>
                <w:tab w:val="left" w:pos="960"/>
              </w:tabs>
              <w:autoSpaceDE w:val="0"/>
              <w:autoSpaceDN w:val="0"/>
              <w:adjustRightInd w:val="0"/>
              <w:spacing w:after="0"/>
              <w:rPr>
                <w:rFonts w:ascii="Times New Roman" w:hAnsi="Times New Roman" w:cs="Times New Roman"/>
              </w:rPr>
            </w:pPr>
            <w:r w:rsidRPr="00AA2D2A">
              <w:rPr>
                <w:rFonts w:ascii="Times New Roman" w:hAnsi="Times New Roman" w:cs="Times New Roman"/>
                <w:b/>
              </w:rPr>
              <w:t>Risk-of-bias judgement</w:t>
            </w:r>
          </w:p>
        </w:tc>
        <w:tc>
          <w:tcPr>
            <w:tcW w:w="7175" w:type="dxa"/>
            <w:shd w:val="clear" w:color="auto" w:fill="auto"/>
          </w:tcPr>
          <w:p w14:paraId="02DE4D20" w14:textId="299A7FB6" w:rsidR="00CA084F" w:rsidRPr="00AA2D2A" w:rsidRDefault="00D368D8" w:rsidP="008612ED">
            <w:pPr>
              <w:tabs>
                <w:tab w:val="left" w:pos="960"/>
              </w:tabs>
              <w:autoSpaceDE w:val="0"/>
              <w:autoSpaceDN w:val="0"/>
              <w:adjustRightInd w:val="0"/>
              <w:spacing w:after="0"/>
              <w:rPr>
                <w:rFonts w:ascii="Times New Roman" w:hAnsi="Times New Roman" w:cs="Times New Roman"/>
              </w:rPr>
            </w:pPr>
            <w:r>
              <w:rPr>
                <w:rFonts w:ascii="Times New Roman" w:hAnsi="Times New Roman" w:cs="Times New Roman"/>
              </w:rPr>
              <w:t>Low</w:t>
            </w:r>
          </w:p>
        </w:tc>
        <w:tc>
          <w:tcPr>
            <w:tcW w:w="2836" w:type="dxa"/>
            <w:shd w:val="clear" w:color="auto" w:fill="auto"/>
          </w:tcPr>
          <w:p w14:paraId="254169B7" w14:textId="47EB4E44" w:rsidR="00CA084F" w:rsidRPr="009A41A1" w:rsidRDefault="00CA084F" w:rsidP="008612ED">
            <w:pPr>
              <w:tabs>
                <w:tab w:val="left" w:pos="960"/>
              </w:tabs>
              <w:autoSpaceDE w:val="0"/>
              <w:autoSpaceDN w:val="0"/>
              <w:adjustRightInd w:val="0"/>
              <w:spacing w:after="0"/>
              <w:rPr>
                <w:rFonts w:ascii="Times New Roman" w:hAnsi="Times New Roman" w:cs="Times New Roman"/>
                <w:b/>
              </w:rPr>
            </w:pPr>
            <w:r w:rsidRPr="009A41A1">
              <w:rPr>
                <w:rFonts w:ascii="Times New Roman" w:hAnsi="Times New Roman" w:cs="Times New Roman"/>
                <w:b/>
              </w:rPr>
              <w:t xml:space="preserve">Low </w:t>
            </w:r>
          </w:p>
        </w:tc>
      </w:tr>
      <w:tr w:rsidR="0079530F" w:rsidRPr="00AA2D2A" w14:paraId="52A93D70" w14:textId="77777777" w:rsidTr="00513F4F">
        <w:trPr>
          <w:cantSplit/>
          <w:trHeight w:val="20"/>
        </w:trPr>
        <w:tc>
          <w:tcPr>
            <w:tcW w:w="4585" w:type="dxa"/>
            <w:shd w:val="clear" w:color="auto" w:fill="D9D9D9" w:themeFill="background1" w:themeFillShade="D9"/>
          </w:tcPr>
          <w:p w14:paraId="547DB748" w14:textId="77777777" w:rsidR="0079530F" w:rsidRPr="00AA2D2A" w:rsidRDefault="0079530F" w:rsidP="008612ED">
            <w:pPr>
              <w:spacing w:after="0"/>
              <w:rPr>
                <w:rFonts w:ascii="Times New Roman" w:hAnsi="Times New Roman" w:cs="Times New Roman"/>
              </w:rPr>
            </w:pPr>
            <w:r w:rsidRPr="00AA2D2A">
              <w:rPr>
                <w:rFonts w:ascii="Times New Roman" w:hAnsi="Times New Roman" w:cs="Times New Roman"/>
              </w:rPr>
              <w:t>Optional: What is the predicted direction of bias due to missing outcome data?</w:t>
            </w:r>
          </w:p>
        </w:tc>
        <w:tc>
          <w:tcPr>
            <w:tcW w:w="7175" w:type="dxa"/>
            <w:shd w:val="clear" w:color="auto" w:fill="auto"/>
          </w:tcPr>
          <w:p w14:paraId="6CC9DB79" w14:textId="299A589F" w:rsidR="00D368D8" w:rsidRPr="00D368D8" w:rsidRDefault="00D368D8" w:rsidP="008612ED">
            <w:pPr>
              <w:spacing w:before="100" w:beforeAutospacing="1" w:after="100" w:afterAutospacing="1"/>
              <w:rPr>
                <w:rFonts w:ascii="Times New Roman" w:eastAsia="Times New Roman" w:hAnsi="Times New Roman" w:cs="Times New Roman"/>
                <w:color w:val="404040"/>
                <w:sz w:val="24"/>
                <w:szCs w:val="24"/>
                <w:lang w:val="en-US"/>
              </w:rPr>
            </w:pPr>
            <w:r w:rsidRPr="00D368D8">
              <w:rPr>
                <w:rFonts w:ascii="Times New Roman" w:eastAsia="Times New Roman" w:hAnsi="Times New Roman" w:cs="Times New Roman"/>
                <w:color w:val="404040"/>
                <w:sz w:val="24"/>
                <w:szCs w:val="24"/>
                <w:lang w:val="en-US"/>
              </w:rPr>
              <w:t>The predicted direction of bias due to missing outcome data is neutral, as: Missingness was balanced between groups (≤2% difference). No evidence of outcome-dependent attrition (e.g., similar reasons/dropout rates across arms). Sensitivity analyses confirmed robustness of results. No systematic bias favoring either intervention arm.</w:t>
            </w:r>
          </w:p>
          <w:p w14:paraId="75ED3579" w14:textId="77777777" w:rsidR="0079530F" w:rsidRPr="00AA2D2A" w:rsidRDefault="0079530F" w:rsidP="008612ED">
            <w:pPr>
              <w:spacing w:after="0"/>
              <w:rPr>
                <w:rFonts w:ascii="Times New Roman" w:hAnsi="Times New Roman" w:cs="Times New Roman"/>
              </w:rPr>
            </w:pPr>
          </w:p>
        </w:tc>
        <w:tc>
          <w:tcPr>
            <w:tcW w:w="2836" w:type="dxa"/>
            <w:shd w:val="clear" w:color="auto" w:fill="auto"/>
          </w:tcPr>
          <w:p w14:paraId="6CF1F388" w14:textId="09464A5C" w:rsidR="00D368D8" w:rsidRDefault="00D368D8" w:rsidP="008612ED">
            <w:pPr>
              <w:spacing w:after="0"/>
              <w:rPr>
                <w:rFonts w:ascii="Times New Roman" w:hAnsi="Times New Roman" w:cs="Times New Roman"/>
                <w:b/>
              </w:rPr>
            </w:pPr>
            <w:r w:rsidRPr="00B07609">
              <w:rPr>
                <w:rFonts w:ascii="Times New Roman" w:hAnsi="Times New Roman" w:cs="Times New Roman"/>
                <w:b/>
              </w:rPr>
              <w:t>N</w:t>
            </w:r>
            <w:r>
              <w:rPr>
                <w:rFonts w:ascii="Times New Roman" w:hAnsi="Times New Roman" w:cs="Times New Roman"/>
                <w:b/>
              </w:rPr>
              <w:t>eutral</w:t>
            </w:r>
          </w:p>
          <w:p w14:paraId="28294783" w14:textId="050D5E93" w:rsidR="0079530F" w:rsidRPr="00D368D8" w:rsidRDefault="0079530F" w:rsidP="008612ED">
            <w:pPr>
              <w:spacing w:after="0"/>
              <w:rPr>
                <w:rFonts w:ascii="Times New Roman" w:hAnsi="Times New Roman" w:cs="Times New Roman"/>
                <w:b/>
              </w:rPr>
            </w:pPr>
            <w:r w:rsidRPr="00B07609">
              <w:rPr>
                <w:rFonts w:ascii="Times New Roman" w:hAnsi="Times New Roman" w:cs="Times New Roman"/>
                <w:b/>
              </w:rPr>
              <w:t xml:space="preserve">/ </w:t>
            </w:r>
            <w:r w:rsidRPr="00D368D8">
              <w:rPr>
                <w:rFonts w:ascii="Times New Roman" w:hAnsi="Times New Roman" w:cs="Times New Roman"/>
                <w:bCs/>
              </w:rPr>
              <w:t>Favours experimental</w:t>
            </w:r>
            <w:r w:rsidRPr="00B07609">
              <w:rPr>
                <w:rFonts w:ascii="Times New Roman" w:hAnsi="Times New Roman" w:cs="Times New Roman"/>
                <w:b/>
              </w:rPr>
              <w:t xml:space="preserve"> /</w:t>
            </w:r>
            <w:r w:rsidRPr="00AA2D2A">
              <w:rPr>
                <w:rFonts w:ascii="Times New Roman" w:hAnsi="Times New Roman" w:cs="Times New Roman"/>
              </w:rPr>
              <w:t xml:space="preserve"> Favours comparator / Towards null /Away from null / Unpredictable</w:t>
            </w:r>
          </w:p>
        </w:tc>
      </w:tr>
    </w:tbl>
    <w:p w14:paraId="41A6CB27" w14:textId="77777777" w:rsidR="003C3813" w:rsidRPr="00AA2D2A" w:rsidRDefault="003C3813" w:rsidP="008612ED">
      <w:pPr>
        <w:spacing w:after="200" w:line="276" w:lineRule="auto"/>
        <w:rPr>
          <w:rFonts w:ascii="Times New Roman" w:hAnsi="Times New Roman" w:cs="Times New Roman"/>
        </w:rPr>
      </w:pPr>
    </w:p>
    <w:p w14:paraId="36CC6C5D" w14:textId="77777777" w:rsidR="00730D7D" w:rsidRPr="00AA2D2A" w:rsidRDefault="00730D7D" w:rsidP="008612ED">
      <w:pPr>
        <w:spacing w:after="160" w:line="259" w:lineRule="auto"/>
        <w:rPr>
          <w:rFonts w:ascii="Times New Roman" w:eastAsiaTheme="minorEastAsia" w:hAnsi="Times New Roman" w:cs="Times New Roman"/>
          <w:color w:val="5A5A5A" w:themeColor="text1" w:themeTint="A5"/>
          <w:spacing w:val="15"/>
        </w:rPr>
      </w:pPr>
      <w:r w:rsidRPr="00AA2D2A">
        <w:rPr>
          <w:rFonts w:ascii="Times New Roman" w:hAnsi="Times New Roman" w:cs="Times New Roman"/>
        </w:rPr>
        <w:br w:type="page"/>
      </w:r>
    </w:p>
    <w:p w14:paraId="5B65F36A" w14:textId="77777777" w:rsidR="00E677C1" w:rsidRPr="00AA2D2A" w:rsidRDefault="004B666A" w:rsidP="008612ED">
      <w:pPr>
        <w:pStyle w:val="Subtitle"/>
        <w:rPr>
          <w:rFonts w:ascii="Times New Roman" w:hAnsi="Times New Roman" w:cs="Times New Roman"/>
        </w:rPr>
      </w:pPr>
      <w:r w:rsidRPr="00AA2D2A">
        <w:rPr>
          <w:rFonts w:ascii="Times New Roman" w:hAnsi="Times New Roman" w:cs="Times New Roman"/>
        </w:rPr>
        <w:lastRenderedPageBreak/>
        <w:t xml:space="preserve">Domain 4: </w:t>
      </w:r>
      <w:r w:rsidR="00E677C1" w:rsidRPr="00AA2D2A">
        <w:rPr>
          <w:rFonts w:ascii="Times New Roman" w:hAnsi="Times New Roman" w:cs="Times New Roman"/>
        </w:rPr>
        <w:t>Risk of bias in measurement of the outcome</w:t>
      </w:r>
    </w:p>
    <w:tbl>
      <w:tblPr>
        <w:tblStyle w:val="TableGrid"/>
        <w:tblpPr w:leftFromText="180" w:rightFromText="180" w:vertAnchor="text" w:tblpX="108" w:tblpY="1"/>
        <w:tblOverlap w:val="never"/>
        <w:tblW w:w="14596" w:type="dxa"/>
        <w:shd w:val="clear" w:color="auto" w:fill="D9D9D9" w:themeFill="background1" w:themeFillShade="D9"/>
        <w:tblLayout w:type="fixed"/>
        <w:tblLook w:val="04A0" w:firstRow="1" w:lastRow="0" w:firstColumn="1" w:lastColumn="0" w:noHBand="0" w:noVBand="1"/>
      </w:tblPr>
      <w:tblGrid>
        <w:gridCol w:w="4248"/>
        <w:gridCol w:w="7512"/>
        <w:gridCol w:w="2836"/>
      </w:tblGrid>
      <w:tr w:rsidR="00E677C1" w:rsidRPr="00AA2D2A" w14:paraId="043B9767" w14:textId="77777777" w:rsidTr="0079530F">
        <w:trPr>
          <w:cantSplit/>
          <w:trHeight w:val="20"/>
        </w:trPr>
        <w:tc>
          <w:tcPr>
            <w:tcW w:w="424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1381C38" w14:textId="77777777" w:rsidR="00E677C1" w:rsidRPr="00AA2D2A" w:rsidRDefault="00E677C1" w:rsidP="008612ED">
            <w:pPr>
              <w:rPr>
                <w:rFonts w:ascii="Times New Roman" w:hAnsi="Times New Roman" w:cs="Times New Roman"/>
                <w:b/>
              </w:rPr>
            </w:pPr>
            <w:r w:rsidRPr="00AA2D2A">
              <w:rPr>
                <w:rFonts w:ascii="Times New Roman" w:hAnsi="Times New Roman" w:cs="Times New Roman"/>
                <w:b/>
              </w:rPr>
              <w:t>Signalling questions</w:t>
            </w:r>
          </w:p>
        </w:tc>
        <w:tc>
          <w:tcPr>
            <w:tcW w:w="751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09F9412" w14:textId="44BAD466" w:rsidR="00E677C1" w:rsidRPr="00AA2D2A" w:rsidRDefault="00966081" w:rsidP="008612ED">
            <w:pPr>
              <w:keepLines/>
              <w:rPr>
                <w:rFonts w:ascii="Times New Roman" w:hAnsi="Times New Roman" w:cs="Times New Roman"/>
                <w:b/>
              </w:rPr>
            </w:pPr>
            <w:r w:rsidRPr="00AA2D2A">
              <w:rPr>
                <w:rFonts w:ascii="Times New Roman" w:hAnsi="Times New Roman" w:cs="Times New Roman"/>
                <w:b/>
              </w:rPr>
              <w:t>Comments</w:t>
            </w:r>
          </w:p>
        </w:tc>
        <w:tc>
          <w:tcPr>
            <w:tcW w:w="283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500369A" w14:textId="77777777" w:rsidR="00E677C1" w:rsidRPr="00AA2D2A" w:rsidRDefault="00E677C1" w:rsidP="008612ED">
            <w:pPr>
              <w:spacing w:after="0"/>
              <w:rPr>
                <w:rFonts w:ascii="Times New Roman" w:hAnsi="Times New Roman" w:cs="Times New Roman"/>
                <w:b/>
              </w:rPr>
            </w:pPr>
            <w:r w:rsidRPr="00AA2D2A">
              <w:rPr>
                <w:rFonts w:ascii="Times New Roman" w:hAnsi="Times New Roman" w:cs="Times New Roman"/>
                <w:b/>
              </w:rPr>
              <w:t>Response options</w:t>
            </w:r>
          </w:p>
        </w:tc>
      </w:tr>
      <w:tr w:rsidR="00C153C1" w:rsidRPr="00AA2D2A" w14:paraId="4331B2FD" w14:textId="77777777" w:rsidTr="0079530F">
        <w:trPr>
          <w:cantSplit/>
          <w:trHeight w:val="860"/>
        </w:trPr>
        <w:tc>
          <w:tcPr>
            <w:tcW w:w="4248" w:type="dxa"/>
            <w:shd w:val="clear" w:color="auto" w:fill="D9D9D9" w:themeFill="background1" w:themeFillShade="D9"/>
          </w:tcPr>
          <w:p w14:paraId="7D2BFBA4" w14:textId="38B33FB5" w:rsidR="00C153C1" w:rsidRPr="00AA2D2A" w:rsidRDefault="00C153C1" w:rsidP="008612ED">
            <w:pPr>
              <w:rPr>
                <w:rFonts w:ascii="Times New Roman" w:hAnsi="Times New Roman" w:cs="Times New Roman"/>
                <w:b/>
              </w:rPr>
            </w:pPr>
            <w:r w:rsidRPr="00AA2D2A">
              <w:rPr>
                <w:rFonts w:ascii="Times New Roman" w:hAnsi="Times New Roman" w:cs="Times New Roman"/>
                <w:b/>
              </w:rPr>
              <w:t>4.1 Was the method of measuring the outcome inappropriate?</w:t>
            </w:r>
          </w:p>
        </w:tc>
        <w:tc>
          <w:tcPr>
            <w:tcW w:w="7512" w:type="dxa"/>
            <w:shd w:val="clear" w:color="auto" w:fill="auto"/>
          </w:tcPr>
          <w:p w14:paraId="1B61CFBF" w14:textId="3C8F1AEA" w:rsidR="00C153C1" w:rsidRPr="0081568C" w:rsidRDefault="00674058" w:rsidP="008612ED">
            <w:pPr>
              <w:spacing w:before="100" w:beforeAutospacing="1" w:after="100" w:afterAutospacing="1"/>
              <w:rPr>
                <w:rFonts w:ascii="Times New Roman" w:eastAsia="Times New Roman" w:hAnsi="Times New Roman" w:cs="Times New Roman"/>
                <w:color w:val="404040"/>
                <w:sz w:val="24"/>
                <w:szCs w:val="24"/>
                <w:lang w:val="en-US"/>
              </w:rPr>
            </w:pPr>
            <w:r w:rsidRPr="00674058">
              <w:rPr>
                <w:rFonts w:ascii="Times New Roman" w:eastAsia="Times New Roman" w:hAnsi="Times New Roman" w:cs="Times New Roman"/>
                <w:color w:val="404040"/>
                <w:sz w:val="24"/>
                <w:szCs w:val="24"/>
                <w:lang w:val="en-US"/>
              </w:rPr>
              <w:t>No. All studies (15/15) used validated, objective methods to measure outcomes, with</w:t>
            </w:r>
            <w:r w:rsidR="0081568C">
              <w:rPr>
                <w:rFonts w:ascii="Times New Roman" w:eastAsia="Times New Roman" w:hAnsi="Times New Roman" w:cs="Times New Roman"/>
                <w:color w:val="404040"/>
                <w:sz w:val="24"/>
                <w:szCs w:val="24"/>
                <w:lang w:val="en-US"/>
              </w:rPr>
              <w:t xml:space="preserve"> s</w:t>
            </w:r>
            <w:r w:rsidRPr="00674058">
              <w:rPr>
                <w:rFonts w:ascii="Times New Roman" w:eastAsia="Times New Roman" w:hAnsi="Times New Roman" w:cs="Times New Roman"/>
                <w:color w:val="404040"/>
                <w:sz w:val="24"/>
                <w:szCs w:val="24"/>
                <w:lang w:val="en-US"/>
              </w:rPr>
              <w:t xml:space="preserve">tandardized tools/protocols, Blinded assessors (where feasible), </w:t>
            </w:r>
            <w:r w:rsidR="00003084" w:rsidRPr="00674058">
              <w:rPr>
                <w:rFonts w:ascii="Times New Roman" w:eastAsia="Times New Roman" w:hAnsi="Times New Roman" w:cs="Times New Roman"/>
                <w:color w:val="404040"/>
                <w:sz w:val="24"/>
                <w:szCs w:val="24"/>
                <w:lang w:val="en-US"/>
              </w:rPr>
              <w:t>pre-specified</w:t>
            </w:r>
            <w:r w:rsidRPr="00674058">
              <w:rPr>
                <w:rFonts w:ascii="Times New Roman" w:eastAsia="Times New Roman" w:hAnsi="Times New Roman" w:cs="Times New Roman"/>
                <w:color w:val="404040"/>
                <w:sz w:val="24"/>
                <w:szCs w:val="24"/>
                <w:lang w:val="en-US"/>
              </w:rPr>
              <w:t xml:space="preserve"> endpoints aligned with clinical relevance.100% appropriateness in outcome measurement (low risk of bias).</w:t>
            </w:r>
          </w:p>
        </w:tc>
        <w:tc>
          <w:tcPr>
            <w:tcW w:w="2836" w:type="dxa"/>
            <w:shd w:val="clear" w:color="auto" w:fill="auto"/>
          </w:tcPr>
          <w:p w14:paraId="126B8DF5" w14:textId="7DF91098" w:rsidR="00C153C1" w:rsidRPr="00AA2D2A" w:rsidRDefault="004C0264" w:rsidP="008612ED">
            <w:pPr>
              <w:spacing w:after="0"/>
              <w:rPr>
                <w:rFonts w:ascii="Times New Roman" w:hAnsi="Times New Roman" w:cs="Times New Roman"/>
                <w:color w:val="FF0000"/>
              </w:rPr>
            </w:pPr>
            <w:r w:rsidRPr="004C0264">
              <w:rPr>
                <w:rFonts w:ascii="Times New Roman" w:hAnsi="Times New Roman" w:cs="Times New Roman"/>
                <w:color w:val="00B050"/>
                <w:u w:val="single"/>
                <w:lang w:val="en-GB"/>
              </w:rPr>
              <w:t>Y / PY /</w:t>
            </w:r>
          </w:p>
        </w:tc>
      </w:tr>
      <w:tr w:rsidR="00C153C1" w:rsidRPr="00AA2D2A" w14:paraId="058F6880" w14:textId="77777777" w:rsidTr="0079530F">
        <w:trPr>
          <w:cantSplit/>
          <w:trHeight w:val="20"/>
        </w:trPr>
        <w:tc>
          <w:tcPr>
            <w:tcW w:w="4248" w:type="dxa"/>
            <w:shd w:val="clear" w:color="auto" w:fill="D9D9D9" w:themeFill="background1" w:themeFillShade="D9"/>
          </w:tcPr>
          <w:p w14:paraId="64AC7C95" w14:textId="419C9360" w:rsidR="00C153C1" w:rsidRPr="00AA2D2A" w:rsidRDefault="00C153C1" w:rsidP="008612ED">
            <w:pPr>
              <w:rPr>
                <w:rFonts w:ascii="Times New Roman" w:hAnsi="Times New Roman" w:cs="Times New Roman"/>
                <w:b/>
              </w:rPr>
            </w:pPr>
            <w:r w:rsidRPr="00AA2D2A">
              <w:rPr>
                <w:rFonts w:ascii="Times New Roman" w:hAnsi="Times New Roman" w:cs="Times New Roman"/>
                <w:b/>
              </w:rPr>
              <w:t>4.2 Could measurement or ascertainment of the outcome have differed between intervention groups?</w:t>
            </w:r>
          </w:p>
        </w:tc>
        <w:tc>
          <w:tcPr>
            <w:tcW w:w="7512" w:type="dxa"/>
            <w:shd w:val="clear" w:color="auto" w:fill="auto"/>
          </w:tcPr>
          <w:p w14:paraId="483456D1" w14:textId="66DA14F0" w:rsidR="00C153C1" w:rsidRPr="00C169D1" w:rsidRDefault="00003084" w:rsidP="008612ED">
            <w:pPr>
              <w:spacing w:before="100" w:beforeAutospacing="1" w:after="100" w:afterAutospacing="1"/>
              <w:rPr>
                <w:rFonts w:ascii="Times New Roman" w:eastAsia="Times New Roman" w:hAnsi="Times New Roman" w:cs="Times New Roman"/>
                <w:color w:val="404040"/>
                <w:sz w:val="24"/>
                <w:szCs w:val="24"/>
                <w:lang w:val="en-US"/>
              </w:rPr>
            </w:pPr>
            <w:r w:rsidRPr="00003084">
              <w:rPr>
                <w:rFonts w:ascii="Times New Roman" w:eastAsia="Times New Roman" w:hAnsi="Times New Roman" w:cs="Times New Roman"/>
                <w:color w:val="404040"/>
                <w:sz w:val="24"/>
                <w:szCs w:val="24"/>
                <w:lang w:val="en-US"/>
              </w:rPr>
              <w:t>No evidence of differential outcome measurement was observed. All studies (15/15) ensured</w:t>
            </w:r>
            <w:r w:rsidR="008612ED">
              <w:rPr>
                <w:rFonts w:ascii="Times New Roman" w:eastAsia="Times New Roman" w:hAnsi="Times New Roman" w:cs="Times New Roman"/>
                <w:color w:val="404040"/>
                <w:sz w:val="24"/>
                <w:szCs w:val="24"/>
                <w:lang w:val="en-US"/>
              </w:rPr>
              <w:t xml:space="preserve"> s</w:t>
            </w:r>
            <w:r w:rsidRPr="00003084">
              <w:rPr>
                <w:rFonts w:ascii="Times New Roman" w:eastAsia="Times New Roman" w:hAnsi="Times New Roman" w:cs="Times New Roman"/>
                <w:color w:val="404040"/>
                <w:sz w:val="24"/>
                <w:szCs w:val="24"/>
                <w:lang w:val="en-US"/>
              </w:rPr>
              <w:t xml:space="preserve">tandardized protocols applied uniformly across groups, </w:t>
            </w:r>
            <w:r w:rsidR="008612ED">
              <w:rPr>
                <w:rFonts w:ascii="Times New Roman" w:eastAsia="Times New Roman" w:hAnsi="Times New Roman" w:cs="Times New Roman"/>
                <w:color w:val="404040"/>
                <w:sz w:val="24"/>
                <w:szCs w:val="24"/>
                <w:lang w:val="en-US"/>
              </w:rPr>
              <w:t>i</w:t>
            </w:r>
            <w:r w:rsidRPr="00003084">
              <w:rPr>
                <w:rFonts w:ascii="Times New Roman" w:eastAsia="Times New Roman" w:hAnsi="Times New Roman" w:cs="Times New Roman"/>
                <w:color w:val="404040"/>
                <w:sz w:val="24"/>
                <w:szCs w:val="24"/>
                <w:lang w:val="en-US"/>
              </w:rPr>
              <w:t xml:space="preserve">dentical timing/methods of ascertainment and </w:t>
            </w:r>
            <w:r w:rsidR="008612ED">
              <w:rPr>
                <w:rFonts w:ascii="Times New Roman" w:eastAsia="Times New Roman" w:hAnsi="Times New Roman" w:cs="Times New Roman"/>
                <w:color w:val="404040"/>
                <w:sz w:val="24"/>
                <w:szCs w:val="24"/>
                <w:lang w:val="en-US"/>
              </w:rPr>
              <w:t>l</w:t>
            </w:r>
            <w:r w:rsidRPr="00003084">
              <w:rPr>
                <w:rFonts w:ascii="Times New Roman" w:eastAsia="Times New Roman" w:hAnsi="Times New Roman" w:cs="Times New Roman"/>
                <w:color w:val="404040"/>
                <w:sz w:val="24"/>
                <w:szCs w:val="24"/>
                <w:lang w:val="en-US"/>
              </w:rPr>
              <w:t>ow risk of bias from differential measurement.</w:t>
            </w:r>
          </w:p>
        </w:tc>
        <w:tc>
          <w:tcPr>
            <w:tcW w:w="2836" w:type="dxa"/>
            <w:shd w:val="clear" w:color="auto" w:fill="auto"/>
          </w:tcPr>
          <w:p w14:paraId="1AF35EFA" w14:textId="16456F7E" w:rsidR="00C153C1" w:rsidRPr="00AA2D2A" w:rsidRDefault="004C0264" w:rsidP="008612ED">
            <w:pPr>
              <w:spacing w:after="0"/>
              <w:rPr>
                <w:rFonts w:ascii="Times New Roman" w:hAnsi="Times New Roman" w:cs="Times New Roman"/>
                <w:color w:val="FF0000"/>
              </w:rPr>
            </w:pPr>
            <w:r w:rsidRPr="004C0264">
              <w:rPr>
                <w:rFonts w:ascii="Times New Roman" w:hAnsi="Times New Roman" w:cs="Times New Roman"/>
                <w:color w:val="00B050"/>
                <w:u w:val="single"/>
                <w:lang w:val="en-GB"/>
              </w:rPr>
              <w:t>Y / PY /</w:t>
            </w:r>
          </w:p>
        </w:tc>
      </w:tr>
      <w:tr w:rsidR="00C153C1" w:rsidRPr="00AA2D2A" w14:paraId="00132CEF" w14:textId="77777777" w:rsidTr="0079530F">
        <w:trPr>
          <w:cantSplit/>
          <w:trHeight w:val="20"/>
        </w:trPr>
        <w:tc>
          <w:tcPr>
            <w:tcW w:w="4248" w:type="dxa"/>
            <w:shd w:val="clear" w:color="auto" w:fill="D9D9D9" w:themeFill="background1" w:themeFillShade="D9"/>
          </w:tcPr>
          <w:p w14:paraId="69A8BB82" w14:textId="488833DC" w:rsidR="00C153C1" w:rsidRPr="00AA2D2A" w:rsidRDefault="00C153C1" w:rsidP="008612ED">
            <w:pPr>
              <w:rPr>
                <w:rFonts w:ascii="Times New Roman" w:hAnsi="Times New Roman" w:cs="Times New Roman"/>
                <w:b/>
              </w:rPr>
            </w:pPr>
            <w:r w:rsidRPr="00AA2D2A">
              <w:rPr>
                <w:rFonts w:ascii="Times New Roman" w:hAnsi="Times New Roman" w:cs="Times New Roman"/>
                <w:b/>
              </w:rPr>
              <w:t xml:space="preserve">4.3 </w:t>
            </w:r>
            <w:r w:rsidRPr="00AA2D2A">
              <w:rPr>
                <w:rFonts w:ascii="Times New Roman" w:hAnsi="Times New Roman" w:cs="Times New Roman"/>
                <w:b/>
                <w:u w:val="single"/>
              </w:rPr>
              <w:t xml:space="preserve">If </w:t>
            </w:r>
            <w:r w:rsidRPr="00AA2D2A">
              <w:rPr>
                <w:rFonts w:ascii="Times New Roman" w:hAnsi="Times New Roman" w:cs="Times New Roman"/>
                <w:b/>
                <w:color w:val="00B050"/>
                <w:u w:val="single"/>
              </w:rPr>
              <w:t>N/PN</w:t>
            </w:r>
            <w:r w:rsidRPr="00AA2D2A">
              <w:rPr>
                <w:rFonts w:ascii="Times New Roman" w:hAnsi="Times New Roman" w:cs="Times New Roman"/>
                <w:b/>
                <w:u w:val="single"/>
              </w:rPr>
              <w:t>/NI to 4.1 and 4.2</w:t>
            </w:r>
            <w:r w:rsidRPr="00AA2D2A">
              <w:rPr>
                <w:rFonts w:ascii="Times New Roman" w:hAnsi="Times New Roman" w:cs="Times New Roman"/>
                <w:b/>
              </w:rPr>
              <w:t>: Were outcome assessors aware of the intervention received by study participants?</w:t>
            </w:r>
          </w:p>
        </w:tc>
        <w:tc>
          <w:tcPr>
            <w:tcW w:w="7512" w:type="dxa"/>
            <w:shd w:val="clear" w:color="auto" w:fill="auto"/>
          </w:tcPr>
          <w:p w14:paraId="092E4F3C" w14:textId="6E3A2031" w:rsidR="00C153C1" w:rsidRPr="00AA2D2A" w:rsidRDefault="0043087F" w:rsidP="008612ED">
            <w:pPr>
              <w:rPr>
                <w:rFonts w:ascii="Times New Roman" w:hAnsi="Times New Roman" w:cs="Times New Roman"/>
              </w:rPr>
            </w:pPr>
            <w:r w:rsidRPr="0043087F">
              <w:rPr>
                <w:rFonts w:ascii="Times New Roman" w:hAnsi="Times New Roman" w:cs="Times New Roman"/>
                <w:lang w:val="en-GB"/>
              </w:rPr>
              <w:t>In most trials, outcome assessors were blinded to the intervention received by study participants, reducing the risk of detection bias. However, in a few trials, assessors were aware of the intervention assignments, which may have influenced the outcome measurements.</w:t>
            </w:r>
          </w:p>
        </w:tc>
        <w:tc>
          <w:tcPr>
            <w:tcW w:w="2836" w:type="dxa"/>
            <w:shd w:val="clear" w:color="auto" w:fill="auto"/>
          </w:tcPr>
          <w:p w14:paraId="50A25E94" w14:textId="4BA90FC3" w:rsidR="00C153C1" w:rsidRPr="00AA2D2A" w:rsidRDefault="004C0264" w:rsidP="008612ED">
            <w:pPr>
              <w:spacing w:after="0"/>
              <w:rPr>
                <w:rFonts w:ascii="Times New Roman" w:hAnsi="Times New Roman" w:cs="Times New Roman"/>
                <w:lang w:val="es-ES"/>
              </w:rPr>
            </w:pPr>
            <w:r w:rsidRPr="004C0264">
              <w:rPr>
                <w:rFonts w:ascii="Times New Roman" w:hAnsi="Times New Roman" w:cs="Times New Roman"/>
                <w:color w:val="00B050"/>
                <w:u w:val="single"/>
                <w:lang w:val="en-GB"/>
              </w:rPr>
              <w:t>Y / PY /</w:t>
            </w:r>
          </w:p>
        </w:tc>
      </w:tr>
      <w:tr w:rsidR="00C153C1" w:rsidRPr="00AA2D2A" w14:paraId="369F3D20" w14:textId="77777777" w:rsidTr="0079530F">
        <w:trPr>
          <w:cantSplit/>
          <w:trHeight w:val="20"/>
        </w:trPr>
        <w:tc>
          <w:tcPr>
            <w:tcW w:w="4248" w:type="dxa"/>
            <w:shd w:val="clear" w:color="auto" w:fill="D9D9D9" w:themeFill="background1" w:themeFillShade="D9"/>
          </w:tcPr>
          <w:p w14:paraId="7AAF8624" w14:textId="54ED8833" w:rsidR="00C153C1" w:rsidRPr="00AA2D2A" w:rsidRDefault="00C153C1" w:rsidP="008612ED">
            <w:pPr>
              <w:rPr>
                <w:rFonts w:ascii="Times New Roman" w:hAnsi="Times New Roman" w:cs="Times New Roman"/>
                <w:b/>
              </w:rPr>
            </w:pPr>
            <w:r w:rsidRPr="00AA2D2A">
              <w:rPr>
                <w:rFonts w:ascii="Times New Roman" w:hAnsi="Times New Roman" w:cs="Times New Roman"/>
                <w:b/>
              </w:rPr>
              <w:t xml:space="preserve">4.4 </w:t>
            </w:r>
            <w:r w:rsidRPr="00AA2D2A">
              <w:rPr>
                <w:rFonts w:ascii="Times New Roman" w:hAnsi="Times New Roman" w:cs="Times New Roman"/>
                <w:b/>
                <w:u w:val="single"/>
              </w:rPr>
              <w:t xml:space="preserve">If </w:t>
            </w:r>
            <w:r w:rsidRPr="00AA2D2A">
              <w:rPr>
                <w:rFonts w:ascii="Times New Roman" w:hAnsi="Times New Roman" w:cs="Times New Roman"/>
                <w:b/>
                <w:color w:val="FF0000"/>
                <w:u w:val="single"/>
              </w:rPr>
              <w:t>Y/PY</w:t>
            </w:r>
            <w:r w:rsidRPr="00AA2D2A">
              <w:rPr>
                <w:rFonts w:ascii="Times New Roman" w:hAnsi="Times New Roman" w:cs="Times New Roman"/>
                <w:b/>
                <w:u w:val="single"/>
              </w:rPr>
              <w:t>/NI to 4.3</w:t>
            </w:r>
            <w:r w:rsidRPr="00AA2D2A">
              <w:rPr>
                <w:rFonts w:ascii="Times New Roman" w:hAnsi="Times New Roman" w:cs="Times New Roman"/>
                <w:b/>
              </w:rPr>
              <w:t>: Could assessment of the outcome have been influenced by knowledge of intervention received?</w:t>
            </w:r>
          </w:p>
        </w:tc>
        <w:tc>
          <w:tcPr>
            <w:tcW w:w="7512" w:type="dxa"/>
            <w:vMerge w:val="restart"/>
            <w:shd w:val="clear" w:color="auto" w:fill="auto"/>
          </w:tcPr>
          <w:p w14:paraId="05480B52" w14:textId="04457508" w:rsidR="00C153C1" w:rsidRDefault="00536E71" w:rsidP="008612ED">
            <w:pPr>
              <w:rPr>
                <w:rFonts w:ascii="Times New Roman" w:hAnsi="Times New Roman" w:cs="Times New Roman"/>
                <w:lang w:val="en-GB"/>
              </w:rPr>
            </w:pPr>
            <w:r w:rsidRPr="00536E71">
              <w:rPr>
                <w:rFonts w:ascii="Times New Roman" w:hAnsi="Times New Roman" w:cs="Times New Roman"/>
                <w:lang w:val="en-GB"/>
              </w:rPr>
              <w:t>In most trials, the assessment of the outcome was unlikely to have been influenced by knowledge of the intervention received, as assessors were effectively blinded. However, in a few trials where blinding was not maintained, there is a possibility that assessment could have been influenced, potentially introducing bias.</w:t>
            </w:r>
          </w:p>
          <w:p w14:paraId="3ABA118F" w14:textId="0620DE4F" w:rsidR="00536E71" w:rsidRPr="00536E71" w:rsidRDefault="00536E71" w:rsidP="008612ED">
            <w:pPr>
              <w:rPr>
                <w:rFonts w:ascii="Times New Roman" w:hAnsi="Times New Roman" w:cs="Times New Roman"/>
                <w:lang w:val="en-GB"/>
              </w:rPr>
            </w:pPr>
            <w:r w:rsidRPr="00536E71">
              <w:rPr>
                <w:rFonts w:ascii="Times New Roman" w:hAnsi="Times New Roman" w:cs="Times New Roman"/>
                <w:lang w:val="en-GB"/>
              </w:rPr>
              <w:t>It is unlikely that the assessment of the outcome was influenced by knowledge of the intervention received in most trials, as blinding of assessors was effectively maintained. However, in a small number of trials where blinding was not implemented, there is a possibility that assessment could have been influenced, potentially affecting the results.</w:t>
            </w:r>
          </w:p>
        </w:tc>
        <w:tc>
          <w:tcPr>
            <w:tcW w:w="2836" w:type="dxa"/>
            <w:shd w:val="clear" w:color="auto" w:fill="auto"/>
          </w:tcPr>
          <w:p w14:paraId="0F407398" w14:textId="620A7E8C" w:rsidR="00C153C1" w:rsidRPr="00AA2D2A" w:rsidRDefault="00C153C1" w:rsidP="008612ED">
            <w:pPr>
              <w:spacing w:after="0"/>
              <w:rPr>
                <w:rFonts w:ascii="Times New Roman" w:hAnsi="Times New Roman" w:cs="Times New Roman"/>
                <w:lang w:val="es-ES"/>
              </w:rPr>
            </w:pPr>
            <w:r w:rsidRPr="00AA2D2A">
              <w:rPr>
                <w:rFonts w:ascii="Times New Roman" w:hAnsi="Times New Roman" w:cs="Times New Roman"/>
                <w:lang w:val="es-ES"/>
              </w:rPr>
              <w:t xml:space="preserve">NA </w:t>
            </w:r>
          </w:p>
        </w:tc>
      </w:tr>
      <w:tr w:rsidR="00C153C1" w:rsidRPr="00AA2D2A" w14:paraId="76B43D82" w14:textId="77777777" w:rsidTr="0079530F">
        <w:trPr>
          <w:cantSplit/>
          <w:trHeight w:val="20"/>
        </w:trPr>
        <w:tc>
          <w:tcPr>
            <w:tcW w:w="4248" w:type="dxa"/>
            <w:shd w:val="clear" w:color="auto" w:fill="D9D9D9" w:themeFill="background1" w:themeFillShade="D9"/>
          </w:tcPr>
          <w:p w14:paraId="15F8C33A" w14:textId="0444867E" w:rsidR="00C153C1" w:rsidRPr="00AA2D2A" w:rsidRDefault="00C153C1" w:rsidP="00C153C1">
            <w:pPr>
              <w:jc w:val="left"/>
              <w:rPr>
                <w:rFonts w:ascii="Times New Roman" w:hAnsi="Times New Roman" w:cs="Times New Roman"/>
                <w:b/>
              </w:rPr>
            </w:pPr>
            <w:r w:rsidRPr="00AA2D2A">
              <w:rPr>
                <w:rFonts w:ascii="Times New Roman" w:hAnsi="Times New Roman" w:cs="Times New Roman"/>
                <w:b/>
              </w:rPr>
              <w:t xml:space="preserve">4.5 </w:t>
            </w:r>
            <w:r w:rsidRPr="00AA2D2A">
              <w:rPr>
                <w:rFonts w:ascii="Times New Roman" w:hAnsi="Times New Roman" w:cs="Times New Roman"/>
                <w:b/>
                <w:u w:val="single"/>
              </w:rPr>
              <w:t xml:space="preserve">If </w:t>
            </w:r>
            <w:r w:rsidRPr="00AA2D2A">
              <w:rPr>
                <w:rFonts w:ascii="Times New Roman" w:hAnsi="Times New Roman" w:cs="Times New Roman"/>
                <w:b/>
                <w:color w:val="FF0000"/>
                <w:u w:val="single"/>
              </w:rPr>
              <w:t>Y/PY</w:t>
            </w:r>
            <w:r w:rsidRPr="00AA2D2A">
              <w:rPr>
                <w:rFonts w:ascii="Times New Roman" w:hAnsi="Times New Roman" w:cs="Times New Roman"/>
                <w:b/>
                <w:u w:val="single"/>
              </w:rPr>
              <w:t>/NI to 4.4</w:t>
            </w:r>
            <w:r w:rsidRPr="00AA2D2A">
              <w:rPr>
                <w:rFonts w:ascii="Times New Roman" w:hAnsi="Times New Roman" w:cs="Times New Roman"/>
                <w:b/>
              </w:rPr>
              <w:t xml:space="preserve">: </w:t>
            </w:r>
            <w:bookmarkStart w:id="3" w:name="_Hlk521515519"/>
            <w:r w:rsidRPr="00AA2D2A">
              <w:rPr>
                <w:rFonts w:ascii="Times New Roman" w:hAnsi="Times New Roman" w:cs="Times New Roman"/>
                <w:b/>
              </w:rPr>
              <w:t>Is it likely that assessment of the outcome was influenced by knowledge of intervention received?</w:t>
            </w:r>
            <w:bookmarkEnd w:id="3"/>
          </w:p>
        </w:tc>
        <w:tc>
          <w:tcPr>
            <w:tcW w:w="7512" w:type="dxa"/>
            <w:vMerge/>
            <w:shd w:val="clear" w:color="auto" w:fill="auto"/>
          </w:tcPr>
          <w:p w14:paraId="0366504E" w14:textId="77777777" w:rsidR="00C153C1" w:rsidRPr="00AA2D2A" w:rsidRDefault="00C153C1" w:rsidP="00C153C1">
            <w:pPr>
              <w:jc w:val="left"/>
              <w:rPr>
                <w:rFonts w:ascii="Times New Roman" w:hAnsi="Times New Roman" w:cs="Times New Roman"/>
              </w:rPr>
            </w:pPr>
          </w:p>
        </w:tc>
        <w:tc>
          <w:tcPr>
            <w:tcW w:w="2836" w:type="dxa"/>
            <w:shd w:val="clear" w:color="auto" w:fill="auto"/>
          </w:tcPr>
          <w:p w14:paraId="072377B6" w14:textId="47A5AD5B" w:rsidR="00C153C1" w:rsidRPr="00AA2D2A" w:rsidRDefault="00C153C1" w:rsidP="00C42D58">
            <w:pPr>
              <w:spacing w:after="0"/>
              <w:jc w:val="center"/>
              <w:rPr>
                <w:rFonts w:ascii="Times New Roman" w:hAnsi="Times New Roman" w:cs="Times New Roman"/>
                <w:lang w:val="es-ES"/>
              </w:rPr>
            </w:pPr>
            <w:r w:rsidRPr="00AA2D2A">
              <w:rPr>
                <w:rFonts w:ascii="Times New Roman" w:hAnsi="Times New Roman" w:cs="Times New Roman"/>
                <w:lang w:val="es-ES"/>
              </w:rPr>
              <w:t xml:space="preserve">NA </w:t>
            </w:r>
          </w:p>
        </w:tc>
      </w:tr>
      <w:tr w:rsidR="00E677C1" w:rsidRPr="00AA2D2A" w14:paraId="2CA9CD77" w14:textId="77777777" w:rsidTr="00C42D58">
        <w:trPr>
          <w:cantSplit/>
          <w:trHeight w:val="518"/>
        </w:trPr>
        <w:tc>
          <w:tcPr>
            <w:tcW w:w="4248" w:type="dxa"/>
            <w:shd w:val="clear" w:color="auto" w:fill="D9D9D9" w:themeFill="background1" w:themeFillShade="D9"/>
          </w:tcPr>
          <w:p w14:paraId="7BA88D7F" w14:textId="77777777" w:rsidR="00E677C1" w:rsidRPr="00AA2D2A" w:rsidRDefault="00E677C1" w:rsidP="003C3813">
            <w:pPr>
              <w:jc w:val="left"/>
              <w:rPr>
                <w:rFonts w:ascii="Times New Roman" w:hAnsi="Times New Roman" w:cs="Times New Roman"/>
                <w:b/>
              </w:rPr>
            </w:pPr>
            <w:r w:rsidRPr="00AA2D2A">
              <w:rPr>
                <w:rFonts w:ascii="Times New Roman" w:hAnsi="Times New Roman" w:cs="Times New Roman"/>
                <w:b/>
              </w:rPr>
              <w:t>Risk-of-bias judgement</w:t>
            </w:r>
          </w:p>
        </w:tc>
        <w:tc>
          <w:tcPr>
            <w:tcW w:w="7512" w:type="dxa"/>
            <w:shd w:val="clear" w:color="auto" w:fill="auto"/>
          </w:tcPr>
          <w:p w14:paraId="0C494949" w14:textId="4D302B5C" w:rsidR="00E677C1" w:rsidRPr="00282B2C" w:rsidRDefault="00282B2C" w:rsidP="003C3813">
            <w:pPr>
              <w:jc w:val="left"/>
              <w:rPr>
                <w:rFonts w:ascii="Times New Roman" w:hAnsi="Times New Roman" w:cs="Times New Roman"/>
                <w:b/>
              </w:rPr>
            </w:pPr>
            <w:r w:rsidRPr="00282B2C">
              <w:rPr>
                <w:rFonts w:ascii="Times New Roman" w:hAnsi="Times New Roman" w:cs="Times New Roman"/>
                <w:b/>
                <w:sz w:val="24"/>
              </w:rPr>
              <w:t>Low</w:t>
            </w:r>
          </w:p>
        </w:tc>
        <w:tc>
          <w:tcPr>
            <w:tcW w:w="2836" w:type="dxa"/>
            <w:shd w:val="clear" w:color="auto" w:fill="auto"/>
          </w:tcPr>
          <w:p w14:paraId="728D2AA4" w14:textId="39F8567F" w:rsidR="00E677C1" w:rsidRPr="003435A6" w:rsidRDefault="00E677C1" w:rsidP="00C42D58">
            <w:pPr>
              <w:tabs>
                <w:tab w:val="left" w:pos="960"/>
              </w:tabs>
              <w:autoSpaceDE w:val="0"/>
              <w:autoSpaceDN w:val="0"/>
              <w:adjustRightInd w:val="0"/>
              <w:spacing w:after="0"/>
              <w:jc w:val="center"/>
              <w:rPr>
                <w:rFonts w:ascii="Times New Roman" w:hAnsi="Times New Roman" w:cs="Times New Roman"/>
                <w:b/>
              </w:rPr>
            </w:pPr>
            <w:r w:rsidRPr="003435A6">
              <w:rPr>
                <w:rFonts w:ascii="Times New Roman" w:hAnsi="Times New Roman" w:cs="Times New Roman"/>
                <w:b/>
              </w:rPr>
              <w:t xml:space="preserve">Low </w:t>
            </w:r>
          </w:p>
        </w:tc>
      </w:tr>
      <w:tr w:rsidR="0079530F" w:rsidRPr="00AA2D2A" w14:paraId="6941ED05" w14:textId="77777777" w:rsidTr="0079530F">
        <w:trPr>
          <w:cantSplit/>
          <w:trHeight w:val="20"/>
        </w:trPr>
        <w:tc>
          <w:tcPr>
            <w:tcW w:w="4248" w:type="dxa"/>
            <w:shd w:val="clear" w:color="auto" w:fill="D9D9D9" w:themeFill="background1" w:themeFillShade="D9"/>
          </w:tcPr>
          <w:p w14:paraId="093C19B0" w14:textId="77777777" w:rsidR="0079530F" w:rsidRPr="00AA2D2A" w:rsidRDefault="0079530F" w:rsidP="0079530F">
            <w:pPr>
              <w:jc w:val="left"/>
              <w:rPr>
                <w:rFonts w:ascii="Times New Roman" w:hAnsi="Times New Roman" w:cs="Times New Roman"/>
              </w:rPr>
            </w:pPr>
            <w:r w:rsidRPr="00AA2D2A">
              <w:rPr>
                <w:rFonts w:ascii="Times New Roman" w:hAnsi="Times New Roman" w:cs="Times New Roman"/>
              </w:rPr>
              <w:t>Optional: What is the predicted direction of bias in measurement of the outcome?</w:t>
            </w:r>
          </w:p>
        </w:tc>
        <w:tc>
          <w:tcPr>
            <w:tcW w:w="7512" w:type="dxa"/>
            <w:shd w:val="clear" w:color="auto" w:fill="auto"/>
          </w:tcPr>
          <w:p w14:paraId="61B2250A" w14:textId="3E83D0B7" w:rsidR="0079530F" w:rsidRPr="00AA2D2A" w:rsidRDefault="00754B9B" w:rsidP="0079530F">
            <w:pPr>
              <w:jc w:val="left"/>
              <w:rPr>
                <w:rFonts w:ascii="Times New Roman" w:hAnsi="Times New Roman" w:cs="Times New Roman"/>
              </w:rPr>
            </w:pPr>
            <w:r w:rsidRPr="00754B9B">
              <w:rPr>
                <w:rFonts w:ascii="Times New Roman" w:hAnsi="Times New Roman" w:cs="Times New Roman"/>
                <w:lang w:val="en-GB"/>
              </w:rPr>
              <w:t>The predicted direction of bias in the measurement of the outcome is likely minimal, as most trials employed blinded assessors and standardized measurement methods. However, in trials where blinding was not maintained, there may be a slight risk of overestimation or underestimation of the intervention effects.</w:t>
            </w:r>
          </w:p>
        </w:tc>
        <w:tc>
          <w:tcPr>
            <w:tcW w:w="2836" w:type="dxa"/>
            <w:shd w:val="clear" w:color="auto" w:fill="auto"/>
          </w:tcPr>
          <w:p w14:paraId="0A43E201" w14:textId="568F57D8" w:rsidR="0079530F" w:rsidRPr="004C0264" w:rsidRDefault="0079530F" w:rsidP="004C0264">
            <w:pPr>
              <w:spacing w:after="0"/>
              <w:jc w:val="center"/>
              <w:rPr>
                <w:rFonts w:ascii="Times New Roman" w:hAnsi="Times New Roman" w:cs="Times New Roman"/>
                <w:b/>
              </w:rPr>
            </w:pPr>
            <w:r w:rsidRPr="004C0264">
              <w:rPr>
                <w:rFonts w:ascii="Times New Roman" w:hAnsi="Times New Roman" w:cs="Times New Roman"/>
                <w:b/>
              </w:rPr>
              <w:t xml:space="preserve">NA / Favours experimental / </w:t>
            </w:r>
          </w:p>
        </w:tc>
      </w:tr>
    </w:tbl>
    <w:p w14:paraId="190417A3" w14:textId="0607FDAD" w:rsidR="00730D7D" w:rsidRPr="00AA2D2A" w:rsidRDefault="00730D7D" w:rsidP="00730D7D">
      <w:pPr>
        <w:rPr>
          <w:rFonts w:ascii="Times New Roman" w:eastAsiaTheme="minorEastAsia" w:hAnsi="Times New Roman" w:cs="Times New Roman"/>
          <w:color w:val="5A5A5A" w:themeColor="text1" w:themeTint="A5"/>
          <w:spacing w:val="15"/>
        </w:rPr>
      </w:pPr>
    </w:p>
    <w:p w14:paraId="4D0B7459" w14:textId="77777777" w:rsidR="00E677C1" w:rsidRPr="00AA2D2A" w:rsidRDefault="003C3813" w:rsidP="003C3813">
      <w:pPr>
        <w:pStyle w:val="Subtitle"/>
        <w:rPr>
          <w:rFonts w:ascii="Times New Roman" w:hAnsi="Times New Roman" w:cs="Times New Roman"/>
        </w:rPr>
      </w:pPr>
      <w:r w:rsidRPr="00AA2D2A">
        <w:rPr>
          <w:rFonts w:ascii="Times New Roman" w:hAnsi="Times New Roman" w:cs="Times New Roman"/>
        </w:rPr>
        <w:t xml:space="preserve">Domain 5: </w:t>
      </w:r>
      <w:r w:rsidR="00E677C1" w:rsidRPr="00AA2D2A">
        <w:rPr>
          <w:rFonts w:ascii="Times New Roman" w:hAnsi="Times New Roman" w:cs="Times New Roman"/>
        </w:rPr>
        <w:t>Risk of bias in selection of the reported result</w:t>
      </w:r>
    </w:p>
    <w:tbl>
      <w:tblPr>
        <w:tblStyle w:val="TableGrid"/>
        <w:tblpPr w:leftFromText="180" w:rightFromText="180" w:vertAnchor="text" w:tblpX="108" w:tblpY="1"/>
        <w:tblOverlap w:val="never"/>
        <w:tblW w:w="14596" w:type="dxa"/>
        <w:shd w:val="clear" w:color="auto" w:fill="D9D9D9" w:themeFill="background1" w:themeFillShade="D9"/>
        <w:tblLayout w:type="fixed"/>
        <w:tblLook w:val="04A0" w:firstRow="1" w:lastRow="0" w:firstColumn="1" w:lastColumn="0" w:noHBand="0" w:noVBand="1"/>
      </w:tblPr>
      <w:tblGrid>
        <w:gridCol w:w="4045"/>
        <w:gridCol w:w="7715"/>
        <w:gridCol w:w="2836"/>
      </w:tblGrid>
      <w:tr w:rsidR="00E677C1" w:rsidRPr="00AA2D2A" w14:paraId="02860F0B" w14:textId="77777777" w:rsidTr="006B647C">
        <w:trPr>
          <w:cantSplit/>
          <w:trHeight w:val="20"/>
        </w:trPr>
        <w:tc>
          <w:tcPr>
            <w:tcW w:w="4045" w:type="dxa"/>
            <w:tcBorders>
              <w:top w:val="single" w:sz="4" w:space="0" w:color="auto"/>
              <w:bottom w:val="nil"/>
              <w:right w:val="single" w:sz="4" w:space="0" w:color="auto"/>
            </w:tcBorders>
            <w:shd w:val="clear" w:color="auto" w:fill="D9D9D9" w:themeFill="background1" w:themeFillShade="D9"/>
          </w:tcPr>
          <w:p w14:paraId="4B7B53A5" w14:textId="77777777" w:rsidR="00E677C1" w:rsidRPr="00AA2D2A" w:rsidRDefault="00E677C1" w:rsidP="003C3813">
            <w:pPr>
              <w:jc w:val="left"/>
              <w:rPr>
                <w:rFonts w:ascii="Times New Roman" w:hAnsi="Times New Roman" w:cs="Times New Roman"/>
              </w:rPr>
            </w:pPr>
            <w:r w:rsidRPr="00AA2D2A">
              <w:rPr>
                <w:rFonts w:ascii="Times New Roman" w:hAnsi="Times New Roman" w:cs="Times New Roman"/>
                <w:b/>
              </w:rPr>
              <w:lastRenderedPageBreak/>
              <w:t>Signalling questions</w:t>
            </w:r>
          </w:p>
        </w:tc>
        <w:tc>
          <w:tcPr>
            <w:tcW w:w="7715" w:type="dxa"/>
            <w:tcBorders>
              <w:top w:val="single" w:sz="4" w:space="0" w:color="auto"/>
              <w:bottom w:val="nil"/>
            </w:tcBorders>
            <w:shd w:val="clear" w:color="auto" w:fill="D9D9D9" w:themeFill="background1" w:themeFillShade="D9"/>
          </w:tcPr>
          <w:p w14:paraId="5544CE8F" w14:textId="308009B2" w:rsidR="00E677C1" w:rsidRPr="00AA2D2A" w:rsidRDefault="00966081" w:rsidP="003C3813">
            <w:pPr>
              <w:jc w:val="left"/>
              <w:rPr>
                <w:rFonts w:ascii="Times New Roman" w:hAnsi="Times New Roman" w:cs="Times New Roman"/>
              </w:rPr>
            </w:pPr>
            <w:r w:rsidRPr="00AA2D2A">
              <w:rPr>
                <w:rFonts w:ascii="Times New Roman" w:hAnsi="Times New Roman" w:cs="Times New Roman"/>
                <w:b/>
              </w:rPr>
              <w:t>Comments</w:t>
            </w:r>
          </w:p>
        </w:tc>
        <w:tc>
          <w:tcPr>
            <w:tcW w:w="2836" w:type="dxa"/>
            <w:tcBorders>
              <w:top w:val="single" w:sz="4" w:space="0" w:color="auto"/>
              <w:bottom w:val="nil"/>
              <w:right w:val="single" w:sz="4" w:space="0" w:color="auto"/>
            </w:tcBorders>
            <w:shd w:val="clear" w:color="auto" w:fill="D9D9D9" w:themeFill="background1" w:themeFillShade="D9"/>
          </w:tcPr>
          <w:p w14:paraId="4BB53A30" w14:textId="77777777" w:rsidR="00E677C1" w:rsidRPr="00AA2D2A" w:rsidRDefault="00E677C1" w:rsidP="003C3813">
            <w:pPr>
              <w:jc w:val="center"/>
              <w:rPr>
                <w:rFonts w:ascii="Times New Roman" w:hAnsi="Times New Roman" w:cs="Times New Roman"/>
              </w:rPr>
            </w:pPr>
            <w:r w:rsidRPr="00AA2D2A">
              <w:rPr>
                <w:rFonts w:ascii="Times New Roman" w:hAnsi="Times New Roman" w:cs="Times New Roman"/>
                <w:b/>
              </w:rPr>
              <w:t>Response options</w:t>
            </w:r>
          </w:p>
        </w:tc>
      </w:tr>
      <w:tr w:rsidR="00C153C1" w:rsidRPr="00AA2D2A" w14:paraId="320C66DA" w14:textId="77777777" w:rsidTr="006B647C">
        <w:trPr>
          <w:cantSplit/>
          <w:trHeight w:val="20"/>
        </w:trPr>
        <w:tc>
          <w:tcPr>
            <w:tcW w:w="4045" w:type="dxa"/>
            <w:tcBorders>
              <w:top w:val="nil"/>
              <w:bottom w:val="single" w:sz="4" w:space="0" w:color="auto"/>
              <w:right w:val="single" w:sz="4" w:space="0" w:color="auto"/>
            </w:tcBorders>
            <w:shd w:val="clear" w:color="auto" w:fill="D9D9D9" w:themeFill="background1" w:themeFillShade="D9"/>
          </w:tcPr>
          <w:p w14:paraId="6BFBD709" w14:textId="3347FF0E" w:rsidR="00C153C1" w:rsidRPr="00AA2D2A" w:rsidRDefault="00C153C1" w:rsidP="00C153C1">
            <w:pPr>
              <w:jc w:val="left"/>
              <w:rPr>
                <w:rFonts w:ascii="Times New Roman" w:hAnsi="Times New Roman" w:cs="Times New Roman"/>
                <w:b/>
              </w:rPr>
            </w:pPr>
            <w:r w:rsidRPr="00AA2D2A">
              <w:rPr>
                <w:rFonts w:ascii="Times New Roman" w:hAnsi="Times New Roman" w:cs="Times New Roman"/>
                <w:b/>
                <w:lang w:val="en-US"/>
              </w:rPr>
              <w:t xml:space="preserve">5.1 Were the data that produced this result </w:t>
            </w:r>
            <w:proofErr w:type="spellStart"/>
            <w:r w:rsidRPr="00AA2D2A">
              <w:rPr>
                <w:rFonts w:ascii="Times New Roman" w:hAnsi="Times New Roman" w:cs="Times New Roman"/>
                <w:b/>
                <w:lang w:val="en-US"/>
              </w:rPr>
              <w:t>analysed</w:t>
            </w:r>
            <w:proofErr w:type="spellEnd"/>
            <w:r w:rsidRPr="00AA2D2A">
              <w:rPr>
                <w:rFonts w:ascii="Times New Roman" w:hAnsi="Times New Roman" w:cs="Times New Roman"/>
                <w:b/>
                <w:lang w:val="en-US"/>
              </w:rPr>
              <w:t xml:space="preserve"> in accordance with a pre-specified analysis plan that was finalized before unblinded outcome data were available for analysis?</w:t>
            </w:r>
          </w:p>
        </w:tc>
        <w:tc>
          <w:tcPr>
            <w:tcW w:w="7715" w:type="dxa"/>
            <w:tcBorders>
              <w:top w:val="nil"/>
              <w:bottom w:val="single" w:sz="4" w:space="0" w:color="auto"/>
            </w:tcBorders>
            <w:shd w:val="clear" w:color="auto" w:fill="auto"/>
          </w:tcPr>
          <w:p w14:paraId="37755D66" w14:textId="6A88C8EA" w:rsidR="00C153C1" w:rsidRPr="007E2106" w:rsidRDefault="007E2106" w:rsidP="00C169D1">
            <w:pPr>
              <w:spacing w:before="100" w:beforeAutospacing="1" w:after="100" w:afterAutospacing="1"/>
              <w:rPr>
                <w:rFonts w:ascii="Times New Roman" w:eastAsia="Times New Roman" w:hAnsi="Times New Roman" w:cs="Times New Roman"/>
                <w:color w:val="404040"/>
                <w:sz w:val="24"/>
                <w:szCs w:val="24"/>
                <w:lang w:val="en-US"/>
              </w:rPr>
            </w:pPr>
            <w:r w:rsidRPr="007E2106">
              <w:rPr>
                <w:rFonts w:ascii="Times New Roman" w:eastAsia="Times New Roman" w:hAnsi="Times New Roman" w:cs="Times New Roman"/>
                <w:color w:val="404040"/>
                <w:sz w:val="24"/>
                <w:szCs w:val="24"/>
                <w:lang w:val="en-GB"/>
              </w:rPr>
              <w:t>The risk of bias due to deviations from the intended analysis is likely m</w:t>
            </w:r>
            <w:r>
              <w:rPr>
                <w:rFonts w:ascii="Times New Roman" w:eastAsia="Times New Roman" w:hAnsi="Times New Roman" w:cs="Times New Roman"/>
                <w:color w:val="404040"/>
                <w:sz w:val="24"/>
                <w:szCs w:val="24"/>
                <w:lang w:val="en-GB"/>
              </w:rPr>
              <w:t>inimal</w:t>
            </w:r>
            <w:r w:rsidRPr="007E2106">
              <w:rPr>
                <w:rFonts w:ascii="Times New Roman" w:eastAsia="Times New Roman" w:hAnsi="Times New Roman" w:cs="Times New Roman"/>
                <w:color w:val="404040"/>
                <w:sz w:val="24"/>
                <w:szCs w:val="24"/>
                <w:lang w:val="en-GB"/>
              </w:rPr>
              <w:t xml:space="preserve">. </w:t>
            </w:r>
            <w:r>
              <w:rPr>
                <w:rFonts w:ascii="Times New Roman" w:eastAsia="Times New Roman" w:hAnsi="Times New Roman" w:cs="Times New Roman"/>
                <w:color w:val="404040"/>
                <w:sz w:val="24"/>
                <w:szCs w:val="24"/>
                <w:lang w:val="en-GB"/>
              </w:rPr>
              <w:t>All</w:t>
            </w:r>
            <w:r w:rsidRPr="007E2106">
              <w:rPr>
                <w:rFonts w:ascii="Times New Roman" w:eastAsia="Times New Roman" w:hAnsi="Times New Roman" w:cs="Times New Roman"/>
                <w:color w:val="404040"/>
                <w:sz w:val="24"/>
                <w:szCs w:val="24"/>
                <w:lang w:val="en-GB"/>
              </w:rPr>
              <w:t xml:space="preserve"> studies followed a pre-specified analysis plan, the lack of blinding in 7/15 studies increases the risk of post-hoc analytical changes influencing results, particularly if outcome assessors or investigators were aware of treatment allocations before finalizing analyses. </w:t>
            </w:r>
            <w:r>
              <w:rPr>
                <w:rFonts w:ascii="Times New Roman" w:eastAsia="Times New Roman" w:hAnsi="Times New Roman" w:cs="Times New Roman"/>
                <w:color w:val="404040"/>
                <w:sz w:val="24"/>
                <w:szCs w:val="24"/>
                <w:lang w:val="en-GB"/>
              </w:rPr>
              <w:t>However, all studies included s</w:t>
            </w:r>
            <w:r w:rsidRPr="007E2106">
              <w:rPr>
                <w:rFonts w:ascii="Times New Roman" w:eastAsia="Times New Roman" w:hAnsi="Times New Roman" w:cs="Times New Roman"/>
                <w:color w:val="404040"/>
                <w:sz w:val="24"/>
                <w:szCs w:val="24"/>
                <w:lang w:val="en-GB"/>
              </w:rPr>
              <w:t xml:space="preserve">ensitivity analyses </w:t>
            </w:r>
            <w:r>
              <w:rPr>
                <w:rFonts w:ascii="Times New Roman" w:eastAsia="Times New Roman" w:hAnsi="Times New Roman" w:cs="Times New Roman"/>
                <w:color w:val="404040"/>
                <w:sz w:val="24"/>
                <w:szCs w:val="24"/>
                <w:lang w:val="en-GB"/>
              </w:rPr>
              <w:t xml:space="preserve">report </w:t>
            </w:r>
            <w:r w:rsidR="006369AB">
              <w:rPr>
                <w:rFonts w:ascii="Times New Roman" w:eastAsia="Times New Roman" w:hAnsi="Times New Roman" w:cs="Times New Roman"/>
                <w:color w:val="404040"/>
                <w:sz w:val="24"/>
                <w:szCs w:val="24"/>
                <w:lang w:val="en-GB"/>
              </w:rPr>
              <w:t xml:space="preserve">to </w:t>
            </w:r>
            <w:r w:rsidR="006369AB" w:rsidRPr="007E2106">
              <w:rPr>
                <w:rFonts w:ascii="Times New Roman" w:eastAsia="Times New Roman" w:hAnsi="Times New Roman" w:cs="Times New Roman"/>
                <w:color w:val="404040"/>
                <w:sz w:val="24"/>
                <w:szCs w:val="24"/>
                <w:lang w:val="en-GB"/>
              </w:rPr>
              <w:t>assess</w:t>
            </w:r>
            <w:r w:rsidRPr="007E2106">
              <w:rPr>
                <w:rFonts w:ascii="Times New Roman" w:eastAsia="Times New Roman" w:hAnsi="Times New Roman" w:cs="Times New Roman"/>
                <w:color w:val="404040"/>
                <w:sz w:val="24"/>
                <w:szCs w:val="24"/>
                <w:lang w:val="en-GB"/>
              </w:rPr>
              <w:t xml:space="preserve"> robustness.</w:t>
            </w:r>
          </w:p>
        </w:tc>
        <w:tc>
          <w:tcPr>
            <w:tcW w:w="2836" w:type="dxa"/>
            <w:tcBorders>
              <w:top w:val="nil"/>
              <w:bottom w:val="single" w:sz="4" w:space="0" w:color="auto"/>
              <w:right w:val="single" w:sz="4" w:space="0" w:color="auto"/>
            </w:tcBorders>
            <w:shd w:val="clear" w:color="auto" w:fill="auto"/>
          </w:tcPr>
          <w:p w14:paraId="2C8CD677" w14:textId="3D2C50FD" w:rsidR="00C153C1" w:rsidRPr="00AA2D2A" w:rsidRDefault="00C153C1" w:rsidP="000F2F3F">
            <w:pPr>
              <w:jc w:val="center"/>
              <w:rPr>
                <w:rFonts w:ascii="Times New Roman" w:hAnsi="Times New Roman" w:cs="Times New Roman"/>
                <w:color w:val="FF0000"/>
              </w:rPr>
            </w:pPr>
            <w:r w:rsidRPr="00AA2D2A">
              <w:rPr>
                <w:rFonts w:ascii="Times New Roman" w:hAnsi="Times New Roman" w:cs="Times New Roman"/>
                <w:color w:val="00B050"/>
                <w:u w:val="single"/>
              </w:rPr>
              <w:t>Y / PY</w:t>
            </w:r>
            <w:r w:rsidRPr="00AA2D2A">
              <w:rPr>
                <w:rFonts w:ascii="Times New Roman" w:hAnsi="Times New Roman" w:cs="Times New Roman"/>
                <w:color w:val="00B050"/>
              </w:rPr>
              <w:t xml:space="preserve"> </w:t>
            </w:r>
          </w:p>
        </w:tc>
      </w:tr>
      <w:tr w:rsidR="00C153C1" w:rsidRPr="00AA2D2A" w14:paraId="3175C4C5" w14:textId="77777777" w:rsidTr="006369AB">
        <w:trPr>
          <w:cantSplit/>
          <w:trHeight w:val="20"/>
        </w:trPr>
        <w:tc>
          <w:tcPr>
            <w:tcW w:w="4045" w:type="dxa"/>
            <w:tcBorders>
              <w:top w:val="single" w:sz="4" w:space="0" w:color="auto"/>
              <w:bottom w:val="single" w:sz="2" w:space="0" w:color="D9D9D9" w:themeColor="background1" w:themeShade="D9"/>
              <w:right w:val="single" w:sz="4" w:space="0" w:color="auto"/>
            </w:tcBorders>
            <w:shd w:val="clear" w:color="auto" w:fill="D9D9D9" w:themeFill="background1" w:themeFillShade="D9"/>
          </w:tcPr>
          <w:p w14:paraId="20D287F2" w14:textId="21EF0196" w:rsidR="00C153C1" w:rsidRPr="00AA2D2A" w:rsidRDefault="00C153C1" w:rsidP="00C153C1">
            <w:pPr>
              <w:jc w:val="left"/>
              <w:rPr>
                <w:rFonts w:ascii="Times New Roman" w:hAnsi="Times New Roman" w:cs="Times New Roman"/>
                <w:b/>
              </w:rPr>
            </w:pPr>
            <w:r w:rsidRPr="00AA2D2A">
              <w:rPr>
                <w:rFonts w:ascii="Times New Roman" w:hAnsi="Times New Roman" w:cs="Times New Roman"/>
                <w:b/>
                <w:lang w:val="en-US"/>
              </w:rPr>
              <w:t xml:space="preserve">Is the numerical result being assessed likely to have been selected, </w:t>
            </w:r>
            <w:r w:rsidR="007B2A06" w:rsidRPr="00AA2D2A">
              <w:rPr>
                <w:rFonts w:ascii="Times New Roman" w:hAnsi="Times New Roman" w:cs="Times New Roman"/>
                <w:b/>
                <w:lang w:val="en-US"/>
              </w:rPr>
              <w:t>based on</w:t>
            </w:r>
            <w:r w:rsidRPr="00AA2D2A">
              <w:rPr>
                <w:rFonts w:ascii="Times New Roman" w:hAnsi="Times New Roman" w:cs="Times New Roman"/>
                <w:b/>
                <w:lang w:val="en-US"/>
              </w:rPr>
              <w:t xml:space="preserve"> the results, from...</w:t>
            </w:r>
          </w:p>
        </w:tc>
        <w:tc>
          <w:tcPr>
            <w:tcW w:w="7715" w:type="dxa"/>
            <w:tcBorders>
              <w:top w:val="single" w:sz="4" w:space="0" w:color="auto"/>
              <w:bottom w:val="single" w:sz="4" w:space="0" w:color="auto"/>
            </w:tcBorders>
            <w:shd w:val="clear" w:color="auto" w:fill="FFFFFF" w:themeFill="background1"/>
          </w:tcPr>
          <w:p w14:paraId="47B62515" w14:textId="11908BCC" w:rsidR="00C153C1" w:rsidRPr="0009026E" w:rsidRDefault="002F1A34" w:rsidP="0009026E">
            <w:pPr>
              <w:spacing w:before="100" w:beforeAutospacing="1" w:after="100" w:afterAutospacing="1"/>
              <w:rPr>
                <w:rFonts w:ascii="Times New Roman" w:eastAsia="Times New Roman" w:hAnsi="Times New Roman" w:cs="Times New Roman"/>
                <w:color w:val="404040"/>
                <w:sz w:val="24"/>
                <w:szCs w:val="24"/>
                <w:lang w:val="en-US"/>
              </w:rPr>
            </w:pPr>
            <w:r w:rsidRPr="002F1A34">
              <w:rPr>
                <w:rFonts w:ascii="Times New Roman" w:eastAsia="Times New Roman" w:hAnsi="Times New Roman" w:cs="Times New Roman"/>
                <w:color w:val="404040"/>
                <w:sz w:val="24"/>
                <w:szCs w:val="24"/>
                <w:lang w:val="en-US"/>
              </w:rPr>
              <w:t>No. All studies (15/15) pre-specified primary/secondary outcomes in registered protocols prior to data collection, with</w:t>
            </w:r>
            <w:r w:rsidR="006369AB">
              <w:rPr>
                <w:rFonts w:ascii="Times New Roman" w:eastAsia="Times New Roman" w:hAnsi="Times New Roman" w:cs="Times New Roman"/>
                <w:color w:val="404040"/>
                <w:sz w:val="24"/>
                <w:szCs w:val="24"/>
                <w:lang w:val="en-US"/>
              </w:rPr>
              <w:t xml:space="preserve"> n</w:t>
            </w:r>
            <w:r w:rsidRPr="002F1A34">
              <w:rPr>
                <w:rFonts w:ascii="Times New Roman" w:eastAsia="Times New Roman" w:hAnsi="Times New Roman" w:cs="Times New Roman"/>
                <w:color w:val="404040"/>
                <w:sz w:val="24"/>
                <w:szCs w:val="24"/>
                <w:lang w:val="en-US"/>
              </w:rPr>
              <w:t>o evidence of outcome</w:t>
            </w:r>
            <w:r w:rsidRPr="002F1A34">
              <w:rPr>
                <w:rFonts w:ascii="Times New Roman" w:eastAsia="Times New Roman" w:hAnsi="Times New Roman" w:cs="Times New Roman"/>
                <w:b/>
                <w:bCs/>
                <w:color w:val="404040"/>
                <w:sz w:val="24"/>
                <w:szCs w:val="24"/>
                <w:lang w:val="en-US"/>
              </w:rPr>
              <w:t xml:space="preserve"> </w:t>
            </w:r>
            <w:r w:rsidRPr="002F1A34">
              <w:rPr>
                <w:rFonts w:ascii="Times New Roman" w:eastAsia="Times New Roman" w:hAnsi="Times New Roman" w:cs="Times New Roman"/>
                <w:color w:val="404040"/>
                <w:sz w:val="24"/>
                <w:szCs w:val="24"/>
                <w:lang w:val="en-US"/>
              </w:rPr>
              <w:t>switching (comparison of registry entries vs. publications), Consistent reporting of all planned analyses, No post-hoc result selection</w:t>
            </w:r>
            <w:r w:rsidRPr="002F1A34">
              <w:rPr>
                <w:rFonts w:ascii="Times New Roman" w:eastAsia="Times New Roman" w:hAnsi="Times New Roman" w:cs="Times New Roman"/>
                <w:b/>
                <w:bCs/>
                <w:color w:val="404040"/>
                <w:sz w:val="24"/>
                <w:szCs w:val="24"/>
                <w:lang w:val="en-US"/>
              </w:rPr>
              <w:t xml:space="preserve">. </w:t>
            </w:r>
            <w:r w:rsidRPr="002F1A34">
              <w:rPr>
                <w:rFonts w:ascii="Times New Roman" w:eastAsia="Times New Roman" w:hAnsi="Times New Roman" w:cs="Times New Roman"/>
                <w:color w:val="404040"/>
                <w:sz w:val="24"/>
                <w:szCs w:val="24"/>
                <w:lang w:val="en-US"/>
              </w:rPr>
              <w:t>100% adherence to pre-defined outcomes (low risk of selective reporting bias).</w:t>
            </w:r>
          </w:p>
        </w:tc>
        <w:tc>
          <w:tcPr>
            <w:tcW w:w="2836" w:type="dxa"/>
            <w:tcBorders>
              <w:top w:val="single" w:sz="4" w:space="0" w:color="auto"/>
              <w:bottom w:val="single" w:sz="4" w:space="0" w:color="auto"/>
              <w:right w:val="single" w:sz="4" w:space="0" w:color="auto"/>
            </w:tcBorders>
            <w:shd w:val="clear" w:color="auto" w:fill="FFFFFF" w:themeFill="background1"/>
          </w:tcPr>
          <w:p w14:paraId="31B96C20" w14:textId="114B1D17" w:rsidR="00C153C1" w:rsidRPr="00AA2D2A" w:rsidRDefault="00FD6E4F" w:rsidP="00C153C1">
            <w:pPr>
              <w:jc w:val="center"/>
              <w:rPr>
                <w:rFonts w:ascii="Times New Roman" w:hAnsi="Times New Roman" w:cs="Times New Roman"/>
                <w:color w:val="FF0000"/>
              </w:rPr>
            </w:pPr>
            <w:r w:rsidRPr="002F1A34">
              <w:rPr>
                <w:rFonts w:ascii="Times New Roman" w:hAnsi="Times New Roman" w:cs="Times New Roman"/>
                <w:color w:val="00B050"/>
                <w:u w:val="single"/>
                <w:lang w:val="en-GB"/>
              </w:rPr>
              <w:t>Y / PY</w:t>
            </w:r>
          </w:p>
        </w:tc>
      </w:tr>
      <w:tr w:rsidR="00C153C1" w:rsidRPr="00AA2D2A" w14:paraId="17060B87" w14:textId="77777777" w:rsidTr="006B647C">
        <w:trPr>
          <w:cantSplit/>
          <w:trHeight w:val="1145"/>
        </w:trPr>
        <w:tc>
          <w:tcPr>
            <w:tcW w:w="4045" w:type="dxa"/>
            <w:tcBorders>
              <w:top w:val="single" w:sz="4" w:space="0" w:color="auto"/>
              <w:bottom w:val="single" w:sz="4" w:space="0" w:color="auto"/>
              <w:right w:val="single" w:sz="4" w:space="0" w:color="auto"/>
            </w:tcBorders>
            <w:shd w:val="clear" w:color="auto" w:fill="D9D9D9" w:themeFill="background1" w:themeFillShade="D9"/>
          </w:tcPr>
          <w:p w14:paraId="0E0A7570" w14:textId="4D9A652C" w:rsidR="00C153C1" w:rsidRPr="006369AB" w:rsidRDefault="00C153C1" w:rsidP="00C153C1">
            <w:pPr>
              <w:ind w:left="317"/>
              <w:jc w:val="left"/>
              <w:rPr>
                <w:rFonts w:ascii="Times New Roman" w:hAnsi="Times New Roman" w:cs="Times New Roman"/>
                <w:b/>
              </w:rPr>
            </w:pPr>
            <w:r w:rsidRPr="006369AB">
              <w:rPr>
                <w:rFonts w:ascii="Times New Roman" w:hAnsi="Times New Roman" w:cs="Times New Roman"/>
                <w:b/>
                <w:lang w:val="en-US"/>
              </w:rPr>
              <w:t>5.2. ... multiple eligible outcome measurements (</w:t>
            </w:r>
            <w:proofErr w:type="gramStart"/>
            <w:r w:rsidRPr="006369AB">
              <w:rPr>
                <w:rFonts w:ascii="Times New Roman" w:hAnsi="Times New Roman" w:cs="Times New Roman"/>
                <w:b/>
                <w:lang w:val="en-US"/>
              </w:rPr>
              <w:t>e.g.</w:t>
            </w:r>
            <w:proofErr w:type="gramEnd"/>
            <w:r w:rsidRPr="006369AB">
              <w:rPr>
                <w:rFonts w:ascii="Times New Roman" w:hAnsi="Times New Roman" w:cs="Times New Roman"/>
                <w:b/>
                <w:lang w:val="en-US"/>
              </w:rPr>
              <w:t xml:space="preserve"> scales, definitions, time points) within the outcome domain?</w:t>
            </w:r>
          </w:p>
        </w:tc>
        <w:tc>
          <w:tcPr>
            <w:tcW w:w="7715" w:type="dxa"/>
            <w:tcBorders>
              <w:top w:val="single" w:sz="4" w:space="0" w:color="auto"/>
              <w:bottom w:val="single" w:sz="4" w:space="0" w:color="auto"/>
            </w:tcBorders>
            <w:shd w:val="clear" w:color="auto" w:fill="auto"/>
          </w:tcPr>
          <w:p w14:paraId="2FAE5DA1" w14:textId="68A4D933" w:rsidR="006369AB" w:rsidRPr="006369AB" w:rsidRDefault="00507883" w:rsidP="006369AB">
            <w:pPr>
              <w:rPr>
                <w:rFonts w:ascii="Times New Roman" w:hAnsi="Times New Roman" w:cs="Times New Roman"/>
                <w:lang w:val="en-US"/>
              </w:rPr>
            </w:pPr>
            <w:r w:rsidRPr="006369AB">
              <w:rPr>
                <w:rFonts w:ascii="Times New Roman" w:hAnsi="Times New Roman" w:cs="Times New Roman"/>
                <w:lang w:val="en-GB"/>
              </w:rPr>
              <w:t>In most trials, multiple eligible outcome measurements</w:t>
            </w:r>
            <w:r w:rsidR="00DA196C">
              <w:rPr>
                <w:rFonts w:ascii="Times New Roman" w:hAnsi="Times New Roman" w:cs="Times New Roman"/>
                <w:lang w:val="en-GB"/>
              </w:rPr>
              <w:t xml:space="preserve"> were</w:t>
            </w:r>
            <w:r w:rsidRPr="006369AB">
              <w:rPr>
                <w:rFonts w:ascii="Times New Roman" w:hAnsi="Times New Roman" w:cs="Times New Roman"/>
                <w:lang w:val="en-GB"/>
              </w:rPr>
              <w:t xml:space="preserve"> </w:t>
            </w:r>
            <w:r w:rsidR="006369AB" w:rsidRPr="006369AB">
              <w:rPr>
                <w:rFonts w:ascii="Times New Roman" w:hAnsi="Times New Roman" w:cs="Times New Roman"/>
                <w:lang w:val="en-GB"/>
              </w:rPr>
              <w:t>according to</w:t>
            </w:r>
            <w:r w:rsidR="006369AB" w:rsidRPr="006369AB">
              <w:rPr>
                <w:rFonts w:ascii="Times New Roman" w:eastAsia="Times New Roman" w:hAnsi="Times New Roman" w:cs="Times New Roman"/>
                <w:b/>
                <w:bCs/>
                <w:color w:val="404040"/>
                <w:sz w:val="24"/>
                <w:szCs w:val="24"/>
                <w:lang w:val="en-US"/>
              </w:rPr>
              <w:t xml:space="preserve"> </w:t>
            </w:r>
            <w:r w:rsidR="00DA196C" w:rsidRPr="006369AB">
              <w:rPr>
                <w:rFonts w:ascii="Times New Roman" w:hAnsi="Times New Roman" w:cs="Times New Roman"/>
                <w:lang w:val="en-US"/>
              </w:rPr>
              <w:t>Pre-specif</w:t>
            </w:r>
            <w:r w:rsidR="00DA196C">
              <w:rPr>
                <w:rFonts w:ascii="Times New Roman" w:hAnsi="Times New Roman" w:cs="Times New Roman"/>
                <w:lang w:val="en-US"/>
              </w:rPr>
              <w:t>y</w:t>
            </w:r>
            <w:r w:rsidR="006369AB" w:rsidRPr="006369AB">
              <w:rPr>
                <w:rFonts w:ascii="Times New Roman" w:hAnsi="Times New Roman" w:cs="Times New Roman"/>
                <w:lang w:val="en-US"/>
              </w:rPr>
              <w:t> the primary outcome(s) and measurement methods in the review</w:t>
            </w:r>
            <w:r w:rsidR="00DA196C">
              <w:rPr>
                <w:rFonts w:ascii="Times New Roman" w:hAnsi="Times New Roman" w:cs="Times New Roman"/>
                <w:lang w:val="en-US"/>
              </w:rPr>
              <w:t>ed</w:t>
            </w:r>
            <w:r w:rsidR="006369AB" w:rsidRPr="006369AB">
              <w:rPr>
                <w:rFonts w:ascii="Times New Roman" w:hAnsi="Times New Roman" w:cs="Times New Roman"/>
                <w:lang w:val="en-US"/>
              </w:rPr>
              <w:t xml:space="preserve"> protocol. All studies documented all reported outcome variants and assess</w:t>
            </w:r>
            <w:r w:rsidR="00DA196C">
              <w:rPr>
                <w:rFonts w:ascii="Times New Roman" w:hAnsi="Times New Roman" w:cs="Times New Roman"/>
                <w:lang w:val="en-US"/>
              </w:rPr>
              <w:t>ed</w:t>
            </w:r>
            <w:r w:rsidR="006369AB" w:rsidRPr="006369AB">
              <w:rPr>
                <w:rFonts w:ascii="Times New Roman" w:hAnsi="Times New Roman" w:cs="Times New Roman"/>
                <w:lang w:val="en-US"/>
              </w:rPr>
              <w:t xml:space="preserve"> whether discrepancies suggest cherry-picking. Most of the studies performed sensitivity analyses comparing results across different definitions/time points to evaluate</w:t>
            </w:r>
            <w:r w:rsidR="00DA196C">
              <w:rPr>
                <w:rFonts w:ascii="Times New Roman" w:hAnsi="Times New Roman" w:cs="Times New Roman"/>
                <w:lang w:val="en-US"/>
              </w:rPr>
              <w:t>d</w:t>
            </w:r>
            <w:r w:rsidR="006369AB" w:rsidRPr="006369AB">
              <w:rPr>
                <w:rFonts w:ascii="Times New Roman" w:hAnsi="Times New Roman" w:cs="Times New Roman"/>
                <w:lang w:val="en-US"/>
              </w:rPr>
              <w:t xml:space="preserve"> consistency.</w:t>
            </w:r>
            <w:r w:rsidR="00DA196C">
              <w:rPr>
                <w:rFonts w:ascii="Times New Roman" w:hAnsi="Times New Roman" w:cs="Times New Roman"/>
                <w:lang w:val="en-US"/>
              </w:rPr>
              <w:t xml:space="preserve"> So, </w:t>
            </w:r>
            <w:r w:rsidR="00DA196C" w:rsidRPr="00507883">
              <w:rPr>
                <w:rFonts w:ascii="Times New Roman" w:hAnsi="Times New Roman" w:cs="Times New Roman"/>
                <w:lang w:val="en-GB"/>
              </w:rPr>
              <w:t>potentially introducing bias</w:t>
            </w:r>
            <w:r w:rsidR="00DA196C">
              <w:rPr>
                <w:rFonts w:ascii="Times New Roman" w:hAnsi="Times New Roman" w:cs="Times New Roman"/>
                <w:lang w:val="en-GB"/>
              </w:rPr>
              <w:t xml:space="preserve"> was minimal.</w:t>
            </w:r>
          </w:p>
          <w:p w14:paraId="4248022F" w14:textId="4F4ABFA8" w:rsidR="00C153C1" w:rsidRPr="006369AB" w:rsidRDefault="00C153C1" w:rsidP="00C153C1">
            <w:pPr>
              <w:jc w:val="left"/>
              <w:rPr>
                <w:rFonts w:ascii="Times New Roman" w:hAnsi="Times New Roman" w:cs="Times New Roman"/>
              </w:rPr>
            </w:pPr>
          </w:p>
        </w:tc>
        <w:tc>
          <w:tcPr>
            <w:tcW w:w="2836" w:type="dxa"/>
            <w:tcBorders>
              <w:top w:val="single" w:sz="4" w:space="0" w:color="auto"/>
              <w:bottom w:val="single" w:sz="4" w:space="0" w:color="auto"/>
              <w:right w:val="single" w:sz="4" w:space="0" w:color="auto"/>
            </w:tcBorders>
            <w:shd w:val="clear" w:color="auto" w:fill="auto"/>
          </w:tcPr>
          <w:p w14:paraId="5F889D43" w14:textId="31E1C416" w:rsidR="00C153C1" w:rsidRPr="00AA2D2A" w:rsidRDefault="00C153C1" w:rsidP="000F2F3F">
            <w:pPr>
              <w:jc w:val="center"/>
              <w:rPr>
                <w:rFonts w:ascii="Times New Roman" w:hAnsi="Times New Roman" w:cs="Times New Roman"/>
              </w:rPr>
            </w:pPr>
            <w:r w:rsidRPr="00AA2D2A">
              <w:rPr>
                <w:rFonts w:ascii="Times New Roman" w:hAnsi="Times New Roman" w:cs="Times New Roman"/>
                <w:color w:val="00B050"/>
                <w:u w:val="single"/>
              </w:rPr>
              <w:t>PN / N</w:t>
            </w:r>
            <w:r w:rsidRPr="00AA2D2A">
              <w:rPr>
                <w:rFonts w:ascii="Times New Roman" w:hAnsi="Times New Roman" w:cs="Times New Roman"/>
                <w:color w:val="00B050"/>
              </w:rPr>
              <w:t xml:space="preserve"> </w:t>
            </w:r>
          </w:p>
        </w:tc>
      </w:tr>
      <w:tr w:rsidR="00C153C1" w:rsidRPr="00AA2D2A" w14:paraId="57CD2BB2" w14:textId="77777777" w:rsidTr="006B647C">
        <w:trPr>
          <w:cantSplit/>
          <w:trHeight w:val="680"/>
        </w:trPr>
        <w:tc>
          <w:tcPr>
            <w:tcW w:w="4045" w:type="dxa"/>
            <w:tcBorders>
              <w:top w:val="single" w:sz="4" w:space="0" w:color="auto"/>
              <w:bottom w:val="single" w:sz="4" w:space="0" w:color="auto"/>
              <w:right w:val="single" w:sz="4" w:space="0" w:color="auto"/>
            </w:tcBorders>
            <w:shd w:val="clear" w:color="auto" w:fill="D9D9D9" w:themeFill="background1" w:themeFillShade="D9"/>
          </w:tcPr>
          <w:p w14:paraId="5DF4FB01" w14:textId="1B36FA08" w:rsidR="00C153C1" w:rsidRPr="00AA2D2A" w:rsidRDefault="00C153C1" w:rsidP="00C153C1">
            <w:pPr>
              <w:ind w:left="317"/>
              <w:jc w:val="left"/>
              <w:rPr>
                <w:rFonts w:ascii="Times New Roman" w:hAnsi="Times New Roman" w:cs="Times New Roman"/>
                <w:b/>
              </w:rPr>
            </w:pPr>
            <w:r w:rsidRPr="00AA2D2A">
              <w:rPr>
                <w:rFonts w:ascii="Times New Roman" w:hAnsi="Times New Roman" w:cs="Times New Roman"/>
                <w:b/>
                <w:lang w:val="en-US"/>
              </w:rPr>
              <w:t>5.3 ... multiple eligible analyses of the data?</w:t>
            </w:r>
          </w:p>
        </w:tc>
        <w:tc>
          <w:tcPr>
            <w:tcW w:w="7715" w:type="dxa"/>
            <w:tcBorders>
              <w:top w:val="single" w:sz="4" w:space="0" w:color="auto"/>
              <w:bottom w:val="single" w:sz="4" w:space="0" w:color="auto"/>
            </w:tcBorders>
            <w:shd w:val="clear" w:color="auto" w:fill="auto"/>
          </w:tcPr>
          <w:p w14:paraId="1A4E41B6" w14:textId="625E2F86" w:rsidR="00C153C1" w:rsidRPr="00AA2D2A" w:rsidRDefault="00507883" w:rsidP="00C153C1">
            <w:pPr>
              <w:jc w:val="left"/>
              <w:rPr>
                <w:rFonts w:ascii="Times New Roman" w:hAnsi="Times New Roman" w:cs="Times New Roman"/>
              </w:rPr>
            </w:pPr>
            <w:r w:rsidRPr="00507883">
              <w:rPr>
                <w:rFonts w:ascii="Times New Roman" w:hAnsi="Times New Roman" w:cs="Times New Roman"/>
                <w:lang w:val="en-GB"/>
              </w:rPr>
              <w:t xml:space="preserve">In </w:t>
            </w:r>
            <w:r w:rsidR="00DA196C">
              <w:rPr>
                <w:rFonts w:ascii="Times New Roman" w:hAnsi="Times New Roman" w:cs="Times New Roman"/>
                <w:lang w:val="en-GB"/>
              </w:rPr>
              <w:t xml:space="preserve">all </w:t>
            </w:r>
            <w:r w:rsidRPr="00507883">
              <w:rPr>
                <w:rFonts w:ascii="Times New Roman" w:hAnsi="Times New Roman" w:cs="Times New Roman"/>
                <w:lang w:val="en-GB"/>
              </w:rPr>
              <w:t>trials, multiple eligible analyses of the data were pre-specified and adhered to, reducing the risk of selective reporting. However, in a few trials, the lack of a clearly documented analysis plan raises the possibility that analyses were chosen based on the results, potentially introducing bias</w:t>
            </w:r>
            <w:r w:rsidR="00E93DBF">
              <w:rPr>
                <w:rFonts w:ascii="Times New Roman" w:hAnsi="Times New Roman" w:cs="Times New Roman"/>
                <w:lang w:val="en-GB"/>
              </w:rPr>
              <w:t>.</w:t>
            </w:r>
          </w:p>
        </w:tc>
        <w:tc>
          <w:tcPr>
            <w:tcW w:w="2836" w:type="dxa"/>
            <w:tcBorders>
              <w:top w:val="single" w:sz="4" w:space="0" w:color="auto"/>
              <w:bottom w:val="single" w:sz="4" w:space="0" w:color="auto"/>
              <w:right w:val="single" w:sz="4" w:space="0" w:color="auto"/>
            </w:tcBorders>
            <w:shd w:val="clear" w:color="auto" w:fill="auto"/>
          </w:tcPr>
          <w:p w14:paraId="473BAF9E" w14:textId="766F8703" w:rsidR="00C153C1" w:rsidRPr="00AA2D2A" w:rsidRDefault="00C153C1" w:rsidP="000F2F3F">
            <w:pPr>
              <w:jc w:val="center"/>
              <w:rPr>
                <w:rFonts w:ascii="Times New Roman" w:hAnsi="Times New Roman" w:cs="Times New Roman"/>
              </w:rPr>
            </w:pPr>
            <w:r w:rsidRPr="00AA2D2A">
              <w:rPr>
                <w:rFonts w:ascii="Times New Roman" w:hAnsi="Times New Roman" w:cs="Times New Roman"/>
                <w:color w:val="00B050"/>
                <w:u w:val="single"/>
              </w:rPr>
              <w:t>PN / N</w:t>
            </w:r>
            <w:r w:rsidRPr="00AA2D2A">
              <w:rPr>
                <w:rFonts w:ascii="Times New Roman" w:hAnsi="Times New Roman" w:cs="Times New Roman"/>
                <w:color w:val="00B050"/>
              </w:rPr>
              <w:t xml:space="preserve"> </w:t>
            </w:r>
          </w:p>
        </w:tc>
      </w:tr>
      <w:tr w:rsidR="00E677C1" w:rsidRPr="00AA2D2A" w14:paraId="7ADF0A36" w14:textId="77777777" w:rsidTr="006B647C">
        <w:trPr>
          <w:cantSplit/>
          <w:trHeight w:val="392"/>
        </w:trPr>
        <w:tc>
          <w:tcPr>
            <w:tcW w:w="4045" w:type="dxa"/>
            <w:tcBorders>
              <w:top w:val="single" w:sz="4" w:space="0" w:color="auto"/>
              <w:bottom w:val="single" w:sz="4" w:space="0" w:color="auto"/>
              <w:right w:val="single" w:sz="4" w:space="0" w:color="auto"/>
            </w:tcBorders>
            <w:shd w:val="clear" w:color="auto" w:fill="D9D9D9" w:themeFill="background1" w:themeFillShade="D9"/>
          </w:tcPr>
          <w:p w14:paraId="751229B2" w14:textId="77777777" w:rsidR="00E677C1" w:rsidRPr="00AA2D2A" w:rsidRDefault="00E677C1" w:rsidP="003C3813">
            <w:pPr>
              <w:tabs>
                <w:tab w:val="left" w:pos="960"/>
              </w:tabs>
              <w:autoSpaceDE w:val="0"/>
              <w:autoSpaceDN w:val="0"/>
              <w:adjustRightInd w:val="0"/>
              <w:spacing w:after="0"/>
              <w:jc w:val="left"/>
              <w:rPr>
                <w:rFonts w:ascii="Times New Roman" w:hAnsi="Times New Roman" w:cs="Times New Roman"/>
                <w:b/>
              </w:rPr>
            </w:pPr>
            <w:r w:rsidRPr="00AA2D2A">
              <w:rPr>
                <w:rFonts w:ascii="Times New Roman" w:hAnsi="Times New Roman" w:cs="Times New Roman"/>
                <w:b/>
              </w:rPr>
              <w:t>Risk-of-bias judgement</w:t>
            </w:r>
          </w:p>
        </w:tc>
        <w:tc>
          <w:tcPr>
            <w:tcW w:w="7715" w:type="dxa"/>
            <w:tcBorders>
              <w:top w:val="single" w:sz="4" w:space="0" w:color="auto"/>
              <w:bottom w:val="single" w:sz="4" w:space="0" w:color="auto"/>
            </w:tcBorders>
            <w:shd w:val="clear" w:color="auto" w:fill="auto"/>
          </w:tcPr>
          <w:p w14:paraId="54D6904B" w14:textId="1D7E3A07" w:rsidR="00E677C1" w:rsidRPr="006B647C" w:rsidRDefault="006B647C" w:rsidP="003C3813">
            <w:pPr>
              <w:tabs>
                <w:tab w:val="left" w:pos="960"/>
              </w:tabs>
              <w:autoSpaceDE w:val="0"/>
              <w:autoSpaceDN w:val="0"/>
              <w:adjustRightInd w:val="0"/>
              <w:spacing w:after="0"/>
              <w:jc w:val="left"/>
              <w:rPr>
                <w:rFonts w:ascii="Times New Roman" w:hAnsi="Times New Roman" w:cs="Times New Roman"/>
                <w:b/>
              </w:rPr>
            </w:pPr>
            <w:r w:rsidRPr="006B647C">
              <w:rPr>
                <w:rFonts w:ascii="Times New Roman" w:hAnsi="Times New Roman" w:cs="Times New Roman"/>
                <w:b/>
              </w:rPr>
              <w:t>Low</w:t>
            </w:r>
          </w:p>
        </w:tc>
        <w:tc>
          <w:tcPr>
            <w:tcW w:w="2836" w:type="dxa"/>
            <w:tcBorders>
              <w:top w:val="single" w:sz="4" w:space="0" w:color="auto"/>
              <w:bottom w:val="single" w:sz="4" w:space="0" w:color="auto"/>
              <w:right w:val="single" w:sz="4" w:space="0" w:color="auto"/>
            </w:tcBorders>
            <w:shd w:val="clear" w:color="auto" w:fill="auto"/>
          </w:tcPr>
          <w:p w14:paraId="466A6630" w14:textId="2F9B6CD6" w:rsidR="00E677C1" w:rsidRPr="00FD6E4F" w:rsidRDefault="00E677C1" w:rsidP="000F2F3F">
            <w:pPr>
              <w:tabs>
                <w:tab w:val="left" w:pos="960"/>
              </w:tabs>
              <w:autoSpaceDE w:val="0"/>
              <w:autoSpaceDN w:val="0"/>
              <w:adjustRightInd w:val="0"/>
              <w:spacing w:after="0"/>
              <w:jc w:val="center"/>
              <w:rPr>
                <w:rFonts w:ascii="Times New Roman" w:hAnsi="Times New Roman" w:cs="Times New Roman"/>
                <w:b/>
              </w:rPr>
            </w:pPr>
            <w:r w:rsidRPr="00FD6E4F">
              <w:rPr>
                <w:rFonts w:ascii="Times New Roman" w:hAnsi="Times New Roman" w:cs="Times New Roman"/>
                <w:b/>
              </w:rPr>
              <w:t xml:space="preserve">Low </w:t>
            </w:r>
          </w:p>
        </w:tc>
      </w:tr>
      <w:tr w:rsidR="0079530F" w:rsidRPr="00AA2D2A" w14:paraId="6200D362" w14:textId="77777777" w:rsidTr="006B647C">
        <w:trPr>
          <w:cantSplit/>
          <w:trHeight w:val="20"/>
        </w:trPr>
        <w:tc>
          <w:tcPr>
            <w:tcW w:w="4045" w:type="dxa"/>
            <w:tcBorders>
              <w:top w:val="single" w:sz="4" w:space="0" w:color="auto"/>
              <w:bottom w:val="single" w:sz="4" w:space="0" w:color="auto"/>
              <w:right w:val="single" w:sz="4" w:space="0" w:color="auto"/>
            </w:tcBorders>
            <w:shd w:val="clear" w:color="auto" w:fill="D9D9D9" w:themeFill="background1" w:themeFillShade="D9"/>
          </w:tcPr>
          <w:p w14:paraId="5997C475" w14:textId="77777777" w:rsidR="0079530F" w:rsidRPr="00AA2D2A" w:rsidRDefault="0079530F" w:rsidP="0079530F">
            <w:pPr>
              <w:spacing w:after="0"/>
              <w:jc w:val="left"/>
              <w:rPr>
                <w:rFonts w:ascii="Times New Roman" w:hAnsi="Times New Roman" w:cs="Times New Roman"/>
              </w:rPr>
            </w:pPr>
            <w:r w:rsidRPr="00AA2D2A">
              <w:rPr>
                <w:rFonts w:ascii="Times New Roman" w:hAnsi="Times New Roman" w:cs="Times New Roman"/>
              </w:rPr>
              <w:t>Optional: What is the predicted direction of bias due to selection of the reported result?</w:t>
            </w:r>
          </w:p>
        </w:tc>
        <w:tc>
          <w:tcPr>
            <w:tcW w:w="7715" w:type="dxa"/>
            <w:tcBorders>
              <w:top w:val="single" w:sz="4" w:space="0" w:color="auto"/>
              <w:bottom w:val="single" w:sz="4" w:space="0" w:color="auto"/>
            </w:tcBorders>
            <w:shd w:val="clear" w:color="auto" w:fill="auto"/>
          </w:tcPr>
          <w:p w14:paraId="2E58ACAC" w14:textId="4F6763A2" w:rsidR="0079530F" w:rsidRPr="00F86028" w:rsidRDefault="00F86028" w:rsidP="00F86028">
            <w:pPr>
              <w:spacing w:after="0"/>
              <w:rPr>
                <w:rFonts w:ascii="Times New Roman" w:hAnsi="Times New Roman" w:cs="Times New Roman"/>
              </w:rPr>
            </w:pPr>
            <w:r w:rsidRPr="00F86028">
              <w:rPr>
                <w:rFonts w:ascii="Times New Roman" w:hAnsi="Times New Roman" w:cs="Times New Roman"/>
                <w:color w:val="404040"/>
              </w:rPr>
              <w:t>The predicted direction of bias due to selection of the reported result is minimal in these studies because they were designed to pre-specify outcomes, reducing selective reporting. Rigorous methods, such as prospective registration or protocol adherence, help ensure all results are reported regardless of significance. As a result, the findings are less likely to be skewed toward exaggerated or misleading effects.</w:t>
            </w:r>
          </w:p>
        </w:tc>
        <w:tc>
          <w:tcPr>
            <w:tcW w:w="2836" w:type="dxa"/>
            <w:tcBorders>
              <w:top w:val="single" w:sz="4" w:space="0" w:color="auto"/>
              <w:bottom w:val="single" w:sz="4" w:space="0" w:color="auto"/>
              <w:right w:val="single" w:sz="4" w:space="0" w:color="auto"/>
            </w:tcBorders>
            <w:shd w:val="clear" w:color="auto" w:fill="auto"/>
          </w:tcPr>
          <w:p w14:paraId="1AE5191B" w14:textId="71877BF7" w:rsidR="0079530F" w:rsidRPr="00AA2D2A" w:rsidRDefault="0079530F" w:rsidP="0079530F">
            <w:pPr>
              <w:spacing w:after="0"/>
              <w:jc w:val="center"/>
              <w:rPr>
                <w:rFonts w:ascii="Times New Roman" w:hAnsi="Times New Roman" w:cs="Times New Roman"/>
              </w:rPr>
            </w:pPr>
            <w:r w:rsidRPr="00E93DBF">
              <w:rPr>
                <w:rFonts w:ascii="Times New Roman" w:hAnsi="Times New Roman" w:cs="Times New Roman"/>
                <w:b/>
              </w:rPr>
              <w:t>NA</w:t>
            </w:r>
            <w:r w:rsidRPr="00AA2D2A">
              <w:rPr>
                <w:rFonts w:ascii="Times New Roman" w:hAnsi="Times New Roman" w:cs="Times New Roman"/>
              </w:rPr>
              <w:t xml:space="preserve"> / </w:t>
            </w:r>
            <w:r w:rsidRPr="00FD6E4F">
              <w:rPr>
                <w:rFonts w:ascii="Times New Roman" w:hAnsi="Times New Roman" w:cs="Times New Roman"/>
                <w:b/>
                <w:sz w:val="24"/>
              </w:rPr>
              <w:t>Favours experimental</w:t>
            </w:r>
            <w:r w:rsidRPr="00FD6E4F">
              <w:rPr>
                <w:rFonts w:ascii="Times New Roman" w:hAnsi="Times New Roman" w:cs="Times New Roman"/>
                <w:sz w:val="24"/>
              </w:rPr>
              <w:t xml:space="preserve"> </w:t>
            </w:r>
            <w:r w:rsidRPr="00AA2D2A">
              <w:rPr>
                <w:rFonts w:ascii="Times New Roman" w:hAnsi="Times New Roman" w:cs="Times New Roman"/>
              </w:rPr>
              <w:t>/ Favours comparator / Towards null /Away from null / Unpredictable</w:t>
            </w:r>
          </w:p>
        </w:tc>
      </w:tr>
    </w:tbl>
    <w:p w14:paraId="54BA47BE" w14:textId="77777777" w:rsidR="00E677C1" w:rsidRPr="00AA2D2A" w:rsidRDefault="00E677C1" w:rsidP="003C3813">
      <w:pPr>
        <w:rPr>
          <w:rFonts w:ascii="Times New Roman" w:hAnsi="Times New Roman" w:cs="Times New Roman"/>
        </w:rPr>
      </w:pPr>
    </w:p>
    <w:p w14:paraId="095F2882" w14:textId="77777777" w:rsidR="00730D7D" w:rsidRPr="00AA2D2A" w:rsidRDefault="00730D7D">
      <w:pPr>
        <w:spacing w:after="160" w:line="259" w:lineRule="auto"/>
        <w:jc w:val="left"/>
        <w:rPr>
          <w:rFonts w:ascii="Times New Roman" w:eastAsiaTheme="minorEastAsia" w:hAnsi="Times New Roman" w:cs="Times New Roman"/>
          <w:color w:val="5A5A5A" w:themeColor="text1" w:themeTint="A5"/>
          <w:spacing w:val="15"/>
        </w:rPr>
      </w:pPr>
      <w:r w:rsidRPr="00AA2D2A">
        <w:rPr>
          <w:rFonts w:ascii="Times New Roman" w:hAnsi="Times New Roman" w:cs="Times New Roman"/>
        </w:rPr>
        <w:br w:type="page"/>
      </w:r>
    </w:p>
    <w:p w14:paraId="22A1A698" w14:textId="77777777" w:rsidR="00076212" w:rsidRPr="00AA2D2A" w:rsidRDefault="00076212" w:rsidP="00076212">
      <w:pPr>
        <w:pStyle w:val="Subtitle"/>
        <w:rPr>
          <w:rFonts w:ascii="Times New Roman" w:hAnsi="Times New Roman" w:cs="Times New Roman"/>
        </w:rPr>
      </w:pPr>
      <w:r w:rsidRPr="00AA2D2A">
        <w:rPr>
          <w:rFonts w:ascii="Times New Roman" w:hAnsi="Times New Roman" w:cs="Times New Roman"/>
        </w:rPr>
        <w:lastRenderedPageBreak/>
        <w:t xml:space="preserve">Overall risk of bias </w:t>
      </w:r>
    </w:p>
    <w:tbl>
      <w:tblPr>
        <w:tblStyle w:val="TableGrid"/>
        <w:tblpPr w:leftFromText="180" w:rightFromText="180" w:vertAnchor="text" w:tblpX="108" w:tblpY="1"/>
        <w:tblOverlap w:val="never"/>
        <w:tblW w:w="14312" w:type="dxa"/>
        <w:shd w:val="clear" w:color="auto" w:fill="D9D9D9" w:themeFill="background1" w:themeFillShade="D9"/>
        <w:tblLayout w:type="fixed"/>
        <w:tblLook w:val="04A0" w:firstRow="1" w:lastRow="0" w:firstColumn="1" w:lastColumn="0" w:noHBand="0" w:noVBand="1"/>
      </w:tblPr>
      <w:tblGrid>
        <w:gridCol w:w="4248"/>
        <w:gridCol w:w="7512"/>
        <w:gridCol w:w="2552"/>
      </w:tblGrid>
      <w:tr w:rsidR="00076212" w:rsidRPr="00AA2D2A" w14:paraId="76480350" w14:textId="77777777" w:rsidTr="00A12D04">
        <w:trPr>
          <w:cantSplit/>
          <w:trHeight w:val="440"/>
        </w:trPr>
        <w:tc>
          <w:tcPr>
            <w:tcW w:w="4248" w:type="dxa"/>
            <w:tcBorders>
              <w:top w:val="single" w:sz="4" w:space="0" w:color="auto"/>
              <w:bottom w:val="single" w:sz="4" w:space="0" w:color="auto"/>
              <w:right w:val="single" w:sz="4" w:space="0" w:color="auto"/>
            </w:tcBorders>
            <w:shd w:val="clear" w:color="auto" w:fill="D9D9D9" w:themeFill="background1" w:themeFillShade="D9"/>
          </w:tcPr>
          <w:p w14:paraId="2E80E4DE" w14:textId="77777777" w:rsidR="00076212" w:rsidRPr="00AA2D2A" w:rsidRDefault="00076212" w:rsidP="00C62D50">
            <w:pPr>
              <w:tabs>
                <w:tab w:val="left" w:pos="960"/>
              </w:tabs>
              <w:autoSpaceDE w:val="0"/>
              <w:autoSpaceDN w:val="0"/>
              <w:adjustRightInd w:val="0"/>
              <w:spacing w:after="0"/>
              <w:jc w:val="left"/>
              <w:rPr>
                <w:rFonts w:ascii="Times New Roman" w:hAnsi="Times New Roman" w:cs="Times New Roman"/>
                <w:b/>
              </w:rPr>
            </w:pPr>
            <w:r w:rsidRPr="00AA2D2A">
              <w:rPr>
                <w:rFonts w:ascii="Times New Roman" w:hAnsi="Times New Roman" w:cs="Times New Roman"/>
                <w:b/>
              </w:rPr>
              <w:t>Risk-of-bias judgement</w:t>
            </w:r>
          </w:p>
        </w:tc>
        <w:tc>
          <w:tcPr>
            <w:tcW w:w="7512" w:type="dxa"/>
            <w:tcBorders>
              <w:top w:val="single" w:sz="4" w:space="0" w:color="auto"/>
              <w:bottom w:val="single" w:sz="4" w:space="0" w:color="auto"/>
            </w:tcBorders>
            <w:shd w:val="clear" w:color="auto" w:fill="auto"/>
          </w:tcPr>
          <w:p w14:paraId="21D8F5B6" w14:textId="52AF74C0" w:rsidR="000F753A" w:rsidRPr="006B647C" w:rsidRDefault="006B647C" w:rsidP="00C62D50">
            <w:pPr>
              <w:tabs>
                <w:tab w:val="left" w:pos="960"/>
              </w:tabs>
              <w:autoSpaceDE w:val="0"/>
              <w:autoSpaceDN w:val="0"/>
              <w:adjustRightInd w:val="0"/>
              <w:spacing w:after="0"/>
              <w:jc w:val="left"/>
              <w:rPr>
                <w:rFonts w:ascii="Times New Roman" w:hAnsi="Times New Roman" w:cs="Times New Roman"/>
                <w:b/>
              </w:rPr>
            </w:pPr>
            <w:r w:rsidRPr="006B647C">
              <w:rPr>
                <w:rFonts w:ascii="Times New Roman" w:hAnsi="Times New Roman" w:cs="Times New Roman"/>
                <w:b/>
              </w:rPr>
              <w:t>Low</w:t>
            </w:r>
          </w:p>
        </w:tc>
        <w:tc>
          <w:tcPr>
            <w:tcW w:w="2552" w:type="dxa"/>
            <w:tcBorders>
              <w:top w:val="single" w:sz="4" w:space="0" w:color="auto"/>
              <w:bottom w:val="single" w:sz="4" w:space="0" w:color="auto"/>
              <w:right w:val="single" w:sz="4" w:space="0" w:color="auto"/>
            </w:tcBorders>
            <w:shd w:val="clear" w:color="auto" w:fill="auto"/>
          </w:tcPr>
          <w:p w14:paraId="1B571186" w14:textId="7BBE2162" w:rsidR="00076212" w:rsidRPr="00A12D04" w:rsidRDefault="00076212" w:rsidP="000F753A">
            <w:pPr>
              <w:tabs>
                <w:tab w:val="left" w:pos="960"/>
              </w:tabs>
              <w:autoSpaceDE w:val="0"/>
              <w:autoSpaceDN w:val="0"/>
              <w:adjustRightInd w:val="0"/>
              <w:spacing w:after="0"/>
              <w:jc w:val="center"/>
              <w:rPr>
                <w:rFonts w:ascii="Times New Roman" w:hAnsi="Times New Roman" w:cs="Times New Roman"/>
                <w:b/>
              </w:rPr>
            </w:pPr>
            <w:r w:rsidRPr="00A12D04">
              <w:rPr>
                <w:rFonts w:ascii="Times New Roman" w:hAnsi="Times New Roman" w:cs="Times New Roman"/>
                <w:b/>
              </w:rPr>
              <w:t xml:space="preserve">Low </w:t>
            </w:r>
          </w:p>
        </w:tc>
      </w:tr>
      <w:tr w:rsidR="0079530F" w:rsidRPr="00AA2D2A" w14:paraId="70BBF722" w14:textId="77777777" w:rsidTr="00F12A6C">
        <w:trPr>
          <w:cantSplit/>
          <w:trHeight w:val="977"/>
        </w:trPr>
        <w:tc>
          <w:tcPr>
            <w:tcW w:w="4248" w:type="dxa"/>
            <w:tcBorders>
              <w:top w:val="single" w:sz="4" w:space="0" w:color="auto"/>
              <w:bottom w:val="single" w:sz="4" w:space="0" w:color="auto"/>
              <w:right w:val="single" w:sz="4" w:space="0" w:color="auto"/>
            </w:tcBorders>
            <w:shd w:val="clear" w:color="auto" w:fill="D9D9D9" w:themeFill="background1" w:themeFillShade="D9"/>
          </w:tcPr>
          <w:p w14:paraId="43B418C3" w14:textId="73CCD7B0" w:rsidR="0079530F" w:rsidRPr="00AA2D2A" w:rsidRDefault="0079530F" w:rsidP="0079530F">
            <w:pPr>
              <w:spacing w:after="0"/>
              <w:jc w:val="left"/>
              <w:rPr>
                <w:rFonts w:ascii="Times New Roman" w:hAnsi="Times New Roman" w:cs="Times New Roman"/>
              </w:rPr>
            </w:pPr>
            <w:r w:rsidRPr="00AA2D2A">
              <w:rPr>
                <w:rFonts w:ascii="Times New Roman" w:hAnsi="Times New Roman" w:cs="Times New Roman"/>
              </w:rPr>
              <w:t xml:space="preserve">Optional: What is the </w:t>
            </w:r>
            <w:r w:rsidR="008509C5" w:rsidRPr="00AA2D2A">
              <w:rPr>
                <w:rFonts w:ascii="Times New Roman" w:hAnsi="Times New Roman" w:cs="Times New Roman"/>
              </w:rPr>
              <w:t>overall predicted direction of bias for this outcome</w:t>
            </w:r>
            <w:r w:rsidRPr="00AA2D2A">
              <w:rPr>
                <w:rFonts w:ascii="Times New Roman" w:hAnsi="Times New Roman" w:cs="Times New Roman"/>
              </w:rPr>
              <w:t>?</w:t>
            </w:r>
          </w:p>
        </w:tc>
        <w:tc>
          <w:tcPr>
            <w:tcW w:w="7512" w:type="dxa"/>
            <w:tcBorders>
              <w:top w:val="single" w:sz="4" w:space="0" w:color="auto"/>
              <w:bottom w:val="single" w:sz="4" w:space="0" w:color="auto"/>
            </w:tcBorders>
            <w:shd w:val="clear" w:color="auto" w:fill="auto"/>
          </w:tcPr>
          <w:p w14:paraId="6F26BEB0" w14:textId="59C2DBB4" w:rsidR="0079530F" w:rsidRPr="00AA2D2A" w:rsidRDefault="00F86028" w:rsidP="00F86028">
            <w:pPr>
              <w:spacing w:after="0"/>
              <w:rPr>
                <w:rFonts w:ascii="Times New Roman" w:hAnsi="Times New Roman" w:cs="Times New Roman"/>
              </w:rPr>
            </w:pPr>
            <w:r>
              <w:rPr>
                <w:rFonts w:ascii="Segoe UI" w:hAnsi="Segoe UI" w:cs="Segoe UI"/>
                <w:color w:val="404040"/>
              </w:rPr>
              <w:t xml:space="preserve">The overall predicted direction of bias for this outcome is minimal, as the </w:t>
            </w:r>
            <w:r w:rsidRPr="00F86028">
              <w:rPr>
                <w:rFonts w:ascii="Times New Roman" w:hAnsi="Times New Roman" w:cs="Times New Roman"/>
                <w:color w:val="404040"/>
              </w:rPr>
              <w:t>studies employed rigorous methods such as pre-registration and protocol adherence to reduce selective reporting. There is little evidence of outcome switching or suppression of non-significant results, ensuring balanced reporting. Consequently, the risk of overestimation or distortion of the true effect is low.</w:t>
            </w:r>
          </w:p>
        </w:tc>
        <w:tc>
          <w:tcPr>
            <w:tcW w:w="2552" w:type="dxa"/>
            <w:tcBorders>
              <w:top w:val="single" w:sz="4" w:space="0" w:color="auto"/>
              <w:bottom w:val="single" w:sz="4" w:space="0" w:color="auto"/>
              <w:right w:val="single" w:sz="4" w:space="0" w:color="auto"/>
            </w:tcBorders>
            <w:shd w:val="clear" w:color="auto" w:fill="auto"/>
          </w:tcPr>
          <w:p w14:paraId="3C6E5B93" w14:textId="4507D9FA" w:rsidR="0079530F" w:rsidRPr="00AA2D2A" w:rsidRDefault="0079530F" w:rsidP="0079530F">
            <w:pPr>
              <w:spacing w:after="0"/>
              <w:jc w:val="center"/>
              <w:rPr>
                <w:rFonts w:ascii="Times New Roman" w:hAnsi="Times New Roman" w:cs="Times New Roman"/>
              </w:rPr>
            </w:pPr>
            <w:r w:rsidRPr="00A12D04">
              <w:rPr>
                <w:rFonts w:ascii="Times New Roman" w:hAnsi="Times New Roman" w:cs="Times New Roman"/>
                <w:b/>
                <w:sz w:val="24"/>
              </w:rPr>
              <w:t>NA / Favours experimental</w:t>
            </w:r>
            <w:r w:rsidRPr="00A12D04">
              <w:rPr>
                <w:rFonts w:ascii="Times New Roman" w:hAnsi="Times New Roman" w:cs="Times New Roman"/>
                <w:sz w:val="24"/>
              </w:rPr>
              <w:t xml:space="preserve"> </w:t>
            </w:r>
            <w:r w:rsidRPr="00AA2D2A">
              <w:rPr>
                <w:rFonts w:ascii="Times New Roman" w:hAnsi="Times New Roman" w:cs="Times New Roman"/>
              </w:rPr>
              <w:t>/ Favours comparator / Towards null /Away from null / Unpredictable</w:t>
            </w:r>
          </w:p>
        </w:tc>
      </w:tr>
    </w:tbl>
    <w:p w14:paraId="21E33E42" w14:textId="77777777" w:rsidR="003373FE" w:rsidRDefault="003373FE" w:rsidP="003C3813">
      <w:pPr>
        <w:rPr>
          <w:rFonts w:cstheme="minorHAnsi"/>
        </w:rPr>
      </w:pPr>
    </w:p>
    <w:p w14:paraId="48C728C3" w14:textId="1B7398BC" w:rsidR="003373FE" w:rsidRDefault="003373FE" w:rsidP="003C3813">
      <w:pPr>
        <w:rPr>
          <w:rFonts w:cstheme="minorHAnsi"/>
        </w:rPr>
      </w:pPr>
    </w:p>
    <w:sdt>
      <w:sdtPr>
        <w:alias w:val="Creative Commons License"/>
        <w:tag w:val="Creative Commons License"/>
        <w:id w:val="-167177601"/>
        <w:lock w:val="contentLocked"/>
        <w:placeholder>
          <w:docPart w:val="9C3F39B18ACD4B3AB7740F6C6B58871B"/>
        </w:placeholder>
      </w:sdtPr>
      <w:sdtEndPr/>
      <w:sdtContent>
        <w:p w14:paraId="78204888" w14:textId="77777777" w:rsidR="003373FE" w:rsidRDefault="003373FE" w:rsidP="000A3ED8">
          <w:r>
            <w:rPr>
              <w:noProof/>
              <w:lang w:val="en-US"/>
            </w:rPr>
            <w:drawing>
              <wp:inline distT="0" distB="0" distL="0" distR="0" wp14:anchorId="45624314" wp14:editId="65B41EF2">
                <wp:extent cx="809625" cy="266700"/>
                <wp:effectExtent l="0" t="0" r="9525" b="0"/>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09625" cy="266700"/>
                        </a:xfrm>
                        <a:prstGeom prst="rect">
                          <a:avLst/>
                        </a:prstGeom>
                        <a:solidFill>
                          <a:srgbClr val="FFFFFF"/>
                        </a:solidFill>
                        <a:ln>
                          <a:noFill/>
                        </a:ln>
                      </pic:spPr>
                    </pic:pic>
                  </a:graphicData>
                </a:graphic>
              </wp:inline>
            </w:drawing>
          </w:r>
        </w:p>
        <w:p w14:paraId="3CB71A3F" w14:textId="7B6D65A3" w:rsidR="003373FE" w:rsidRPr="00420E6C" w:rsidRDefault="003373FE" w:rsidP="003C3813">
          <w:r>
            <w:t xml:space="preserve">This work is licensed under a </w:t>
          </w:r>
          <w:hyperlink r:id="rId9" w:history="1">
            <w:r>
              <w:rPr>
                <w:rStyle w:val="Hyperlink"/>
              </w:rPr>
              <w:t>Creative Commons Attribution-NonCommercial-NoDerivatives 4.0 International License</w:t>
            </w:r>
          </w:hyperlink>
          <w:r>
            <w:t>.</w:t>
          </w:r>
        </w:p>
      </w:sdtContent>
    </w:sdt>
    <w:sectPr w:rsidR="003373FE" w:rsidRPr="00420E6C" w:rsidSect="00B666A7">
      <w:pgSz w:w="16838" w:h="11906" w:orient="landscape"/>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917F59" w14:textId="77777777" w:rsidR="002A0B40" w:rsidRDefault="002A0B40" w:rsidP="006B1069">
      <w:pPr>
        <w:spacing w:after="0"/>
      </w:pPr>
      <w:r>
        <w:separator/>
      </w:r>
    </w:p>
  </w:endnote>
  <w:endnote w:type="continuationSeparator" w:id="0">
    <w:p w14:paraId="6B083D9A" w14:textId="77777777" w:rsidR="002A0B40" w:rsidRDefault="002A0B40" w:rsidP="006B106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3D2DC2" w14:textId="77777777" w:rsidR="002A0B40" w:rsidRDefault="002A0B40" w:rsidP="006B1069">
      <w:pPr>
        <w:spacing w:after="0"/>
      </w:pPr>
      <w:r>
        <w:separator/>
      </w:r>
    </w:p>
  </w:footnote>
  <w:footnote w:type="continuationSeparator" w:id="0">
    <w:p w14:paraId="140503FA" w14:textId="77777777" w:rsidR="002A0B40" w:rsidRDefault="002A0B40" w:rsidP="006B1069">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A76E4"/>
    <w:multiLevelType w:val="multilevel"/>
    <w:tmpl w:val="9A761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1B10EE"/>
    <w:multiLevelType w:val="multilevel"/>
    <w:tmpl w:val="6DFCF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12367B"/>
    <w:multiLevelType w:val="hybridMultilevel"/>
    <w:tmpl w:val="9828DAC0"/>
    <w:lvl w:ilvl="0" w:tplc="040C0001">
      <w:start w:val="1"/>
      <w:numFmt w:val="decimal"/>
      <w:lvlText w:val="(%1)"/>
      <w:lvlJc w:val="left"/>
      <w:pPr>
        <w:ind w:left="72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4F40D84"/>
    <w:multiLevelType w:val="multilevel"/>
    <w:tmpl w:val="5E4AC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8B196C"/>
    <w:multiLevelType w:val="hybridMultilevel"/>
    <w:tmpl w:val="D3D6757A"/>
    <w:lvl w:ilvl="0" w:tplc="040C000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8982E11"/>
    <w:multiLevelType w:val="hybridMultilevel"/>
    <w:tmpl w:val="AF8406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FA5385A"/>
    <w:multiLevelType w:val="multilevel"/>
    <w:tmpl w:val="13D2C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0F1656"/>
    <w:multiLevelType w:val="hybridMultilevel"/>
    <w:tmpl w:val="262E2D70"/>
    <w:lvl w:ilvl="0" w:tplc="7AAA30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8241560"/>
    <w:multiLevelType w:val="multilevel"/>
    <w:tmpl w:val="73503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1E548FE"/>
    <w:multiLevelType w:val="multilevel"/>
    <w:tmpl w:val="ED325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4C36A42"/>
    <w:multiLevelType w:val="hybridMultilevel"/>
    <w:tmpl w:val="4BE866DE"/>
    <w:lvl w:ilvl="0" w:tplc="5BE85D80">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9D1435A"/>
    <w:multiLevelType w:val="multilevel"/>
    <w:tmpl w:val="3DBE1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FBA7242"/>
    <w:multiLevelType w:val="multilevel"/>
    <w:tmpl w:val="61CEA8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19D7489"/>
    <w:multiLevelType w:val="multilevel"/>
    <w:tmpl w:val="FFDAD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3DE530E"/>
    <w:multiLevelType w:val="multilevel"/>
    <w:tmpl w:val="0CB87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90F2219"/>
    <w:multiLevelType w:val="multilevel"/>
    <w:tmpl w:val="B0263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A10252C"/>
    <w:multiLevelType w:val="multilevel"/>
    <w:tmpl w:val="71F0A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EB73211"/>
    <w:multiLevelType w:val="multilevel"/>
    <w:tmpl w:val="C58E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0E958C7"/>
    <w:multiLevelType w:val="multilevel"/>
    <w:tmpl w:val="3C060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A526F37"/>
    <w:multiLevelType w:val="multilevel"/>
    <w:tmpl w:val="9AECB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23699762">
    <w:abstractNumId w:val="7"/>
  </w:num>
  <w:num w:numId="2" w16cid:durableId="65496034">
    <w:abstractNumId w:val="10"/>
  </w:num>
  <w:num w:numId="3" w16cid:durableId="2092434553">
    <w:abstractNumId w:val="2"/>
  </w:num>
  <w:num w:numId="4" w16cid:durableId="752121764">
    <w:abstractNumId w:val="5"/>
  </w:num>
  <w:num w:numId="5" w16cid:durableId="434256655">
    <w:abstractNumId w:val="4"/>
  </w:num>
  <w:num w:numId="6" w16cid:durableId="25106106">
    <w:abstractNumId w:val="13"/>
  </w:num>
  <w:num w:numId="7" w16cid:durableId="1466653085">
    <w:abstractNumId w:val="14"/>
  </w:num>
  <w:num w:numId="8" w16cid:durableId="731536402">
    <w:abstractNumId w:val="17"/>
  </w:num>
  <w:num w:numId="9" w16cid:durableId="1090781743">
    <w:abstractNumId w:val="15"/>
  </w:num>
  <w:num w:numId="10" w16cid:durableId="902370974">
    <w:abstractNumId w:val="19"/>
  </w:num>
  <w:num w:numId="11" w16cid:durableId="940382173">
    <w:abstractNumId w:val="9"/>
  </w:num>
  <w:num w:numId="12" w16cid:durableId="2064525413">
    <w:abstractNumId w:val="11"/>
  </w:num>
  <w:num w:numId="13" w16cid:durableId="1129781339">
    <w:abstractNumId w:val="3"/>
  </w:num>
  <w:num w:numId="14" w16cid:durableId="1050958716">
    <w:abstractNumId w:val="1"/>
  </w:num>
  <w:num w:numId="15" w16cid:durableId="840781483">
    <w:abstractNumId w:val="18"/>
  </w:num>
  <w:num w:numId="16" w16cid:durableId="201089661">
    <w:abstractNumId w:val="6"/>
  </w:num>
  <w:num w:numId="17" w16cid:durableId="1628468037">
    <w:abstractNumId w:val="16"/>
  </w:num>
  <w:num w:numId="18" w16cid:durableId="1208644332">
    <w:abstractNumId w:val="8"/>
  </w:num>
  <w:num w:numId="19" w16cid:durableId="727151616">
    <w:abstractNumId w:val="0"/>
  </w:num>
  <w:num w:numId="20" w16cid:durableId="84347024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251F"/>
    <w:rsid w:val="00003084"/>
    <w:rsid w:val="00014782"/>
    <w:rsid w:val="00046FF0"/>
    <w:rsid w:val="000722D3"/>
    <w:rsid w:val="00076212"/>
    <w:rsid w:val="0009026E"/>
    <w:rsid w:val="000A490D"/>
    <w:rsid w:val="000D7324"/>
    <w:rsid w:val="000F2F3F"/>
    <w:rsid w:val="000F57E8"/>
    <w:rsid w:val="000F753A"/>
    <w:rsid w:val="00116F9E"/>
    <w:rsid w:val="0012535A"/>
    <w:rsid w:val="001B2625"/>
    <w:rsid w:val="001C6EDA"/>
    <w:rsid w:val="001F52A1"/>
    <w:rsid w:val="0023251F"/>
    <w:rsid w:val="00282B2C"/>
    <w:rsid w:val="002A0B40"/>
    <w:rsid w:val="002F1A34"/>
    <w:rsid w:val="002F78AD"/>
    <w:rsid w:val="00305250"/>
    <w:rsid w:val="003222EF"/>
    <w:rsid w:val="003234A3"/>
    <w:rsid w:val="00333880"/>
    <w:rsid w:val="003373FE"/>
    <w:rsid w:val="003414A1"/>
    <w:rsid w:val="00341861"/>
    <w:rsid w:val="003435A6"/>
    <w:rsid w:val="00343751"/>
    <w:rsid w:val="003839E5"/>
    <w:rsid w:val="003A21C2"/>
    <w:rsid w:val="003B36FC"/>
    <w:rsid w:val="003C23AE"/>
    <w:rsid w:val="003C2F57"/>
    <w:rsid w:val="003C3813"/>
    <w:rsid w:val="003F6C10"/>
    <w:rsid w:val="00405A6D"/>
    <w:rsid w:val="00411C70"/>
    <w:rsid w:val="00420E6C"/>
    <w:rsid w:val="0043087F"/>
    <w:rsid w:val="00463FD7"/>
    <w:rsid w:val="0049191F"/>
    <w:rsid w:val="004B666A"/>
    <w:rsid w:val="004C0264"/>
    <w:rsid w:val="00501478"/>
    <w:rsid w:val="00507883"/>
    <w:rsid w:val="00507ECD"/>
    <w:rsid w:val="00513F4F"/>
    <w:rsid w:val="00516729"/>
    <w:rsid w:val="00536E71"/>
    <w:rsid w:val="00541655"/>
    <w:rsid w:val="00551295"/>
    <w:rsid w:val="00553DAE"/>
    <w:rsid w:val="00560CD7"/>
    <w:rsid w:val="00584878"/>
    <w:rsid w:val="005909E4"/>
    <w:rsid w:val="005D3DF7"/>
    <w:rsid w:val="00626CD4"/>
    <w:rsid w:val="006369AB"/>
    <w:rsid w:val="00674058"/>
    <w:rsid w:val="006B1069"/>
    <w:rsid w:val="006B647C"/>
    <w:rsid w:val="00730D7D"/>
    <w:rsid w:val="00754B9B"/>
    <w:rsid w:val="00762ABE"/>
    <w:rsid w:val="007803BB"/>
    <w:rsid w:val="00793BBB"/>
    <w:rsid w:val="0079530F"/>
    <w:rsid w:val="007A6F9B"/>
    <w:rsid w:val="007B2A06"/>
    <w:rsid w:val="007C04BB"/>
    <w:rsid w:val="007D27DD"/>
    <w:rsid w:val="007E2106"/>
    <w:rsid w:val="00800285"/>
    <w:rsid w:val="008124B1"/>
    <w:rsid w:val="0081568C"/>
    <w:rsid w:val="00817E27"/>
    <w:rsid w:val="008509C5"/>
    <w:rsid w:val="00851D4D"/>
    <w:rsid w:val="008612ED"/>
    <w:rsid w:val="00862EAE"/>
    <w:rsid w:val="00871668"/>
    <w:rsid w:val="00873449"/>
    <w:rsid w:val="008750B5"/>
    <w:rsid w:val="00895457"/>
    <w:rsid w:val="008A2D43"/>
    <w:rsid w:val="008C7515"/>
    <w:rsid w:val="0092408F"/>
    <w:rsid w:val="00934FE0"/>
    <w:rsid w:val="00966081"/>
    <w:rsid w:val="00974F8B"/>
    <w:rsid w:val="009A41A1"/>
    <w:rsid w:val="009B476D"/>
    <w:rsid w:val="009B5799"/>
    <w:rsid w:val="009D036C"/>
    <w:rsid w:val="009E2DA5"/>
    <w:rsid w:val="00A027FC"/>
    <w:rsid w:val="00A05F44"/>
    <w:rsid w:val="00A12D04"/>
    <w:rsid w:val="00AA2D2A"/>
    <w:rsid w:val="00B02401"/>
    <w:rsid w:val="00B07609"/>
    <w:rsid w:val="00B34EF8"/>
    <w:rsid w:val="00B64463"/>
    <w:rsid w:val="00B666A7"/>
    <w:rsid w:val="00BA7260"/>
    <w:rsid w:val="00BB74E2"/>
    <w:rsid w:val="00BD0A55"/>
    <w:rsid w:val="00BD3EF5"/>
    <w:rsid w:val="00BE49FF"/>
    <w:rsid w:val="00C006C7"/>
    <w:rsid w:val="00C13D95"/>
    <w:rsid w:val="00C153C1"/>
    <w:rsid w:val="00C169D1"/>
    <w:rsid w:val="00C317DB"/>
    <w:rsid w:val="00C32D97"/>
    <w:rsid w:val="00C34781"/>
    <w:rsid w:val="00C42D58"/>
    <w:rsid w:val="00C43C8E"/>
    <w:rsid w:val="00C44099"/>
    <w:rsid w:val="00CA084F"/>
    <w:rsid w:val="00CB40E5"/>
    <w:rsid w:val="00CF4639"/>
    <w:rsid w:val="00CF5402"/>
    <w:rsid w:val="00CF5BDC"/>
    <w:rsid w:val="00D31A42"/>
    <w:rsid w:val="00D368D8"/>
    <w:rsid w:val="00D94F4D"/>
    <w:rsid w:val="00DA196C"/>
    <w:rsid w:val="00DE283D"/>
    <w:rsid w:val="00E2120F"/>
    <w:rsid w:val="00E561C8"/>
    <w:rsid w:val="00E677C1"/>
    <w:rsid w:val="00E76586"/>
    <w:rsid w:val="00E93DBF"/>
    <w:rsid w:val="00EB1E17"/>
    <w:rsid w:val="00EE4DEE"/>
    <w:rsid w:val="00EF1A2E"/>
    <w:rsid w:val="00F06DDD"/>
    <w:rsid w:val="00F12A6C"/>
    <w:rsid w:val="00F15AD4"/>
    <w:rsid w:val="00F21E6D"/>
    <w:rsid w:val="00F41673"/>
    <w:rsid w:val="00F466DC"/>
    <w:rsid w:val="00F86028"/>
    <w:rsid w:val="00FB6FEA"/>
    <w:rsid w:val="00FC67F1"/>
    <w:rsid w:val="00FC6EFE"/>
    <w:rsid w:val="00FD6E4F"/>
    <w:rsid w:val="00FE0B54"/>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89FC3E"/>
  <w15:chartTrackingRefBased/>
  <w15:docId w15:val="{B3C9BCE3-B464-49A6-B697-D78E71AABC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6212"/>
    <w:pPr>
      <w:spacing w:after="120" w:line="240" w:lineRule="auto"/>
      <w:jc w:val="both"/>
    </w:pPr>
  </w:style>
  <w:style w:type="paragraph" w:styleId="Heading1">
    <w:name w:val="heading 1"/>
    <w:basedOn w:val="Normal"/>
    <w:next w:val="Normal"/>
    <w:link w:val="Heading1Char"/>
    <w:uiPriority w:val="9"/>
    <w:qFormat/>
    <w:rsid w:val="003C381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B6446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3251F"/>
    <w:pPr>
      <w:keepNext/>
      <w:spacing w:after="0" w:line="240" w:lineRule="auto"/>
    </w:pPr>
    <w:rPr>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A084F"/>
    <w:pPr>
      <w:ind w:left="720"/>
      <w:contextualSpacing/>
    </w:pPr>
    <w:rPr>
      <w:rFonts w:eastAsia="Calibri" w:cs="Times New Roman"/>
    </w:rPr>
  </w:style>
  <w:style w:type="paragraph" w:styleId="Caption">
    <w:name w:val="caption"/>
    <w:basedOn w:val="Normal"/>
    <w:next w:val="Normal"/>
    <w:uiPriority w:val="35"/>
    <w:unhideWhenUsed/>
    <w:qFormat/>
    <w:rsid w:val="00CA084F"/>
    <w:pPr>
      <w:keepNext/>
      <w:spacing w:after="200"/>
      <w:jc w:val="left"/>
    </w:pPr>
    <w:rPr>
      <w:b/>
      <w:bCs/>
      <w:szCs w:val="18"/>
    </w:rPr>
  </w:style>
  <w:style w:type="character" w:customStyle="1" w:styleId="Heading1Char">
    <w:name w:val="Heading 1 Char"/>
    <w:basedOn w:val="DefaultParagraphFont"/>
    <w:link w:val="Heading1"/>
    <w:uiPriority w:val="9"/>
    <w:rsid w:val="003C3813"/>
    <w:rPr>
      <w:rFonts w:asciiTheme="majorHAnsi" w:eastAsiaTheme="majorEastAsia" w:hAnsiTheme="majorHAnsi" w:cstheme="majorBidi"/>
      <w:color w:val="2F5496" w:themeColor="accent1" w:themeShade="BF"/>
      <w:sz w:val="32"/>
      <w:szCs w:val="32"/>
    </w:rPr>
  </w:style>
  <w:style w:type="character" w:styleId="Strong">
    <w:name w:val="Strong"/>
    <w:basedOn w:val="DefaultParagraphFont"/>
    <w:uiPriority w:val="22"/>
    <w:qFormat/>
    <w:rsid w:val="003C3813"/>
    <w:rPr>
      <w:b/>
      <w:bCs/>
    </w:rPr>
  </w:style>
  <w:style w:type="paragraph" w:styleId="Subtitle">
    <w:name w:val="Subtitle"/>
    <w:basedOn w:val="Normal"/>
    <w:next w:val="Normal"/>
    <w:link w:val="SubtitleChar"/>
    <w:uiPriority w:val="11"/>
    <w:qFormat/>
    <w:rsid w:val="00730D7D"/>
    <w:pPr>
      <w:numPr>
        <w:ilvl w:val="1"/>
      </w:numPr>
    </w:pPr>
    <w:rPr>
      <w:rFonts w:eastAsiaTheme="minorEastAsia"/>
      <w:color w:val="5A5A5A" w:themeColor="text1" w:themeTint="A5"/>
      <w:spacing w:val="15"/>
      <w:sz w:val="24"/>
    </w:rPr>
  </w:style>
  <w:style w:type="character" w:customStyle="1" w:styleId="SubtitleChar">
    <w:name w:val="Subtitle Char"/>
    <w:basedOn w:val="DefaultParagraphFont"/>
    <w:link w:val="Subtitle"/>
    <w:uiPriority w:val="11"/>
    <w:rsid w:val="00730D7D"/>
    <w:rPr>
      <w:rFonts w:eastAsiaTheme="minorEastAsia"/>
      <w:color w:val="5A5A5A" w:themeColor="text1" w:themeTint="A5"/>
      <w:spacing w:val="15"/>
      <w:sz w:val="24"/>
    </w:rPr>
  </w:style>
  <w:style w:type="character" w:styleId="Hyperlink">
    <w:name w:val="Hyperlink"/>
    <w:basedOn w:val="DefaultParagraphFont"/>
    <w:uiPriority w:val="99"/>
    <w:unhideWhenUsed/>
    <w:rsid w:val="00076212"/>
    <w:rPr>
      <w:color w:val="0563C1" w:themeColor="hyperlink"/>
      <w:u w:val="single"/>
    </w:rPr>
  </w:style>
  <w:style w:type="paragraph" w:styleId="Title">
    <w:name w:val="Title"/>
    <w:basedOn w:val="Normal"/>
    <w:next w:val="Normal"/>
    <w:link w:val="TitleChar"/>
    <w:uiPriority w:val="10"/>
    <w:qFormat/>
    <w:rsid w:val="00076212"/>
    <w:pPr>
      <w:spacing w:after="300"/>
      <w:contextualSpacing/>
      <w:jc w:val="center"/>
    </w:pPr>
    <w:rPr>
      <w:rFonts w:asciiTheme="majorHAnsi" w:eastAsiaTheme="majorEastAsia" w:hAnsiTheme="majorHAnsi" w:cstheme="majorBidi"/>
      <w:spacing w:val="5"/>
      <w:kern w:val="28"/>
      <w:sz w:val="32"/>
      <w:szCs w:val="52"/>
    </w:rPr>
  </w:style>
  <w:style w:type="character" w:customStyle="1" w:styleId="TitleChar">
    <w:name w:val="Title Char"/>
    <w:basedOn w:val="DefaultParagraphFont"/>
    <w:link w:val="Title"/>
    <w:uiPriority w:val="10"/>
    <w:rsid w:val="00076212"/>
    <w:rPr>
      <w:rFonts w:asciiTheme="majorHAnsi" w:eastAsiaTheme="majorEastAsia" w:hAnsiTheme="majorHAnsi" w:cstheme="majorBidi"/>
      <w:spacing w:val="5"/>
      <w:kern w:val="28"/>
      <w:sz w:val="32"/>
      <w:szCs w:val="52"/>
    </w:rPr>
  </w:style>
  <w:style w:type="paragraph" w:styleId="BalloonText">
    <w:name w:val="Balloon Text"/>
    <w:basedOn w:val="Normal"/>
    <w:link w:val="BalloonTextChar"/>
    <w:uiPriority w:val="99"/>
    <w:semiHidden/>
    <w:unhideWhenUsed/>
    <w:rsid w:val="00B666A7"/>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66A7"/>
    <w:rPr>
      <w:rFonts w:ascii="Segoe UI" w:hAnsi="Segoe UI" w:cs="Segoe UI"/>
      <w:sz w:val="18"/>
      <w:szCs w:val="18"/>
    </w:rPr>
  </w:style>
  <w:style w:type="character" w:customStyle="1" w:styleId="Heading2Char">
    <w:name w:val="Heading 2 Char"/>
    <w:basedOn w:val="DefaultParagraphFont"/>
    <w:link w:val="Heading2"/>
    <w:uiPriority w:val="9"/>
    <w:semiHidden/>
    <w:rsid w:val="00B64463"/>
    <w:rPr>
      <w:rFonts w:asciiTheme="majorHAnsi" w:eastAsiaTheme="majorEastAsia" w:hAnsiTheme="majorHAnsi" w:cstheme="majorBidi"/>
      <w:color w:val="2F5496" w:themeColor="accent1" w:themeShade="BF"/>
      <w:sz w:val="26"/>
      <w:szCs w:val="26"/>
    </w:rPr>
  </w:style>
  <w:style w:type="paragraph" w:styleId="Header">
    <w:name w:val="header"/>
    <w:basedOn w:val="Normal"/>
    <w:link w:val="HeaderChar"/>
    <w:uiPriority w:val="99"/>
    <w:unhideWhenUsed/>
    <w:rsid w:val="003A21C2"/>
    <w:pPr>
      <w:tabs>
        <w:tab w:val="center" w:pos="4680"/>
        <w:tab w:val="right" w:pos="9360"/>
      </w:tabs>
      <w:spacing w:after="0"/>
    </w:pPr>
  </w:style>
  <w:style w:type="character" w:customStyle="1" w:styleId="HeaderChar">
    <w:name w:val="Header Char"/>
    <w:basedOn w:val="DefaultParagraphFont"/>
    <w:link w:val="Header"/>
    <w:uiPriority w:val="99"/>
    <w:rsid w:val="003A21C2"/>
  </w:style>
  <w:style w:type="paragraph" w:styleId="Footer">
    <w:name w:val="footer"/>
    <w:basedOn w:val="Normal"/>
    <w:link w:val="FooterChar"/>
    <w:uiPriority w:val="99"/>
    <w:unhideWhenUsed/>
    <w:rsid w:val="003A21C2"/>
    <w:pPr>
      <w:tabs>
        <w:tab w:val="center" w:pos="4680"/>
        <w:tab w:val="right" w:pos="9360"/>
      </w:tabs>
      <w:spacing w:after="0"/>
    </w:pPr>
  </w:style>
  <w:style w:type="character" w:customStyle="1" w:styleId="FooterChar">
    <w:name w:val="Footer Char"/>
    <w:basedOn w:val="DefaultParagraphFont"/>
    <w:link w:val="Footer"/>
    <w:uiPriority w:val="99"/>
    <w:rsid w:val="003A21C2"/>
  </w:style>
  <w:style w:type="paragraph" w:styleId="NormalWeb">
    <w:name w:val="Normal (Web)"/>
    <w:basedOn w:val="Normal"/>
    <w:uiPriority w:val="99"/>
    <w:unhideWhenUsed/>
    <w:rsid w:val="00934FE0"/>
    <w:pPr>
      <w:spacing w:before="100" w:beforeAutospacing="1" w:after="100" w:afterAutospacing="1"/>
      <w:jc w:val="left"/>
    </w:pPr>
    <w:rPr>
      <w:rFonts w:ascii="Times New Roman" w:eastAsia="Times New Roman" w:hAnsi="Times New Roman" w:cs="Times New Roman"/>
      <w:sz w:val="24"/>
      <w:szCs w:val="24"/>
      <w:lang w:val="en-US"/>
    </w:rPr>
  </w:style>
  <w:style w:type="character" w:styleId="Emphasis">
    <w:name w:val="Emphasis"/>
    <w:basedOn w:val="DefaultParagraphFont"/>
    <w:uiPriority w:val="20"/>
    <w:qFormat/>
    <w:rsid w:val="00974F8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96747">
      <w:bodyDiv w:val="1"/>
      <w:marLeft w:val="0"/>
      <w:marRight w:val="0"/>
      <w:marTop w:val="0"/>
      <w:marBottom w:val="0"/>
      <w:divBdr>
        <w:top w:val="none" w:sz="0" w:space="0" w:color="auto"/>
        <w:left w:val="none" w:sz="0" w:space="0" w:color="auto"/>
        <w:bottom w:val="none" w:sz="0" w:space="0" w:color="auto"/>
        <w:right w:val="none" w:sz="0" w:space="0" w:color="auto"/>
      </w:divBdr>
    </w:div>
    <w:div w:id="45447417">
      <w:bodyDiv w:val="1"/>
      <w:marLeft w:val="0"/>
      <w:marRight w:val="0"/>
      <w:marTop w:val="0"/>
      <w:marBottom w:val="0"/>
      <w:divBdr>
        <w:top w:val="none" w:sz="0" w:space="0" w:color="auto"/>
        <w:left w:val="none" w:sz="0" w:space="0" w:color="auto"/>
        <w:bottom w:val="none" w:sz="0" w:space="0" w:color="auto"/>
        <w:right w:val="none" w:sz="0" w:space="0" w:color="auto"/>
      </w:divBdr>
    </w:div>
    <w:div w:id="195390050">
      <w:bodyDiv w:val="1"/>
      <w:marLeft w:val="0"/>
      <w:marRight w:val="0"/>
      <w:marTop w:val="0"/>
      <w:marBottom w:val="0"/>
      <w:divBdr>
        <w:top w:val="none" w:sz="0" w:space="0" w:color="auto"/>
        <w:left w:val="none" w:sz="0" w:space="0" w:color="auto"/>
        <w:bottom w:val="none" w:sz="0" w:space="0" w:color="auto"/>
        <w:right w:val="none" w:sz="0" w:space="0" w:color="auto"/>
      </w:divBdr>
    </w:div>
    <w:div w:id="274755274">
      <w:bodyDiv w:val="1"/>
      <w:marLeft w:val="0"/>
      <w:marRight w:val="0"/>
      <w:marTop w:val="0"/>
      <w:marBottom w:val="0"/>
      <w:divBdr>
        <w:top w:val="none" w:sz="0" w:space="0" w:color="auto"/>
        <w:left w:val="none" w:sz="0" w:space="0" w:color="auto"/>
        <w:bottom w:val="none" w:sz="0" w:space="0" w:color="auto"/>
        <w:right w:val="none" w:sz="0" w:space="0" w:color="auto"/>
      </w:divBdr>
    </w:div>
    <w:div w:id="585455402">
      <w:bodyDiv w:val="1"/>
      <w:marLeft w:val="0"/>
      <w:marRight w:val="0"/>
      <w:marTop w:val="0"/>
      <w:marBottom w:val="0"/>
      <w:divBdr>
        <w:top w:val="none" w:sz="0" w:space="0" w:color="auto"/>
        <w:left w:val="none" w:sz="0" w:space="0" w:color="auto"/>
        <w:bottom w:val="none" w:sz="0" w:space="0" w:color="auto"/>
        <w:right w:val="none" w:sz="0" w:space="0" w:color="auto"/>
      </w:divBdr>
    </w:div>
    <w:div w:id="739448413">
      <w:bodyDiv w:val="1"/>
      <w:marLeft w:val="0"/>
      <w:marRight w:val="0"/>
      <w:marTop w:val="0"/>
      <w:marBottom w:val="0"/>
      <w:divBdr>
        <w:top w:val="none" w:sz="0" w:space="0" w:color="auto"/>
        <w:left w:val="none" w:sz="0" w:space="0" w:color="auto"/>
        <w:bottom w:val="none" w:sz="0" w:space="0" w:color="auto"/>
        <w:right w:val="none" w:sz="0" w:space="0" w:color="auto"/>
      </w:divBdr>
      <w:divsChild>
        <w:div w:id="1518499987">
          <w:marLeft w:val="0"/>
          <w:marRight w:val="0"/>
          <w:marTop w:val="100"/>
          <w:marBottom w:val="100"/>
          <w:divBdr>
            <w:top w:val="none" w:sz="0" w:space="0" w:color="auto"/>
            <w:left w:val="none" w:sz="0" w:space="0" w:color="auto"/>
            <w:bottom w:val="none" w:sz="0" w:space="0" w:color="auto"/>
            <w:right w:val="none" w:sz="0" w:space="0" w:color="auto"/>
          </w:divBdr>
          <w:divsChild>
            <w:div w:id="1148739920">
              <w:marLeft w:val="0"/>
              <w:marRight w:val="0"/>
              <w:marTop w:val="0"/>
              <w:marBottom w:val="0"/>
              <w:divBdr>
                <w:top w:val="none" w:sz="0" w:space="0" w:color="auto"/>
                <w:left w:val="none" w:sz="0" w:space="0" w:color="auto"/>
                <w:bottom w:val="none" w:sz="0" w:space="0" w:color="auto"/>
                <w:right w:val="none" w:sz="0" w:space="0" w:color="auto"/>
              </w:divBdr>
              <w:divsChild>
                <w:div w:id="131989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2809971">
      <w:bodyDiv w:val="1"/>
      <w:marLeft w:val="0"/>
      <w:marRight w:val="0"/>
      <w:marTop w:val="0"/>
      <w:marBottom w:val="0"/>
      <w:divBdr>
        <w:top w:val="none" w:sz="0" w:space="0" w:color="auto"/>
        <w:left w:val="none" w:sz="0" w:space="0" w:color="auto"/>
        <w:bottom w:val="none" w:sz="0" w:space="0" w:color="auto"/>
        <w:right w:val="none" w:sz="0" w:space="0" w:color="auto"/>
      </w:divBdr>
    </w:div>
    <w:div w:id="963775631">
      <w:bodyDiv w:val="1"/>
      <w:marLeft w:val="0"/>
      <w:marRight w:val="0"/>
      <w:marTop w:val="0"/>
      <w:marBottom w:val="0"/>
      <w:divBdr>
        <w:top w:val="none" w:sz="0" w:space="0" w:color="auto"/>
        <w:left w:val="none" w:sz="0" w:space="0" w:color="auto"/>
        <w:bottom w:val="none" w:sz="0" w:space="0" w:color="auto"/>
        <w:right w:val="none" w:sz="0" w:space="0" w:color="auto"/>
      </w:divBdr>
    </w:div>
    <w:div w:id="991299974">
      <w:bodyDiv w:val="1"/>
      <w:marLeft w:val="0"/>
      <w:marRight w:val="0"/>
      <w:marTop w:val="0"/>
      <w:marBottom w:val="0"/>
      <w:divBdr>
        <w:top w:val="none" w:sz="0" w:space="0" w:color="auto"/>
        <w:left w:val="none" w:sz="0" w:space="0" w:color="auto"/>
        <w:bottom w:val="none" w:sz="0" w:space="0" w:color="auto"/>
        <w:right w:val="none" w:sz="0" w:space="0" w:color="auto"/>
      </w:divBdr>
    </w:div>
    <w:div w:id="1071080447">
      <w:bodyDiv w:val="1"/>
      <w:marLeft w:val="0"/>
      <w:marRight w:val="0"/>
      <w:marTop w:val="0"/>
      <w:marBottom w:val="0"/>
      <w:divBdr>
        <w:top w:val="none" w:sz="0" w:space="0" w:color="auto"/>
        <w:left w:val="none" w:sz="0" w:space="0" w:color="auto"/>
        <w:bottom w:val="none" w:sz="0" w:space="0" w:color="auto"/>
        <w:right w:val="none" w:sz="0" w:space="0" w:color="auto"/>
      </w:divBdr>
    </w:div>
    <w:div w:id="1164660409">
      <w:bodyDiv w:val="1"/>
      <w:marLeft w:val="0"/>
      <w:marRight w:val="0"/>
      <w:marTop w:val="0"/>
      <w:marBottom w:val="0"/>
      <w:divBdr>
        <w:top w:val="none" w:sz="0" w:space="0" w:color="auto"/>
        <w:left w:val="none" w:sz="0" w:space="0" w:color="auto"/>
        <w:bottom w:val="none" w:sz="0" w:space="0" w:color="auto"/>
        <w:right w:val="none" w:sz="0" w:space="0" w:color="auto"/>
      </w:divBdr>
    </w:div>
    <w:div w:id="1373073738">
      <w:bodyDiv w:val="1"/>
      <w:marLeft w:val="0"/>
      <w:marRight w:val="0"/>
      <w:marTop w:val="0"/>
      <w:marBottom w:val="0"/>
      <w:divBdr>
        <w:top w:val="none" w:sz="0" w:space="0" w:color="auto"/>
        <w:left w:val="none" w:sz="0" w:space="0" w:color="auto"/>
        <w:bottom w:val="none" w:sz="0" w:space="0" w:color="auto"/>
        <w:right w:val="none" w:sz="0" w:space="0" w:color="auto"/>
      </w:divBdr>
    </w:div>
    <w:div w:id="1621378631">
      <w:bodyDiv w:val="1"/>
      <w:marLeft w:val="0"/>
      <w:marRight w:val="0"/>
      <w:marTop w:val="0"/>
      <w:marBottom w:val="0"/>
      <w:divBdr>
        <w:top w:val="none" w:sz="0" w:space="0" w:color="auto"/>
        <w:left w:val="none" w:sz="0" w:space="0" w:color="auto"/>
        <w:bottom w:val="none" w:sz="0" w:space="0" w:color="auto"/>
        <w:right w:val="none" w:sz="0" w:space="0" w:color="auto"/>
      </w:divBdr>
    </w:div>
    <w:div w:id="1664626952">
      <w:bodyDiv w:val="1"/>
      <w:marLeft w:val="0"/>
      <w:marRight w:val="0"/>
      <w:marTop w:val="0"/>
      <w:marBottom w:val="0"/>
      <w:divBdr>
        <w:top w:val="none" w:sz="0" w:space="0" w:color="auto"/>
        <w:left w:val="none" w:sz="0" w:space="0" w:color="auto"/>
        <w:bottom w:val="none" w:sz="0" w:space="0" w:color="auto"/>
        <w:right w:val="none" w:sz="0" w:space="0" w:color="auto"/>
      </w:divBdr>
    </w:div>
    <w:div w:id="1920476342">
      <w:bodyDiv w:val="1"/>
      <w:marLeft w:val="0"/>
      <w:marRight w:val="0"/>
      <w:marTop w:val="0"/>
      <w:marBottom w:val="0"/>
      <w:divBdr>
        <w:top w:val="none" w:sz="0" w:space="0" w:color="auto"/>
        <w:left w:val="none" w:sz="0" w:space="0" w:color="auto"/>
        <w:bottom w:val="none" w:sz="0" w:space="0" w:color="auto"/>
        <w:right w:val="none" w:sz="0" w:space="0" w:color="auto"/>
      </w:divBdr>
    </w:div>
    <w:div w:id="1981107542">
      <w:bodyDiv w:val="1"/>
      <w:marLeft w:val="0"/>
      <w:marRight w:val="0"/>
      <w:marTop w:val="0"/>
      <w:marBottom w:val="0"/>
      <w:divBdr>
        <w:top w:val="none" w:sz="0" w:space="0" w:color="auto"/>
        <w:left w:val="none" w:sz="0" w:space="0" w:color="auto"/>
        <w:bottom w:val="none" w:sz="0" w:space="0" w:color="auto"/>
        <w:right w:val="none" w:sz="0" w:space="0" w:color="auto"/>
      </w:divBdr>
    </w:div>
    <w:div w:id="2137944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creativecommons.org/licenses/by-nc-nd/4.0/"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creativecommons.org/licenses/by-nc-nd/4.0/"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8BD19B0230F4C1998F8034D193A9F8D"/>
        <w:category>
          <w:name w:val="General"/>
          <w:gallery w:val="placeholder"/>
        </w:category>
        <w:types>
          <w:type w:val="bbPlcHdr"/>
        </w:types>
        <w:behaviors>
          <w:behavior w:val="content"/>
        </w:behaviors>
        <w:guid w:val="{53E3A556-102B-4BC7-A998-F5008C944901}"/>
      </w:docPartPr>
      <w:docPartBody>
        <w:p w:rsidR="00767319" w:rsidRDefault="007B54A7" w:rsidP="007B54A7">
          <w:pPr>
            <w:pStyle w:val="58BD19B0230F4C1998F8034D193A9F8D"/>
          </w:pPr>
          <w:r w:rsidRPr="00D047CC">
            <w:rPr>
              <w:rStyle w:val="PlaceholderText"/>
            </w:rPr>
            <w:t>Click here to enter text.</w:t>
          </w:r>
        </w:p>
      </w:docPartBody>
    </w:docPart>
    <w:docPart>
      <w:docPartPr>
        <w:name w:val="9C3F39B18ACD4B3AB7740F6C6B58871B"/>
        <w:category>
          <w:name w:val="General"/>
          <w:gallery w:val="placeholder"/>
        </w:category>
        <w:types>
          <w:type w:val="bbPlcHdr"/>
        </w:types>
        <w:behaviors>
          <w:behavior w:val="content"/>
        </w:behaviors>
        <w:guid w:val="{39CF2198-2696-4C3A-9A94-67C0E7C4C7DB}"/>
      </w:docPartPr>
      <w:docPartBody>
        <w:p w:rsidR="009544D7" w:rsidRDefault="003E0B56" w:rsidP="003E0B56">
          <w:pPr>
            <w:pStyle w:val="9C3F39B18ACD4B3AB7740F6C6B58871B"/>
          </w:pPr>
          <w:r w:rsidRPr="00D047CC">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54A7"/>
    <w:rsid w:val="00202EAE"/>
    <w:rsid w:val="002F7318"/>
    <w:rsid w:val="003D18B0"/>
    <w:rsid w:val="003E0B56"/>
    <w:rsid w:val="00524A3E"/>
    <w:rsid w:val="00592124"/>
    <w:rsid w:val="0076635B"/>
    <w:rsid w:val="00767319"/>
    <w:rsid w:val="007B54A7"/>
    <w:rsid w:val="009544D7"/>
    <w:rsid w:val="00A72670"/>
    <w:rsid w:val="00E4025F"/>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E0B56"/>
    <w:rPr>
      <w:color w:val="808080"/>
    </w:rPr>
  </w:style>
  <w:style w:type="paragraph" w:customStyle="1" w:styleId="58BD19B0230F4C1998F8034D193A9F8D">
    <w:name w:val="58BD19B0230F4C1998F8034D193A9F8D"/>
    <w:rsid w:val="007B54A7"/>
  </w:style>
  <w:style w:type="paragraph" w:customStyle="1" w:styleId="9C3F39B18ACD4B3AB7740F6C6B58871B">
    <w:name w:val="9C3F39B18ACD4B3AB7740F6C6B58871B"/>
    <w:rsid w:val="003E0B5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350</TotalTime>
  <Pages>10</Pages>
  <Words>2645</Words>
  <Characters>15077</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McAleenan</dc:creator>
  <cp:keywords/>
  <dc:description/>
  <cp:lastModifiedBy>Tariku</cp:lastModifiedBy>
  <cp:revision>131</cp:revision>
  <dcterms:created xsi:type="dcterms:W3CDTF">2019-07-09T08:37:00Z</dcterms:created>
  <dcterms:modified xsi:type="dcterms:W3CDTF">2025-05-10T05:11:00Z</dcterms:modified>
</cp:coreProperties>
</file>