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31A73D" w14:textId="5B702A1F" w:rsidR="00884770" w:rsidRDefault="00884770" w:rsidP="00884770">
      <w:pPr>
        <w:pStyle w:val="Heading1"/>
        <w:rPr>
          <w:rFonts w:eastAsiaTheme="minorHAnsi"/>
          <w:sz w:val="22"/>
          <w:szCs w:val="22"/>
        </w:rPr>
      </w:pPr>
      <w:r>
        <w:rPr>
          <w:rFonts w:eastAsiaTheme="minorHAnsi"/>
          <w:sz w:val="22"/>
          <w:szCs w:val="22"/>
        </w:rPr>
        <w:t>Supplementary figure</w:t>
      </w:r>
      <w:r w:rsidR="00CF0438">
        <w:rPr>
          <w:rFonts w:eastAsiaTheme="minorHAnsi"/>
          <w:sz w:val="22"/>
          <w:szCs w:val="22"/>
        </w:rPr>
        <w:t>s</w:t>
      </w:r>
    </w:p>
    <w:p w14:paraId="05E6D292" w14:textId="4DE6D3C4" w:rsidR="00884770" w:rsidRDefault="00E64933" w:rsidP="00073261">
      <w:pPr>
        <w:spacing w:before="0" w:line="259" w:lineRule="auto"/>
        <w:jc w:val="left"/>
        <w:rPr>
          <w:sz w:val="22"/>
          <w:szCs w:val="22"/>
        </w:rPr>
      </w:pPr>
      <w:bookmarkStart w:id="0" w:name="OLE_LINK1"/>
      <w:r>
        <w:rPr>
          <w:noProof/>
          <w:sz w:val="22"/>
          <w:szCs w:val="22"/>
        </w:rPr>
        <w:drawing>
          <wp:anchor distT="0" distB="0" distL="114300" distR="114300" simplePos="0" relativeHeight="251658240" behindDoc="0" locked="0" layoutInCell="1" allowOverlap="1" wp14:anchorId="08A43094" wp14:editId="44128B9C">
            <wp:simplePos x="0" y="0"/>
            <wp:positionH relativeFrom="column">
              <wp:posOffset>2395</wp:posOffset>
            </wp:positionH>
            <wp:positionV relativeFrom="paragraph">
              <wp:posOffset>-932</wp:posOffset>
            </wp:positionV>
            <wp:extent cx="5752465" cy="3785235"/>
            <wp:effectExtent l="0" t="0" r="635" b="571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2465" cy="3785235"/>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7741D6F0" w14:textId="03246E44" w:rsidR="00884770" w:rsidRDefault="00884770" w:rsidP="00884770">
      <w:pPr>
        <w:rPr>
          <w:sz w:val="22"/>
          <w:szCs w:val="22"/>
        </w:rPr>
      </w:pPr>
      <w:r>
        <w:rPr>
          <w:b/>
          <w:sz w:val="22"/>
          <w:szCs w:val="22"/>
        </w:rPr>
        <w:t xml:space="preserve">Figure </w:t>
      </w:r>
      <w:proofErr w:type="spellStart"/>
      <w:r>
        <w:rPr>
          <w:b/>
          <w:sz w:val="22"/>
          <w:szCs w:val="22"/>
        </w:rPr>
        <w:t>S</w:t>
      </w:r>
      <w:r w:rsidR="00D53709">
        <w:rPr>
          <w:b/>
          <w:sz w:val="22"/>
          <w:szCs w:val="22"/>
        </w:rPr>
        <w:t>1</w:t>
      </w:r>
      <w:proofErr w:type="spellEnd"/>
      <w:r>
        <w:rPr>
          <w:b/>
          <w:sz w:val="22"/>
          <w:szCs w:val="22"/>
        </w:rPr>
        <w:t>:</w:t>
      </w:r>
      <w:r>
        <w:rPr>
          <w:sz w:val="22"/>
          <w:szCs w:val="22"/>
        </w:rPr>
        <w:t xml:space="preserve"> </w:t>
      </w:r>
      <w:proofErr w:type="gramStart"/>
      <w:r>
        <w:rPr>
          <w:sz w:val="22"/>
          <w:szCs w:val="22"/>
        </w:rPr>
        <w:t>ICC(</w:t>
      </w:r>
      <w:proofErr w:type="gramEnd"/>
      <w:r>
        <w:rPr>
          <w:sz w:val="22"/>
          <w:szCs w:val="22"/>
        </w:rPr>
        <w:t>2,1) (</w:t>
      </w:r>
      <w:r w:rsidR="001C7EED">
        <w:rPr>
          <w:sz w:val="22"/>
          <w:szCs w:val="22"/>
        </w:rPr>
        <w:t>dotted</w:t>
      </w:r>
      <w:r>
        <w:rPr>
          <w:sz w:val="22"/>
          <w:szCs w:val="22"/>
        </w:rPr>
        <w:t xml:space="preserve">) </w:t>
      </w:r>
      <w:r w:rsidR="00615624">
        <w:rPr>
          <w:sz w:val="22"/>
          <w:szCs w:val="22"/>
        </w:rPr>
        <w:t xml:space="preserve">plotted on the right y-axis </w:t>
      </w:r>
      <w:r>
        <w:rPr>
          <w:sz w:val="22"/>
          <w:szCs w:val="22"/>
        </w:rPr>
        <w:t xml:space="preserve">and </w:t>
      </w:r>
      <w:r w:rsidR="001C7EED">
        <w:rPr>
          <w:sz w:val="22"/>
          <w:szCs w:val="22"/>
        </w:rPr>
        <w:t>mean</w:t>
      </w:r>
      <w:r w:rsidR="00417367">
        <w:rPr>
          <w:sz w:val="22"/>
          <w:szCs w:val="22"/>
        </w:rPr>
        <w:t xml:space="preserve"> </w:t>
      </w:r>
      <w:r w:rsidR="00946278">
        <w:rPr>
          <w:sz w:val="22"/>
          <w:szCs w:val="22"/>
        </w:rPr>
        <w:t>rotation</w:t>
      </w:r>
      <w:r w:rsidR="004F5330">
        <w:rPr>
          <w:sz w:val="22"/>
          <w:szCs w:val="22"/>
        </w:rPr>
        <w:t xml:space="preserve"> </w:t>
      </w:r>
      <w:r w:rsidR="00581105">
        <w:rPr>
          <w:sz w:val="22"/>
          <w:szCs w:val="22"/>
        </w:rPr>
        <w:t xml:space="preserve">(solid) </w:t>
      </w:r>
      <w:r w:rsidR="00946278">
        <w:rPr>
          <w:sz w:val="22"/>
          <w:szCs w:val="22"/>
        </w:rPr>
        <w:t>and translation with standard error o</w:t>
      </w:r>
      <w:r w:rsidR="00DF0C40">
        <w:rPr>
          <w:sz w:val="22"/>
          <w:szCs w:val="22"/>
        </w:rPr>
        <w:t>f</w:t>
      </w:r>
      <w:r w:rsidR="00946278">
        <w:rPr>
          <w:sz w:val="22"/>
          <w:szCs w:val="22"/>
        </w:rPr>
        <w:t xml:space="preserve"> measurement</w:t>
      </w:r>
      <w:r w:rsidR="00472B27">
        <w:rPr>
          <w:sz w:val="22"/>
          <w:szCs w:val="22"/>
        </w:rPr>
        <w:t xml:space="preserve"> (shaded)</w:t>
      </w:r>
      <w:r>
        <w:rPr>
          <w:sz w:val="22"/>
          <w:szCs w:val="22"/>
        </w:rPr>
        <w:t xml:space="preserve"> </w:t>
      </w:r>
      <w:r w:rsidR="0035020F">
        <w:rPr>
          <w:sz w:val="22"/>
          <w:szCs w:val="22"/>
        </w:rPr>
        <w:t>plotted on the left y-</w:t>
      </w:r>
      <w:r w:rsidR="007407B3">
        <w:rPr>
          <w:sz w:val="22"/>
          <w:szCs w:val="22"/>
        </w:rPr>
        <w:t xml:space="preserve">axis. </w:t>
      </w:r>
      <w:r w:rsidR="00100A00">
        <w:rPr>
          <w:sz w:val="22"/>
          <w:szCs w:val="22"/>
        </w:rPr>
        <w:t>Standard error of measurement range</w:t>
      </w:r>
      <w:r w:rsidR="00D13EDA">
        <w:rPr>
          <w:sz w:val="22"/>
          <w:szCs w:val="22"/>
        </w:rPr>
        <w:t xml:space="preserve">s </w:t>
      </w:r>
      <w:proofErr w:type="gramStart"/>
      <w:r w:rsidR="00D13EDA">
        <w:rPr>
          <w:sz w:val="22"/>
          <w:szCs w:val="22"/>
        </w:rPr>
        <w:t>are</w:t>
      </w:r>
      <w:proofErr w:type="gramEnd"/>
      <w:r w:rsidR="00D13EDA">
        <w:rPr>
          <w:sz w:val="22"/>
          <w:szCs w:val="22"/>
        </w:rPr>
        <w:t xml:space="preserve"> shown in the top left corner. </w:t>
      </w:r>
      <w:r w:rsidR="007407B3">
        <w:rPr>
          <w:sz w:val="22"/>
          <w:szCs w:val="22"/>
        </w:rPr>
        <w:t xml:space="preserve">Data is shown </w:t>
      </w:r>
      <w:r>
        <w:rPr>
          <w:sz w:val="22"/>
          <w:szCs w:val="22"/>
        </w:rPr>
        <w:t>pointwise</w:t>
      </w:r>
      <w:r w:rsidR="00556013">
        <w:rPr>
          <w:sz w:val="22"/>
          <w:szCs w:val="22"/>
        </w:rPr>
        <w:t xml:space="preserve"> </w:t>
      </w:r>
      <w:r>
        <w:rPr>
          <w:sz w:val="22"/>
          <w:szCs w:val="22"/>
        </w:rPr>
        <w:t>for RKT measurements of tibia movement in 6 degrees of freedom during external and internal rotation of the tibia. A)  External and internal rotation, B) abduction and adduction, C) flexion and extension, D) compression and distraction, E) anterior and posterior translation F) medial and lateral translation.</w:t>
      </w:r>
    </w:p>
    <w:p w14:paraId="0C9FE60F" w14:textId="4B681A86" w:rsidR="001D094F" w:rsidRDefault="001F4ADA" w:rsidP="001D094F">
      <w:pPr>
        <w:rPr>
          <w:sz w:val="22"/>
          <w:szCs w:val="22"/>
        </w:rPr>
      </w:pPr>
      <w:r>
        <w:rPr>
          <w:noProof/>
          <w:sz w:val="22"/>
          <w:szCs w:val="22"/>
        </w:rPr>
        <w:lastRenderedPageBreak/>
        <w:drawing>
          <wp:inline distT="0" distB="0" distL="0" distR="0" wp14:anchorId="73CE6011" wp14:editId="311704E2">
            <wp:extent cx="5759450" cy="2849245"/>
            <wp:effectExtent l="0" t="0" r="0" b="8255"/>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 Fig 2 R vs L - Slack, Int. and Ext. Laxity.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59450" cy="2849245"/>
                    </a:xfrm>
                    <a:prstGeom prst="rect">
                      <a:avLst/>
                    </a:prstGeom>
                  </pic:spPr>
                </pic:pic>
              </a:graphicData>
            </a:graphic>
          </wp:inline>
        </w:drawing>
      </w:r>
    </w:p>
    <w:p w14:paraId="6D497A7B" w14:textId="7BD62BE2" w:rsidR="001D094F" w:rsidRPr="00706C21" w:rsidRDefault="001D094F" w:rsidP="001D094F">
      <w:pPr>
        <w:rPr>
          <w:sz w:val="22"/>
          <w:szCs w:val="22"/>
        </w:rPr>
      </w:pPr>
      <w:r>
        <w:rPr>
          <w:b/>
          <w:sz w:val="22"/>
          <w:szCs w:val="22"/>
        </w:rPr>
        <w:t xml:space="preserve">Figure </w:t>
      </w:r>
      <w:proofErr w:type="spellStart"/>
      <w:r>
        <w:rPr>
          <w:b/>
          <w:sz w:val="22"/>
          <w:szCs w:val="22"/>
        </w:rPr>
        <w:t>S</w:t>
      </w:r>
      <w:r w:rsidR="00D53709">
        <w:rPr>
          <w:b/>
          <w:sz w:val="22"/>
          <w:szCs w:val="22"/>
        </w:rPr>
        <w:t>2</w:t>
      </w:r>
      <w:proofErr w:type="spellEnd"/>
      <w:r>
        <w:rPr>
          <w:b/>
          <w:sz w:val="22"/>
          <w:szCs w:val="22"/>
        </w:rPr>
        <w:t>:</w:t>
      </w:r>
      <w:r>
        <w:rPr>
          <w:sz w:val="22"/>
          <w:szCs w:val="22"/>
        </w:rPr>
        <w:t xml:space="preserve"> Scatter plots for the features of the curve comparing the left (</w:t>
      </w:r>
      <w:r w:rsidR="00F76511">
        <w:rPr>
          <w:sz w:val="22"/>
          <w:szCs w:val="22"/>
        </w:rPr>
        <w:t>circles</w:t>
      </w:r>
      <w:r>
        <w:rPr>
          <w:sz w:val="22"/>
          <w:szCs w:val="22"/>
        </w:rPr>
        <w:t>) and right (</w:t>
      </w:r>
      <w:r w:rsidR="00082FBD">
        <w:rPr>
          <w:sz w:val="22"/>
          <w:szCs w:val="22"/>
        </w:rPr>
        <w:t>crosses</w:t>
      </w:r>
      <w:r>
        <w:rPr>
          <w:sz w:val="22"/>
          <w:szCs w:val="22"/>
        </w:rPr>
        <w:t xml:space="preserve">) legs within the features of the curve, </w:t>
      </w:r>
      <w:r w:rsidR="00517AB4">
        <w:rPr>
          <w:sz w:val="22"/>
          <w:szCs w:val="22"/>
        </w:rPr>
        <w:t>A</w:t>
      </w:r>
      <w:r>
        <w:rPr>
          <w:sz w:val="22"/>
          <w:szCs w:val="22"/>
        </w:rPr>
        <w:t xml:space="preserve">) external rotation laxity, </w:t>
      </w:r>
      <w:r w:rsidR="00FA1C08">
        <w:rPr>
          <w:sz w:val="22"/>
          <w:szCs w:val="22"/>
        </w:rPr>
        <w:t>B</w:t>
      </w:r>
      <w:r>
        <w:rPr>
          <w:sz w:val="22"/>
          <w:szCs w:val="22"/>
        </w:rPr>
        <w:t xml:space="preserve">) internal rotation laxity and </w:t>
      </w:r>
      <w:r w:rsidR="00FA1C08">
        <w:rPr>
          <w:sz w:val="22"/>
          <w:szCs w:val="22"/>
        </w:rPr>
        <w:t>C</w:t>
      </w:r>
      <w:r>
        <w:rPr>
          <w:sz w:val="22"/>
          <w:szCs w:val="22"/>
        </w:rPr>
        <w:t xml:space="preserve">) slack. Means of the left and right legs were statistically analysed using a </w:t>
      </w:r>
      <w:r w:rsidRPr="00706C21">
        <w:rPr>
          <w:sz w:val="22"/>
          <w:szCs w:val="22"/>
        </w:rPr>
        <w:t xml:space="preserve">paired t test </w:t>
      </w:r>
      <w:r w:rsidR="007765A2" w:rsidRPr="00706C21">
        <w:rPr>
          <w:color w:val="auto"/>
          <w:sz w:val="22"/>
          <w:szCs w:val="22"/>
        </w:rPr>
        <w:t xml:space="preserve">or the Related-Samples Wilcoxon Signed Rank test </w:t>
      </w:r>
      <w:r w:rsidRPr="00706C21">
        <w:rPr>
          <w:sz w:val="22"/>
          <w:szCs w:val="22"/>
        </w:rPr>
        <w:t>(*=p&lt;0.05).</w:t>
      </w:r>
    </w:p>
    <w:p w14:paraId="33DFAE0C" w14:textId="77777777" w:rsidR="00884770" w:rsidRDefault="00884770" w:rsidP="00884770">
      <w:pPr>
        <w:spacing w:before="0" w:after="0"/>
        <w:jc w:val="left"/>
        <w:rPr>
          <w:sz w:val="22"/>
          <w:szCs w:val="22"/>
        </w:rPr>
        <w:sectPr w:rsidR="00884770">
          <w:pgSz w:w="11906" w:h="16838"/>
          <w:pgMar w:top="1418" w:right="1418" w:bottom="1418" w:left="1418" w:header="0" w:footer="0" w:gutter="0"/>
          <w:lnNumType w:countBy="1" w:restart="continuous"/>
          <w:cols w:space="720"/>
          <w:formProt w:val="0"/>
        </w:sectPr>
      </w:pPr>
    </w:p>
    <w:p w14:paraId="07E9377B" w14:textId="77777777" w:rsidR="00CF0438" w:rsidRDefault="00CF0438" w:rsidP="00CF0438">
      <w:pPr>
        <w:pStyle w:val="Heading1"/>
        <w:rPr>
          <w:rFonts w:eastAsiaTheme="minorHAnsi"/>
          <w:sz w:val="22"/>
          <w:szCs w:val="22"/>
        </w:rPr>
      </w:pPr>
      <w:r>
        <w:rPr>
          <w:rFonts w:eastAsiaTheme="minorHAnsi"/>
          <w:sz w:val="22"/>
          <w:szCs w:val="22"/>
        </w:rPr>
        <w:lastRenderedPageBreak/>
        <w:t>Supplementary table data</w:t>
      </w:r>
    </w:p>
    <w:p w14:paraId="19022555" w14:textId="77777777" w:rsidR="00CF0438" w:rsidRDefault="00CF0438" w:rsidP="00CF0438">
      <w:pPr>
        <w:rPr>
          <w:sz w:val="22"/>
          <w:szCs w:val="22"/>
        </w:rPr>
      </w:pPr>
      <w:r>
        <w:rPr>
          <w:b/>
          <w:sz w:val="22"/>
          <w:szCs w:val="22"/>
        </w:rPr>
        <w:t xml:space="preserve">Table </w:t>
      </w:r>
      <w:proofErr w:type="spellStart"/>
      <w:r>
        <w:rPr>
          <w:b/>
          <w:sz w:val="22"/>
          <w:szCs w:val="22"/>
        </w:rPr>
        <w:t>S1</w:t>
      </w:r>
      <w:proofErr w:type="spellEnd"/>
      <w:r>
        <w:rPr>
          <w:b/>
          <w:sz w:val="22"/>
          <w:szCs w:val="22"/>
        </w:rPr>
        <w:t xml:space="preserve">: </w:t>
      </w:r>
      <w:r>
        <w:rPr>
          <w:sz w:val="22"/>
          <w:szCs w:val="22"/>
        </w:rPr>
        <w:t xml:space="preserve">Individual data of load deformation curve features - Each row contains the mean, standard </w:t>
      </w:r>
      <w:proofErr w:type="gramStart"/>
      <w:r>
        <w:rPr>
          <w:sz w:val="22"/>
          <w:szCs w:val="22"/>
        </w:rPr>
        <w:t>deviation</w:t>
      </w:r>
      <w:proofErr w:type="gramEnd"/>
      <w:r>
        <w:rPr>
          <w:sz w:val="22"/>
          <w:szCs w:val="22"/>
        </w:rPr>
        <w:t xml:space="preserve"> and the range of load deformation curve features (in columns) for both legs for each participant.</w:t>
      </w:r>
    </w:p>
    <w:tbl>
      <w:tblPr>
        <w:tblW w:w="5000" w:type="pct"/>
        <w:tblBorders>
          <w:bottom w:val="single" w:sz="4" w:space="0" w:color="000001"/>
          <w:insideH w:val="single" w:sz="4" w:space="0" w:color="000001"/>
        </w:tblBorders>
        <w:tblLook w:val="04A0" w:firstRow="1" w:lastRow="0" w:firstColumn="1" w:lastColumn="0" w:noHBand="0" w:noVBand="1"/>
      </w:tblPr>
      <w:tblGrid>
        <w:gridCol w:w="436"/>
        <w:gridCol w:w="1231"/>
        <w:gridCol w:w="1233"/>
        <w:gridCol w:w="1115"/>
        <w:gridCol w:w="1114"/>
        <w:gridCol w:w="1142"/>
        <w:gridCol w:w="1231"/>
        <w:gridCol w:w="1023"/>
        <w:gridCol w:w="1064"/>
        <w:gridCol w:w="1070"/>
        <w:gridCol w:w="1071"/>
        <w:gridCol w:w="1114"/>
        <w:gridCol w:w="1114"/>
      </w:tblGrid>
      <w:tr w:rsidR="00CF0438" w:rsidRPr="00CF0438" w14:paraId="6E9B0832" w14:textId="77777777" w:rsidTr="00A44CC9">
        <w:trPr>
          <w:trHeight w:val="348"/>
        </w:trPr>
        <w:tc>
          <w:tcPr>
            <w:tcW w:w="396" w:type="dxa"/>
            <w:vMerge w:val="restart"/>
            <w:tcBorders>
              <w:top w:val="nil"/>
              <w:left w:val="nil"/>
              <w:bottom w:val="single" w:sz="4" w:space="0" w:color="000001"/>
              <w:right w:val="nil"/>
            </w:tcBorders>
            <w:shd w:val="clear" w:color="auto" w:fill="FFFFFF"/>
            <w:vAlign w:val="center"/>
          </w:tcPr>
          <w:p w14:paraId="025EE878" w14:textId="77777777" w:rsidR="00CF0438" w:rsidRPr="00CF0438" w:rsidRDefault="00CF0438" w:rsidP="00CF0438">
            <w:pPr>
              <w:pStyle w:val="NoSpacing"/>
              <w:jc w:val="center"/>
              <w:rPr>
                <w:sz w:val="22"/>
                <w:lang w:eastAsia="en-ZA"/>
              </w:rPr>
            </w:pPr>
          </w:p>
        </w:tc>
        <w:tc>
          <w:tcPr>
            <w:tcW w:w="2472" w:type="dxa"/>
            <w:gridSpan w:val="2"/>
            <w:tcBorders>
              <w:top w:val="single" w:sz="4" w:space="0" w:color="00000A"/>
              <w:left w:val="nil"/>
              <w:bottom w:val="single" w:sz="4" w:space="0" w:color="00000A"/>
              <w:right w:val="nil"/>
            </w:tcBorders>
            <w:shd w:val="clear" w:color="auto" w:fill="FFFFFF"/>
            <w:vAlign w:val="center"/>
            <w:hideMark/>
          </w:tcPr>
          <w:p w14:paraId="0E08E979" w14:textId="77777777" w:rsidR="00CF0438" w:rsidRPr="00CF0438" w:rsidRDefault="00CF0438" w:rsidP="00CF0438">
            <w:pPr>
              <w:pStyle w:val="NoSpacing"/>
              <w:jc w:val="center"/>
              <w:rPr>
                <w:sz w:val="22"/>
                <w:lang w:eastAsia="en-ZA"/>
              </w:rPr>
            </w:pPr>
            <w:r w:rsidRPr="00CF0438">
              <w:rPr>
                <w:sz w:val="22"/>
                <w:lang w:eastAsia="en-ZA"/>
              </w:rPr>
              <w:t>Max. External Rotation</w:t>
            </w:r>
          </w:p>
        </w:tc>
        <w:tc>
          <w:tcPr>
            <w:tcW w:w="2232" w:type="dxa"/>
            <w:gridSpan w:val="2"/>
            <w:tcBorders>
              <w:top w:val="single" w:sz="4" w:space="0" w:color="00000A"/>
              <w:left w:val="nil"/>
              <w:bottom w:val="single" w:sz="4" w:space="0" w:color="00000A"/>
              <w:right w:val="nil"/>
            </w:tcBorders>
            <w:shd w:val="clear" w:color="auto" w:fill="FFFFFF"/>
            <w:vAlign w:val="center"/>
            <w:hideMark/>
          </w:tcPr>
          <w:p w14:paraId="06F186B1" w14:textId="77777777" w:rsidR="00CF0438" w:rsidRPr="00CF0438" w:rsidRDefault="00CF0438" w:rsidP="00CF0438">
            <w:pPr>
              <w:pStyle w:val="NoSpacing"/>
              <w:jc w:val="center"/>
              <w:rPr>
                <w:sz w:val="22"/>
                <w:lang w:eastAsia="en-ZA"/>
              </w:rPr>
            </w:pPr>
            <w:r w:rsidRPr="00CF0438">
              <w:rPr>
                <w:sz w:val="22"/>
                <w:lang w:eastAsia="en-ZA"/>
              </w:rPr>
              <w:t>Max. Internal Rotation</w:t>
            </w:r>
          </w:p>
        </w:tc>
        <w:tc>
          <w:tcPr>
            <w:tcW w:w="2381" w:type="dxa"/>
            <w:gridSpan w:val="2"/>
            <w:tcBorders>
              <w:top w:val="single" w:sz="4" w:space="0" w:color="00000A"/>
              <w:left w:val="nil"/>
              <w:bottom w:val="single" w:sz="4" w:space="0" w:color="00000A"/>
              <w:right w:val="nil"/>
            </w:tcBorders>
            <w:shd w:val="clear" w:color="auto" w:fill="FFFFFF"/>
            <w:vAlign w:val="center"/>
            <w:hideMark/>
          </w:tcPr>
          <w:p w14:paraId="7AC8D7DA" w14:textId="77777777" w:rsidR="00CF0438" w:rsidRPr="00CF0438" w:rsidRDefault="00CF0438" w:rsidP="00CF0438">
            <w:pPr>
              <w:pStyle w:val="NoSpacing"/>
              <w:jc w:val="center"/>
              <w:rPr>
                <w:sz w:val="22"/>
                <w:lang w:eastAsia="en-ZA"/>
              </w:rPr>
            </w:pPr>
            <w:r w:rsidRPr="00CF0438">
              <w:rPr>
                <w:sz w:val="22"/>
                <w:lang w:eastAsia="en-ZA"/>
              </w:rPr>
              <w:t>Rotation at 0 N m</w:t>
            </w:r>
          </w:p>
        </w:tc>
        <w:tc>
          <w:tcPr>
            <w:tcW w:w="2094" w:type="dxa"/>
            <w:gridSpan w:val="2"/>
            <w:tcBorders>
              <w:top w:val="single" w:sz="4" w:space="0" w:color="00000A"/>
              <w:left w:val="nil"/>
              <w:bottom w:val="single" w:sz="4" w:space="0" w:color="00000A"/>
              <w:right w:val="nil"/>
            </w:tcBorders>
            <w:shd w:val="clear" w:color="auto" w:fill="FFFFFF"/>
            <w:vAlign w:val="center"/>
            <w:hideMark/>
          </w:tcPr>
          <w:p w14:paraId="060DBA73" w14:textId="77777777" w:rsidR="00CF0438" w:rsidRPr="00CF0438" w:rsidRDefault="00CF0438" w:rsidP="00CF0438">
            <w:pPr>
              <w:pStyle w:val="NoSpacing"/>
              <w:jc w:val="center"/>
              <w:rPr>
                <w:sz w:val="22"/>
                <w:lang w:eastAsia="en-ZA"/>
              </w:rPr>
            </w:pPr>
            <w:r w:rsidRPr="00CF0438">
              <w:rPr>
                <w:sz w:val="22"/>
                <w:lang w:eastAsia="en-ZA"/>
              </w:rPr>
              <w:t>External Rotation laxity</w:t>
            </w:r>
          </w:p>
        </w:tc>
        <w:tc>
          <w:tcPr>
            <w:tcW w:w="2148" w:type="dxa"/>
            <w:gridSpan w:val="2"/>
            <w:tcBorders>
              <w:top w:val="single" w:sz="4" w:space="0" w:color="00000A"/>
              <w:left w:val="nil"/>
              <w:bottom w:val="single" w:sz="4" w:space="0" w:color="00000A"/>
              <w:right w:val="nil"/>
            </w:tcBorders>
            <w:shd w:val="clear" w:color="auto" w:fill="FFFFFF"/>
            <w:vAlign w:val="center"/>
            <w:hideMark/>
          </w:tcPr>
          <w:p w14:paraId="57B68D64" w14:textId="77777777" w:rsidR="00CF0438" w:rsidRPr="00CF0438" w:rsidRDefault="00CF0438" w:rsidP="00CF0438">
            <w:pPr>
              <w:pStyle w:val="NoSpacing"/>
              <w:jc w:val="center"/>
              <w:rPr>
                <w:sz w:val="22"/>
                <w:lang w:eastAsia="en-ZA"/>
              </w:rPr>
            </w:pPr>
            <w:r w:rsidRPr="00CF0438">
              <w:rPr>
                <w:sz w:val="22"/>
                <w:lang w:eastAsia="en-ZA"/>
              </w:rPr>
              <w:t>Internal rotation laxity</w:t>
            </w:r>
          </w:p>
        </w:tc>
        <w:tc>
          <w:tcPr>
            <w:tcW w:w="2234" w:type="dxa"/>
            <w:gridSpan w:val="2"/>
            <w:tcBorders>
              <w:top w:val="single" w:sz="4" w:space="0" w:color="00000A"/>
              <w:left w:val="nil"/>
              <w:bottom w:val="single" w:sz="4" w:space="0" w:color="00000A"/>
              <w:right w:val="nil"/>
            </w:tcBorders>
            <w:shd w:val="clear" w:color="auto" w:fill="FFFFFF"/>
            <w:vAlign w:val="center"/>
            <w:hideMark/>
          </w:tcPr>
          <w:p w14:paraId="115B1756" w14:textId="77777777" w:rsidR="00CF0438" w:rsidRPr="00CF0438" w:rsidRDefault="00CF0438" w:rsidP="00CF0438">
            <w:pPr>
              <w:pStyle w:val="NoSpacing"/>
              <w:jc w:val="center"/>
              <w:rPr>
                <w:sz w:val="22"/>
                <w:lang w:eastAsia="en-ZA"/>
              </w:rPr>
            </w:pPr>
            <w:r w:rsidRPr="00CF0438">
              <w:rPr>
                <w:sz w:val="22"/>
                <w:lang w:eastAsia="en-ZA"/>
              </w:rPr>
              <w:t>Slack</w:t>
            </w:r>
          </w:p>
        </w:tc>
      </w:tr>
      <w:tr w:rsidR="00A44CC9" w:rsidRPr="00CF0438" w14:paraId="3B8BD9C8" w14:textId="77777777" w:rsidTr="00A44CC9">
        <w:trPr>
          <w:trHeight w:val="288"/>
        </w:trPr>
        <w:tc>
          <w:tcPr>
            <w:tcW w:w="0" w:type="auto"/>
            <w:vMerge/>
            <w:tcBorders>
              <w:top w:val="nil"/>
              <w:left w:val="nil"/>
              <w:bottom w:val="single" w:sz="4" w:space="0" w:color="000001"/>
              <w:right w:val="nil"/>
            </w:tcBorders>
            <w:vAlign w:val="center"/>
            <w:hideMark/>
          </w:tcPr>
          <w:p w14:paraId="4C964AB8"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3CBD45B1" w14:textId="77777777" w:rsidR="00CF0438" w:rsidRPr="00CF0438" w:rsidRDefault="00CF0438" w:rsidP="00CF0438">
            <w:pPr>
              <w:pStyle w:val="NoSpacing"/>
              <w:jc w:val="center"/>
              <w:rPr>
                <w:sz w:val="22"/>
                <w:lang w:eastAsia="en-ZA"/>
              </w:rPr>
            </w:pPr>
            <w:r w:rsidRPr="00CF0438">
              <w:rPr>
                <w:sz w:val="22"/>
                <w:lang w:eastAsia="en-ZA"/>
              </w:rPr>
              <w:t>L</w:t>
            </w:r>
          </w:p>
        </w:tc>
        <w:tc>
          <w:tcPr>
            <w:tcW w:w="1235" w:type="dxa"/>
            <w:tcBorders>
              <w:top w:val="single" w:sz="4" w:space="0" w:color="00000A"/>
              <w:left w:val="nil"/>
              <w:bottom w:val="single" w:sz="4" w:space="0" w:color="00000A"/>
              <w:right w:val="nil"/>
            </w:tcBorders>
            <w:shd w:val="clear" w:color="auto" w:fill="FFFFFF"/>
            <w:vAlign w:val="center"/>
            <w:hideMark/>
          </w:tcPr>
          <w:p w14:paraId="442770C4" w14:textId="77777777" w:rsidR="00CF0438" w:rsidRPr="00CF0438" w:rsidRDefault="00CF0438" w:rsidP="00CF0438">
            <w:pPr>
              <w:pStyle w:val="NoSpacing"/>
              <w:jc w:val="center"/>
              <w:rPr>
                <w:sz w:val="22"/>
                <w:lang w:eastAsia="en-ZA"/>
              </w:rPr>
            </w:pPr>
            <w:r w:rsidRPr="00CF0438">
              <w:rPr>
                <w:sz w:val="22"/>
                <w:lang w:eastAsia="en-ZA"/>
              </w:rPr>
              <w:t>R</w:t>
            </w:r>
          </w:p>
        </w:tc>
        <w:tc>
          <w:tcPr>
            <w:tcW w:w="1118" w:type="dxa"/>
            <w:tcBorders>
              <w:top w:val="single" w:sz="4" w:space="0" w:color="00000A"/>
              <w:left w:val="nil"/>
              <w:bottom w:val="single" w:sz="4" w:space="0" w:color="00000A"/>
              <w:right w:val="nil"/>
            </w:tcBorders>
            <w:shd w:val="clear" w:color="auto" w:fill="FFFFFF"/>
            <w:vAlign w:val="center"/>
            <w:hideMark/>
          </w:tcPr>
          <w:p w14:paraId="381DE466" w14:textId="77777777" w:rsidR="00CF0438" w:rsidRPr="00CF0438" w:rsidRDefault="00CF0438" w:rsidP="00CF0438">
            <w:pPr>
              <w:pStyle w:val="NoSpacing"/>
              <w:jc w:val="center"/>
              <w:rPr>
                <w:sz w:val="22"/>
                <w:lang w:eastAsia="en-ZA"/>
              </w:rPr>
            </w:pPr>
            <w:r w:rsidRPr="00CF0438">
              <w:rPr>
                <w:sz w:val="22"/>
                <w:lang w:eastAsia="en-ZA"/>
              </w:rPr>
              <w:t>L</w:t>
            </w:r>
          </w:p>
        </w:tc>
        <w:tc>
          <w:tcPr>
            <w:tcW w:w="1117" w:type="dxa"/>
            <w:tcBorders>
              <w:top w:val="single" w:sz="4" w:space="0" w:color="00000A"/>
              <w:left w:val="nil"/>
              <w:bottom w:val="single" w:sz="4" w:space="0" w:color="00000A"/>
              <w:right w:val="nil"/>
            </w:tcBorders>
            <w:shd w:val="clear" w:color="auto" w:fill="FFFFFF"/>
            <w:vAlign w:val="center"/>
            <w:hideMark/>
          </w:tcPr>
          <w:p w14:paraId="6DCFE4AF" w14:textId="77777777" w:rsidR="00CF0438" w:rsidRPr="00CF0438" w:rsidRDefault="00CF0438" w:rsidP="00CF0438">
            <w:pPr>
              <w:pStyle w:val="NoSpacing"/>
              <w:jc w:val="center"/>
              <w:rPr>
                <w:sz w:val="22"/>
                <w:lang w:eastAsia="en-ZA"/>
              </w:rPr>
            </w:pPr>
            <w:r w:rsidRPr="00CF0438">
              <w:rPr>
                <w:sz w:val="22"/>
                <w:lang w:eastAsia="en-ZA"/>
              </w:rPr>
              <w:t>R</w:t>
            </w:r>
          </w:p>
        </w:tc>
        <w:tc>
          <w:tcPr>
            <w:tcW w:w="1146" w:type="dxa"/>
            <w:tcBorders>
              <w:top w:val="single" w:sz="4" w:space="0" w:color="00000A"/>
              <w:left w:val="nil"/>
              <w:bottom w:val="single" w:sz="4" w:space="0" w:color="00000A"/>
              <w:right w:val="nil"/>
            </w:tcBorders>
            <w:shd w:val="clear" w:color="auto" w:fill="FFFFFF"/>
            <w:vAlign w:val="center"/>
            <w:hideMark/>
          </w:tcPr>
          <w:p w14:paraId="5B85004A" w14:textId="77777777" w:rsidR="00CF0438" w:rsidRPr="00CF0438" w:rsidRDefault="00CF0438" w:rsidP="00CF0438">
            <w:pPr>
              <w:pStyle w:val="NoSpacing"/>
              <w:jc w:val="center"/>
              <w:rPr>
                <w:sz w:val="22"/>
                <w:lang w:eastAsia="en-ZA"/>
              </w:rPr>
            </w:pPr>
            <w:r w:rsidRPr="00CF0438">
              <w:rPr>
                <w:sz w:val="22"/>
                <w:lang w:eastAsia="en-ZA"/>
              </w:rPr>
              <w:t>L</w:t>
            </w:r>
          </w:p>
        </w:tc>
        <w:tc>
          <w:tcPr>
            <w:tcW w:w="1235" w:type="dxa"/>
            <w:tcBorders>
              <w:top w:val="single" w:sz="4" w:space="0" w:color="00000A"/>
              <w:left w:val="nil"/>
              <w:bottom w:val="single" w:sz="4" w:space="0" w:color="00000A"/>
              <w:right w:val="nil"/>
            </w:tcBorders>
            <w:shd w:val="clear" w:color="auto" w:fill="FFFFFF"/>
            <w:vAlign w:val="center"/>
            <w:hideMark/>
          </w:tcPr>
          <w:p w14:paraId="1868F452" w14:textId="77777777" w:rsidR="00CF0438" w:rsidRPr="00CF0438" w:rsidRDefault="00CF0438" w:rsidP="00CF0438">
            <w:pPr>
              <w:pStyle w:val="NoSpacing"/>
              <w:jc w:val="center"/>
              <w:rPr>
                <w:sz w:val="22"/>
                <w:lang w:eastAsia="en-ZA"/>
              </w:rPr>
            </w:pPr>
            <w:r w:rsidRPr="00CF0438">
              <w:rPr>
                <w:sz w:val="22"/>
                <w:lang w:eastAsia="en-ZA"/>
              </w:rPr>
              <w:t>R</w:t>
            </w:r>
          </w:p>
        </w:tc>
        <w:tc>
          <w:tcPr>
            <w:tcW w:w="1026" w:type="dxa"/>
            <w:tcBorders>
              <w:top w:val="single" w:sz="4" w:space="0" w:color="00000A"/>
              <w:left w:val="nil"/>
              <w:bottom w:val="single" w:sz="4" w:space="0" w:color="00000A"/>
              <w:right w:val="nil"/>
            </w:tcBorders>
            <w:shd w:val="clear" w:color="auto" w:fill="FFFFFF"/>
            <w:vAlign w:val="center"/>
            <w:hideMark/>
          </w:tcPr>
          <w:p w14:paraId="0D71B4AD" w14:textId="77777777" w:rsidR="00CF0438" w:rsidRPr="00CF0438" w:rsidRDefault="00CF0438" w:rsidP="00CF0438">
            <w:pPr>
              <w:pStyle w:val="NoSpacing"/>
              <w:jc w:val="center"/>
              <w:rPr>
                <w:sz w:val="22"/>
                <w:lang w:eastAsia="en-ZA"/>
              </w:rPr>
            </w:pPr>
            <w:r w:rsidRPr="00CF0438">
              <w:rPr>
                <w:sz w:val="22"/>
                <w:lang w:eastAsia="en-ZA"/>
              </w:rPr>
              <w:t>L</w:t>
            </w:r>
          </w:p>
        </w:tc>
        <w:tc>
          <w:tcPr>
            <w:tcW w:w="1068" w:type="dxa"/>
            <w:tcBorders>
              <w:top w:val="single" w:sz="4" w:space="0" w:color="00000A"/>
              <w:left w:val="nil"/>
              <w:bottom w:val="single" w:sz="4" w:space="0" w:color="00000A"/>
              <w:right w:val="nil"/>
            </w:tcBorders>
            <w:shd w:val="clear" w:color="auto" w:fill="FFFFFF"/>
            <w:vAlign w:val="center"/>
            <w:hideMark/>
          </w:tcPr>
          <w:p w14:paraId="5E2CFDE1" w14:textId="77777777" w:rsidR="00CF0438" w:rsidRPr="00CF0438" w:rsidRDefault="00CF0438" w:rsidP="00CF0438">
            <w:pPr>
              <w:pStyle w:val="NoSpacing"/>
              <w:jc w:val="center"/>
              <w:rPr>
                <w:sz w:val="22"/>
                <w:lang w:eastAsia="en-ZA"/>
              </w:rPr>
            </w:pPr>
            <w:r w:rsidRPr="00CF0438">
              <w:rPr>
                <w:sz w:val="22"/>
                <w:lang w:eastAsia="en-ZA"/>
              </w:rPr>
              <w:t>R</w:t>
            </w:r>
          </w:p>
        </w:tc>
        <w:tc>
          <w:tcPr>
            <w:tcW w:w="1073" w:type="dxa"/>
            <w:tcBorders>
              <w:top w:val="single" w:sz="4" w:space="0" w:color="00000A"/>
              <w:left w:val="nil"/>
              <w:bottom w:val="single" w:sz="4" w:space="0" w:color="00000A"/>
              <w:right w:val="nil"/>
            </w:tcBorders>
            <w:shd w:val="clear" w:color="auto" w:fill="FFFFFF"/>
            <w:vAlign w:val="center"/>
            <w:hideMark/>
          </w:tcPr>
          <w:p w14:paraId="7F1480F1" w14:textId="77777777" w:rsidR="00CF0438" w:rsidRPr="00CF0438" w:rsidRDefault="00CF0438" w:rsidP="00CF0438">
            <w:pPr>
              <w:pStyle w:val="NoSpacing"/>
              <w:jc w:val="center"/>
              <w:rPr>
                <w:sz w:val="22"/>
                <w:lang w:eastAsia="en-ZA"/>
              </w:rPr>
            </w:pPr>
            <w:r w:rsidRPr="00CF0438">
              <w:rPr>
                <w:sz w:val="22"/>
                <w:lang w:eastAsia="en-ZA"/>
              </w:rPr>
              <w:t>L</w:t>
            </w:r>
          </w:p>
        </w:tc>
        <w:tc>
          <w:tcPr>
            <w:tcW w:w="1075" w:type="dxa"/>
            <w:tcBorders>
              <w:top w:val="single" w:sz="4" w:space="0" w:color="00000A"/>
              <w:left w:val="nil"/>
              <w:bottom w:val="single" w:sz="4" w:space="0" w:color="00000A"/>
              <w:right w:val="nil"/>
            </w:tcBorders>
            <w:shd w:val="clear" w:color="auto" w:fill="FFFFFF"/>
            <w:vAlign w:val="center"/>
            <w:hideMark/>
          </w:tcPr>
          <w:p w14:paraId="50A3A672" w14:textId="77777777" w:rsidR="00CF0438" w:rsidRPr="00CF0438" w:rsidRDefault="00CF0438" w:rsidP="00CF0438">
            <w:pPr>
              <w:pStyle w:val="NoSpacing"/>
              <w:jc w:val="center"/>
              <w:rPr>
                <w:sz w:val="22"/>
                <w:lang w:eastAsia="en-ZA"/>
              </w:rPr>
            </w:pPr>
            <w:r w:rsidRPr="00CF0438">
              <w:rPr>
                <w:sz w:val="22"/>
                <w:lang w:eastAsia="en-ZA"/>
              </w:rPr>
              <w:t>R</w:t>
            </w:r>
          </w:p>
        </w:tc>
        <w:tc>
          <w:tcPr>
            <w:tcW w:w="1117" w:type="dxa"/>
            <w:tcBorders>
              <w:top w:val="single" w:sz="4" w:space="0" w:color="00000A"/>
              <w:left w:val="nil"/>
              <w:bottom w:val="single" w:sz="4" w:space="0" w:color="00000A"/>
              <w:right w:val="nil"/>
            </w:tcBorders>
            <w:shd w:val="clear" w:color="auto" w:fill="FFFFFF"/>
            <w:vAlign w:val="center"/>
            <w:hideMark/>
          </w:tcPr>
          <w:p w14:paraId="313537DC" w14:textId="77777777" w:rsidR="00CF0438" w:rsidRPr="00CF0438" w:rsidRDefault="00CF0438" w:rsidP="00CF0438">
            <w:pPr>
              <w:pStyle w:val="NoSpacing"/>
              <w:jc w:val="center"/>
              <w:rPr>
                <w:sz w:val="22"/>
                <w:lang w:eastAsia="en-ZA"/>
              </w:rPr>
            </w:pPr>
            <w:r w:rsidRPr="00CF0438">
              <w:rPr>
                <w:sz w:val="22"/>
                <w:lang w:eastAsia="en-ZA"/>
              </w:rPr>
              <w:t>L</w:t>
            </w:r>
          </w:p>
        </w:tc>
        <w:tc>
          <w:tcPr>
            <w:tcW w:w="1116" w:type="dxa"/>
            <w:tcBorders>
              <w:top w:val="single" w:sz="4" w:space="0" w:color="00000A"/>
              <w:left w:val="nil"/>
              <w:bottom w:val="single" w:sz="4" w:space="0" w:color="00000A"/>
              <w:right w:val="nil"/>
            </w:tcBorders>
            <w:shd w:val="clear" w:color="auto" w:fill="FFFFFF"/>
            <w:vAlign w:val="center"/>
            <w:hideMark/>
          </w:tcPr>
          <w:p w14:paraId="61ACC198" w14:textId="77777777" w:rsidR="00CF0438" w:rsidRPr="00CF0438" w:rsidRDefault="00CF0438" w:rsidP="00CF0438">
            <w:pPr>
              <w:pStyle w:val="NoSpacing"/>
              <w:jc w:val="center"/>
              <w:rPr>
                <w:sz w:val="22"/>
                <w:lang w:eastAsia="en-ZA"/>
              </w:rPr>
            </w:pPr>
            <w:r w:rsidRPr="00CF0438">
              <w:rPr>
                <w:sz w:val="22"/>
                <w:lang w:eastAsia="en-ZA"/>
              </w:rPr>
              <w:t>R</w:t>
            </w:r>
          </w:p>
        </w:tc>
      </w:tr>
      <w:tr w:rsidR="00A44CC9" w:rsidRPr="00CF0438" w14:paraId="1F58E027" w14:textId="77777777" w:rsidTr="00A44CC9">
        <w:trPr>
          <w:trHeight w:val="312"/>
        </w:trPr>
        <w:tc>
          <w:tcPr>
            <w:tcW w:w="396" w:type="dxa"/>
            <w:vMerge w:val="restart"/>
            <w:tcBorders>
              <w:top w:val="single" w:sz="4" w:space="0" w:color="00000A"/>
              <w:left w:val="nil"/>
              <w:bottom w:val="single" w:sz="4" w:space="0" w:color="00000A"/>
              <w:right w:val="nil"/>
            </w:tcBorders>
            <w:shd w:val="clear" w:color="auto" w:fill="FFFFFF"/>
            <w:vAlign w:val="center"/>
            <w:hideMark/>
          </w:tcPr>
          <w:p w14:paraId="7F2EA744" w14:textId="77777777" w:rsidR="00CF0438" w:rsidRPr="00CF0438" w:rsidRDefault="00CF0438" w:rsidP="00CF0438">
            <w:pPr>
              <w:pStyle w:val="NoSpacing"/>
              <w:jc w:val="center"/>
              <w:rPr>
                <w:sz w:val="22"/>
                <w:lang w:eastAsia="en-ZA"/>
              </w:rPr>
            </w:pPr>
            <w:r w:rsidRPr="00CF0438">
              <w:rPr>
                <w:sz w:val="22"/>
                <w:lang w:eastAsia="en-ZA"/>
              </w:rPr>
              <w:t>1</w:t>
            </w:r>
          </w:p>
        </w:tc>
        <w:tc>
          <w:tcPr>
            <w:tcW w:w="1235" w:type="dxa"/>
            <w:tcBorders>
              <w:top w:val="single" w:sz="4" w:space="0" w:color="000001"/>
              <w:left w:val="nil"/>
              <w:bottom w:val="single" w:sz="4" w:space="0" w:color="000001"/>
              <w:right w:val="nil"/>
            </w:tcBorders>
            <w:shd w:val="clear" w:color="auto" w:fill="FFFFFF"/>
            <w:vAlign w:val="center"/>
            <w:hideMark/>
          </w:tcPr>
          <w:p w14:paraId="3BD3E532" w14:textId="77777777" w:rsidR="00CF0438" w:rsidRPr="00CF0438" w:rsidRDefault="00CF0438" w:rsidP="00CF0438">
            <w:pPr>
              <w:pStyle w:val="NoSpacing"/>
              <w:jc w:val="center"/>
              <w:rPr>
                <w:sz w:val="22"/>
                <w:lang w:eastAsia="en-ZA"/>
              </w:rPr>
            </w:pPr>
            <w:r w:rsidRPr="00CF0438">
              <w:rPr>
                <w:sz w:val="22"/>
                <w:lang w:eastAsia="en-ZA"/>
              </w:rPr>
              <w:t>-20.9 ± 2.2</w:t>
            </w:r>
          </w:p>
        </w:tc>
        <w:tc>
          <w:tcPr>
            <w:tcW w:w="1235" w:type="dxa"/>
            <w:tcBorders>
              <w:top w:val="single" w:sz="4" w:space="0" w:color="000001"/>
              <w:left w:val="nil"/>
              <w:bottom w:val="single" w:sz="4" w:space="0" w:color="000001"/>
              <w:right w:val="nil"/>
            </w:tcBorders>
            <w:shd w:val="clear" w:color="auto" w:fill="FFFFFF"/>
            <w:vAlign w:val="center"/>
            <w:hideMark/>
          </w:tcPr>
          <w:p w14:paraId="4B0C94FE" w14:textId="77777777" w:rsidR="00CF0438" w:rsidRPr="00CF0438" w:rsidRDefault="00CF0438" w:rsidP="00CF0438">
            <w:pPr>
              <w:pStyle w:val="NoSpacing"/>
              <w:jc w:val="center"/>
              <w:rPr>
                <w:sz w:val="22"/>
                <w:lang w:eastAsia="en-ZA"/>
              </w:rPr>
            </w:pPr>
            <w:r w:rsidRPr="00CF0438">
              <w:rPr>
                <w:sz w:val="22"/>
                <w:lang w:eastAsia="en-ZA"/>
              </w:rPr>
              <w:t>-30.0 ± 1.4</w:t>
            </w:r>
          </w:p>
        </w:tc>
        <w:tc>
          <w:tcPr>
            <w:tcW w:w="1118" w:type="dxa"/>
            <w:tcBorders>
              <w:top w:val="single" w:sz="4" w:space="0" w:color="000001"/>
              <w:left w:val="nil"/>
              <w:bottom w:val="single" w:sz="4" w:space="0" w:color="000001"/>
              <w:right w:val="nil"/>
            </w:tcBorders>
            <w:shd w:val="clear" w:color="auto" w:fill="FFFFFF"/>
            <w:vAlign w:val="center"/>
            <w:hideMark/>
          </w:tcPr>
          <w:p w14:paraId="3CBCA858" w14:textId="77777777" w:rsidR="00CF0438" w:rsidRPr="00CF0438" w:rsidRDefault="00CF0438" w:rsidP="00CF0438">
            <w:pPr>
              <w:pStyle w:val="NoSpacing"/>
              <w:jc w:val="center"/>
              <w:rPr>
                <w:sz w:val="22"/>
                <w:lang w:eastAsia="en-ZA"/>
              </w:rPr>
            </w:pPr>
            <w:r w:rsidRPr="00CF0438">
              <w:rPr>
                <w:sz w:val="22"/>
                <w:lang w:eastAsia="en-ZA"/>
              </w:rPr>
              <w:t>7.0 ± 1.7</w:t>
            </w:r>
          </w:p>
        </w:tc>
        <w:tc>
          <w:tcPr>
            <w:tcW w:w="1117" w:type="dxa"/>
            <w:tcBorders>
              <w:top w:val="single" w:sz="4" w:space="0" w:color="000001"/>
              <w:left w:val="nil"/>
              <w:bottom w:val="single" w:sz="4" w:space="0" w:color="000001"/>
              <w:right w:val="nil"/>
            </w:tcBorders>
            <w:shd w:val="clear" w:color="auto" w:fill="FFFFFF"/>
            <w:vAlign w:val="center"/>
            <w:hideMark/>
          </w:tcPr>
          <w:p w14:paraId="2C930A2B" w14:textId="77777777" w:rsidR="00CF0438" w:rsidRPr="00CF0438" w:rsidRDefault="00CF0438" w:rsidP="00CF0438">
            <w:pPr>
              <w:pStyle w:val="NoSpacing"/>
              <w:jc w:val="center"/>
              <w:rPr>
                <w:sz w:val="22"/>
                <w:lang w:eastAsia="en-ZA"/>
              </w:rPr>
            </w:pPr>
            <w:r w:rsidRPr="00CF0438">
              <w:rPr>
                <w:sz w:val="22"/>
                <w:lang w:eastAsia="en-ZA"/>
              </w:rPr>
              <w:t>1.2 ± 0.8</w:t>
            </w:r>
          </w:p>
        </w:tc>
        <w:tc>
          <w:tcPr>
            <w:tcW w:w="1146" w:type="dxa"/>
            <w:tcBorders>
              <w:top w:val="single" w:sz="4" w:space="0" w:color="000001"/>
              <w:left w:val="nil"/>
              <w:bottom w:val="single" w:sz="4" w:space="0" w:color="000001"/>
              <w:right w:val="nil"/>
            </w:tcBorders>
            <w:shd w:val="clear" w:color="auto" w:fill="FFFFFF"/>
            <w:vAlign w:val="center"/>
            <w:hideMark/>
          </w:tcPr>
          <w:p w14:paraId="1FF9D111" w14:textId="77777777" w:rsidR="00CF0438" w:rsidRPr="00CF0438" w:rsidRDefault="00CF0438" w:rsidP="00CF0438">
            <w:pPr>
              <w:pStyle w:val="NoSpacing"/>
              <w:jc w:val="center"/>
              <w:rPr>
                <w:sz w:val="22"/>
                <w:lang w:eastAsia="en-ZA"/>
              </w:rPr>
            </w:pPr>
            <w:r w:rsidRPr="00CF0438">
              <w:rPr>
                <w:sz w:val="22"/>
                <w:lang w:eastAsia="en-ZA"/>
              </w:rPr>
              <w:t>-8.4 ± 1.3</w:t>
            </w:r>
          </w:p>
        </w:tc>
        <w:tc>
          <w:tcPr>
            <w:tcW w:w="1235" w:type="dxa"/>
            <w:tcBorders>
              <w:top w:val="single" w:sz="4" w:space="0" w:color="000001"/>
              <w:left w:val="nil"/>
              <w:bottom w:val="single" w:sz="4" w:space="0" w:color="000001"/>
              <w:right w:val="nil"/>
            </w:tcBorders>
            <w:shd w:val="clear" w:color="auto" w:fill="FFFFFF"/>
            <w:vAlign w:val="center"/>
            <w:hideMark/>
          </w:tcPr>
          <w:p w14:paraId="4DD62A8E" w14:textId="77777777" w:rsidR="00CF0438" w:rsidRPr="00CF0438" w:rsidRDefault="00CF0438" w:rsidP="00CF0438">
            <w:pPr>
              <w:pStyle w:val="NoSpacing"/>
              <w:jc w:val="center"/>
              <w:rPr>
                <w:sz w:val="22"/>
                <w:lang w:eastAsia="en-ZA"/>
              </w:rPr>
            </w:pPr>
            <w:r w:rsidRPr="00CF0438">
              <w:rPr>
                <w:sz w:val="22"/>
                <w:lang w:eastAsia="en-ZA"/>
              </w:rPr>
              <w:t>-14.3 ± 1.4</w:t>
            </w:r>
          </w:p>
        </w:tc>
        <w:tc>
          <w:tcPr>
            <w:tcW w:w="1026" w:type="dxa"/>
            <w:tcBorders>
              <w:top w:val="single" w:sz="4" w:space="0" w:color="000001"/>
              <w:left w:val="nil"/>
              <w:bottom w:val="single" w:sz="4" w:space="0" w:color="000001"/>
              <w:right w:val="nil"/>
            </w:tcBorders>
            <w:shd w:val="clear" w:color="auto" w:fill="FFFFFF"/>
            <w:vAlign w:val="center"/>
            <w:hideMark/>
          </w:tcPr>
          <w:p w14:paraId="2C2B57F6" w14:textId="77777777" w:rsidR="00CF0438" w:rsidRPr="00CF0438" w:rsidRDefault="00CF0438" w:rsidP="00CF0438">
            <w:pPr>
              <w:pStyle w:val="NoSpacing"/>
              <w:jc w:val="center"/>
              <w:rPr>
                <w:sz w:val="22"/>
                <w:lang w:eastAsia="en-ZA"/>
              </w:rPr>
            </w:pPr>
            <w:r w:rsidRPr="00CF0438">
              <w:rPr>
                <w:sz w:val="22"/>
                <w:lang w:eastAsia="en-ZA"/>
              </w:rPr>
              <w:t>5.5 ± 0.7</w:t>
            </w:r>
          </w:p>
        </w:tc>
        <w:tc>
          <w:tcPr>
            <w:tcW w:w="1068" w:type="dxa"/>
            <w:tcBorders>
              <w:top w:val="single" w:sz="4" w:space="0" w:color="000001"/>
              <w:left w:val="nil"/>
              <w:bottom w:val="single" w:sz="4" w:space="0" w:color="000001"/>
              <w:right w:val="nil"/>
            </w:tcBorders>
            <w:shd w:val="clear" w:color="auto" w:fill="FFFFFF"/>
            <w:vAlign w:val="center"/>
            <w:hideMark/>
          </w:tcPr>
          <w:p w14:paraId="15DA520F" w14:textId="77777777" w:rsidR="00CF0438" w:rsidRPr="00CF0438" w:rsidRDefault="00CF0438" w:rsidP="00CF0438">
            <w:pPr>
              <w:pStyle w:val="NoSpacing"/>
              <w:jc w:val="center"/>
              <w:rPr>
                <w:sz w:val="22"/>
                <w:lang w:eastAsia="en-ZA"/>
              </w:rPr>
            </w:pPr>
            <w:r w:rsidRPr="00CF0438">
              <w:rPr>
                <w:sz w:val="22"/>
                <w:lang w:eastAsia="en-ZA"/>
              </w:rPr>
              <w:t>6.1 ± 0.3</w:t>
            </w:r>
          </w:p>
        </w:tc>
        <w:tc>
          <w:tcPr>
            <w:tcW w:w="1073" w:type="dxa"/>
            <w:tcBorders>
              <w:top w:val="single" w:sz="4" w:space="0" w:color="000001"/>
              <w:left w:val="nil"/>
              <w:bottom w:val="single" w:sz="4" w:space="0" w:color="000001"/>
              <w:right w:val="nil"/>
            </w:tcBorders>
            <w:shd w:val="clear" w:color="auto" w:fill="FFFFFF"/>
            <w:vAlign w:val="center"/>
            <w:hideMark/>
          </w:tcPr>
          <w:p w14:paraId="738ACD2E" w14:textId="77777777" w:rsidR="00CF0438" w:rsidRPr="00CF0438" w:rsidRDefault="00CF0438" w:rsidP="00CF0438">
            <w:pPr>
              <w:pStyle w:val="NoSpacing"/>
              <w:jc w:val="center"/>
              <w:rPr>
                <w:sz w:val="22"/>
                <w:lang w:eastAsia="en-ZA"/>
              </w:rPr>
            </w:pPr>
            <w:r w:rsidRPr="00CF0438">
              <w:rPr>
                <w:sz w:val="22"/>
                <w:lang w:eastAsia="en-ZA"/>
              </w:rPr>
              <w:t>5.2 ± 0.5</w:t>
            </w:r>
          </w:p>
        </w:tc>
        <w:tc>
          <w:tcPr>
            <w:tcW w:w="1075" w:type="dxa"/>
            <w:tcBorders>
              <w:top w:val="single" w:sz="4" w:space="0" w:color="000001"/>
              <w:left w:val="nil"/>
              <w:bottom w:val="single" w:sz="4" w:space="0" w:color="000001"/>
              <w:right w:val="nil"/>
            </w:tcBorders>
            <w:shd w:val="clear" w:color="auto" w:fill="FFFFFF"/>
            <w:vAlign w:val="center"/>
            <w:hideMark/>
          </w:tcPr>
          <w:p w14:paraId="2EEE65B5" w14:textId="77777777" w:rsidR="00CF0438" w:rsidRPr="00CF0438" w:rsidRDefault="00CF0438" w:rsidP="00CF0438">
            <w:pPr>
              <w:pStyle w:val="NoSpacing"/>
              <w:jc w:val="center"/>
              <w:rPr>
                <w:sz w:val="22"/>
                <w:lang w:eastAsia="en-ZA"/>
              </w:rPr>
            </w:pPr>
            <w:r w:rsidRPr="00CF0438">
              <w:rPr>
                <w:sz w:val="22"/>
                <w:lang w:eastAsia="en-ZA"/>
              </w:rPr>
              <w:t>6.1 ± 0.3</w:t>
            </w:r>
          </w:p>
        </w:tc>
        <w:tc>
          <w:tcPr>
            <w:tcW w:w="1117" w:type="dxa"/>
            <w:tcBorders>
              <w:top w:val="single" w:sz="4" w:space="0" w:color="000001"/>
              <w:left w:val="nil"/>
              <w:bottom w:val="single" w:sz="4" w:space="0" w:color="000001"/>
              <w:right w:val="nil"/>
            </w:tcBorders>
            <w:shd w:val="clear" w:color="auto" w:fill="FFFFFF"/>
            <w:vAlign w:val="center"/>
            <w:hideMark/>
          </w:tcPr>
          <w:p w14:paraId="0AC09E4F" w14:textId="77777777" w:rsidR="00CF0438" w:rsidRPr="00CF0438" w:rsidRDefault="00CF0438" w:rsidP="00CF0438">
            <w:pPr>
              <w:pStyle w:val="NoSpacing"/>
              <w:jc w:val="center"/>
              <w:rPr>
                <w:sz w:val="22"/>
                <w:lang w:eastAsia="en-ZA"/>
              </w:rPr>
            </w:pPr>
            <w:r w:rsidRPr="00CF0438">
              <w:rPr>
                <w:sz w:val="22"/>
                <w:lang w:eastAsia="en-ZA"/>
              </w:rPr>
              <w:t>17.1 ± 1.9</w:t>
            </w:r>
          </w:p>
        </w:tc>
        <w:tc>
          <w:tcPr>
            <w:tcW w:w="1116" w:type="dxa"/>
            <w:tcBorders>
              <w:top w:val="single" w:sz="4" w:space="0" w:color="000001"/>
              <w:left w:val="nil"/>
              <w:bottom w:val="single" w:sz="4" w:space="0" w:color="000001"/>
              <w:right w:val="nil"/>
            </w:tcBorders>
            <w:shd w:val="clear" w:color="auto" w:fill="FFFFFF"/>
            <w:vAlign w:val="center"/>
            <w:hideMark/>
          </w:tcPr>
          <w:p w14:paraId="1A85F01A" w14:textId="77777777" w:rsidR="00CF0438" w:rsidRPr="00CF0438" w:rsidRDefault="00CF0438" w:rsidP="00CF0438">
            <w:pPr>
              <w:pStyle w:val="NoSpacing"/>
              <w:jc w:val="center"/>
              <w:rPr>
                <w:sz w:val="22"/>
                <w:lang w:eastAsia="en-ZA"/>
              </w:rPr>
            </w:pPr>
            <w:r w:rsidRPr="00CF0438">
              <w:rPr>
                <w:sz w:val="22"/>
                <w:lang w:eastAsia="en-ZA"/>
              </w:rPr>
              <w:t>18.9 ± 0.9</w:t>
            </w:r>
          </w:p>
        </w:tc>
      </w:tr>
      <w:tr w:rsidR="00A44CC9" w:rsidRPr="00CF0438" w14:paraId="5EC2CEB9" w14:textId="77777777" w:rsidTr="00A44CC9">
        <w:trPr>
          <w:trHeight w:val="312"/>
        </w:trPr>
        <w:tc>
          <w:tcPr>
            <w:tcW w:w="0" w:type="auto"/>
            <w:vMerge/>
            <w:tcBorders>
              <w:top w:val="single" w:sz="4" w:space="0" w:color="00000A"/>
              <w:left w:val="nil"/>
              <w:bottom w:val="single" w:sz="4" w:space="0" w:color="00000A"/>
              <w:right w:val="nil"/>
            </w:tcBorders>
            <w:vAlign w:val="center"/>
            <w:hideMark/>
          </w:tcPr>
          <w:p w14:paraId="2F9BEF51"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0C38C448" w14:textId="77777777" w:rsidR="00CF0438" w:rsidRPr="00CF0438" w:rsidRDefault="00CF0438" w:rsidP="00CF0438">
            <w:pPr>
              <w:pStyle w:val="NoSpacing"/>
              <w:jc w:val="center"/>
              <w:rPr>
                <w:sz w:val="22"/>
                <w:lang w:eastAsia="en-ZA"/>
              </w:rPr>
            </w:pPr>
            <w:r w:rsidRPr="00CF0438">
              <w:rPr>
                <w:sz w:val="22"/>
                <w:lang w:eastAsia="en-ZA"/>
              </w:rPr>
              <w:t>(-24.0 - -16.8)</w:t>
            </w:r>
          </w:p>
        </w:tc>
        <w:tc>
          <w:tcPr>
            <w:tcW w:w="1235" w:type="dxa"/>
            <w:tcBorders>
              <w:top w:val="single" w:sz="4" w:space="0" w:color="00000A"/>
              <w:left w:val="nil"/>
              <w:bottom w:val="single" w:sz="4" w:space="0" w:color="00000A"/>
              <w:right w:val="nil"/>
            </w:tcBorders>
            <w:shd w:val="clear" w:color="auto" w:fill="FFFFFF"/>
            <w:vAlign w:val="center"/>
            <w:hideMark/>
          </w:tcPr>
          <w:p w14:paraId="78CEA710" w14:textId="77777777" w:rsidR="00CF0438" w:rsidRPr="00CF0438" w:rsidRDefault="00CF0438" w:rsidP="00CF0438">
            <w:pPr>
              <w:pStyle w:val="NoSpacing"/>
              <w:jc w:val="center"/>
              <w:rPr>
                <w:sz w:val="22"/>
                <w:lang w:eastAsia="en-ZA"/>
              </w:rPr>
            </w:pPr>
            <w:r w:rsidRPr="00CF0438">
              <w:rPr>
                <w:sz w:val="22"/>
                <w:lang w:eastAsia="en-ZA"/>
              </w:rPr>
              <w:t>(-32.8 - -28.7)</w:t>
            </w:r>
          </w:p>
        </w:tc>
        <w:tc>
          <w:tcPr>
            <w:tcW w:w="1118" w:type="dxa"/>
            <w:tcBorders>
              <w:top w:val="single" w:sz="4" w:space="0" w:color="00000A"/>
              <w:left w:val="nil"/>
              <w:bottom w:val="single" w:sz="4" w:space="0" w:color="00000A"/>
              <w:right w:val="nil"/>
            </w:tcBorders>
            <w:shd w:val="clear" w:color="auto" w:fill="FFFFFF"/>
            <w:vAlign w:val="center"/>
            <w:hideMark/>
          </w:tcPr>
          <w:p w14:paraId="2AEC17C3" w14:textId="77777777" w:rsidR="00CF0438" w:rsidRPr="00CF0438" w:rsidRDefault="00CF0438" w:rsidP="00CF0438">
            <w:pPr>
              <w:pStyle w:val="NoSpacing"/>
              <w:jc w:val="center"/>
              <w:rPr>
                <w:sz w:val="22"/>
                <w:lang w:eastAsia="en-ZA"/>
              </w:rPr>
            </w:pPr>
            <w:r w:rsidRPr="00CF0438">
              <w:rPr>
                <w:sz w:val="22"/>
                <w:lang w:eastAsia="en-ZA"/>
              </w:rPr>
              <w:t>(4.7 - 9.5)</w:t>
            </w:r>
          </w:p>
        </w:tc>
        <w:tc>
          <w:tcPr>
            <w:tcW w:w="1117" w:type="dxa"/>
            <w:tcBorders>
              <w:top w:val="single" w:sz="4" w:space="0" w:color="00000A"/>
              <w:left w:val="nil"/>
              <w:bottom w:val="single" w:sz="4" w:space="0" w:color="00000A"/>
              <w:right w:val="nil"/>
            </w:tcBorders>
            <w:shd w:val="clear" w:color="auto" w:fill="FFFFFF"/>
            <w:vAlign w:val="center"/>
            <w:hideMark/>
          </w:tcPr>
          <w:p w14:paraId="3E584C90" w14:textId="77777777" w:rsidR="00CF0438" w:rsidRPr="00CF0438" w:rsidRDefault="00CF0438" w:rsidP="00CF0438">
            <w:pPr>
              <w:pStyle w:val="NoSpacing"/>
              <w:jc w:val="center"/>
              <w:rPr>
                <w:sz w:val="22"/>
                <w:lang w:eastAsia="en-ZA"/>
              </w:rPr>
            </w:pPr>
            <w:r w:rsidRPr="00CF0438">
              <w:rPr>
                <w:sz w:val="22"/>
                <w:lang w:eastAsia="en-ZA"/>
              </w:rPr>
              <w:t>(0.0 - 2.9)</w:t>
            </w:r>
          </w:p>
        </w:tc>
        <w:tc>
          <w:tcPr>
            <w:tcW w:w="1146" w:type="dxa"/>
            <w:tcBorders>
              <w:top w:val="single" w:sz="4" w:space="0" w:color="00000A"/>
              <w:left w:val="nil"/>
              <w:bottom w:val="single" w:sz="4" w:space="0" w:color="00000A"/>
              <w:right w:val="nil"/>
            </w:tcBorders>
            <w:shd w:val="clear" w:color="auto" w:fill="FFFFFF"/>
            <w:vAlign w:val="center"/>
            <w:hideMark/>
          </w:tcPr>
          <w:p w14:paraId="5C7DF70B" w14:textId="77777777" w:rsidR="00CF0438" w:rsidRPr="00CF0438" w:rsidRDefault="00CF0438" w:rsidP="00CF0438">
            <w:pPr>
              <w:pStyle w:val="NoSpacing"/>
              <w:jc w:val="center"/>
              <w:rPr>
                <w:sz w:val="22"/>
                <w:lang w:eastAsia="en-ZA"/>
              </w:rPr>
            </w:pPr>
            <w:r w:rsidRPr="00CF0438">
              <w:rPr>
                <w:sz w:val="22"/>
                <w:lang w:eastAsia="en-ZA"/>
              </w:rPr>
              <w:t>(-10.3 - -6.0)</w:t>
            </w:r>
          </w:p>
        </w:tc>
        <w:tc>
          <w:tcPr>
            <w:tcW w:w="1235" w:type="dxa"/>
            <w:tcBorders>
              <w:top w:val="single" w:sz="4" w:space="0" w:color="00000A"/>
              <w:left w:val="nil"/>
              <w:bottom w:val="single" w:sz="4" w:space="0" w:color="00000A"/>
              <w:right w:val="nil"/>
            </w:tcBorders>
            <w:shd w:val="clear" w:color="auto" w:fill="FFFFFF"/>
            <w:vAlign w:val="center"/>
            <w:hideMark/>
          </w:tcPr>
          <w:p w14:paraId="677B4CD1" w14:textId="77777777" w:rsidR="00CF0438" w:rsidRPr="00CF0438" w:rsidRDefault="00CF0438" w:rsidP="00CF0438">
            <w:pPr>
              <w:pStyle w:val="NoSpacing"/>
              <w:jc w:val="center"/>
              <w:rPr>
                <w:sz w:val="22"/>
                <w:lang w:eastAsia="en-ZA"/>
              </w:rPr>
            </w:pPr>
            <w:r w:rsidRPr="00CF0438">
              <w:rPr>
                <w:sz w:val="22"/>
                <w:lang w:eastAsia="en-ZA"/>
              </w:rPr>
              <w:t>(-16.6 - -12.4)</w:t>
            </w:r>
          </w:p>
        </w:tc>
        <w:tc>
          <w:tcPr>
            <w:tcW w:w="1026" w:type="dxa"/>
            <w:tcBorders>
              <w:top w:val="single" w:sz="4" w:space="0" w:color="00000A"/>
              <w:left w:val="nil"/>
              <w:bottom w:val="single" w:sz="4" w:space="0" w:color="00000A"/>
              <w:right w:val="nil"/>
            </w:tcBorders>
            <w:shd w:val="clear" w:color="auto" w:fill="FFFFFF"/>
            <w:vAlign w:val="center"/>
            <w:hideMark/>
          </w:tcPr>
          <w:p w14:paraId="003ED661" w14:textId="77777777" w:rsidR="00CF0438" w:rsidRPr="00CF0438" w:rsidRDefault="00CF0438" w:rsidP="00CF0438">
            <w:pPr>
              <w:pStyle w:val="NoSpacing"/>
              <w:jc w:val="center"/>
              <w:rPr>
                <w:sz w:val="22"/>
                <w:lang w:eastAsia="en-ZA"/>
              </w:rPr>
            </w:pPr>
            <w:r w:rsidRPr="00CF0438">
              <w:rPr>
                <w:sz w:val="22"/>
                <w:lang w:eastAsia="en-ZA"/>
              </w:rPr>
              <w:t>(4.3 - 6.3)</w:t>
            </w:r>
          </w:p>
        </w:tc>
        <w:tc>
          <w:tcPr>
            <w:tcW w:w="1068" w:type="dxa"/>
            <w:tcBorders>
              <w:top w:val="single" w:sz="4" w:space="0" w:color="00000A"/>
              <w:left w:val="nil"/>
              <w:bottom w:val="single" w:sz="4" w:space="0" w:color="00000A"/>
              <w:right w:val="nil"/>
            </w:tcBorders>
            <w:shd w:val="clear" w:color="auto" w:fill="FFFFFF"/>
            <w:vAlign w:val="center"/>
            <w:hideMark/>
          </w:tcPr>
          <w:p w14:paraId="05B302A9" w14:textId="77777777" w:rsidR="00CF0438" w:rsidRPr="00CF0438" w:rsidRDefault="00CF0438" w:rsidP="00CF0438">
            <w:pPr>
              <w:pStyle w:val="NoSpacing"/>
              <w:jc w:val="center"/>
              <w:rPr>
                <w:sz w:val="22"/>
                <w:lang w:eastAsia="en-ZA"/>
              </w:rPr>
            </w:pPr>
            <w:r w:rsidRPr="00CF0438">
              <w:rPr>
                <w:sz w:val="22"/>
                <w:lang w:eastAsia="en-ZA"/>
              </w:rPr>
              <w:t>(5.8 - 6.8)</w:t>
            </w:r>
          </w:p>
        </w:tc>
        <w:tc>
          <w:tcPr>
            <w:tcW w:w="1073" w:type="dxa"/>
            <w:tcBorders>
              <w:top w:val="single" w:sz="4" w:space="0" w:color="00000A"/>
              <w:left w:val="nil"/>
              <w:bottom w:val="single" w:sz="4" w:space="0" w:color="00000A"/>
              <w:right w:val="nil"/>
            </w:tcBorders>
            <w:shd w:val="clear" w:color="auto" w:fill="FFFFFF"/>
            <w:vAlign w:val="center"/>
            <w:hideMark/>
          </w:tcPr>
          <w:p w14:paraId="3F79C272" w14:textId="77777777" w:rsidR="00CF0438" w:rsidRPr="00CF0438" w:rsidRDefault="00CF0438" w:rsidP="00CF0438">
            <w:pPr>
              <w:pStyle w:val="NoSpacing"/>
              <w:jc w:val="center"/>
              <w:rPr>
                <w:sz w:val="22"/>
                <w:lang w:eastAsia="en-ZA"/>
              </w:rPr>
            </w:pPr>
            <w:r w:rsidRPr="00CF0438">
              <w:rPr>
                <w:sz w:val="22"/>
                <w:lang w:eastAsia="en-ZA"/>
              </w:rPr>
              <w:t>(4.1 - 5.6)</w:t>
            </w:r>
          </w:p>
        </w:tc>
        <w:tc>
          <w:tcPr>
            <w:tcW w:w="1075" w:type="dxa"/>
            <w:tcBorders>
              <w:top w:val="single" w:sz="4" w:space="0" w:color="00000A"/>
              <w:left w:val="nil"/>
              <w:bottom w:val="single" w:sz="4" w:space="0" w:color="00000A"/>
              <w:right w:val="nil"/>
            </w:tcBorders>
            <w:shd w:val="clear" w:color="auto" w:fill="FFFFFF"/>
            <w:vAlign w:val="center"/>
            <w:hideMark/>
          </w:tcPr>
          <w:p w14:paraId="3D256857" w14:textId="77777777" w:rsidR="00CF0438" w:rsidRPr="00CF0438" w:rsidRDefault="00CF0438" w:rsidP="00CF0438">
            <w:pPr>
              <w:pStyle w:val="NoSpacing"/>
              <w:jc w:val="center"/>
              <w:rPr>
                <w:sz w:val="22"/>
                <w:lang w:eastAsia="en-ZA"/>
              </w:rPr>
            </w:pPr>
            <w:r w:rsidRPr="00CF0438">
              <w:rPr>
                <w:sz w:val="22"/>
                <w:lang w:eastAsia="en-ZA"/>
              </w:rPr>
              <w:t>(5.7 - 6.5)</w:t>
            </w:r>
          </w:p>
        </w:tc>
        <w:tc>
          <w:tcPr>
            <w:tcW w:w="1117" w:type="dxa"/>
            <w:tcBorders>
              <w:top w:val="single" w:sz="4" w:space="0" w:color="00000A"/>
              <w:left w:val="nil"/>
              <w:bottom w:val="single" w:sz="4" w:space="0" w:color="00000A"/>
              <w:right w:val="nil"/>
            </w:tcBorders>
            <w:shd w:val="clear" w:color="auto" w:fill="FFFFFF"/>
            <w:vAlign w:val="center"/>
            <w:hideMark/>
          </w:tcPr>
          <w:p w14:paraId="5F20ABE4" w14:textId="77777777" w:rsidR="00CF0438" w:rsidRPr="00CF0438" w:rsidRDefault="00CF0438" w:rsidP="00CF0438">
            <w:pPr>
              <w:pStyle w:val="NoSpacing"/>
              <w:jc w:val="center"/>
              <w:rPr>
                <w:sz w:val="22"/>
                <w:lang w:eastAsia="en-ZA"/>
              </w:rPr>
            </w:pPr>
            <w:r w:rsidRPr="00CF0438">
              <w:rPr>
                <w:sz w:val="22"/>
                <w:lang w:eastAsia="en-ZA"/>
              </w:rPr>
              <w:t>(13.5 - 18.7)</w:t>
            </w:r>
          </w:p>
        </w:tc>
        <w:tc>
          <w:tcPr>
            <w:tcW w:w="1116" w:type="dxa"/>
            <w:tcBorders>
              <w:top w:val="single" w:sz="4" w:space="0" w:color="00000A"/>
              <w:left w:val="nil"/>
              <w:bottom w:val="single" w:sz="4" w:space="0" w:color="00000A"/>
              <w:right w:val="nil"/>
            </w:tcBorders>
            <w:shd w:val="clear" w:color="auto" w:fill="FFFFFF"/>
            <w:vAlign w:val="center"/>
            <w:hideMark/>
          </w:tcPr>
          <w:p w14:paraId="036F4550" w14:textId="77777777" w:rsidR="00CF0438" w:rsidRPr="00CF0438" w:rsidRDefault="00CF0438" w:rsidP="00CF0438">
            <w:pPr>
              <w:pStyle w:val="NoSpacing"/>
              <w:jc w:val="center"/>
              <w:rPr>
                <w:sz w:val="22"/>
                <w:lang w:eastAsia="en-ZA"/>
              </w:rPr>
            </w:pPr>
            <w:r w:rsidRPr="00CF0438">
              <w:rPr>
                <w:sz w:val="22"/>
                <w:lang w:eastAsia="en-ZA"/>
              </w:rPr>
              <w:t>(17.7 - 20.9)</w:t>
            </w:r>
          </w:p>
        </w:tc>
      </w:tr>
      <w:tr w:rsidR="00A44CC9" w:rsidRPr="00CF0438" w14:paraId="00371C20"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7281860A" w14:textId="77777777" w:rsidR="00CF0438" w:rsidRPr="00CF0438" w:rsidRDefault="00CF0438" w:rsidP="00CF0438">
            <w:pPr>
              <w:pStyle w:val="NoSpacing"/>
              <w:jc w:val="center"/>
              <w:rPr>
                <w:sz w:val="22"/>
                <w:lang w:eastAsia="en-ZA"/>
              </w:rPr>
            </w:pPr>
            <w:r w:rsidRPr="00CF0438">
              <w:rPr>
                <w:sz w:val="22"/>
                <w:lang w:eastAsia="en-ZA"/>
              </w:rPr>
              <w:t>2</w:t>
            </w:r>
          </w:p>
        </w:tc>
        <w:tc>
          <w:tcPr>
            <w:tcW w:w="1235" w:type="dxa"/>
            <w:tcBorders>
              <w:top w:val="single" w:sz="4" w:space="0" w:color="000001"/>
              <w:left w:val="nil"/>
              <w:bottom w:val="single" w:sz="4" w:space="0" w:color="000001"/>
              <w:right w:val="nil"/>
            </w:tcBorders>
            <w:shd w:val="clear" w:color="auto" w:fill="FFFFFF"/>
            <w:vAlign w:val="center"/>
            <w:hideMark/>
          </w:tcPr>
          <w:p w14:paraId="6E0030FB" w14:textId="77777777" w:rsidR="00CF0438" w:rsidRPr="00CF0438" w:rsidRDefault="00CF0438" w:rsidP="00CF0438">
            <w:pPr>
              <w:pStyle w:val="NoSpacing"/>
              <w:jc w:val="center"/>
              <w:rPr>
                <w:sz w:val="22"/>
                <w:lang w:eastAsia="en-ZA"/>
              </w:rPr>
            </w:pPr>
            <w:r w:rsidRPr="00CF0438">
              <w:rPr>
                <w:sz w:val="22"/>
                <w:lang w:eastAsia="en-ZA"/>
              </w:rPr>
              <w:t>-17.4 ± 2.1</w:t>
            </w:r>
          </w:p>
        </w:tc>
        <w:tc>
          <w:tcPr>
            <w:tcW w:w="1235" w:type="dxa"/>
            <w:tcBorders>
              <w:top w:val="single" w:sz="4" w:space="0" w:color="000001"/>
              <w:left w:val="nil"/>
              <w:bottom w:val="single" w:sz="4" w:space="0" w:color="000001"/>
              <w:right w:val="nil"/>
            </w:tcBorders>
            <w:shd w:val="clear" w:color="auto" w:fill="FFFFFF"/>
            <w:vAlign w:val="center"/>
            <w:hideMark/>
          </w:tcPr>
          <w:p w14:paraId="1863F70F" w14:textId="77777777" w:rsidR="00CF0438" w:rsidRPr="00CF0438" w:rsidRDefault="00CF0438" w:rsidP="00CF0438">
            <w:pPr>
              <w:pStyle w:val="NoSpacing"/>
              <w:jc w:val="center"/>
              <w:rPr>
                <w:sz w:val="22"/>
                <w:lang w:eastAsia="en-ZA"/>
              </w:rPr>
            </w:pPr>
            <w:r w:rsidRPr="00CF0438">
              <w:rPr>
                <w:sz w:val="22"/>
                <w:lang w:eastAsia="en-ZA"/>
              </w:rPr>
              <w:t>-23.6 ± 1.0</w:t>
            </w:r>
          </w:p>
        </w:tc>
        <w:tc>
          <w:tcPr>
            <w:tcW w:w="1118" w:type="dxa"/>
            <w:tcBorders>
              <w:top w:val="single" w:sz="4" w:space="0" w:color="000001"/>
              <w:left w:val="nil"/>
              <w:bottom w:val="single" w:sz="4" w:space="0" w:color="000001"/>
              <w:right w:val="nil"/>
            </w:tcBorders>
            <w:shd w:val="clear" w:color="auto" w:fill="FFFFFF"/>
            <w:vAlign w:val="center"/>
            <w:hideMark/>
          </w:tcPr>
          <w:p w14:paraId="4E09C740" w14:textId="77777777" w:rsidR="00CF0438" w:rsidRPr="00CF0438" w:rsidRDefault="00CF0438" w:rsidP="00CF0438">
            <w:pPr>
              <w:pStyle w:val="NoSpacing"/>
              <w:jc w:val="center"/>
              <w:rPr>
                <w:sz w:val="22"/>
                <w:lang w:eastAsia="en-ZA"/>
              </w:rPr>
            </w:pPr>
            <w:r w:rsidRPr="00CF0438">
              <w:rPr>
                <w:sz w:val="22"/>
                <w:lang w:eastAsia="en-ZA"/>
              </w:rPr>
              <w:t>13.6 ± 1.2</w:t>
            </w:r>
          </w:p>
        </w:tc>
        <w:tc>
          <w:tcPr>
            <w:tcW w:w="1117" w:type="dxa"/>
            <w:tcBorders>
              <w:top w:val="single" w:sz="4" w:space="0" w:color="000001"/>
              <w:left w:val="nil"/>
              <w:bottom w:val="single" w:sz="4" w:space="0" w:color="000001"/>
              <w:right w:val="nil"/>
            </w:tcBorders>
            <w:shd w:val="clear" w:color="auto" w:fill="FFFFFF"/>
            <w:vAlign w:val="center"/>
            <w:hideMark/>
          </w:tcPr>
          <w:p w14:paraId="682DC30E" w14:textId="77777777" w:rsidR="00CF0438" w:rsidRPr="00CF0438" w:rsidRDefault="00CF0438" w:rsidP="00CF0438">
            <w:pPr>
              <w:pStyle w:val="NoSpacing"/>
              <w:jc w:val="center"/>
              <w:rPr>
                <w:sz w:val="22"/>
                <w:lang w:eastAsia="en-ZA"/>
              </w:rPr>
            </w:pPr>
            <w:r w:rsidRPr="00CF0438">
              <w:rPr>
                <w:sz w:val="22"/>
                <w:lang w:eastAsia="en-ZA"/>
              </w:rPr>
              <w:t>10.5 ± 0.9</w:t>
            </w:r>
          </w:p>
        </w:tc>
        <w:tc>
          <w:tcPr>
            <w:tcW w:w="1146" w:type="dxa"/>
            <w:tcBorders>
              <w:top w:val="single" w:sz="4" w:space="0" w:color="000001"/>
              <w:left w:val="nil"/>
              <w:bottom w:val="single" w:sz="4" w:space="0" w:color="000001"/>
              <w:right w:val="nil"/>
            </w:tcBorders>
            <w:shd w:val="clear" w:color="auto" w:fill="FFFFFF"/>
            <w:vAlign w:val="center"/>
            <w:hideMark/>
          </w:tcPr>
          <w:p w14:paraId="3EA0E400" w14:textId="77777777" w:rsidR="00CF0438" w:rsidRPr="00CF0438" w:rsidRDefault="00CF0438" w:rsidP="00CF0438">
            <w:pPr>
              <w:pStyle w:val="NoSpacing"/>
              <w:jc w:val="center"/>
              <w:rPr>
                <w:sz w:val="22"/>
                <w:lang w:eastAsia="en-ZA"/>
              </w:rPr>
            </w:pPr>
            <w:r w:rsidRPr="00CF0438">
              <w:rPr>
                <w:sz w:val="22"/>
                <w:lang w:eastAsia="en-ZA"/>
              </w:rPr>
              <w:t>-2.6 ± 0.5</w:t>
            </w:r>
          </w:p>
        </w:tc>
        <w:tc>
          <w:tcPr>
            <w:tcW w:w="1235" w:type="dxa"/>
            <w:tcBorders>
              <w:top w:val="single" w:sz="4" w:space="0" w:color="000001"/>
              <w:left w:val="nil"/>
              <w:bottom w:val="single" w:sz="4" w:space="0" w:color="000001"/>
              <w:right w:val="nil"/>
            </w:tcBorders>
            <w:shd w:val="clear" w:color="auto" w:fill="FFFFFF"/>
            <w:vAlign w:val="center"/>
            <w:hideMark/>
          </w:tcPr>
          <w:p w14:paraId="3D57ADC4" w14:textId="77777777" w:rsidR="00CF0438" w:rsidRPr="00CF0438" w:rsidRDefault="00CF0438" w:rsidP="00CF0438">
            <w:pPr>
              <w:pStyle w:val="NoSpacing"/>
              <w:jc w:val="center"/>
              <w:rPr>
                <w:sz w:val="22"/>
                <w:lang w:eastAsia="en-ZA"/>
              </w:rPr>
            </w:pPr>
            <w:r w:rsidRPr="00CF0438">
              <w:rPr>
                <w:sz w:val="22"/>
                <w:lang w:eastAsia="en-ZA"/>
              </w:rPr>
              <w:t>-6.5 ± 1.7</w:t>
            </w:r>
          </w:p>
        </w:tc>
        <w:tc>
          <w:tcPr>
            <w:tcW w:w="1026" w:type="dxa"/>
            <w:tcBorders>
              <w:top w:val="single" w:sz="4" w:space="0" w:color="000001"/>
              <w:left w:val="nil"/>
              <w:bottom w:val="single" w:sz="4" w:space="0" w:color="000001"/>
              <w:right w:val="nil"/>
            </w:tcBorders>
            <w:shd w:val="clear" w:color="auto" w:fill="FFFFFF"/>
            <w:vAlign w:val="center"/>
            <w:hideMark/>
          </w:tcPr>
          <w:p w14:paraId="67B202E8" w14:textId="77777777" w:rsidR="00CF0438" w:rsidRPr="00CF0438" w:rsidRDefault="00CF0438" w:rsidP="00CF0438">
            <w:pPr>
              <w:pStyle w:val="NoSpacing"/>
              <w:jc w:val="center"/>
              <w:rPr>
                <w:sz w:val="22"/>
                <w:lang w:eastAsia="en-ZA"/>
              </w:rPr>
            </w:pPr>
            <w:r w:rsidRPr="00CF0438">
              <w:rPr>
                <w:sz w:val="22"/>
                <w:lang w:eastAsia="en-ZA"/>
              </w:rPr>
              <w:t>6.2 ± 0.5</w:t>
            </w:r>
          </w:p>
        </w:tc>
        <w:tc>
          <w:tcPr>
            <w:tcW w:w="1068" w:type="dxa"/>
            <w:tcBorders>
              <w:top w:val="single" w:sz="4" w:space="0" w:color="000001"/>
              <w:left w:val="nil"/>
              <w:bottom w:val="single" w:sz="4" w:space="0" w:color="000001"/>
              <w:right w:val="nil"/>
            </w:tcBorders>
            <w:shd w:val="clear" w:color="auto" w:fill="FFFFFF"/>
            <w:vAlign w:val="center"/>
            <w:hideMark/>
          </w:tcPr>
          <w:p w14:paraId="33265BCB" w14:textId="77777777" w:rsidR="00CF0438" w:rsidRPr="00CF0438" w:rsidRDefault="00CF0438" w:rsidP="00CF0438">
            <w:pPr>
              <w:pStyle w:val="NoSpacing"/>
              <w:jc w:val="center"/>
              <w:rPr>
                <w:sz w:val="22"/>
                <w:lang w:eastAsia="en-ZA"/>
              </w:rPr>
            </w:pPr>
            <w:r w:rsidRPr="00CF0438">
              <w:rPr>
                <w:sz w:val="22"/>
                <w:lang w:eastAsia="en-ZA"/>
              </w:rPr>
              <w:t>6.9 ± 0.3</w:t>
            </w:r>
          </w:p>
        </w:tc>
        <w:tc>
          <w:tcPr>
            <w:tcW w:w="1073" w:type="dxa"/>
            <w:tcBorders>
              <w:top w:val="single" w:sz="4" w:space="0" w:color="000001"/>
              <w:left w:val="nil"/>
              <w:bottom w:val="single" w:sz="4" w:space="0" w:color="000001"/>
              <w:right w:val="nil"/>
            </w:tcBorders>
            <w:shd w:val="clear" w:color="auto" w:fill="FFFFFF"/>
            <w:vAlign w:val="center"/>
            <w:hideMark/>
          </w:tcPr>
          <w:p w14:paraId="619C4898" w14:textId="77777777" w:rsidR="00CF0438" w:rsidRPr="00CF0438" w:rsidRDefault="00CF0438" w:rsidP="00CF0438">
            <w:pPr>
              <w:pStyle w:val="NoSpacing"/>
              <w:jc w:val="center"/>
              <w:rPr>
                <w:sz w:val="22"/>
                <w:lang w:eastAsia="en-ZA"/>
              </w:rPr>
            </w:pPr>
            <w:r w:rsidRPr="00CF0438">
              <w:rPr>
                <w:sz w:val="22"/>
                <w:lang w:eastAsia="en-ZA"/>
              </w:rPr>
              <w:t>5.6 ± 0.4</w:t>
            </w:r>
          </w:p>
        </w:tc>
        <w:tc>
          <w:tcPr>
            <w:tcW w:w="1075" w:type="dxa"/>
            <w:tcBorders>
              <w:top w:val="single" w:sz="4" w:space="0" w:color="000001"/>
              <w:left w:val="nil"/>
              <w:bottom w:val="single" w:sz="4" w:space="0" w:color="000001"/>
              <w:right w:val="nil"/>
            </w:tcBorders>
            <w:shd w:val="clear" w:color="auto" w:fill="FFFFFF"/>
            <w:vAlign w:val="center"/>
            <w:hideMark/>
          </w:tcPr>
          <w:p w14:paraId="4399E4DB" w14:textId="77777777" w:rsidR="00CF0438" w:rsidRPr="00CF0438" w:rsidRDefault="00CF0438" w:rsidP="00CF0438">
            <w:pPr>
              <w:pStyle w:val="NoSpacing"/>
              <w:jc w:val="center"/>
              <w:rPr>
                <w:sz w:val="22"/>
                <w:lang w:eastAsia="en-ZA"/>
              </w:rPr>
            </w:pPr>
            <w:r w:rsidRPr="00CF0438">
              <w:rPr>
                <w:sz w:val="22"/>
                <w:lang w:eastAsia="en-ZA"/>
              </w:rPr>
              <w:t>6.1 ± 0.3</w:t>
            </w:r>
          </w:p>
        </w:tc>
        <w:tc>
          <w:tcPr>
            <w:tcW w:w="1117" w:type="dxa"/>
            <w:tcBorders>
              <w:top w:val="single" w:sz="4" w:space="0" w:color="000001"/>
              <w:left w:val="nil"/>
              <w:bottom w:val="single" w:sz="4" w:space="0" w:color="000001"/>
              <w:right w:val="nil"/>
            </w:tcBorders>
            <w:shd w:val="clear" w:color="auto" w:fill="FFFFFF"/>
            <w:vAlign w:val="center"/>
            <w:hideMark/>
          </w:tcPr>
          <w:p w14:paraId="01ED8625" w14:textId="77777777" w:rsidR="00CF0438" w:rsidRPr="00CF0438" w:rsidRDefault="00CF0438" w:rsidP="00CF0438">
            <w:pPr>
              <w:pStyle w:val="NoSpacing"/>
              <w:jc w:val="center"/>
              <w:rPr>
                <w:sz w:val="22"/>
                <w:lang w:eastAsia="en-ZA"/>
              </w:rPr>
            </w:pPr>
            <w:r w:rsidRPr="00CF0438">
              <w:rPr>
                <w:sz w:val="22"/>
                <w:lang w:eastAsia="en-ZA"/>
              </w:rPr>
              <w:t>19.1 ± 1.0</w:t>
            </w:r>
          </w:p>
        </w:tc>
        <w:tc>
          <w:tcPr>
            <w:tcW w:w="1116" w:type="dxa"/>
            <w:tcBorders>
              <w:top w:val="single" w:sz="4" w:space="0" w:color="000001"/>
              <w:left w:val="nil"/>
              <w:bottom w:val="single" w:sz="4" w:space="0" w:color="000001"/>
              <w:right w:val="nil"/>
            </w:tcBorders>
            <w:shd w:val="clear" w:color="auto" w:fill="FFFFFF"/>
            <w:vAlign w:val="center"/>
            <w:hideMark/>
          </w:tcPr>
          <w:p w14:paraId="103FF217" w14:textId="77777777" w:rsidR="00CF0438" w:rsidRPr="00CF0438" w:rsidRDefault="00CF0438" w:rsidP="00CF0438">
            <w:pPr>
              <w:pStyle w:val="NoSpacing"/>
              <w:jc w:val="center"/>
              <w:rPr>
                <w:sz w:val="22"/>
                <w:lang w:eastAsia="en-ZA"/>
              </w:rPr>
            </w:pPr>
            <w:r w:rsidRPr="00CF0438">
              <w:rPr>
                <w:sz w:val="22"/>
                <w:lang w:eastAsia="en-ZA"/>
              </w:rPr>
              <w:t>21.0 ± 0.7</w:t>
            </w:r>
          </w:p>
        </w:tc>
      </w:tr>
      <w:tr w:rsidR="00A44CC9" w:rsidRPr="00CF0438" w14:paraId="12BB3D3A"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5D3EB1D8"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49398A7B" w14:textId="77777777" w:rsidR="00CF0438" w:rsidRPr="00CF0438" w:rsidRDefault="00CF0438" w:rsidP="00CF0438">
            <w:pPr>
              <w:pStyle w:val="NoSpacing"/>
              <w:jc w:val="center"/>
              <w:rPr>
                <w:sz w:val="22"/>
                <w:lang w:eastAsia="en-ZA"/>
              </w:rPr>
            </w:pPr>
            <w:r w:rsidRPr="00CF0438">
              <w:rPr>
                <w:sz w:val="22"/>
                <w:lang w:eastAsia="en-ZA"/>
              </w:rPr>
              <w:t>(-20.5 - -14.2)</w:t>
            </w:r>
          </w:p>
        </w:tc>
        <w:tc>
          <w:tcPr>
            <w:tcW w:w="1235" w:type="dxa"/>
            <w:tcBorders>
              <w:top w:val="single" w:sz="4" w:space="0" w:color="00000A"/>
              <w:left w:val="nil"/>
              <w:bottom w:val="single" w:sz="4" w:space="0" w:color="00000A"/>
              <w:right w:val="nil"/>
            </w:tcBorders>
            <w:shd w:val="clear" w:color="auto" w:fill="FFFFFF"/>
            <w:vAlign w:val="center"/>
            <w:hideMark/>
          </w:tcPr>
          <w:p w14:paraId="3F825ED6" w14:textId="77777777" w:rsidR="00CF0438" w:rsidRPr="00CF0438" w:rsidRDefault="00CF0438" w:rsidP="00CF0438">
            <w:pPr>
              <w:pStyle w:val="NoSpacing"/>
              <w:jc w:val="center"/>
              <w:rPr>
                <w:sz w:val="22"/>
                <w:lang w:eastAsia="en-ZA"/>
              </w:rPr>
            </w:pPr>
            <w:r w:rsidRPr="00CF0438">
              <w:rPr>
                <w:sz w:val="22"/>
                <w:lang w:eastAsia="en-ZA"/>
              </w:rPr>
              <w:t>(-25.5 - -22.0)</w:t>
            </w:r>
          </w:p>
        </w:tc>
        <w:tc>
          <w:tcPr>
            <w:tcW w:w="1118" w:type="dxa"/>
            <w:tcBorders>
              <w:top w:val="single" w:sz="4" w:space="0" w:color="00000A"/>
              <w:left w:val="nil"/>
              <w:bottom w:val="single" w:sz="4" w:space="0" w:color="00000A"/>
              <w:right w:val="nil"/>
            </w:tcBorders>
            <w:shd w:val="clear" w:color="auto" w:fill="FFFFFF"/>
            <w:vAlign w:val="center"/>
            <w:hideMark/>
          </w:tcPr>
          <w:p w14:paraId="077CFC88" w14:textId="77777777" w:rsidR="00CF0438" w:rsidRPr="00CF0438" w:rsidRDefault="00CF0438" w:rsidP="00CF0438">
            <w:pPr>
              <w:pStyle w:val="NoSpacing"/>
              <w:jc w:val="center"/>
              <w:rPr>
                <w:sz w:val="22"/>
                <w:lang w:eastAsia="en-ZA"/>
              </w:rPr>
            </w:pPr>
            <w:r w:rsidRPr="00CF0438">
              <w:rPr>
                <w:sz w:val="22"/>
                <w:lang w:eastAsia="en-ZA"/>
              </w:rPr>
              <w:t>(11.7 - 15.4)</w:t>
            </w:r>
          </w:p>
        </w:tc>
        <w:tc>
          <w:tcPr>
            <w:tcW w:w="1117" w:type="dxa"/>
            <w:tcBorders>
              <w:top w:val="single" w:sz="4" w:space="0" w:color="00000A"/>
              <w:left w:val="nil"/>
              <w:bottom w:val="single" w:sz="4" w:space="0" w:color="00000A"/>
              <w:right w:val="nil"/>
            </w:tcBorders>
            <w:shd w:val="clear" w:color="auto" w:fill="FFFFFF"/>
            <w:vAlign w:val="center"/>
            <w:hideMark/>
          </w:tcPr>
          <w:p w14:paraId="60F09724" w14:textId="77777777" w:rsidR="00CF0438" w:rsidRPr="00CF0438" w:rsidRDefault="00CF0438" w:rsidP="00CF0438">
            <w:pPr>
              <w:pStyle w:val="NoSpacing"/>
              <w:jc w:val="center"/>
              <w:rPr>
                <w:sz w:val="22"/>
                <w:lang w:eastAsia="en-ZA"/>
              </w:rPr>
            </w:pPr>
            <w:r w:rsidRPr="00CF0438">
              <w:rPr>
                <w:sz w:val="22"/>
                <w:lang w:eastAsia="en-ZA"/>
              </w:rPr>
              <w:t>(9.2 - 11.8)</w:t>
            </w:r>
          </w:p>
        </w:tc>
        <w:tc>
          <w:tcPr>
            <w:tcW w:w="1146" w:type="dxa"/>
            <w:tcBorders>
              <w:top w:val="single" w:sz="4" w:space="0" w:color="00000A"/>
              <w:left w:val="nil"/>
              <w:bottom w:val="single" w:sz="4" w:space="0" w:color="00000A"/>
              <w:right w:val="nil"/>
            </w:tcBorders>
            <w:shd w:val="clear" w:color="auto" w:fill="FFFFFF"/>
            <w:vAlign w:val="center"/>
            <w:hideMark/>
          </w:tcPr>
          <w:p w14:paraId="08E32097" w14:textId="77777777" w:rsidR="00CF0438" w:rsidRPr="00CF0438" w:rsidRDefault="00CF0438" w:rsidP="00CF0438">
            <w:pPr>
              <w:pStyle w:val="NoSpacing"/>
              <w:jc w:val="center"/>
              <w:rPr>
                <w:sz w:val="22"/>
                <w:lang w:eastAsia="en-ZA"/>
              </w:rPr>
            </w:pPr>
            <w:r w:rsidRPr="00CF0438">
              <w:rPr>
                <w:sz w:val="22"/>
                <w:lang w:eastAsia="en-ZA"/>
              </w:rPr>
              <w:t>(-3.4 - -1.7)</w:t>
            </w:r>
          </w:p>
        </w:tc>
        <w:tc>
          <w:tcPr>
            <w:tcW w:w="1235" w:type="dxa"/>
            <w:tcBorders>
              <w:top w:val="single" w:sz="4" w:space="0" w:color="00000A"/>
              <w:left w:val="nil"/>
              <w:bottom w:val="single" w:sz="4" w:space="0" w:color="00000A"/>
              <w:right w:val="nil"/>
            </w:tcBorders>
            <w:shd w:val="clear" w:color="auto" w:fill="FFFFFF"/>
            <w:vAlign w:val="center"/>
            <w:hideMark/>
          </w:tcPr>
          <w:p w14:paraId="0C65F289" w14:textId="77777777" w:rsidR="00CF0438" w:rsidRPr="00CF0438" w:rsidRDefault="00CF0438" w:rsidP="00CF0438">
            <w:pPr>
              <w:pStyle w:val="NoSpacing"/>
              <w:jc w:val="center"/>
              <w:rPr>
                <w:sz w:val="22"/>
                <w:lang w:eastAsia="en-ZA"/>
              </w:rPr>
            </w:pPr>
            <w:r w:rsidRPr="00CF0438">
              <w:rPr>
                <w:sz w:val="22"/>
                <w:lang w:eastAsia="en-ZA"/>
              </w:rPr>
              <w:t>(-8.8 - -3.7)</w:t>
            </w:r>
          </w:p>
        </w:tc>
        <w:tc>
          <w:tcPr>
            <w:tcW w:w="1026" w:type="dxa"/>
            <w:tcBorders>
              <w:top w:val="single" w:sz="4" w:space="0" w:color="00000A"/>
              <w:left w:val="nil"/>
              <w:bottom w:val="single" w:sz="4" w:space="0" w:color="00000A"/>
              <w:right w:val="nil"/>
            </w:tcBorders>
            <w:shd w:val="clear" w:color="auto" w:fill="FFFFFF"/>
            <w:vAlign w:val="center"/>
            <w:hideMark/>
          </w:tcPr>
          <w:p w14:paraId="3E1635A8" w14:textId="77777777" w:rsidR="00CF0438" w:rsidRPr="00CF0438" w:rsidRDefault="00CF0438" w:rsidP="00CF0438">
            <w:pPr>
              <w:pStyle w:val="NoSpacing"/>
              <w:jc w:val="center"/>
              <w:rPr>
                <w:sz w:val="22"/>
                <w:lang w:eastAsia="en-ZA"/>
              </w:rPr>
            </w:pPr>
            <w:r w:rsidRPr="00CF0438">
              <w:rPr>
                <w:sz w:val="22"/>
                <w:lang w:eastAsia="en-ZA"/>
              </w:rPr>
              <w:t>(5.3 - 6.7)</w:t>
            </w:r>
          </w:p>
        </w:tc>
        <w:tc>
          <w:tcPr>
            <w:tcW w:w="1068" w:type="dxa"/>
            <w:tcBorders>
              <w:top w:val="single" w:sz="4" w:space="0" w:color="00000A"/>
              <w:left w:val="nil"/>
              <w:bottom w:val="single" w:sz="4" w:space="0" w:color="00000A"/>
              <w:right w:val="nil"/>
            </w:tcBorders>
            <w:shd w:val="clear" w:color="auto" w:fill="FFFFFF"/>
            <w:vAlign w:val="center"/>
            <w:hideMark/>
          </w:tcPr>
          <w:p w14:paraId="7515373C" w14:textId="77777777" w:rsidR="00CF0438" w:rsidRPr="00CF0438" w:rsidRDefault="00CF0438" w:rsidP="00CF0438">
            <w:pPr>
              <w:pStyle w:val="NoSpacing"/>
              <w:jc w:val="center"/>
              <w:rPr>
                <w:sz w:val="22"/>
                <w:lang w:eastAsia="en-ZA"/>
              </w:rPr>
            </w:pPr>
            <w:r w:rsidRPr="00CF0438">
              <w:rPr>
                <w:sz w:val="22"/>
                <w:lang w:eastAsia="en-ZA"/>
              </w:rPr>
              <w:t>(6.2 - 7.4)</w:t>
            </w:r>
          </w:p>
        </w:tc>
        <w:tc>
          <w:tcPr>
            <w:tcW w:w="1073" w:type="dxa"/>
            <w:tcBorders>
              <w:top w:val="single" w:sz="4" w:space="0" w:color="00000A"/>
              <w:left w:val="nil"/>
              <w:bottom w:val="single" w:sz="4" w:space="0" w:color="00000A"/>
              <w:right w:val="nil"/>
            </w:tcBorders>
            <w:shd w:val="clear" w:color="auto" w:fill="FFFFFF"/>
            <w:vAlign w:val="center"/>
            <w:hideMark/>
          </w:tcPr>
          <w:p w14:paraId="49F4E465" w14:textId="77777777" w:rsidR="00CF0438" w:rsidRPr="00CF0438" w:rsidRDefault="00CF0438" w:rsidP="00CF0438">
            <w:pPr>
              <w:pStyle w:val="NoSpacing"/>
              <w:jc w:val="center"/>
              <w:rPr>
                <w:sz w:val="22"/>
                <w:lang w:eastAsia="en-ZA"/>
              </w:rPr>
            </w:pPr>
            <w:r w:rsidRPr="00CF0438">
              <w:rPr>
                <w:sz w:val="22"/>
                <w:lang w:eastAsia="en-ZA"/>
              </w:rPr>
              <w:t>(4.8 - 6.2)</w:t>
            </w:r>
          </w:p>
        </w:tc>
        <w:tc>
          <w:tcPr>
            <w:tcW w:w="1075" w:type="dxa"/>
            <w:tcBorders>
              <w:top w:val="single" w:sz="4" w:space="0" w:color="00000A"/>
              <w:left w:val="nil"/>
              <w:bottom w:val="single" w:sz="4" w:space="0" w:color="00000A"/>
              <w:right w:val="nil"/>
            </w:tcBorders>
            <w:shd w:val="clear" w:color="auto" w:fill="FFFFFF"/>
            <w:vAlign w:val="center"/>
            <w:hideMark/>
          </w:tcPr>
          <w:p w14:paraId="52EACA3C" w14:textId="77777777" w:rsidR="00CF0438" w:rsidRPr="00CF0438" w:rsidRDefault="00CF0438" w:rsidP="00CF0438">
            <w:pPr>
              <w:pStyle w:val="NoSpacing"/>
              <w:jc w:val="center"/>
              <w:rPr>
                <w:sz w:val="22"/>
                <w:lang w:eastAsia="en-ZA"/>
              </w:rPr>
            </w:pPr>
            <w:r w:rsidRPr="00CF0438">
              <w:rPr>
                <w:sz w:val="22"/>
                <w:lang w:eastAsia="en-ZA"/>
              </w:rPr>
              <w:t>(5.8 - 6.6)</w:t>
            </w:r>
          </w:p>
        </w:tc>
        <w:tc>
          <w:tcPr>
            <w:tcW w:w="1117" w:type="dxa"/>
            <w:tcBorders>
              <w:top w:val="single" w:sz="4" w:space="0" w:color="00000A"/>
              <w:left w:val="nil"/>
              <w:bottom w:val="single" w:sz="4" w:space="0" w:color="00000A"/>
              <w:right w:val="nil"/>
            </w:tcBorders>
            <w:shd w:val="clear" w:color="auto" w:fill="FFFFFF"/>
            <w:vAlign w:val="center"/>
            <w:hideMark/>
          </w:tcPr>
          <w:p w14:paraId="145D4DF2" w14:textId="77777777" w:rsidR="00CF0438" w:rsidRPr="00CF0438" w:rsidRDefault="00CF0438" w:rsidP="00CF0438">
            <w:pPr>
              <w:pStyle w:val="NoSpacing"/>
              <w:jc w:val="center"/>
              <w:rPr>
                <w:sz w:val="22"/>
                <w:lang w:eastAsia="en-ZA"/>
              </w:rPr>
            </w:pPr>
            <w:r w:rsidRPr="00CF0438">
              <w:rPr>
                <w:sz w:val="22"/>
                <w:lang w:eastAsia="en-ZA"/>
              </w:rPr>
              <w:t>(17.2 - 20.3)</w:t>
            </w:r>
          </w:p>
        </w:tc>
        <w:tc>
          <w:tcPr>
            <w:tcW w:w="1116" w:type="dxa"/>
            <w:tcBorders>
              <w:top w:val="single" w:sz="4" w:space="0" w:color="00000A"/>
              <w:left w:val="nil"/>
              <w:bottom w:val="single" w:sz="4" w:space="0" w:color="00000A"/>
              <w:right w:val="nil"/>
            </w:tcBorders>
            <w:shd w:val="clear" w:color="auto" w:fill="FFFFFF"/>
            <w:vAlign w:val="center"/>
            <w:hideMark/>
          </w:tcPr>
          <w:p w14:paraId="5A83F0D7" w14:textId="77777777" w:rsidR="00CF0438" w:rsidRPr="00CF0438" w:rsidRDefault="00CF0438" w:rsidP="00CF0438">
            <w:pPr>
              <w:pStyle w:val="NoSpacing"/>
              <w:jc w:val="center"/>
              <w:rPr>
                <w:sz w:val="22"/>
                <w:lang w:eastAsia="en-ZA"/>
              </w:rPr>
            </w:pPr>
            <w:r w:rsidRPr="00CF0438">
              <w:rPr>
                <w:sz w:val="22"/>
                <w:lang w:eastAsia="en-ZA"/>
              </w:rPr>
              <w:t>(19.7 - 22.0)</w:t>
            </w:r>
          </w:p>
        </w:tc>
      </w:tr>
      <w:tr w:rsidR="00A44CC9" w:rsidRPr="00CF0438" w14:paraId="1E079524"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34289ABC" w14:textId="77777777" w:rsidR="00CF0438" w:rsidRPr="00CF0438" w:rsidRDefault="00CF0438" w:rsidP="00CF0438">
            <w:pPr>
              <w:pStyle w:val="NoSpacing"/>
              <w:jc w:val="center"/>
              <w:rPr>
                <w:sz w:val="22"/>
                <w:lang w:eastAsia="en-ZA"/>
              </w:rPr>
            </w:pPr>
            <w:r w:rsidRPr="00CF0438">
              <w:rPr>
                <w:sz w:val="22"/>
                <w:lang w:eastAsia="en-ZA"/>
              </w:rPr>
              <w:t>3</w:t>
            </w:r>
          </w:p>
        </w:tc>
        <w:tc>
          <w:tcPr>
            <w:tcW w:w="1235" w:type="dxa"/>
            <w:tcBorders>
              <w:top w:val="single" w:sz="4" w:space="0" w:color="000001"/>
              <w:left w:val="nil"/>
              <w:bottom w:val="single" w:sz="4" w:space="0" w:color="000001"/>
              <w:right w:val="nil"/>
            </w:tcBorders>
            <w:shd w:val="clear" w:color="auto" w:fill="FFFFFF"/>
            <w:vAlign w:val="center"/>
            <w:hideMark/>
          </w:tcPr>
          <w:p w14:paraId="14C4EEC6" w14:textId="77777777" w:rsidR="00CF0438" w:rsidRPr="00CF0438" w:rsidRDefault="00CF0438" w:rsidP="00CF0438">
            <w:pPr>
              <w:pStyle w:val="NoSpacing"/>
              <w:jc w:val="center"/>
              <w:rPr>
                <w:sz w:val="22"/>
                <w:lang w:eastAsia="en-ZA"/>
              </w:rPr>
            </w:pPr>
            <w:r w:rsidRPr="00CF0438">
              <w:rPr>
                <w:sz w:val="22"/>
                <w:lang w:eastAsia="en-ZA"/>
              </w:rPr>
              <w:t>-26.7 ± 1.1</w:t>
            </w:r>
          </w:p>
        </w:tc>
        <w:tc>
          <w:tcPr>
            <w:tcW w:w="1235" w:type="dxa"/>
            <w:tcBorders>
              <w:top w:val="single" w:sz="4" w:space="0" w:color="000001"/>
              <w:left w:val="nil"/>
              <w:bottom w:val="single" w:sz="4" w:space="0" w:color="000001"/>
              <w:right w:val="nil"/>
            </w:tcBorders>
            <w:shd w:val="clear" w:color="auto" w:fill="FFFFFF"/>
            <w:vAlign w:val="center"/>
            <w:hideMark/>
          </w:tcPr>
          <w:p w14:paraId="6208D88D" w14:textId="77777777" w:rsidR="00CF0438" w:rsidRPr="00CF0438" w:rsidRDefault="00CF0438" w:rsidP="00CF0438">
            <w:pPr>
              <w:pStyle w:val="NoSpacing"/>
              <w:jc w:val="center"/>
              <w:rPr>
                <w:sz w:val="22"/>
                <w:lang w:eastAsia="en-ZA"/>
              </w:rPr>
            </w:pPr>
            <w:r w:rsidRPr="00CF0438">
              <w:rPr>
                <w:sz w:val="22"/>
                <w:lang w:eastAsia="en-ZA"/>
              </w:rPr>
              <w:t>-32.6 ± 1.3</w:t>
            </w:r>
          </w:p>
        </w:tc>
        <w:tc>
          <w:tcPr>
            <w:tcW w:w="1118" w:type="dxa"/>
            <w:tcBorders>
              <w:top w:val="single" w:sz="4" w:space="0" w:color="000001"/>
              <w:left w:val="nil"/>
              <w:bottom w:val="single" w:sz="4" w:space="0" w:color="000001"/>
              <w:right w:val="nil"/>
            </w:tcBorders>
            <w:shd w:val="clear" w:color="auto" w:fill="FFFFFF"/>
            <w:vAlign w:val="center"/>
            <w:hideMark/>
          </w:tcPr>
          <w:p w14:paraId="08688306" w14:textId="77777777" w:rsidR="00CF0438" w:rsidRPr="00CF0438" w:rsidRDefault="00CF0438" w:rsidP="00CF0438">
            <w:pPr>
              <w:pStyle w:val="NoSpacing"/>
              <w:jc w:val="center"/>
              <w:rPr>
                <w:sz w:val="22"/>
                <w:lang w:eastAsia="en-ZA"/>
              </w:rPr>
            </w:pPr>
            <w:r w:rsidRPr="00CF0438">
              <w:rPr>
                <w:sz w:val="22"/>
                <w:lang w:eastAsia="en-ZA"/>
              </w:rPr>
              <w:t>9.7 ± 0.7</w:t>
            </w:r>
          </w:p>
        </w:tc>
        <w:tc>
          <w:tcPr>
            <w:tcW w:w="1117" w:type="dxa"/>
            <w:tcBorders>
              <w:top w:val="single" w:sz="4" w:space="0" w:color="000001"/>
              <w:left w:val="nil"/>
              <w:bottom w:val="single" w:sz="4" w:space="0" w:color="000001"/>
              <w:right w:val="nil"/>
            </w:tcBorders>
            <w:shd w:val="clear" w:color="auto" w:fill="FFFFFF"/>
            <w:vAlign w:val="center"/>
            <w:hideMark/>
          </w:tcPr>
          <w:p w14:paraId="2C7742F0" w14:textId="77777777" w:rsidR="00CF0438" w:rsidRPr="00CF0438" w:rsidRDefault="00CF0438" w:rsidP="00CF0438">
            <w:pPr>
              <w:pStyle w:val="NoSpacing"/>
              <w:jc w:val="center"/>
              <w:rPr>
                <w:sz w:val="22"/>
                <w:lang w:eastAsia="en-ZA"/>
              </w:rPr>
            </w:pPr>
            <w:r w:rsidRPr="00CF0438">
              <w:rPr>
                <w:sz w:val="22"/>
                <w:lang w:eastAsia="en-ZA"/>
              </w:rPr>
              <w:t>11.2 ± 0.4</w:t>
            </w:r>
          </w:p>
        </w:tc>
        <w:tc>
          <w:tcPr>
            <w:tcW w:w="1146" w:type="dxa"/>
            <w:tcBorders>
              <w:top w:val="single" w:sz="4" w:space="0" w:color="000001"/>
              <w:left w:val="nil"/>
              <w:bottom w:val="single" w:sz="4" w:space="0" w:color="000001"/>
              <w:right w:val="nil"/>
            </w:tcBorders>
            <w:shd w:val="clear" w:color="auto" w:fill="FFFFFF"/>
            <w:vAlign w:val="center"/>
            <w:hideMark/>
          </w:tcPr>
          <w:p w14:paraId="764FCF25" w14:textId="77777777" w:rsidR="00CF0438" w:rsidRPr="00CF0438" w:rsidRDefault="00CF0438" w:rsidP="00CF0438">
            <w:pPr>
              <w:pStyle w:val="NoSpacing"/>
              <w:jc w:val="center"/>
              <w:rPr>
                <w:sz w:val="22"/>
                <w:lang w:eastAsia="en-ZA"/>
              </w:rPr>
            </w:pPr>
            <w:r w:rsidRPr="00CF0438">
              <w:rPr>
                <w:sz w:val="22"/>
                <w:lang w:eastAsia="en-ZA"/>
              </w:rPr>
              <w:t>-9.1 ± 1.2</w:t>
            </w:r>
          </w:p>
        </w:tc>
        <w:tc>
          <w:tcPr>
            <w:tcW w:w="1235" w:type="dxa"/>
            <w:tcBorders>
              <w:top w:val="single" w:sz="4" w:space="0" w:color="000001"/>
              <w:left w:val="nil"/>
              <w:bottom w:val="single" w:sz="4" w:space="0" w:color="000001"/>
              <w:right w:val="nil"/>
            </w:tcBorders>
            <w:shd w:val="clear" w:color="auto" w:fill="FFFFFF"/>
            <w:vAlign w:val="center"/>
            <w:hideMark/>
          </w:tcPr>
          <w:p w14:paraId="6ECAB619" w14:textId="77777777" w:rsidR="00CF0438" w:rsidRPr="00CF0438" w:rsidRDefault="00CF0438" w:rsidP="00CF0438">
            <w:pPr>
              <w:pStyle w:val="NoSpacing"/>
              <w:jc w:val="center"/>
              <w:rPr>
                <w:sz w:val="22"/>
                <w:lang w:eastAsia="en-ZA"/>
              </w:rPr>
            </w:pPr>
            <w:r w:rsidRPr="00CF0438">
              <w:rPr>
                <w:sz w:val="22"/>
                <w:lang w:eastAsia="en-ZA"/>
              </w:rPr>
              <w:t>-9.3 ± 1.2</w:t>
            </w:r>
          </w:p>
        </w:tc>
        <w:tc>
          <w:tcPr>
            <w:tcW w:w="1026" w:type="dxa"/>
            <w:tcBorders>
              <w:top w:val="single" w:sz="4" w:space="0" w:color="000001"/>
              <w:left w:val="nil"/>
              <w:bottom w:val="single" w:sz="4" w:space="0" w:color="000001"/>
              <w:right w:val="nil"/>
            </w:tcBorders>
            <w:shd w:val="clear" w:color="auto" w:fill="FFFFFF"/>
            <w:vAlign w:val="center"/>
            <w:hideMark/>
          </w:tcPr>
          <w:p w14:paraId="71B8E06E" w14:textId="77777777" w:rsidR="00CF0438" w:rsidRPr="00CF0438" w:rsidRDefault="00CF0438" w:rsidP="00CF0438">
            <w:pPr>
              <w:pStyle w:val="NoSpacing"/>
              <w:jc w:val="center"/>
              <w:rPr>
                <w:sz w:val="22"/>
                <w:lang w:eastAsia="en-ZA"/>
              </w:rPr>
            </w:pPr>
            <w:r w:rsidRPr="00CF0438">
              <w:rPr>
                <w:sz w:val="22"/>
                <w:lang w:eastAsia="en-ZA"/>
              </w:rPr>
              <w:t>7.5 ± 0.4</w:t>
            </w:r>
          </w:p>
        </w:tc>
        <w:tc>
          <w:tcPr>
            <w:tcW w:w="1068" w:type="dxa"/>
            <w:tcBorders>
              <w:top w:val="single" w:sz="4" w:space="0" w:color="000001"/>
              <w:left w:val="nil"/>
              <w:bottom w:val="single" w:sz="4" w:space="0" w:color="000001"/>
              <w:right w:val="nil"/>
            </w:tcBorders>
            <w:shd w:val="clear" w:color="auto" w:fill="FFFFFF"/>
            <w:vAlign w:val="center"/>
            <w:hideMark/>
          </w:tcPr>
          <w:p w14:paraId="5C86C5D5" w14:textId="77777777" w:rsidR="00CF0438" w:rsidRPr="00CF0438" w:rsidRDefault="00CF0438" w:rsidP="00CF0438">
            <w:pPr>
              <w:pStyle w:val="NoSpacing"/>
              <w:jc w:val="center"/>
              <w:rPr>
                <w:sz w:val="22"/>
                <w:lang w:eastAsia="en-ZA"/>
              </w:rPr>
            </w:pPr>
            <w:r w:rsidRPr="00CF0438">
              <w:rPr>
                <w:sz w:val="22"/>
                <w:lang w:eastAsia="en-ZA"/>
              </w:rPr>
              <w:t>8.8 ± 0.4</w:t>
            </w:r>
          </w:p>
        </w:tc>
        <w:tc>
          <w:tcPr>
            <w:tcW w:w="1073" w:type="dxa"/>
            <w:tcBorders>
              <w:top w:val="single" w:sz="4" w:space="0" w:color="000001"/>
              <w:left w:val="nil"/>
              <w:bottom w:val="single" w:sz="4" w:space="0" w:color="000001"/>
              <w:right w:val="nil"/>
            </w:tcBorders>
            <w:shd w:val="clear" w:color="auto" w:fill="FFFFFF"/>
            <w:vAlign w:val="center"/>
            <w:hideMark/>
          </w:tcPr>
          <w:p w14:paraId="39606F8B" w14:textId="77777777" w:rsidR="00CF0438" w:rsidRPr="00CF0438" w:rsidRDefault="00CF0438" w:rsidP="00CF0438">
            <w:pPr>
              <w:pStyle w:val="NoSpacing"/>
              <w:jc w:val="center"/>
              <w:rPr>
                <w:sz w:val="22"/>
                <w:lang w:eastAsia="en-ZA"/>
              </w:rPr>
            </w:pPr>
            <w:r w:rsidRPr="00CF0438">
              <w:rPr>
                <w:sz w:val="22"/>
                <w:lang w:eastAsia="en-ZA"/>
              </w:rPr>
              <w:t>6.4 ± 0.3</w:t>
            </w:r>
          </w:p>
        </w:tc>
        <w:tc>
          <w:tcPr>
            <w:tcW w:w="1075" w:type="dxa"/>
            <w:tcBorders>
              <w:top w:val="single" w:sz="4" w:space="0" w:color="000001"/>
              <w:left w:val="nil"/>
              <w:bottom w:val="single" w:sz="4" w:space="0" w:color="000001"/>
              <w:right w:val="nil"/>
            </w:tcBorders>
            <w:shd w:val="clear" w:color="auto" w:fill="FFFFFF"/>
            <w:vAlign w:val="center"/>
            <w:hideMark/>
          </w:tcPr>
          <w:p w14:paraId="43A4084E" w14:textId="77777777" w:rsidR="00CF0438" w:rsidRPr="00CF0438" w:rsidRDefault="00CF0438" w:rsidP="00CF0438">
            <w:pPr>
              <w:pStyle w:val="NoSpacing"/>
              <w:jc w:val="center"/>
              <w:rPr>
                <w:sz w:val="22"/>
                <w:lang w:eastAsia="en-ZA"/>
              </w:rPr>
            </w:pPr>
            <w:r w:rsidRPr="00CF0438">
              <w:rPr>
                <w:sz w:val="22"/>
                <w:lang w:eastAsia="en-ZA"/>
              </w:rPr>
              <w:t>7.9 ± 0.4</w:t>
            </w:r>
          </w:p>
        </w:tc>
        <w:tc>
          <w:tcPr>
            <w:tcW w:w="1117" w:type="dxa"/>
            <w:tcBorders>
              <w:top w:val="single" w:sz="4" w:space="0" w:color="000001"/>
              <w:left w:val="nil"/>
              <w:bottom w:val="single" w:sz="4" w:space="0" w:color="000001"/>
              <w:right w:val="nil"/>
            </w:tcBorders>
            <w:shd w:val="clear" w:color="auto" w:fill="FFFFFF"/>
            <w:vAlign w:val="center"/>
            <w:hideMark/>
          </w:tcPr>
          <w:p w14:paraId="06DF65E4" w14:textId="77777777" w:rsidR="00CF0438" w:rsidRPr="00CF0438" w:rsidRDefault="00CF0438" w:rsidP="00CF0438">
            <w:pPr>
              <w:pStyle w:val="NoSpacing"/>
              <w:jc w:val="center"/>
              <w:rPr>
                <w:sz w:val="22"/>
                <w:lang w:eastAsia="en-ZA"/>
              </w:rPr>
            </w:pPr>
            <w:r w:rsidRPr="00CF0438">
              <w:rPr>
                <w:sz w:val="22"/>
                <w:lang w:eastAsia="en-ZA"/>
              </w:rPr>
              <w:t>22.3 ± 1.0</w:t>
            </w:r>
          </w:p>
        </w:tc>
        <w:tc>
          <w:tcPr>
            <w:tcW w:w="1116" w:type="dxa"/>
            <w:tcBorders>
              <w:top w:val="single" w:sz="4" w:space="0" w:color="000001"/>
              <w:left w:val="nil"/>
              <w:bottom w:val="single" w:sz="4" w:space="0" w:color="000001"/>
              <w:right w:val="nil"/>
            </w:tcBorders>
            <w:shd w:val="clear" w:color="auto" w:fill="FFFFFF"/>
            <w:vAlign w:val="center"/>
            <w:hideMark/>
          </w:tcPr>
          <w:p w14:paraId="43548F3B" w14:textId="77777777" w:rsidR="00CF0438" w:rsidRPr="00CF0438" w:rsidRDefault="00CF0438" w:rsidP="00CF0438">
            <w:pPr>
              <w:pStyle w:val="NoSpacing"/>
              <w:jc w:val="center"/>
              <w:rPr>
                <w:sz w:val="22"/>
                <w:lang w:eastAsia="en-ZA"/>
              </w:rPr>
            </w:pPr>
            <w:r w:rsidRPr="00CF0438">
              <w:rPr>
                <w:sz w:val="22"/>
                <w:lang w:eastAsia="en-ZA"/>
              </w:rPr>
              <w:t>26.8 ± 1.1</w:t>
            </w:r>
          </w:p>
        </w:tc>
      </w:tr>
      <w:tr w:rsidR="00A44CC9" w:rsidRPr="00CF0438" w14:paraId="33E6C05A"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23F13D3A"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78C6A7EB" w14:textId="77777777" w:rsidR="00CF0438" w:rsidRPr="00CF0438" w:rsidRDefault="00CF0438" w:rsidP="00CF0438">
            <w:pPr>
              <w:pStyle w:val="NoSpacing"/>
              <w:jc w:val="center"/>
              <w:rPr>
                <w:sz w:val="22"/>
                <w:lang w:eastAsia="en-ZA"/>
              </w:rPr>
            </w:pPr>
            <w:r w:rsidRPr="00CF0438">
              <w:rPr>
                <w:sz w:val="22"/>
                <w:lang w:eastAsia="en-ZA"/>
              </w:rPr>
              <w:t>(-28.4 - -25.2)</w:t>
            </w:r>
          </w:p>
        </w:tc>
        <w:tc>
          <w:tcPr>
            <w:tcW w:w="1235" w:type="dxa"/>
            <w:tcBorders>
              <w:top w:val="single" w:sz="4" w:space="0" w:color="00000A"/>
              <w:left w:val="nil"/>
              <w:bottom w:val="single" w:sz="4" w:space="0" w:color="00000A"/>
              <w:right w:val="nil"/>
            </w:tcBorders>
            <w:shd w:val="clear" w:color="auto" w:fill="FFFFFF"/>
            <w:vAlign w:val="center"/>
            <w:hideMark/>
          </w:tcPr>
          <w:p w14:paraId="7824D801" w14:textId="77777777" w:rsidR="00CF0438" w:rsidRPr="00CF0438" w:rsidRDefault="00CF0438" w:rsidP="00CF0438">
            <w:pPr>
              <w:pStyle w:val="NoSpacing"/>
              <w:jc w:val="center"/>
              <w:rPr>
                <w:sz w:val="22"/>
                <w:lang w:eastAsia="en-ZA"/>
              </w:rPr>
            </w:pPr>
            <w:r w:rsidRPr="00CF0438">
              <w:rPr>
                <w:sz w:val="22"/>
                <w:lang w:eastAsia="en-ZA"/>
              </w:rPr>
              <w:t>(-34.9 - -29.5)</w:t>
            </w:r>
          </w:p>
        </w:tc>
        <w:tc>
          <w:tcPr>
            <w:tcW w:w="1118" w:type="dxa"/>
            <w:tcBorders>
              <w:top w:val="single" w:sz="4" w:space="0" w:color="00000A"/>
              <w:left w:val="nil"/>
              <w:bottom w:val="single" w:sz="4" w:space="0" w:color="00000A"/>
              <w:right w:val="nil"/>
            </w:tcBorders>
            <w:shd w:val="clear" w:color="auto" w:fill="FFFFFF"/>
            <w:vAlign w:val="center"/>
            <w:hideMark/>
          </w:tcPr>
          <w:p w14:paraId="387FA576" w14:textId="77777777" w:rsidR="00CF0438" w:rsidRPr="00CF0438" w:rsidRDefault="00CF0438" w:rsidP="00CF0438">
            <w:pPr>
              <w:pStyle w:val="NoSpacing"/>
              <w:jc w:val="center"/>
              <w:rPr>
                <w:sz w:val="22"/>
                <w:lang w:eastAsia="en-ZA"/>
              </w:rPr>
            </w:pPr>
            <w:r w:rsidRPr="00CF0438">
              <w:rPr>
                <w:sz w:val="22"/>
                <w:lang w:eastAsia="en-ZA"/>
              </w:rPr>
              <w:t>(8.7 - 11.1)</w:t>
            </w:r>
          </w:p>
        </w:tc>
        <w:tc>
          <w:tcPr>
            <w:tcW w:w="1117" w:type="dxa"/>
            <w:tcBorders>
              <w:top w:val="single" w:sz="4" w:space="0" w:color="00000A"/>
              <w:left w:val="nil"/>
              <w:bottom w:val="single" w:sz="4" w:space="0" w:color="00000A"/>
              <w:right w:val="nil"/>
            </w:tcBorders>
            <w:shd w:val="clear" w:color="auto" w:fill="FFFFFF"/>
            <w:vAlign w:val="center"/>
            <w:hideMark/>
          </w:tcPr>
          <w:p w14:paraId="13FB6687" w14:textId="77777777" w:rsidR="00CF0438" w:rsidRPr="00CF0438" w:rsidRDefault="00CF0438" w:rsidP="00CF0438">
            <w:pPr>
              <w:pStyle w:val="NoSpacing"/>
              <w:jc w:val="center"/>
              <w:rPr>
                <w:sz w:val="22"/>
                <w:lang w:eastAsia="en-ZA"/>
              </w:rPr>
            </w:pPr>
            <w:r w:rsidRPr="00CF0438">
              <w:rPr>
                <w:sz w:val="22"/>
                <w:lang w:eastAsia="en-ZA"/>
              </w:rPr>
              <w:t>(10.5 - 12.3)</w:t>
            </w:r>
          </w:p>
        </w:tc>
        <w:tc>
          <w:tcPr>
            <w:tcW w:w="1146" w:type="dxa"/>
            <w:tcBorders>
              <w:top w:val="single" w:sz="4" w:space="0" w:color="00000A"/>
              <w:left w:val="nil"/>
              <w:bottom w:val="single" w:sz="4" w:space="0" w:color="00000A"/>
              <w:right w:val="nil"/>
            </w:tcBorders>
            <w:shd w:val="clear" w:color="auto" w:fill="FFFFFF"/>
            <w:vAlign w:val="center"/>
            <w:hideMark/>
          </w:tcPr>
          <w:p w14:paraId="2E990789" w14:textId="77777777" w:rsidR="00CF0438" w:rsidRPr="00CF0438" w:rsidRDefault="00CF0438" w:rsidP="00CF0438">
            <w:pPr>
              <w:pStyle w:val="NoSpacing"/>
              <w:jc w:val="center"/>
              <w:rPr>
                <w:sz w:val="22"/>
                <w:lang w:eastAsia="en-ZA"/>
              </w:rPr>
            </w:pPr>
            <w:r w:rsidRPr="00CF0438">
              <w:rPr>
                <w:sz w:val="22"/>
                <w:lang w:eastAsia="en-ZA"/>
              </w:rPr>
              <w:t>(-11.4 - -7.5)</w:t>
            </w:r>
          </w:p>
        </w:tc>
        <w:tc>
          <w:tcPr>
            <w:tcW w:w="1235" w:type="dxa"/>
            <w:tcBorders>
              <w:top w:val="single" w:sz="4" w:space="0" w:color="00000A"/>
              <w:left w:val="nil"/>
              <w:bottom w:val="single" w:sz="4" w:space="0" w:color="00000A"/>
              <w:right w:val="nil"/>
            </w:tcBorders>
            <w:shd w:val="clear" w:color="auto" w:fill="FFFFFF"/>
            <w:vAlign w:val="center"/>
            <w:hideMark/>
          </w:tcPr>
          <w:p w14:paraId="3FC2D8FA" w14:textId="77777777" w:rsidR="00CF0438" w:rsidRPr="00CF0438" w:rsidRDefault="00CF0438" w:rsidP="00CF0438">
            <w:pPr>
              <w:pStyle w:val="NoSpacing"/>
              <w:jc w:val="center"/>
              <w:rPr>
                <w:sz w:val="22"/>
                <w:lang w:eastAsia="en-ZA"/>
              </w:rPr>
            </w:pPr>
            <w:r w:rsidRPr="00CF0438">
              <w:rPr>
                <w:sz w:val="22"/>
                <w:lang w:eastAsia="en-ZA"/>
              </w:rPr>
              <w:t>(-10.8 - -6.9)</w:t>
            </w:r>
          </w:p>
        </w:tc>
        <w:tc>
          <w:tcPr>
            <w:tcW w:w="1026" w:type="dxa"/>
            <w:tcBorders>
              <w:top w:val="single" w:sz="4" w:space="0" w:color="00000A"/>
              <w:left w:val="nil"/>
              <w:bottom w:val="single" w:sz="4" w:space="0" w:color="00000A"/>
              <w:right w:val="nil"/>
            </w:tcBorders>
            <w:shd w:val="clear" w:color="auto" w:fill="FFFFFF"/>
            <w:vAlign w:val="center"/>
            <w:hideMark/>
          </w:tcPr>
          <w:p w14:paraId="310AD03A" w14:textId="77777777" w:rsidR="00CF0438" w:rsidRPr="00CF0438" w:rsidRDefault="00CF0438" w:rsidP="00CF0438">
            <w:pPr>
              <w:pStyle w:val="NoSpacing"/>
              <w:jc w:val="center"/>
              <w:rPr>
                <w:sz w:val="22"/>
                <w:lang w:eastAsia="en-ZA"/>
              </w:rPr>
            </w:pPr>
            <w:r w:rsidRPr="00CF0438">
              <w:rPr>
                <w:sz w:val="22"/>
                <w:lang w:eastAsia="en-ZA"/>
              </w:rPr>
              <w:t>(6.9 - 8.1)</w:t>
            </w:r>
          </w:p>
        </w:tc>
        <w:tc>
          <w:tcPr>
            <w:tcW w:w="1068" w:type="dxa"/>
            <w:tcBorders>
              <w:top w:val="single" w:sz="4" w:space="0" w:color="00000A"/>
              <w:left w:val="nil"/>
              <w:bottom w:val="single" w:sz="4" w:space="0" w:color="00000A"/>
              <w:right w:val="nil"/>
            </w:tcBorders>
            <w:shd w:val="clear" w:color="auto" w:fill="FFFFFF"/>
            <w:vAlign w:val="center"/>
            <w:hideMark/>
          </w:tcPr>
          <w:p w14:paraId="06E32002" w14:textId="77777777" w:rsidR="00CF0438" w:rsidRPr="00CF0438" w:rsidRDefault="00CF0438" w:rsidP="00CF0438">
            <w:pPr>
              <w:pStyle w:val="NoSpacing"/>
              <w:jc w:val="center"/>
              <w:rPr>
                <w:sz w:val="22"/>
                <w:lang w:eastAsia="en-ZA"/>
              </w:rPr>
            </w:pPr>
            <w:r w:rsidRPr="00CF0438">
              <w:rPr>
                <w:sz w:val="22"/>
                <w:lang w:eastAsia="en-ZA"/>
              </w:rPr>
              <w:t>(7.9 - 9.3)</w:t>
            </w:r>
          </w:p>
        </w:tc>
        <w:tc>
          <w:tcPr>
            <w:tcW w:w="1073" w:type="dxa"/>
            <w:tcBorders>
              <w:top w:val="single" w:sz="4" w:space="0" w:color="00000A"/>
              <w:left w:val="nil"/>
              <w:bottom w:val="single" w:sz="4" w:space="0" w:color="00000A"/>
              <w:right w:val="nil"/>
            </w:tcBorders>
            <w:shd w:val="clear" w:color="auto" w:fill="FFFFFF"/>
            <w:vAlign w:val="center"/>
            <w:hideMark/>
          </w:tcPr>
          <w:p w14:paraId="524FA585" w14:textId="77777777" w:rsidR="00CF0438" w:rsidRPr="00CF0438" w:rsidRDefault="00CF0438" w:rsidP="00CF0438">
            <w:pPr>
              <w:pStyle w:val="NoSpacing"/>
              <w:jc w:val="center"/>
              <w:rPr>
                <w:sz w:val="22"/>
                <w:lang w:eastAsia="en-ZA"/>
              </w:rPr>
            </w:pPr>
            <w:r w:rsidRPr="00CF0438">
              <w:rPr>
                <w:sz w:val="22"/>
                <w:lang w:eastAsia="en-ZA"/>
              </w:rPr>
              <w:t>(5.9 - 7.0)</w:t>
            </w:r>
          </w:p>
        </w:tc>
        <w:tc>
          <w:tcPr>
            <w:tcW w:w="1075" w:type="dxa"/>
            <w:tcBorders>
              <w:top w:val="single" w:sz="4" w:space="0" w:color="00000A"/>
              <w:left w:val="nil"/>
              <w:bottom w:val="single" w:sz="4" w:space="0" w:color="00000A"/>
              <w:right w:val="nil"/>
            </w:tcBorders>
            <w:shd w:val="clear" w:color="auto" w:fill="FFFFFF"/>
            <w:vAlign w:val="center"/>
            <w:hideMark/>
          </w:tcPr>
          <w:p w14:paraId="548DD361" w14:textId="77777777" w:rsidR="00CF0438" w:rsidRPr="00CF0438" w:rsidRDefault="00CF0438" w:rsidP="00CF0438">
            <w:pPr>
              <w:pStyle w:val="NoSpacing"/>
              <w:jc w:val="center"/>
              <w:rPr>
                <w:sz w:val="22"/>
                <w:lang w:eastAsia="en-ZA"/>
              </w:rPr>
            </w:pPr>
            <w:r w:rsidRPr="00CF0438">
              <w:rPr>
                <w:sz w:val="22"/>
                <w:lang w:eastAsia="en-ZA"/>
              </w:rPr>
              <w:t>(7.3 - 8.7)</w:t>
            </w:r>
          </w:p>
        </w:tc>
        <w:tc>
          <w:tcPr>
            <w:tcW w:w="1117" w:type="dxa"/>
            <w:tcBorders>
              <w:top w:val="single" w:sz="4" w:space="0" w:color="00000A"/>
              <w:left w:val="nil"/>
              <w:bottom w:val="single" w:sz="4" w:space="0" w:color="00000A"/>
              <w:right w:val="nil"/>
            </w:tcBorders>
            <w:shd w:val="clear" w:color="auto" w:fill="FFFFFF"/>
            <w:vAlign w:val="center"/>
            <w:hideMark/>
          </w:tcPr>
          <w:p w14:paraId="5FF317F0" w14:textId="77777777" w:rsidR="00CF0438" w:rsidRPr="00CF0438" w:rsidRDefault="00CF0438" w:rsidP="00CF0438">
            <w:pPr>
              <w:pStyle w:val="NoSpacing"/>
              <w:jc w:val="center"/>
              <w:rPr>
                <w:sz w:val="22"/>
                <w:lang w:eastAsia="en-ZA"/>
              </w:rPr>
            </w:pPr>
            <w:r w:rsidRPr="00CF0438">
              <w:rPr>
                <w:sz w:val="22"/>
                <w:lang w:eastAsia="en-ZA"/>
              </w:rPr>
              <w:t>(20.8 - 24.0)</w:t>
            </w:r>
          </w:p>
        </w:tc>
        <w:tc>
          <w:tcPr>
            <w:tcW w:w="1116" w:type="dxa"/>
            <w:tcBorders>
              <w:top w:val="single" w:sz="4" w:space="0" w:color="00000A"/>
              <w:left w:val="nil"/>
              <w:bottom w:val="single" w:sz="4" w:space="0" w:color="00000A"/>
              <w:right w:val="nil"/>
            </w:tcBorders>
            <w:shd w:val="clear" w:color="auto" w:fill="FFFFFF"/>
            <w:vAlign w:val="center"/>
            <w:hideMark/>
          </w:tcPr>
          <w:p w14:paraId="0BEA3B04" w14:textId="77777777" w:rsidR="00CF0438" w:rsidRPr="00CF0438" w:rsidRDefault="00CF0438" w:rsidP="00CF0438">
            <w:pPr>
              <w:pStyle w:val="NoSpacing"/>
              <w:jc w:val="center"/>
              <w:rPr>
                <w:sz w:val="22"/>
                <w:lang w:eastAsia="en-ZA"/>
              </w:rPr>
            </w:pPr>
            <w:r w:rsidRPr="00CF0438">
              <w:rPr>
                <w:sz w:val="22"/>
                <w:lang w:eastAsia="en-ZA"/>
              </w:rPr>
              <w:t>(24.0 - 28.2)</w:t>
            </w:r>
          </w:p>
        </w:tc>
      </w:tr>
      <w:tr w:rsidR="00A44CC9" w:rsidRPr="00CF0438" w14:paraId="2E8FFC59"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366E0381" w14:textId="77777777" w:rsidR="00CF0438" w:rsidRPr="00CF0438" w:rsidRDefault="00CF0438" w:rsidP="00CF0438">
            <w:pPr>
              <w:pStyle w:val="NoSpacing"/>
              <w:jc w:val="center"/>
              <w:rPr>
                <w:sz w:val="22"/>
                <w:lang w:eastAsia="en-ZA"/>
              </w:rPr>
            </w:pPr>
            <w:r w:rsidRPr="00CF0438">
              <w:rPr>
                <w:sz w:val="22"/>
                <w:lang w:eastAsia="en-ZA"/>
              </w:rPr>
              <w:t>4</w:t>
            </w:r>
          </w:p>
        </w:tc>
        <w:tc>
          <w:tcPr>
            <w:tcW w:w="1235" w:type="dxa"/>
            <w:tcBorders>
              <w:top w:val="single" w:sz="4" w:space="0" w:color="000001"/>
              <w:left w:val="nil"/>
              <w:bottom w:val="single" w:sz="4" w:space="0" w:color="000001"/>
              <w:right w:val="nil"/>
            </w:tcBorders>
            <w:shd w:val="clear" w:color="auto" w:fill="FFFFFF"/>
            <w:vAlign w:val="center"/>
            <w:hideMark/>
          </w:tcPr>
          <w:p w14:paraId="3589384B" w14:textId="77777777" w:rsidR="00CF0438" w:rsidRPr="00CF0438" w:rsidRDefault="00CF0438" w:rsidP="00CF0438">
            <w:pPr>
              <w:pStyle w:val="NoSpacing"/>
              <w:jc w:val="center"/>
              <w:rPr>
                <w:sz w:val="22"/>
                <w:lang w:eastAsia="en-ZA"/>
              </w:rPr>
            </w:pPr>
            <w:r w:rsidRPr="00CF0438">
              <w:rPr>
                <w:sz w:val="22"/>
                <w:lang w:eastAsia="en-ZA"/>
              </w:rPr>
              <w:t>-22.5 ± 2.2</w:t>
            </w:r>
          </w:p>
        </w:tc>
        <w:tc>
          <w:tcPr>
            <w:tcW w:w="1235" w:type="dxa"/>
            <w:tcBorders>
              <w:top w:val="single" w:sz="4" w:space="0" w:color="000001"/>
              <w:left w:val="nil"/>
              <w:bottom w:val="single" w:sz="4" w:space="0" w:color="000001"/>
              <w:right w:val="nil"/>
            </w:tcBorders>
            <w:shd w:val="clear" w:color="auto" w:fill="FFFFFF"/>
            <w:vAlign w:val="center"/>
            <w:hideMark/>
          </w:tcPr>
          <w:p w14:paraId="6C415336" w14:textId="77777777" w:rsidR="00CF0438" w:rsidRPr="00CF0438" w:rsidRDefault="00CF0438" w:rsidP="00CF0438">
            <w:pPr>
              <w:pStyle w:val="NoSpacing"/>
              <w:jc w:val="center"/>
              <w:rPr>
                <w:sz w:val="22"/>
                <w:lang w:eastAsia="en-ZA"/>
              </w:rPr>
            </w:pPr>
            <w:r w:rsidRPr="00CF0438">
              <w:rPr>
                <w:sz w:val="22"/>
                <w:lang w:eastAsia="en-ZA"/>
              </w:rPr>
              <w:t>-27.5 ± 1.5</w:t>
            </w:r>
          </w:p>
        </w:tc>
        <w:tc>
          <w:tcPr>
            <w:tcW w:w="1118" w:type="dxa"/>
            <w:tcBorders>
              <w:top w:val="single" w:sz="4" w:space="0" w:color="000001"/>
              <w:left w:val="nil"/>
              <w:bottom w:val="single" w:sz="4" w:space="0" w:color="000001"/>
              <w:right w:val="nil"/>
            </w:tcBorders>
            <w:shd w:val="clear" w:color="auto" w:fill="FFFFFF"/>
            <w:vAlign w:val="center"/>
            <w:hideMark/>
          </w:tcPr>
          <w:p w14:paraId="212220C7" w14:textId="77777777" w:rsidR="00CF0438" w:rsidRPr="00CF0438" w:rsidRDefault="00CF0438" w:rsidP="00CF0438">
            <w:pPr>
              <w:pStyle w:val="NoSpacing"/>
              <w:jc w:val="center"/>
              <w:rPr>
                <w:sz w:val="22"/>
                <w:lang w:eastAsia="en-ZA"/>
              </w:rPr>
            </w:pPr>
            <w:r w:rsidRPr="00CF0438">
              <w:rPr>
                <w:sz w:val="22"/>
                <w:lang w:eastAsia="en-ZA"/>
              </w:rPr>
              <w:t>12.8 ± 1.3</w:t>
            </w:r>
          </w:p>
        </w:tc>
        <w:tc>
          <w:tcPr>
            <w:tcW w:w="1117" w:type="dxa"/>
            <w:tcBorders>
              <w:top w:val="single" w:sz="4" w:space="0" w:color="000001"/>
              <w:left w:val="nil"/>
              <w:bottom w:val="single" w:sz="4" w:space="0" w:color="000001"/>
              <w:right w:val="nil"/>
            </w:tcBorders>
            <w:shd w:val="clear" w:color="auto" w:fill="FFFFFF"/>
            <w:vAlign w:val="center"/>
            <w:hideMark/>
          </w:tcPr>
          <w:p w14:paraId="355023F9" w14:textId="77777777" w:rsidR="00CF0438" w:rsidRPr="00CF0438" w:rsidRDefault="00CF0438" w:rsidP="00CF0438">
            <w:pPr>
              <w:pStyle w:val="NoSpacing"/>
              <w:jc w:val="center"/>
              <w:rPr>
                <w:sz w:val="22"/>
                <w:lang w:eastAsia="en-ZA"/>
              </w:rPr>
            </w:pPr>
            <w:r w:rsidRPr="00CF0438">
              <w:rPr>
                <w:sz w:val="22"/>
                <w:lang w:eastAsia="en-ZA"/>
              </w:rPr>
              <w:t>8.7 ± 1.2</w:t>
            </w:r>
          </w:p>
        </w:tc>
        <w:tc>
          <w:tcPr>
            <w:tcW w:w="1146" w:type="dxa"/>
            <w:tcBorders>
              <w:top w:val="single" w:sz="4" w:space="0" w:color="000001"/>
              <w:left w:val="nil"/>
              <w:bottom w:val="single" w:sz="4" w:space="0" w:color="000001"/>
              <w:right w:val="nil"/>
            </w:tcBorders>
            <w:shd w:val="clear" w:color="auto" w:fill="FFFFFF"/>
            <w:vAlign w:val="center"/>
            <w:hideMark/>
          </w:tcPr>
          <w:p w14:paraId="5E80CB57" w14:textId="77777777" w:rsidR="00CF0438" w:rsidRPr="00CF0438" w:rsidRDefault="00CF0438" w:rsidP="00CF0438">
            <w:pPr>
              <w:pStyle w:val="NoSpacing"/>
              <w:jc w:val="center"/>
              <w:rPr>
                <w:sz w:val="22"/>
                <w:lang w:eastAsia="en-ZA"/>
              </w:rPr>
            </w:pPr>
            <w:r w:rsidRPr="00CF0438">
              <w:rPr>
                <w:sz w:val="22"/>
                <w:lang w:eastAsia="en-ZA"/>
              </w:rPr>
              <w:t>-3.6 ± 0.6</w:t>
            </w:r>
          </w:p>
        </w:tc>
        <w:tc>
          <w:tcPr>
            <w:tcW w:w="1235" w:type="dxa"/>
            <w:tcBorders>
              <w:top w:val="single" w:sz="4" w:space="0" w:color="000001"/>
              <w:left w:val="nil"/>
              <w:bottom w:val="single" w:sz="4" w:space="0" w:color="000001"/>
              <w:right w:val="nil"/>
            </w:tcBorders>
            <w:shd w:val="clear" w:color="auto" w:fill="FFFFFF"/>
            <w:vAlign w:val="center"/>
            <w:hideMark/>
          </w:tcPr>
          <w:p w14:paraId="0E05B82D" w14:textId="77777777" w:rsidR="00CF0438" w:rsidRPr="00CF0438" w:rsidRDefault="00CF0438" w:rsidP="00CF0438">
            <w:pPr>
              <w:pStyle w:val="NoSpacing"/>
              <w:jc w:val="center"/>
              <w:rPr>
                <w:sz w:val="22"/>
                <w:lang w:eastAsia="en-ZA"/>
              </w:rPr>
            </w:pPr>
            <w:r w:rsidRPr="00CF0438">
              <w:rPr>
                <w:sz w:val="22"/>
                <w:lang w:eastAsia="en-ZA"/>
              </w:rPr>
              <w:t>-7.9 ± 0.5</w:t>
            </w:r>
          </w:p>
        </w:tc>
        <w:tc>
          <w:tcPr>
            <w:tcW w:w="1026" w:type="dxa"/>
            <w:tcBorders>
              <w:top w:val="single" w:sz="4" w:space="0" w:color="000001"/>
              <w:left w:val="nil"/>
              <w:bottom w:val="single" w:sz="4" w:space="0" w:color="000001"/>
              <w:right w:val="nil"/>
            </w:tcBorders>
            <w:shd w:val="clear" w:color="auto" w:fill="FFFFFF"/>
            <w:vAlign w:val="center"/>
            <w:hideMark/>
          </w:tcPr>
          <w:p w14:paraId="0C775B96" w14:textId="77777777" w:rsidR="00CF0438" w:rsidRPr="00CF0438" w:rsidRDefault="00CF0438" w:rsidP="00CF0438">
            <w:pPr>
              <w:pStyle w:val="NoSpacing"/>
              <w:jc w:val="center"/>
              <w:rPr>
                <w:sz w:val="22"/>
                <w:lang w:eastAsia="en-ZA"/>
              </w:rPr>
            </w:pPr>
            <w:r w:rsidRPr="00CF0438">
              <w:rPr>
                <w:sz w:val="22"/>
                <w:lang w:eastAsia="en-ZA"/>
              </w:rPr>
              <w:t>6.8 ± 0.7</w:t>
            </w:r>
          </w:p>
        </w:tc>
        <w:tc>
          <w:tcPr>
            <w:tcW w:w="1068" w:type="dxa"/>
            <w:tcBorders>
              <w:top w:val="single" w:sz="4" w:space="0" w:color="000001"/>
              <w:left w:val="nil"/>
              <w:bottom w:val="single" w:sz="4" w:space="0" w:color="000001"/>
              <w:right w:val="nil"/>
            </w:tcBorders>
            <w:shd w:val="clear" w:color="auto" w:fill="FFFFFF"/>
            <w:vAlign w:val="center"/>
            <w:hideMark/>
          </w:tcPr>
          <w:p w14:paraId="5A0136AC" w14:textId="77777777" w:rsidR="00CF0438" w:rsidRPr="00CF0438" w:rsidRDefault="00CF0438" w:rsidP="00CF0438">
            <w:pPr>
              <w:pStyle w:val="NoSpacing"/>
              <w:jc w:val="center"/>
              <w:rPr>
                <w:sz w:val="22"/>
                <w:lang w:eastAsia="en-ZA"/>
              </w:rPr>
            </w:pPr>
            <w:r w:rsidRPr="00CF0438">
              <w:rPr>
                <w:sz w:val="22"/>
                <w:lang w:eastAsia="en-ZA"/>
              </w:rPr>
              <w:t>6.9 ± 0.5</w:t>
            </w:r>
          </w:p>
        </w:tc>
        <w:tc>
          <w:tcPr>
            <w:tcW w:w="1073" w:type="dxa"/>
            <w:tcBorders>
              <w:top w:val="single" w:sz="4" w:space="0" w:color="000001"/>
              <w:left w:val="nil"/>
              <w:bottom w:val="single" w:sz="4" w:space="0" w:color="000001"/>
              <w:right w:val="nil"/>
            </w:tcBorders>
            <w:shd w:val="clear" w:color="auto" w:fill="FFFFFF"/>
            <w:vAlign w:val="center"/>
            <w:hideMark/>
          </w:tcPr>
          <w:p w14:paraId="7B9B52A0" w14:textId="77777777" w:rsidR="00CF0438" w:rsidRPr="00CF0438" w:rsidRDefault="00CF0438" w:rsidP="00CF0438">
            <w:pPr>
              <w:pStyle w:val="NoSpacing"/>
              <w:jc w:val="center"/>
              <w:rPr>
                <w:sz w:val="22"/>
                <w:lang w:eastAsia="en-ZA"/>
              </w:rPr>
            </w:pPr>
            <w:r w:rsidRPr="00CF0438">
              <w:rPr>
                <w:sz w:val="22"/>
                <w:lang w:eastAsia="en-ZA"/>
              </w:rPr>
              <w:t>6.9 ± 0.6</w:t>
            </w:r>
          </w:p>
        </w:tc>
        <w:tc>
          <w:tcPr>
            <w:tcW w:w="1075" w:type="dxa"/>
            <w:tcBorders>
              <w:top w:val="single" w:sz="4" w:space="0" w:color="000001"/>
              <w:left w:val="nil"/>
              <w:bottom w:val="single" w:sz="4" w:space="0" w:color="000001"/>
              <w:right w:val="nil"/>
            </w:tcBorders>
            <w:shd w:val="clear" w:color="auto" w:fill="FFFFFF"/>
            <w:vAlign w:val="center"/>
            <w:hideMark/>
          </w:tcPr>
          <w:p w14:paraId="10BDC4C8" w14:textId="77777777" w:rsidR="00CF0438" w:rsidRPr="00CF0438" w:rsidRDefault="00CF0438" w:rsidP="00CF0438">
            <w:pPr>
              <w:pStyle w:val="NoSpacing"/>
              <w:jc w:val="center"/>
              <w:rPr>
                <w:sz w:val="22"/>
                <w:lang w:eastAsia="en-ZA"/>
              </w:rPr>
            </w:pPr>
            <w:r w:rsidRPr="00CF0438">
              <w:rPr>
                <w:sz w:val="22"/>
                <w:lang w:eastAsia="en-ZA"/>
              </w:rPr>
              <w:t>7.3 ± 0.4</w:t>
            </w:r>
          </w:p>
        </w:tc>
        <w:tc>
          <w:tcPr>
            <w:tcW w:w="1117" w:type="dxa"/>
            <w:tcBorders>
              <w:top w:val="single" w:sz="4" w:space="0" w:color="000001"/>
              <w:left w:val="nil"/>
              <w:bottom w:val="single" w:sz="4" w:space="0" w:color="000001"/>
              <w:right w:val="nil"/>
            </w:tcBorders>
            <w:shd w:val="clear" w:color="auto" w:fill="FFFFFF"/>
            <w:vAlign w:val="center"/>
            <w:hideMark/>
          </w:tcPr>
          <w:p w14:paraId="5B32DB7C" w14:textId="77777777" w:rsidR="00CF0438" w:rsidRPr="00CF0438" w:rsidRDefault="00CF0438" w:rsidP="00CF0438">
            <w:pPr>
              <w:pStyle w:val="NoSpacing"/>
              <w:jc w:val="center"/>
              <w:rPr>
                <w:sz w:val="22"/>
                <w:lang w:eastAsia="en-ZA"/>
              </w:rPr>
            </w:pPr>
            <w:r w:rsidRPr="00CF0438">
              <w:rPr>
                <w:sz w:val="22"/>
                <w:lang w:eastAsia="en-ZA"/>
              </w:rPr>
              <w:t>21.6 ± 2.0</w:t>
            </w:r>
          </w:p>
        </w:tc>
        <w:tc>
          <w:tcPr>
            <w:tcW w:w="1116" w:type="dxa"/>
            <w:tcBorders>
              <w:top w:val="single" w:sz="4" w:space="0" w:color="000001"/>
              <w:left w:val="nil"/>
              <w:bottom w:val="single" w:sz="4" w:space="0" w:color="000001"/>
              <w:right w:val="nil"/>
            </w:tcBorders>
            <w:shd w:val="clear" w:color="auto" w:fill="FFFFFF"/>
            <w:vAlign w:val="center"/>
            <w:hideMark/>
          </w:tcPr>
          <w:p w14:paraId="491B120B" w14:textId="77777777" w:rsidR="00CF0438" w:rsidRPr="00CF0438" w:rsidRDefault="00CF0438" w:rsidP="00CF0438">
            <w:pPr>
              <w:pStyle w:val="NoSpacing"/>
              <w:jc w:val="center"/>
              <w:rPr>
                <w:sz w:val="22"/>
                <w:lang w:eastAsia="en-ZA"/>
              </w:rPr>
            </w:pPr>
            <w:r w:rsidRPr="00CF0438">
              <w:rPr>
                <w:sz w:val="22"/>
                <w:lang w:eastAsia="en-ZA"/>
              </w:rPr>
              <w:t>22.0 ± 1.6</w:t>
            </w:r>
          </w:p>
        </w:tc>
      </w:tr>
      <w:tr w:rsidR="00A44CC9" w:rsidRPr="00CF0438" w14:paraId="65B1066F"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64D0BFB1"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3756CF94" w14:textId="77777777" w:rsidR="00CF0438" w:rsidRPr="00CF0438" w:rsidRDefault="00CF0438" w:rsidP="00CF0438">
            <w:pPr>
              <w:pStyle w:val="NoSpacing"/>
              <w:jc w:val="center"/>
              <w:rPr>
                <w:sz w:val="22"/>
                <w:lang w:eastAsia="en-ZA"/>
              </w:rPr>
            </w:pPr>
            <w:r w:rsidRPr="00CF0438">
              <w:rPr>
                <w:sz w:val="22"/>
                <w:lang w:eastAsia="en-ZA"/>
              </w:rPr>
              <w:t>(-25.3 - -19.4)</w:t>
            </w:r>
          </w:p>
        </w:tc>
        <w:tc>
          <w:tcPr>
            <w:tcW w:w="1235" w:type="dxa"/>
            <w:tcBorders>
              <w:top w:val="single" w:sz="4" w:space="0" w:color="00000A"/>
              <w:left w:val="nil"/>
              <w:bottom w:val="single" w:sz="4" w:space="0" w:color="00000A"/>
              <w:right w:val="nil"/>
            </w:tcBorders>
            <w:shd w:val="clear" w:color="auto" w:fill="FFFFFF"/>
            <w:vAlign w:val="center"/>
            <w:hideMark/>
          </w:tcPr>
          <w:p w14:paraId="18663849" w14:textId="77777777" w:rsidR="00CF0438" w:rsidRPr="00CF0438" w:rsidRDefault="00CF0438" w:rsidP="00CF0438">
            <w:pPr>
              <w:pStyle w:val="NoSpacing"/>
              <w:jc w:val="center"/>
              <w:rPr>
                <w:sz w:val="22"/>
                <w:lang w:eastAsia="en-ZA"/>
              </w:rPr>
            </w:pPr>
            <w:r w:rsidRPr="00CF0438">
              <w:rPr>
                <w:sz w:val="22"/>
                <w:lang w:eastAsia="en-ZA"/>
              </w:rPr>
              <w:t>(-29.2 - -24.6)</w:t>
            </w:r>
          </w:p>
        </w:tc>
        <w:tc>
          <w:tcPr>
            <w:tcW w:w="1118" w:type="dxa"/>
            <w:tcBorders>
              <w:top w:val="single" w:sz="4" w:space="0" w:color="00000A"/>
              <w:left w:val="nil"/>
              <w:bottom w:val="single" w:sz="4" w:space="0" w:color="00000A"/>
              <w:right w:val="nil"/>
            </w:tcBorders>
            <w:shd w:val="clear" w:color="auto" w:fill="FFFFFF"/>
            <w:vAlign w:val="center"/>
            <w:hideMark/>
          </w:tcPr>
          <w:p w14:paraId="248A01FE" w14:textId="77777777" w:rsidR="00CF0438" w:rsidRPr="00CF0438" w:rsidRDefault="00CF0438" w:rsidP="00CF0438">
            <w:pPr>
              <w:pStyle w:val="NoSpacing"/>
              <w:jc w:val="center"/>
              <w:rPr>
                <w:sz w:val="22"/>
                <w:lang w:eastAsia="en-ZA"/>
              </w:rPr>
            </w:pPr>
            <w:r w:rsidRPr="00CF0438">
              <w:rPr>
                <w:sz w:val="22"/>
                <w:lang w:eastAsia="en-ZA"/>
              </w:rPr>
              <w:t>(10.8 - 14.3)</w:t>
            </w:r>
          </w:p>
        </w:tc>
        <w:tc>
          <w:tcPr>
            <w:tcW w:w="1117" w:type="dxa"/>
            <w:tcBorders>
              <w:top w:val="single" w:sz="4" w:space="0" w:color="00000A"/>
              <w:left w:val="nil"/>
              <w:bottom w:val="single" w:sz="4" w:space="0" w:color="00000A"/>
              <w:right w:val="nil"/>
            </w:tcBorders>
            <w:shd w:val="clear" w:color="auto" w:fill="FFFFFF"/>
            <w:vAlign w:val="center"/>
            <w:hideMark/>
          </w:tcPr>
          <w:p w14:paraId="5D7B2CF6" w14:textId="77777777" w:rsidR="00CF0438" w:rsidRPr="00CF0438" w:rsidRDefault="00CF0438" w:rsidP="00CF0438">
            <w:pPr>
              <w:pStyle w:val="NoSpacing"/>
              <w:jc w:val="center"/>
              <w:rPr>
                <w:sz w:val="22"/>
                <w:lang w:eastAsia="en-ZA"/>
              </w:rPr>
            </w:pPr>
            <w:r w:rsidRPr="00CF0438">
              <w:rPr>
                <w:sz w:val="22"/>
                <w:lang w:eastAsia="en-ZA"/>
              </w:rPr>
              <w:t>(7.2 - 10.4)</w:t>
            </w:r>
          </w:p>
        </w:tc>
        <w:tc>
          <w:tcPr>
            <w:tcW w:w="1146" w:type="dxa"/>
            <w:tcBorders>
              <w:top w:val="single" w:sz="4" w:space="0" w:color="00000A"/>
              <w:left w:val="nil"/>
              <w:bottom w:val="single" w:sz="4" w:space="0" w:color="00000A"/>
              <w:right w:val="nil"/>
            </w:tcBorders>
            <w:shd w:val="clear" w:color="auto" w:fill="FFFFFF"/>
            <w:vAlign w:val="center"/>
            <w:hideMark/>
          </w:tcPr>
          <w:p w14:paraId="5978C257" w14:textId="77777777" w:rsidR="00CF0438" w:rsidRPr="00CF0438" w:rsidRDefault="00CF0438" w:rsidP="00CF0438">
            <w:pPr>
              <w:pStyle w:val="NoSpacing"/>
              <w:jc w:val="center"/>
              <w:rPr>
                <w:sz w:val="22"/>
                <w:lang w:eastAsia="en-ZA"/>
              </w:rPr>
            </w:pPr>
            <w:r w:rsidRPr="00CF0438">
              <w:rPr>
                <w:sz w:val="22"/>
                <w:lang w:eastAsia="en-ZA"/>
              </w:rPr>
              <w:t>(-4.6 - -2.7)</w:t>
            </w:r>
          </w:p>
        </w:tc>
        <w:tc>
          <w:tcPr>
            <w:tcW w:w="1235" w:type="dxa"/>
            <w:tcBorders>
              <w:top w:val="single" w:sz="4" w:space="0" w:color="00000A"/>
              <w:left w:val="nil"/>
              <w:bottom w:val="single" w:sz="4" w:space="0" w:color="00000A"/>
              <w:right w:val="nil"/>
            </w:tcBorders>
            <w:shd w:val="clear" w:color="auto" w:fill="FFFFFF"/>
            <w:vAlign w:val="center"/>
            <w:hideMark/>
          </w:tcPr>
          <w:p w14:paraId="08C46FCE" w14:textId="77777777" w:rsidR="00CF0438" w:rsidRPr="00CF0438" w:rsidRDefault="00CF0438" w:rsidP="00CF0438">
            <w:pPr>
              <w:pStyle w:val="NoSpacing"/>
              <w:jc w:val="center"/>
              <w:rPr>
                <w:sz w:val="22"/>
                <w:lang w:eastAsia="en-ZA"/>
              </w:rPr>
            </w:pPr>
            <w:r w:rsidRPr="00CF0438">
              <w:rPr>
                <w:sz w:val="22"/>
                <w:lang w:eastAsia="en-ZA"/>
              </w:rPr>
              <w:t>(-8.6 - -7.1)</w:t>
            </w:r>
          </w:p>
        </w:tc>
        <w:tc>
          <w:tcPr>
            <w:tcW w:w="1026" w:type="dxa"/>
            <w:tcBorders>
              <w:top w:val="single" w:sz="4" w:space="0" w:color="00000A"/>
              <w:left w:val="nil"/>
              <w:bottom w:val="single" w:sz="4" w:space="0" w:color="00000A"/>
              <w:right w:val="nil"/>
            </w:tcBorders>
            <w:shd w:val="clear" w:color="auto" w:fill="FFFFFF"/>
            <w:vAlign w:val="center"/>
            <w:hideMark/>
          </w:tcPr>
          <w:p w14:paraId="7301F066" w14:textId="77777777" w:rsidR="00CF0438" w:rsidRPr="00CF0438" w:rsidRDefault="00CF0438" w:rsidP="00CF0438">
            <w:pPr>
              <w:pStyle w:val="NoSpacing"/>
              <w:jc w:val="center"/>
              <w:rPr>
                <w:sz w:val="22"/>
                <w:lang w:eastAsia="en-ZA"/>
              </w:rPr>
            </w:pPr>
            <w:r w:rsidRPr="00CF0438">
              <w:rPr>
                <w:sz w:val="22"/>
                <w:lang w:eastAsia="en-ZA"/>
              </w:rPr>
              <w:t>(5.9 - 7.7)</w:t>
            </w:r>
          </w:p>
        </w:tc>
        <w:tc>
          <w:tcPr>
            <w:tcW w:w="1068" w:type="dxa"/>
            <w:tcBorders>
              <w:top w:val="single" w:sz="4" w:space="0" w:color="00000A"/>
              <w:left w:val="nil"/>
              <w:bottom w:val="single" w:sz="4" w:space="0" w:color="00000A"/>
              <w:right w:val="nil"/>
            </w:tcBorders>
            <w:shd w:val="clear" w:color="auto" w:fill="FFFFFF"/>
            <w:vAlign w:val="center"/>
            <w:hideMark/>
          </w:tcPr>
          <w:p w14:paraId="2C706C98" w14:textId="77777777" w:rsidR="00CF0438" w:rsidRPr="00CF0438" w:rsidRDefault="00CF0438" w:rsidP="00CF0438">
            <w:pPr>
              <w:pStyle w:val="NoSpacing"/>
              <w:jc w:val="center"/>
              <w:rPr>
                <w:sz w:val="22"/>
                <w:lang w:eastAsia="en-ZA"/>
              </w:rPr>
            </w:pPr>
            <w:r w:rsidRPr="00CF0438">
              <w:rPr>
                <w:sz w:val="22"/>
                <w:lang w:eastAsia="en-ZA"/>
              </w:rPr>
              <w:t>(6.1 - 7.5)</w:t>
            </w:r>
          </w:p>
        </w:tc>
        <w:tc>
          <w:tcPr>
            <w:tcW w:w="1073" w:type="dxa"/>
            <w:tcBorders>
              <w:top w:val="single" w:sz="4" w:space="0" w:color="00000A"/>
              <w:left w:val="nil"/>
              <w:bottom w:val="single" w:sz="4" w:space="0" w:color="00000A"/>
              <w:right w:val="nil"/>
            </w:tcBorders>
            <w:shd w:val="clear" w:color="auto" w:fill="FFFFFF"/>
            <w:vAlign w:val="center"/>
            <w:hideMark/>
          </w:tcPr>
          <w:p w14:paraId="7002E0A7" w14:textId="77777777" w:rsidR="00CF0438" w:rsidRPr="00CF0438" w:rsidRDefault="00CF0438" w:rsidP="00CF0438">
            <w:pPr>
              <w:pStyle w:val="NoSpacing"/>
              <w:jc w:val="center"/>
              <w:rPr>
                <w:sz w:val="22"/>
                <w:lang w:eastAsia="en-ZA"/>
              </w:rPr>
            </w:pPr>
            <w:r w:rsidRPr="00CF0438">
              <w:rPr>
                <w:sz w:val="22"/>
                <w:lang w:eastAsia="en-ZA"/>
              </w:rPr>
              <w:t>(6.0 - 7.7)</w:t>
            </w:r>
          </w:p>
        </w:tc>
        <w:tc>
          <w:tcPr>
            <w:tcW w:w="1075" w:type="dxa"/>
            <w:tcBorders>
              <w:top w:val="single" w:sz="4" w:space="0" w:color="00000A"/>
              <w:left w:val="nil"/>
              <w:bottom w:val="single" w:sz="4" w:space="0" w:color="00000A"/>
              <w:right w:val="nil"/>
            </w:tcBorders>
            <w:shd w:val="clear" w:color="auto" w:fill="FFFFFF"/>
            <w:vAlign w:val="center"/>
            <w:hideMark/>
          </w:tcPr>
          <w:p w14:paraId="397153EA" w14:textId="77777777" w:rsidR="00CF0438" w:rsidRPr="00CF0438" w:rsidRDefault="00CF0438" w:rsidP="00CF0438">
            <w:pPr>
              <w:pStyle w:val="NoSpacing"/>
              <w:jc w:val="center"/>
              <w:rPr>
                <w:sz w:val="22"/>
                <w:lang w:eastAsia="en-ZA"/>
              </w:rPr>
            </w:pPr>
            <w:r w:rsidRPr="00CF0438">
              <w:rPr>
                <w:sz w:val="22"/>
                <w:lang w:eastAsia="en-ZA"/>
              </w:rPr>
              <w:t>(6.5 - 7.7)</w:t>
            </w:r>
          </w:p>
        </w:tc>
        <w:tc>
          <w:tcPr>
            <w:tcW w:w="1117" w:type="dxa"/>
            <w:tcBorders>
              <w:top w:val="single" w:sz="4" w:space="0" w:color="00000A"/>
              <w:left w:val="nil"/>
              <w:bottom w:val="single" w:sz="4" w:space="0" w:color="00000A"/>
              <w:right w:val="nil"/>
            </w:tcBorders>
            <w:shd w:val="clear" w:color="auto" w:fill="FFFFFF"/>
            <w:vAlign w:val="center"/>
            <w:hideMark/>
          </w:tcPr>
          <w:p w14:paraId="4BAD0B8D" w14:textId="77777777" w:rsidR="00CF0438" w:rsidRPr="00CF0438" w:rsidRDefault="00CF0438" w:rsidP="00CF0438">
            <w:pPr>
              <w:pStyle w:val="NoSpacing"/>
              <w:jc w:val="center"/>
              <w:rPr>
                <w:sz w:val="22"/>
                <w:lang w:eastAsia="en-ZA"/>
              </w:rPr>
            </w:pPr>
            <w:r w:rsidRPr="00CF0438">
              <w:rPr>
                <w:sz w:val="22"/>
                <w:lang w:eastAsia="en-ZA"/>
              </w:rPr>
              <w:t>(18.9 - 24.2)</w:t>
            </w:r>
          </w:p>
        </w:tc>
        <w:tc>
          <w:tcPr>
            <w:tcW w:w="1116" w:type="dxa"/>
            <w:tcBorders>
              <w:top w:val="single" w:sz="4" w:space="0" w:color="00000A"/>
              <w:left w:val="nil"/>
              <w:bottom w:val="single" w:sz="4" w:space="0" w:color="00000A"/>
              <w:right w:val="nil"/>
            </w:tcBorders>
            <w:shd w:val="clear" w:color="auto" w:fill="FFFFFF"/>
            <w:vAlign w:val="center"/>
            <w:hideMark/>
          </w:tcPr>
          <w:p w14:paraId="48A10E5E" w14:textId="77777777" w:rsidR="00CF0438" w:rsidRPr="00CF0438" w:rsidRDefault="00CF0438" w:rsidP="00CF0438">
            <w:pPr>
              <w:pStyle w:val="NoSpacing"/>
              <w:jc w:val="center"/>
              <w:rPr>
                <w:sz w:val="22"/>
                <w:lang w:eastAsia="en-ZA"/>
              </w:rPr>
            </w:pPr>
            <w:r w:rsidRPr="00CF0438">
              <w:rPr>
                <w:sz w:val="22"/>
                <w:lang w:eastAsia="en-ZA"/>
              </w:rPr>
              <w:t>(19.5 - 24.2)</w:t>
            </w:r>
          </w:p>
        </w:tc>
      </w:tr>
      <w:tr w:rsidR="00A44CC9" w:rsidRPr="00CF0438" w14:paraId="0F0BC055"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5350CBCE" w14:textId="77777777" w:rsidR="00CF0438" w:rsidRPr="00CF0438" w:rsidRDefault="00CF0438" w:rsidP="00CF0438">
            <w:pPr>
              <w:pStyle w:val="NoSpacing"/>
              <w:jc w:val="center"/>
              <w:rPr>
                <w:sz w:val="22"/>
                <w:lang w:eastAsia="en-ZA"/>
              </w:rPr>
            </w:pPr>
            <w:r w:rsidRPr="00CF0438">
              <w:rPr>
                <w:sz w:val="22"/>
                <w:lang w:eastAsia="en-ZA"/>
              </w:rPr>
              <w:t>5</w:t>
            </w:r>
          </w:p>
        </w:tc>
        <w:tc>
          <w:tcPr>
            <w:tcW w:w="1235" w:type="dxa"/>
            <w:tcBorders>
              <w:top w:val="single" w:sz="4" w:space="0" w:color="000001"/>
              <w:left w:val="nil"/>
              <w:bottom w:val="single" w:sz="4" w:space="0" w:color="000001"/>
              <w:right w:val="nil"/>
            </w:tcBorders>
            <w:shd w:val="clear" w:color="auto" w:fill="FFFFFF"/>
            <w:vAlign w:val="center"/>
            <w:hideMark/>
          </w:tcPr>
          <w:p w14:paraId="5DA784DC" w14:textId="77777777" w:rsidR="00CF0438" w:rsidRPr="00CF0438" w:rsidRDefault="00CF0438" w:rsidP="00CF0438">
            <w:pPr>
              <w:pStyle w:val="NoSpacing"/>
              <w:jc w:val="center"/>
              <w:rPr>
                <w:sz w:val="22"/>
                <w:lang w:eastAsia="en-ZA"/>
              </w:rPr>
            </w:pPr>
            <w:r w:rsidRPr="00CF0438">
              <w:rPr>
                <w:sz w:val="22"/>
                <w:lang w:eastAsia="en-ZA"/>
              </w:rPr>
              <w:t>-27.6 ± 1.6</w:t>
            </w:r>
          </w:p>
        </w:tc>
        <w:tc>
          <w:tcPr>
            <w:tcW w:w="1235" w:type="dxa"/>
            <w:tcBorders>
              <w:top w:val="single" w:sz="4" w:space="0" w:color="000001"/>
              <w:left w:val="nil"/>
              <w:bottom w:val="single" w:sz="4" w:space="0" w:color="000001"/>
              <w:right w:val="nil"/>
            </w:tcBorders>
            <w:shd w:val="clear" w:color="auto" w:fill="FFFFFF"/>
            <w:vAlign w:val="center"/>
            <w:hideMark/>
          </w:tcPr>
          <w:p w14:paraId="7EA0E2C1" w14:textId="77777777" w:rsidR="00CF0438" w:rsidRPr="00CF0438" w:rsidRDefault="00CF0438" w:rsidP="00CF0438">
            <w:pPr>
              <w:pStyle w:val="NoSpacing"/>
              <w:jc w:val="center"/>
              <w:rPr>
                <w:sz w:val="22"/>
                <w:lang w:eastAsia="en-ZA"/>
              </w:rPr>
            </w:pPr>
            <w:r w:rsidRPr="00CF0438">
              <w:rPr>
                <w:sz w:val="22"/>
                <w:lang w:eastAsia="en-ZA"/>
              </w:rPr>
              <w:t>-32.8 ± 1.1</w:t>
            </w:r>
          </w:p>
        </w:tc>
        <w:tc>
          <w:tcPr>
            <w:tcW w:w="1118" w:type="dxa"/>
            <w:tcBorders>
              <w:top w:val="single" w:sz="4" w:space="0" w:color="000001"/>
              <w:left w:val="nil"/>
              <w:bottom w:val="single" w:sz="4" w:space="0" w:color="000001"/>
              <w:right w:val="nil"/>
            </w:tcBorders>
            <w:shd w:val="clear" w:color="auto" w:fill="FFFFFF"/>
            <w:vAlign w:val="center"/>
            <w:hideMark/>
          </w:tcPr>
          <w:p w14:paraId="7D280976" w14:textId="77777777" w:rsidR="00CF0438" w:rsidRPr="00CF0438" w:rsidRDefault="00CF0438" w:rsidP="00CF0438">
            <w:pPr>
              <w:pStyle w:val="NoSpacing"/>
              <w:jc w:val="center"/>
              <w:rPr>
                <w:sz w:val="22"/>
                <w:lang w:eastAsia="en-ZA"/>
              </w:rPr>
            </w:pPr>
            <w:r w:rsidRPr="00CF0438">
              <w:rPr>
                <w:sz w:val="22"/>
                <w:lang w:eastAsia="en-ZA"/>
              </w:rPr>
              <w:t>7.7 ± 0.9</w:t>
            </w:r>
          </w:p>
        </w:tc>
        <w:tc>
          <w:tcPr>
            <w:tcW w:w="1117" w:type="dxa"/>
            <w:tcBorders>
              <w:top w:val="single" w:sz="4" w:space="0" w:color="000001"/>
              <w:left w:val="nil"/>
              <w:bottom w:val="single" w:sz="4" w:space="0" w:color="000001"/>
              <w:right w:val="nil"/>
            </w:tcBorders>
            <w:shd w:val="clear" w:color="auto" w:fill="FFFFFF"/>
            <w:vAlign w:val="center"/>
            <w:hideMark/>
          </w:tcPr>
          <w:p w14:paraId="03FFDDBF" w14:textId="77777777" w:rsidR="00CF0438" w:rsidRPr="00CF0438" w:rsidRDefault="00CF0438" w:rsidP="00CF0438">
            <w:pPr>
              <w:pStyle w:val="NoSpacing"/>
              <w:jc w:val="center"/>
              <w:rPr>
                <w:sz w:val="22"/>
                <w:lang w:eastAsia="en-ZA"/>
              </w:rPr>
            </w:pPr>
            <w:r w:rsidRPr="00CF0438">
              <w:rPr>
                <w:sz w:val="22"/>
                <w:lang w:eastAsia="en-ZA"/>
              </w:rPr>
              <w:t>4.3 ± 0.8</w:t>
            </w:r>
          </w:p>
        </w:tc>
        <w:tc>
          <w:tcPr>
            <w:tcW w:w="1146" w:type="dxa"/>
            <w:tcBorders>
              <w:top w:val="single" w:sz="4" w:space="0" w:color="000001"/>
              <w:left w:val="nil"/>
              <w:bottom w:val="single" w:sz="4" w:space="0" w:color="000001"/>
              <w:right w:val="nil"/>
            </w:tcBorders>
            <w:shd w:val="clear" w:color="auto" w:fill="FFFFFF"/>
            <w:vAlign w:val="center"/>
            <w:hideMark/>
          </w:tcPr>
          <w:p w14:paraId="09EA8ED4" w14:textId="77777777" w:rsidR="00CF0438" w:rsidRPr="00CF0438" w:rsidRDefault="00CF0438" w:rsidP="00CF0438">
            <w:pPr>
              <w:pStyle w:val="NoSpacing"/>
              <w:jc w:val="center"/>
              <w:rPr>
                <w:sz w:val="22"/>
                <w:lang w:eastAsia="en-ZA"/>
              </w:rPr>
            </w:pPr>
            <w:r w:rsidRPr="00CF0438">
              <w:rPr>
                <w:sz w:val="22"/>
                <w:lang w:eastAsia="en-ZA"/>
              </w:rPr>
              <w:t>-8.8 ± 1.0</w:t>
            </w:r>
          </w:p>
        </w:tc>
        <w:tc>
          <w:tcPr>
            <w:tcW w:w="1235" w:type="dxa"/>
            <w:tcBorders>
              <w:top w:val="single" w:sz="4" w:space="0" w:color="000001"/>
              <w:left w:val="nil"/>
              <w:bottom w:val="single" w:sz="4" w:space="0" w:color="000001"/>
              <w:right w:val="nil"/>
            </w:tcBorders>
            <w:shd w:val="clear" w:color="auto" w:fill="FFFFFF"/>
            <w:vAlign w:val="center"/>
            <w:hideMark/>
          </w:tcPr>
          <w:p w14:paraId="06761577" w14:textId="77777777" w:rsidR="00CF0438" w:rsidRPr="00CF0438" w:rsidRDefault="00CF0438" w:rsidP="00CF0438">
            <w:pPr>
              <w:pStyle w:val="NoSpacing"/>
              <w:jc w:val="center"/>
              <w:rPr>
                <w:sz w:val="22"/>
                <w:lang w:eastAsia="en-ZA"/>
              </w:rPr>
            </w:pPr>
            <w:r w:rsidRPr="00CF0438">
              <w:rPr>
                <w:sz w:val="22"/>
                <w:lang w:eastAsia="en-ZA"/>
              </w:rPr>
              <w:t>-12.9 ± 0.7</w:t>
            </w:r>
          </w:p>
        </w:tc>
        <w:tc>
          <w:tcPr>
            <w:tcW w:w="1026" w:type="dxa"/>
            <w:tcBorders>
              <w:top w:val="single" w:sz="4" w:space="0" w:color="000001"/>
              <w:left w:val="nil"/>
              <w:bottom w:val="single" w:sz="4" w:space="0" w:color="000001"/>
              <w:right w:val="nil"/>
            </w:tcBorders>
            <w:shd w:val="clear" w:color="auto" w:fill="FFFFFF"/>
            <w:vAlign w:val="center"/>
            <w:hideMark/>
          </w:tcPr>
          <w:p w14:paraId="7B221D6A" w14:textId="77777777" w:rsidR="00CF0438" w:rsidRPr="00CF0438" w:rsidRDefault="00CF0438" w:rsidP="00CF0438">
            <w:pPr>
              <w:pStyle w:val="NoSpacing"/>
              <w:jc w:val="center"/>
              <w:rPr>
                <w:sz w:val="22"/>
                <w:lang w:eastAsia="en-ZA"/>
              </w:rPr>
            </w:pPr>
            <w:r w:rsidRPr="00CF0438">
              <w:rPr>
                <w:sz w:val="22"/>
                <w:lang w:eastAsia="en-ZA"/>
              </w:rPr>
              <w:t>6.5 ± 0.3</w:t>
            </w:r>
          </w:p>
        </w:tc>
        <w:tc>
          <w:tcPr>
            <w:tcW w:w="1068" w:type="dxa"/>
            <w:tcBorders>
              <w:top w:val="single" w:sz="4" w:space="0" w:color="000001"/>
              <w:left w:val="nil"/>
              <w:bottom w:val="single" w:sz="4" w:space="0" w:color="000001"/>
              <w:right w:val="nil"/>
            </w:tcBorders>
            <w:shd w:val="clear" w:color="auto" w:fill="FFFFFF"/>
            <w:vAlign w:val="center"/>
            <w:hideMark/>
          </w:tcPr>
          <w:p w14:paraId="66CF6BA2" w14:textId="77777777" w:rsidR="00CF0438" w:rsidRPr="00CF0438" w:rsidRDefault="00CF0438" w:rsidP="00CF0438">
            <w:pPr>
              <w:pStyle w:val="NoSpacing"/>
              <w:jc w:val="center"/>
              <w:rPr>
                <w:sz w:val="22"/>
                <w:lang w:eastAsia="en-ZA"/>
              </w:rPr>
            </w:pPr>
            <w:r w:rsidRPr="00CF0438">
              <w:rPr>
                <w:sz w:val="22"/>
                <w:lang w:eastAsia="en-ZA"/>
              </w:rPr>
              <w:t>6.8 ± 0.4</w:t>
            </w:r>
          </w:p>
        </w:tc>
        <w:tc>
          <w:tcPr>
            <w:tcW w:w="1073" w:type="dxa"/>
            <w:tcBorders>
              <w:top w:val="single" w:sz="4" w:space="0" w:color="000001"/>
              <w:left w:val="nil"/>
              <w:bottom w:val="single" w:sz="4" w:space="0" w:color="000001"/>
              <w:right w:val="nil"/>
            </w:tcBorders>
            <w:shd w:val="clear" w:color="auto" w:fill="FFFFFF"/>
            <w:vAlign w:val="center"/>
            <w:hideMark/>
          </w:tcPr>
          <w:p w14:paraId="3E611712" w14:textId="77777777" w:rsidR="00CF0438" w:rsidRPr="00CF0438" w:rsidRDefault="00CF0438" w:rsidP="00CF0438">
            <w:pPr>
              <w:pStyle w:val="NoSpacing"/>
              <w:jc w:val="center"/>
              <w:rPr>
                <w:sz w:val="22"/>
                <w:lang w:eastAsia="en-ZA"/>
              </w:rPr>
            </w:pPr>
            <w:r w:rsidRPr="00CF0438">
              <w:rPr>
                <w:sz w:val="22"/>
                <w:lang w:eastAsia="en-ZA"/>
              </w:rPr>
              <w:t>7.1 ± 0.2</w:t>
            </w:r>
          </w:p>
        </w:tc>
        <w:tc>
          <w:tcPr>
            <w:tcW w:w="1075" w:type="dxa"/>
            <w:tcBorders>
              <w:top w:val="single" w:sz="4" w:space="0" w:color="000001"/>
              <w:left w:val="nil"/>
              <w:bottom w:val="single" w:sz="4" w:space="0" w:color="000001"/>
              <w:right w:val="nil"/>
            </w:tcBorders>
            <w:shd w:val="clear" w:color="auto" w:fill="FFFFFF"/>
            <w:vAlign w:val="center"/>
            <w:hideMark/>
          </w:tcPr>
          <w:p w14:paraId="2DBED2A0" w14:textId="77777777" w:rsidR="00CF0438" w:rsidRPr="00CF0438" w:rsidRDefault="00CF0438" w:rsidP="00CF0438">
            <w:pPr>
              <w:pStyle w:val="NoSpacing"/>
              <w:jc w:val="center"/>
              <w:rPr>
                <w:sz w:val="22"/>
                <w:lang w:eastAsia="en-ZA"/>
              </w:rPr>
            </w:pPr>
            <w:r w:rsidRPr="00CF0438">
              <w:rPr>
                <w:sz w:val="22"/>
                <w:lang w:eastAsia="en-ZA"/>
              </w:rPr>
              <w:t>7.4 ± 0.3</w:t>
            </w:r>
          </w:p>
        </w:tc>
        <w:tc>
          <w:tcPr>
            <w:tcW w:w="1117" w:type="dxa"/>
            <w:tcBorders>
              <w:top w:val="single" w:sz="4" w:space="0" w:color="000001"/>
              <w:left w:val="nil"/>
              <w:bottom w:val="single" w:sz="4" w:space="0" w:color="000001"/>
              <w:right w:val="nil"/>
            </w:tcBorders>
            <w:shd w:val="clear" w:color="auto" w:fill="FFFFFF"/>
            <w:vAlign w:val="center"/>
            <w:hideMark/>
          </w:tcPr>
          <w:p w14:paraId="0CA309BD" w14:textId="77777777" w:rsidR="00CF0438" w:rsidRPr="00CF0438" w:rsidRDefault="00CF0438" w:rsidP="00CF0438">
            <w:pPr>
              <w:pStyle w:val="NoSpacing"/>
              <w:jc w:val="center"/>
              <w:rPr>
                <w:sz w:val="22"/>
                <w:lang w:eastAsia="en-ZA"/>
              </w:rPr>
            </w:pPr>
            <w:r w:rsidRPr="00CF0438">
              <w:rPr>
                <w:sz w:val="22"/>
                <w:lang w:eastAsia="en-ZA"/>
              </w:rPr>
              <w:t>21.6 ± 0.9</w:t>
            </w:r>
          </w:p>
        </w:tc>
        <w:tc>
          <w:tcPr>
            <w:tcW w:w="1116" w:type="dxa"/>
            <w:tcBorders>
              <w:top w:val="single" w:sz="4" w:space="0" w:color="000001"/>
              <w:left w:val="nil"/>
              <w:bottom w:val="single" w:sz="4" w:space="0" w:color="000001"/>
              <w:right w:val="nil"/>
            </w:tcBorders>
            <w:shd w:val="clear" w:color="auto" w:fill="FFFFFF"/>
            <w:vAlign w:val="center"/>
            <w:hideMark/>
          </w:tcPr>
          <w:p w14:paraId="65B94151" w14:textId="77777777" w:rsidR="00CF0438" w:rsidRPr="00CF0438" w:rsidRDefault="00CF0438" w:rsidP="00CF0438">
            <w:pPr>
              <w:pStyle w:val="NoSpacing"/>
              <w:jc w:val="center"/>
              <w:rPr>
                <w:sz w:val="22"/>
                <w:lang w:eastAsia="en-ZA"/>
              </w:rPr>
            </w:pPr>
            <w:r w:rsidRPr="00CF0438">
              <w:rPr>
                <w:sz w:val="22"/>
                <w:lang w:eastAsia="en-ZA"/>
              </w:rPr>
              <w:t>22.6 ± 0.8</w:t>
            </w:r>
          </w:p>
        </w:tc>
      </w:tr>
      <w:tr w:rsidR="00A44CC9" w:rsidRPr="00CF0438" w14:paraId="0F10C170"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50DE32AD"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774B00B8" w14:textId="77777777" w:rsidR="00CF0438" w:rsidRPr="00CF0438" w:rsidRDefault="00CF0438" w:rsidP="00CF0438">
            <w:pPr>
              <w:pStyle w:val="NoSpacing"/>
              <w:jc w:val="center"/>
              <w:rPr>
                <w:sz w:val="22"/>
                <w:lang w:eastAsia="en-ZA"/>
              </w:rPr>
            </w:pPr>
            <w:r w:rsidRPr="00CF0438">
              <w:rPr>
                <w:sz w:val="22"/>
                <w:lang w:eastAsia="en-ZA"/>
              </w:rPr>
              <w:t>(-29.9 - -24.8)</w:t>
            </w:r>
          </w:p>
        </w:tc>
        <w:tc>
          <w:tcPr>
            <w:tcW w:w="1235" w:type="dxa"/>
            <w:tcBorders>
              <w:top w:val="single" w:sz="4" w:space="0" w:color="00000A"/>
              <w:left w:val="nil"/>
              <w:bottom w:val="single" w:sz="4" w:space="0" w:color="00000A"/>
              <w:right w:val="nil"/>
            </w:tcBorders>
            <w:shd w:val="clear" w:color="auto" w:fill="FFFFFF"/>
            <w:vAlign w:val="center"/>
            <w:hideMark/>
          </w:tcPr>
          <w:p w14:paraId="136785F0" w14:textId="77777777" w:rsidR="00CF0438" w:rsidRPr="00CF0438" w:rsidRDefault="00CF0438" w:rsidP="00CF0438">
            <w:pPr>
              <w:pStyle w:val="NoSpacing"/>
              <w:jc w:val="center"/>
              <w:rPr>
                <w:sz w:val="22"/>
                <w:lang w:eastAsia="en-ZA"/>
              </w:rPr>
            </w:pPr>
            <w:r w:rsidRPr="00CF0438">
              <w:rPr>
                <w:sz w:val="22"/>
                <w:lang w:eastAsia="en-ZA"/>
              </w:rPr>
              <w:t>(-35.0 - -31.5)</w:t>
            </w:r>
          </w:p>
        </w:tc>
        <w:tc>
          <w:tcPr>
            <w:tcW w:w="1118" w:type="dxa"/>
            <w:tcBorders>
              <w:top w:val="single" w:sz="4" w:space="0" w:color="00000A"/>
              <w:left w:val="nil"/>
              <w:bottom w:val="single" w:sz="4" w:space="0" w:color="00000A"/>
              <w:right w:val="nil"/>
            </w:tcBorders>
            <w:shd w:val="clear" w:color="auto" w:fill="FFFFFF"/>
            <w:vAlign w:val="center"/>
            <w:hideMark/>
          </w:tcPr>
          <w:p w14:paraId="0589FBAB" w14:textId="77777777" w:rsidR="00CF0438" w:rsidRPr="00CF0438" w:rsidRDefault="00CF0438" w:rsidP="00CF0438">
            <w:pPr>
              <w:pStyle w:val="NoSpacing"/>
              <w:jc w:val="center"/>
              <w:rPr>
                <w:sz w:val="22"/>
                <w:lang w:eastAsia="en-ZA"/>
              </w:rPr>
            </w:pPr>
            <w:r w:rsidRPr="00CF0438">
              <w:rPr>
                <w:sz w:val="22"/>
                <w:lang w:eastAsia="en-ZA"/>
              </w:rPr>
              <w:t>(6.5 - 9.3)</w:t>
            </w:r>
          </w:p>
        </w:tc>
        <w:tc>
          <w:tcPr>
            <w:tcW w:w="1117" w:type="dxa"/>
            <w:tcBorders>
              <w:top w:val="single" w:sz="4" w:space="0" w:color="00000A"/>
              <w:left w:val="nil"/>
              <w:bottom w:val="single" w:sz="4" w:space="0" w:color="00000A"/>
              <w:right w:val="nil"/>
            </w:tcBorders>
            <w:shd w:val="clear" w:color="auto" w:fill="FFFFFF"/>
            <w:vAlign w:val="center"/>
            <w:hideMark/>
          </w:tcPr>
          <w:p w14:paraId="19887A6F" w14:textId="77777777" w:rsidR="00CF0438" w:rsidRPr="00CF0438" w:rsidRDefault="00CF0438" w:rsidP="00CF0438">
            <w:pPr>
              <w:pStyle w:val="NoSpacing"/>
              <w:jc w:val="center"/>
              <w:rPr>
                <w:sz w:val="22"/>
                <w:lang w:eastAsia="en-ZA"/>
              </w:rPr>
            </w:pPr>
            <w:r w:rsidRPr="00CF0438">
              <w:rPr>
                <w:sz w:val="22"/>
                <w:lang w:eastAsia="en-ZA"/>
              </w:rPr>
              <w:t>(3.0 - 5.3)</w:t>
            </w:r>
          </w:p>
        </w:tc>
        <w:tc>
          <w:tcPr>
            <w:tcW w:w="1146" w:type="dxa"/>
            <w:tcBorders>
              <w:top w:val="single" w:sz="4" w:space="0" w:color="00000A"/>
              <w:left w:val="nil"/>
              <w:bottom w:val="single" w:sz="4" w:space="0" w:color="00000A"/>
              <w:right w:val="nil"/>
            </w:tcBorders>
            <w:shd w:val="clear" w:color="auto" w:fill="FFFFFF"/>
            <w:vAlign w:val="center"/>
            <w:hideMark/>
          </w:tcPr>
          <w:p w14:paraId="23CDA75A" w14:textId="77777777" w:rsidR="00CF0438" w:rsidRPr="00CF0438" w:rsidRDefault="00CF0438" w:rsidP="00CF0438">
            <w:pPr>
              <w:pStyle w:val="NoSpacing"/>
              <w:jc w:val="center"/>
              <w:rPr>
                <w:sz w:val="22"/>
                <w:lang w:eastAsia="en-ZA"/>
              </w:rPr>
            </w:pPr>
            <w:r w:rsidRPr="00CF0438">
              <w:rPr>
                <w:sz w:val="22"/>
                <w:lang w:eastAsia="en-ZA"/>
              </w:rPr>
              <w:t>(-10.3 - -7.1)</w:t>
            </w:r>
          </w:p>
        </w:tc>
        <w:tc>
          <w:tcPr>
            <w:tcW w:w="1235" w:type="dxa"/>
            <w:tcBorders>
              <w:top w:val="single" w:sz="4" w:space="0" w:color="00000A"/>
              <w:left w:val="nil"/>
              <w:bottom w:val="single" w:sz="4" w:space="0" w:color="00000A"/>
              <w:right w:val="nil"/>
            </w:tcBorders>
            <w:shd w:val="clear" w:color="auto" w:fill="FFFFFF"/>
            <w:vAlign w:val="center"/>
            <w:hideMark/>
          </w:tcPr>
          <w:p w14:paraId="2399F5EC" w14:textId="77777777" w:rsidR="00CF0438" w:rsidRPr="00CF0438" w:rsidRDefault="00CF0438" w:rsidP="00CF0438">
            <w:pPr>
              <w:pStyle w:val="NoSpacing"/>
              <w:jc w:val="center"/>
              <w:rPr>
                <w:sz w:val="22"/>
                <w:lang w:eastAsia="en-ZA"/>
              </w:rPr>
            </w:pPr>
            <w:r w:rsidRPr="00CF0438">
              <w:rPr>
                <w:sz w:val="22"/>
                <w:lang w:eastAsia="en-ZA"/>
              </w:rPr>
              <w:t>(-14.1 - -11.8)</w:t>
            </w:r>
          </w:p>
        </w:tc>
        <w:tc>
          <w:tcPr>
            <w:tcW w:w="1026" w:type="dxa"/>
            <w:tcBorders>
              <w:top w:val="single" w:sz="4" w:space="0" w:color="00000A"/>
              <w:left w:val="nil"/>
              <w:bottom w:val="single" w:sz="4" w:space="0" w:color="00000A"/>
              <w:right w:val="nil"/>
            </w:tcBorders>
            <w:shd w:val="clear" w:color="auto" w:fill="FFFFFF"/>
            <w:vAlign w:val="center"/>
            <w:hideMark/>
          </w:tcPr>
          <w:p w14:paraId="647C2A7C" w14:textId="77777777" w:rsidR="00CF0438" w:rsidRPr="00CF0438" w:rsidRDefault="00CF0438" w:rsidP="00CF0438">
            <w:pPr>
              <w:pStyle w:val="NoSpacing"/>
              <w:jc w:val="center"/>
              <w:rPr>
                <w:sz w:val="22"/>
                <w:lang w:eastAsia="en-ZA"/>
              </w:rPr>
            </w:pPr>
            <w:r w:rsidRPr="00CF0438">
              <w:rPr>
                <w:sz w:val="22"/>
                <w:lang w:eastAsia="en-ZA"/>
              </w:rPr>
              <w:t>(5.9 - 7.1)</w:t>
            </w:r>
          </w:p>
        </w:tc>
        <w:tc>
          <w:tcPr>
            <w:tcW w:w="1068" w:type="dxa"/>
            <w:tcBorders>
              <w:top w:val="single" w:sz="4" w:space="0" w:color="00000A"/>
              <w:left w:val="nil"/>
              <w:bottom w:val="single" w:sz="4" w:space="0" w:color="00000A"/>
              <w:right w:val="nil"/>
            </w:tcBorders>
            <w:shd w:val="clear" w:color="auto" w:fill="FFFFFF"/>
            <w:vAlign w:val="center"/>
            <w:hideMark/>
          </w:tcPr>
          <w:p w14:paraId="0A76C964" w14:textId="77777777" w:rsidR="00CF0438" w:rsidRPr="00CF0438" w:rsidRDefault="00CF0438" w:rsidP="00CF0438">
            <w:pPr>
              <w:pStyle w:val="NoSpacing"/>
              <w:jc w:val="center"/>
              <w:rPr>
                <w:sz w:val="22"/>
                <w:lang w:eastAsia="en-ZA"/>
              </w:rPr>
            </w:pPr>
            <w:r w:rsidRPr="00CF0438">
              <w:rPr>
                <w:sz w:val="22"/>
                <w:lang w:eastAsia="en-ZA"/>
              </w:rPr>
              <w:t>(5.8 - 7.4)</w:t>
            </w:r>
          </w:p>
        </w:tc>
        <w:tc>
          <w:tcPr>
            <w:tcW w:w="1073" w:type="dxa"/>
            <w:tcBorders>
              <w:top w:val="single" w:sz="4" w:space="0" w:color="00000A"/>
              <w:left w:val="nil"/>
              <w:bottom w:val="single" w:sz="4" w:space="0" w:color="00000A"/>
              <w:right w:val="nil"/>
            </w:tcBorders>
            <w:shd w:val="clear" w:color="auto" w:fill="FFFFFF"/>
            <w:vAlign w:val="center"/>
            <w:hideMark/>
          </w:tcPr>
          <w:p w14:paraId="0A18BBDA" w14:textId="77777777" w:rsidR="00CF0438" w:rsidRPr="00CF0438" w:rsidRDefault="00CF0438" w:rsidP="00CF0438">
            <w:pPr>
              <w:pStyle w:val="NoSpacing"/>
              <w:jc w:val="center"/>
              <w:rPr>
                <w:sz w:val="22"/>
                <w:lang w:eastAsia="en-ZA"/>
              </w:rPr>
            </w:pPr>
            <w:r w:rsidRPr="00CF0438">
              <w:rPr>
                <w:sz w:val="22"/>
                <w:lang w:eastAsia="en-ZA"/>
              </w:rPr>
              <w:t>(6.8 - 7.4)</w:t>
            </w:r>
          </w:p>
        </w:tc>
        <w:tc>
          <w:tcPr>
            <w:tcW w:w="1075" w:type="dxa"/>
            <w:tcBorders>
              <w:top w:val="single" w:sz="4" w:space="0" w:color="00000A"/>
              <w:left w:val="nil"/>
              <w:bottom w:val="single" w:sz="4" w:space="0" w:color="00000A"/>
              <w:right w:val="nil"/>
            </w:tcBorders>
            <w:shd w:val="clear" w:color="auto" w:fill="FFFFFF"/>
            <w:vAlign w:val="center"/>
            <w:hideMark/>
          </w:tcPr>
          <w:p w14:paraId="71EB4859" w14:textId="77777777" w:rsidR="00CF0438" w:rsidRPr="00CF0438" w:rsidRDefault="00CF0438" w:rsidP="00CF0438">
            <w:pPr>
              <w:pStyle w:val="NoSpacing"/>
              <w:jc w:val="center"/>
              <w:rPr>
                <w:sz w:val="22"/>
                <w:lang w:eastAsia="en-ZA"/>
              </w:rPr>
            </w:pPr>
            <w:r w:rsidRPr="00CF0438">
              <w:rPr>
                <w:sz w:val="22"/>
                <w:lang w:eastAsia="en-ZA"/>
              </w:rPr>
              <w:t>(6.8 - 8.2)</w:t>
            </w:r>
          </w:p>
        </w:tc>
        <w:tc>
          <w:tcPr>
            <w:tcW w:w="1117" w:type="dxa"/>
            <w:tcBorders>
              <w:top w:val="single" w:sz="4" w:space="0" w:color="00000A"/>
              <w:left w:val="nil"/>
              <w:bottom w:val="single" w:sz="4" w:space="0" w:color="00000A"/>
              <w:right w:val="nil"/>
            </w:tcBorders>
            <w:shd w:val="clear" w:color="auto" w:fill="FFFFFF"/>
            <w:vAlign w:val="center"/>
            <w:hideMark/>
          </w:tcPr>
          <w:p w14:paraId="6A437A56" w14:textId="77777777" w:rsidR="00CF0438" w:rsidRPr="00CF0438" w:rsidRDefault="00CF0438" w:rsidP="00CF0438">
            <w:pPr>
              <w:pStyle w:val="NoSpacing"/>
              <w:jc w:val="center"/>
              <w:rPr>
                <w:sz w:val="22"/>
                <w:lang w:eastAsia="en-ZA"/>
              </w:rPr>
            </w:pPr>
            <w:r w:rsidRPr="00CF0438">
              <w:rPr>
                <w:sz w:val="22"/>
                <w:lang w:eastAsia="en-ZA"/>
              </w:rPr>
              <w:t>(20.2 - 23.0)</w:t>
            </w:r>
          </w:p>
        </w:tc>
        <w:tc>
          <w:tcPr>
            <w:tcW w:w="1116" w:type="dxa"/>
            <w:tcBorders>
              <w:top w:val="single" w:sz="4" w:space="0" w:color="00000A"/>
              <w:left w:val="nil"/>
              <w:bottom w:val="single" w:sz="4" w:space="0" w:color="00000A"/>
              <w:right w:val="nil"/>
            </w:tcBorders>
            <w:shd w:val="clear" w:color="auto" w:fill="FFFFFF"/>
            <w:vAlign w:val="center"/>
            <w:hideMark/>
          </w:tcPr>
          <w:p w14:paraId="39B926C2" w14:textId="77777777" w:rsidR="00CF0438" w:rsidRPr="00CF0438" w:rsidRDefault="00CF0438" w:rsidP="00CF0438">
            <w:pPr>
              <w:pStyle w:val="NoSpacing"/>
              <w:jc w:val="center"/>
              <w:rPr>
                <w:sz w:val="22"/>
                <w:lang w:eastAsia="en-ZA"/>
              </w:rPr>
            </w:pPr>
            <w:r w:rsidRPr="00CF0438">
              <w:rPr>
                <w:sz w:val="22"/>
                <w:lang w:eastAsia="en-ZA"/>
              </w:rPr>
              <w:t>(20.9 - 23.8)</w:t>
            </w:r>
          </w:p>
        </w:tc>
      </w:tr>
      <w:tr w:rsidR="00A44CC9" w:rsidRPr="00CF0438" w14:paraId="2AF0B61D"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10D99AD1" w14:textId="77777777" w:rsidR="00CF0438" w:rsidRPr="00CF0438" w:rsidRDefault="00CF0438" w:rsidP="00CF0438">
            <w:pPr>
              <w:pStyle w:val="NoSpacing"/>
              <w:jc w:val="center"/>
              <w:rPr>
                <w:sz w:val="22"/>
                <w:lang w:eastAsia="en-ZA"/>
              </w:rPr>
            </w:pPr>
            <w:r w:rsidRPr="00CF0438">
              <w:rPr>
                <w:sz w:val="22"/>
                <w:lang w:eastAsia="en-ZA"/>
              </w:rPr>
              <w:t>6</w:t>
            </w:r>
          </w:p>
        </w:tc>
        <w:tc>
          <w:tcPr>
            <w:tcW w:w="1235" w:type="dxa"/>
            <w:tcBorders>
              <w:top w:val="single" w:sz="4" w:space="0" w:color="000001"/>
              <w:left w:val="nil"/>
              <w:bottom w:val="single" w:sz="4" w:space="0" w:color="000001"/>
              <w:right w:val="nil"/>
            </w:tcBorders>
            <w:shd w:val="clear" w:color="auto" w:fill="FFFFFF"/>
            <w:vAlign w:val="center"/>
            <w:hideMark/>
          </w:tcPr>
          <w:p w14:paraId="0714EF17" w14:textId="77777777" w:rsidR="00CF0438" w:rsidRPr="00CF0438" w:rsidRDefault="00CF0438" w:rsidP="00CF0438">
            <w:pPr>
              <w:pStyle w:val="NoSpacing"/>
              <w:jc w:val="center"/>
              <w:rPr>
                <w:sz w:val="22"/>
                <w:lang w:eastAsia="en-ZA"/>
              </w:rPr>
            </w:pPr>
            <w:r w:rsidRPr="00CF0438">
              <w:rPr>
                <w:sz w:val="22"/>
                <w:lang w:eastAsia="en-ZA"/>
              </w:rPr>
              <w:t>-24.3 ± 1.1</w:t>
            </w:r>
          </w:p>
        </w:tc>
        <w:tc>
          <w:tcPr>
            <w:tcW w:w="1235" w:type="dxa"/>
            <w:tcBorders>
              <w:top w:val="single" w:sz="4" w:space="0" w:color="000001"/>
              <w:left w:val="nil"/>
              <w:bottom w:val="single" w:sz="4" w:space="0" w:color="000001"/>
              <w:right w:val="nil"/>
            </w:tcBorders>
            <w:shd w:val="clear" w:color="auto" w:fill="FFFFFF"/>
            <w:vAlign w:val="center"/>
            <w:hideMark/>
          </w:tcPr>
          <w:p w14:paraId="4924EA72" w14:textId="77777777" w:rsidR="00CF0438" w:rsidRPr="00CF0438" w:rsidRDefault="00CF0438" w:rsidP="00CF0438">
            <w:pPr>
              <w:pStyle w:val="NoSpacing"/>
              <w:jc w:val="center"/>
              <w:rPr>
                <w:sz w:val="22"/>
                <w:lang w:eastAsia="en-ZA"/>
              </w:rPr>
            </w:pPr>
            <w:r w:rsidRPr="00CF0438">
              <w:rPr>
                <w:sz w:val="22"/>
                <w:lang w:eastAsia="en-ZA"/>
              </w:rPr>
              <w:t>-25.2 ± 0.6</w:t>
            </w:r>
          </w:p>
        </w:tc>
        <w:tc>
          <w:tcPr>
            <w:tcW w:w="1118" w:type="dxa"/>
            <w:tcBorders>
              <w:top w:val="single" w:sz="4" w:space="0" w:color="000001"/>
              <w:left w:val="nil"/>
              <w:bottom w:val="single" w:sz="4" w:space="0" w:color="000001"/>
              <w:right w:val="nil"/>
            </w:tcBorders>
            <w:shd w:val="clear" w:color="auto" w:fill="FFFFFF"/>
            <w:vAlign w:val="center"/>
            <w:hideMark/>
          </w:tcPr>
          <w:p w14:paraId="2842EDE2" w14:textId="77777777" w:rsidR="00CF0438" w:rsidRPr="00CF0438" w:rsidRDefault="00CF0438" w:rsidP="00CF0438">
            <w:pPr>
              <w:pStyle w:val="NoSpacing"/>
              <w:jc w:val="center"/>
              <w:rPr>
                <w:sz w:val="22"/>
                <w:lang w:eastAsia="en-ZA"/>
              </w:rPr>
            </w:pPr>
            <w:r w:rsidRPr="00CF0438">
              <w:rPr>
                <w:sz w:val="22"/>
                <w:lang w:eastAsia="en-ZA"/>
              </w:rPr>
              <w:t>12.2 ± 1.0</w:t>
            </w:r>
          </w:p>
        </w:tc>
        <w:tc>
          <w:tcPr>
            <w:tcW w:w="1117" w:type="dxa"/>
            <w:tcBorders>
              <w:top w:val="single" w:sz="4" w:space="0" w:color="000001"/>
              <w:left w:val="nil"/>
              <w:bottom w:val="single" w:sz="4" w:space="0" w:color="000001"/>
              <w:right w:val="nil"/>
            </w:tcBorders>
            <w:shd w:val="clear" w:color="auto" w:fill="FFFFFF"/>
            <w:vAlign w:val="center"/>
            <w:hideMark/>
          </w:tcPr>
          <w:p w14:paraId="2AACC21B" w14:textId="77777777" w:rsidR="00CF0438" w:rsidRPr="00CF0438" w:rsidRDefault="00CF0438" w:rsidP="00CF0438">
            <w:pPr>
              <w:pStyle w:val="NoSpacing"/>
              <w:jc w:val="center"/>
              <w:rPr>
                <w:sz w:val="22"/>
                <w:lang w:eastAsia="en-ZA"/>
              </w:rPr>
            </w:pPr>
            <w:r w:rsidRPr="00CF0438">
              <w:rPr>
                <w:sz w:val="22"/>
                <w:lang w:eastAsia="en-ZA"/>
              </w:rPr>
              <w:t>9.8 ± 1.0</w:t>
            </w:r>
          </w:p>
        </w:tc>
        <w:tc>
          <w:tcPr>
            <w:tcW w:w="1146" w:type="dxa"/>
            <w:tcBorders>
              <w:top w:val="single" w:sz="4" w:space="0" w:color="000001"/>
              <w:left w:val="nil"/>
              <w:bottom w:val="single" w:sz="4" w:space="0" w:color="000001"/>
              <w:right w:val="nil"/>
            </w:tcBorders>
            <w:shd w:val="clear" w:color="auto" w:fill="FFFFFF"/>
            <w:vAlign w:val="center"/>
            <w:hideMark/>
          </w:tcPr>
          <w:p w14:paraId="409F58D4" w14:textId="77777777" w:rsidR="00CF0438" w:rsidRPr="00CF0438" w:rsidRDefault="00CF0438" w:rsidP="00CF0438">
            <w:pPr>
              <w:pStyle w:val="NoSpacing"/>
              <w:jc w:val="center"/>
              <w:rPr>
                <w:sz w:val="22"/>
                <w:lang w:eastAsia="en-ZA"/>
              </w:rPr>
            </w:pPr>
            <w:r w:rsidRPr="00CF0438">
              <w:rPr>
                <w:sz w:val="22"/>
                <w:lang w:eastAsia="en-ZA"/>
              </w:rPr>
              <w:t>-4.1 ± 0.7</w:t>
            </w:r>
          </w:p>
        </w:tc>
        <w:tc>
          <w:tcPr>
            <w:tcW w:w="1235" w:type="dxa"/>
            <w:tcBorders>
              <w:top w:val="single" w:sz="4" w:space="0" w:color="000001"/>
              <w:left w:val="nil"/>
              <w:bottom w:val="single" w:sz="4" w:space="0" w:color="000001"/>
              <w:right w:val="nil"/>
            </w:tcBorders>
            <w:shd w:val="clear" w:color="auto" w:fill="FFFFFF"/>
            <w:vAlign w:val="center"/>
            <w:hideMark/>
          </w:tcPr>
          <w:p w14:paraId="3C1FA0BF" w14:textId="77777777" w:rsidR="00CF0438" w:rsidRPr="00CF0438" w:rsidRDefault="00CF0438" w:rsidP="00CF0438">
            <w:pPr>
              <w:pStyle w:val="NoSpacing"/>
              <w:jc w:val="center"/>
              <w:rPr>
                <w:sz w:val="22"/>
                <w:lang w:eastAsia="en-ZA"/>
              </w:rPr>
            </w:pPr>
            <w:r w:rsidRPr="00CF0438">
              <w:rPr>
                <w:sz w:val="22"/>
                <w:lang w:eastAsia="en-ZA"/>
              </w:rPr>
              <w:t>-7.1 ± 0.9</w:t>
            </w:r>
          </w:p>
        </w:tc>
        <w:tc>
          <w:tcPr>
            <w:tcW w:w="1026" w:type="dxa"/>
            <w:tcBorders>
              <w:top w:val="single" w:sz="4" w:space="0" w:color="000001"/>
              <w:left w:val="nil"/>
              <w:bottom w:val="single" w:sz="4" w:space="0" w:color="000001"/>
              <w:right w:val="nil"/>
            </w:tcBorders>
            <w:shd w:val="clear" w:color="auto" w:fill="FFFFFF"/>
            <w:vAlign w:val="center"/>
            <w:hideMark/>
          </w:tcPr>
          <w:p w14:paraId="24669029" w14:textId="77777777" w:rsidR="00CF0438" w:rsidRPr="00CF0438" w:rsidRDefault="00CF0438" w:rsidP="00CF0438">
            <w:pPr>
              <w:pStyle w:val="NoSpacing"/>
              <w:jc w:val="center"/>
              <w:rPr>
                <w:sz w:val="22"/>
                <w:lang w:eastAsia="en-ZA"/>
              </w:rPr>
            </w:pPr>
            <w:r w:rsidRPr="00CF0438">
              <w:rPr>
                <w:sz w:val="22"/>
                <w:lang w:eastAsia="en-ZA"/>
              </w:rPr>
              <w:t>7.4 ± 0.2</w:t>
            </w:r>
          </w:p>
        </w:tc>
        <w:tc>
          <w:tcPr>
            <w:tcW w:w="1068" w:type="dxa"/>
            <w:tcBorders>
              <w:top w:val="single" w:sz="4" w:space="0" w:color="000001"/>
              <w:left w:val="nil"/>
              <w:bottom w:val="single" w:sz="4" w:space="0" w:color="000001"/>
              <w:right w:val="nil"/>
            </w:tcBorders>
            <w:shd w:val="clear" w:color="auto" w:fill="FFFFFF"/>
            <w:vAlign w:val="center"/>
            <w:hideMark/>
          </w:tcPr>
          <w:p w14:paraId="0DB54765" w14:textId="77777777" w:rsidR="00CF0438" w:rsidRPr="00CF0438" w:rsidRDefault="00CF0438" w:rsidP="00CF0438">
            <w:pPr>
              <w:pStyle w:val="NoSpacing"/>
              <w:jc w:val="center"/>
              <w:rPr>
                <w:sz w:val="22"/>
                <w:lang w:eastAsia="en-ZA"/>
              </w:rPr>
            </w:pPr>
            <w:r w:rsidRPr="00CF0438">
              <w:rPr>
                <w:sz w:val="22"/>
                <w:lang w:eastAsia="en-ZA"/>
              </w:rPr>
              <w:t>6.9 ± 0.2</w:t>
            </w:r>
          </w:p>
        </w:tc>
        <w:tc>
          <w:tcPr>
            <w:tcW w:w="1073" w:type="dxa"/>
            <w:tcBorders>
              <w:top w:val="single" w:sz="4" w:space="0" w:color="000001"/>
              <w:left w:val="nil"/>
              <w:bottom w:val="single" w:sz="4" w:space="0" w:color="000001"/>
              <w:right w:val="nil"/>
            </w:tcBorders>
            <w:shd w:val="clear" w:color="auto" w:fill="FFFFFF"/>
            <w:vAlign w:val="center"/>
            <w:hideMark/>
          </w:tcPr>
          <w:p w14:paraId="7E80A0A4" w14:textId="77777777" w:rsidR="00CF0438" w:rsidRPr="00CF0438" w:rsidRDefault="00CF0438" w:rsidP="00CF0438">
            <w:pPr>
              <w:pStyle w:val="NoSpacing"/>
              <w:jc w:val="center"/>
              <w:rPr>
                <w:sz w:val="22"/>
                <w:lang w:eastAsia="en-ZA"/>
              </w:rPr>
            </w:pPr>
            <w:r w:rsidRPr="00CF0438">
              <w:rPr>
                <w:sz w:val="22"/>
                <w:lang w:eastAsia="en-ZA"/>
              </w:rPr>
              <w:t>7.0 ± 0.3</w:t>
            </w:r>
          </w:p>
        </w:tc>
        <w:tc>
          <w:tcPr>
            <w:tcW w:w="1075" w:type="dxa"/>
            <w:tcBorders>
              <w:top w:val="single" w:sz="4" w:space="0" w:color="000001"/>
              <w:left w:val="nil"/>
              <w:bottom w:val="single" w:sz="4" w:space="0" w:color="000001"/>
              <w:right w:val="nil"/>
            </w:tcBorders>
            <w:shd w:val="clear" w:color="auto" w:fill="FFFFFF"/>
            <w:vAlign w:val="center"/>
            <w:hideMark/>
          </w:tcPr>
          <w:p w14:paraId="279FA133" w14:textId="77777777" w:rsidR="00CF0438" w:rsidRPr="00CF0438" w:rsidRDefault="00CF0438" w:rsidP="00CF0438">
            <w:pPr>
              <w:pStyle w:val="NoSpacing"/>
              <w:jc w:val="center"/>
              <w:rPr>
                <w:sz w:val="22"/>
                <w:lang w:eastAsia="en-ZA"/>
              </w:rPr>
            </w:pPr>
            <w:r w:rsidRPr="00CF0438">
              <w:rPr>
                <w:sz w:val="22"/>
                <w:lang w:eastAsia="en-ZA"/>
              </w:rPr>
              <w:t>6.6 ± 0.1</w:t>
            </w:r>
          </w:p>
        </w:tc>
        <w:tc>
          <w:tcPr>
            <w:tcW w:w="1117" w:type="dxa"/>
            <w:tcBorders>
              <w:top w:val="single" w:sz="4" w:space="0" w:color="000001"/>
              <w:left w:val="nil"/>
              <w:bottom w:val="single" w:sz="4" w:space="0" w:color="000001"/>
              <w:right w:val="nil"/>
            </w:tcBorders>
            <w:shd w:val="clear" w:color="auto" w:fill="FFFFFF"/>
            <w:vAlign w:val="center"/>
            <w:hideMark/>
          </w:tcPr>
          <w:p w14:paraId="31F7F17A" w14:textId="77777777" w:rsidR="00CF0438" w:rsidRPr="00CF0438" w:rsidRDefault="00CF0438" w:rsidP="00CF0438">
            <w:pPr>
              <w:pStyle w:val="NoSpacing"/>
              <w:jc w:val="center"/>
              <w:rPr>
                <w:sz w:val="22"/>
                <w:lang w:eastAsia="en-ZA"/>
              </w:rPr>
            </w:pPr>
            <w:r w:rsidRPr="00CF0438">
              <w:rPr>
                <w:sz w:val="22"/>
                <w:lang w:eastAsia="en-ZA"/>
              </w:rPr>
              <w:t>22.0 ± 0.5</w:t>
            </w:r>
          </w:p>
        </w:tc>
        <w:tc>
          <w:tcPr>
            <w:tcW w:w="1116" w:type="dxa"/>
            <w:tcBorders>
              <w:top w:val="single" w:sz="4" w:space="0" w:color="000001"/>
              <w:left w:val="nil"/>
              <w:bottom w:val="single" w:sz="4" w:space="0" w:color="000001"/>
              <w:right w:val="nil"/>
            </w:tcBorders>
            <w:shd w:val="clear" w:color="auto" w:fill="FFFFFF"/>
            <w:vAlign w:val="center"/>
            <w:hideMark/>
          </w:tcPr>
          <w:p w14:paraId="0FF7A7E5" w14:textId="77777777" w:rsidR="00CF0438" w:rsidRPr="00CF0438" w:rsidRDefault="00CF0438" w:rsidP="00CF0438">
            <w:pPr>
              <w:pStyle w:val="NoSpacing"/>
              <w:jc w:val="center"/>
              <w:rPr>
                <w:sz w:val="22"/>
                <w:lang w:eastAsia="en-ZA"/>
              </w:rPr>
            </w:pPr>
            <w:r w:rsidRPr="00CF0438">
              <w:rPr>
                <w:sz w:val="22"/>
                <w:lang w:eastAsia="en-ZA"/>
              </w:rPr>
              <w:t>21.5 ± 0.5</w:t>
            </w:r>
          </w:p>
        </w:tc>
      </w:tr>
      <w:tr w:rsidR="00A44CC9" w:rsidRPr="00CF0438" w14:paraId="0168AD6E"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6F8739AB"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31BC4BBC" w14:textId="77777777" w:rsidR="00CF0438" w:rsidRPr="00CF0438" w:rsidRDefault="00CF0438" w:rsidP="00CF0438">
            <w:pPr>
              <w:pStyle w:val="NoSpacing"/>
              <w:jc w:val="center"/>
              <w:rPr>
                <w:sz w:val="22"/>
                <w:lang w:eastAsia="en-ZA"/>
              </w:rPr>
            </w:pPr>
            <w:r w:rsidRPr="00CF0438">
              <w:rPr>
                <w:sz w:val="22"/>
                <w:lang w:eastAsia="en-ZA"/>
              </w:rPr>
              <w:t>(-25.9 - -22.8)</w:t>
            </w:r>
          </w:p>
        </w:tc>
        <w:tc>
          <w:tcPr>
            <w:tcW w:w="1235" w:type="dxa"/>
            <w:tcBorders>
              <w:top w:val="single" w:sz="4" w:space="0" w:color="00000A"/>
              <w:left w:val="nil"/>
              <w:bottom w:val="single" w:sz="4" w:space="0" w:color="00000A"/>
              <w:right w:val="nil"/>
            </w:tcBorders>
            <w:shd w:val="clear" w:color="auto" w:fill="FFFFFF"/>
            <w:vAlign w:val="center"/>
            <w:hideMark/>
          </w:tcPr>
          <w:p w14:paraId="1FB23375" w14:textId="77777777" w:rsidR="00CF0438" w:rsidRPr="00CF0438" w:rsidRDefault="00CF0438" w:rsidP="00CF0438">
            <w:pPr>
              <w:pStyle w:val="NoSpacing"/>
              <w:jc w:val="center"/>
              <w:rPr>
                <w:sz w:val="22"/>
                <w:lang w:eastAsia="en-ZA"/>
              </w:rPr>
            </w:pPr>
            <w:r w:rsidRPr="00CF0438">
              <w:rPr>
                <w:sz w:val="22"/>
                <w:lang w:eastAsia="en-ZA"/>
              </w:rPr>
              <w:t>(-26.1 - -24.5)</w:t>
            </w:r>
          </w:p>
        </w:tc>
        <w:tc>
          <w:tcPr>
            <w:tcW w:w="1118" w:type="dxa"/>
            <w:tcBorders>
              <w:top w:val="single" w:sz="4" w:space="0" w:color="00000A"/>
              <w:left w:val="nil"/>
              <w:bottom w:val="single" w:sz="4" w:space="0" w:color="00000A"/>
              <w:right w:val="nil"/>
            </w:tcBorders>
            <w:shd w:val="clear" w:color="auto" w:fill="FFFFFF"/>
            <w:vAlign w:val="center"/>
            <w:hideMark/>
          </w:tcPr>
          <w:p w14:paraId="126CBFE9" w14:textId="77777777" w:rsidR="00CF0438" w:rsidRPr="00CF0438" w:rsidRDefault="00CF0438" w:rsidP="00CF0438">
            <w:pPr>
              <w:pStyle w:val="NoSpacing"/>
              <w:jc w:val="center"/>
              <w:rPr>
                <w:sz w:val="22"/>
                <w:lang w:eastAsia="en-ZA"/>
              </w:rPr>
            </w:pPr>
            <w:r w:rsidRPr="00CF0438">
              <w:rPr>
                <w:sz w:val="22"/>
                <w:lang w:eastAsia="en-ZA"/>
              </w:rPr>
              <w:t>(11.0 - 13.7)</w:t>
            </w:r>
          </w:p>
        </w:tc>
        <w:tc>
          <w:tcPr>
            <w:tcW w:w="1117" w:type="dxa"/>
            <w:tcBorders>
              <w:top w:val="single" w:sz="4" w:space="0" w:color="00000A"/>
              <w:left w:val="nil"/>
              <w:bottom w:val="single" w:sz="4" w:space="0" w:color="00000A"/>
              <w:right w:val="nil"/>
            </w:tcBorders>
            <w:shd w:val="clear" w:color="auto" w:fill="FFFFFF"/>
            <w:vAlign w:val="center"/>
            <w:hideMark/>
          </w:tcPr>
          <w:p w14:paraId="710B0E28" w14:textId="77777777" w:rsidR="00CF0438" w:rsidRPr="00CF0438" w:rsidRDefault="00CF0438" w:rsidP="00CF0438">
            <w:pPr>
              <w:pStyle w:val="NoSpacing"/>
              <w:jc w:val="center"/>
              <w:rPr>
                <w:sz w:val="22"/>
                <w:lang w:eastAsia="en-ZA"/>
              </w:rPr>
            </w:pPr>
            <w:r w:rsidRPr="00CF0438">
              <w:rPr>
                <w:sz w:val="22"/>
                <w:lang w:eastAsia="en-ZA"/>
              </w:rPr>
              <w:t>(8.8 - 11.4)</w:t>
            </w:r>
          </w:p>
        </w:tc>
        <w:tc>
          <w:tcPr>
            <w:tcW w:w="1146" w:type="dxa"/>
            <w:tcBorders>
              <w:top w:val="single" w:sz="4" w:space="0" w:color="00000A"/>
              <w:left w:val="nil"/>
              <w:bottom w:val="single" w:sz="4" w:space="0" w:color="00000A"/>
              <w:right w:val="nil"/>
            </w:tcBorders>
            <w:shd w:val="clear" w:color="auto" w:fill="FFFFFF"/>
            <w:vAlign w:val="center"/>
            <w:hideMark/>
          </w:tcPr>
          <w:p w14:paraId="502AFD6E" w14:textId="77777777" w:rsidR="00CF0438" w:rsidRPr="00CF0438" w:rsidRDefault="00CF0438" w:rsidP="00CF0438">
            <w:pPr>
              <w:pStyle w:val="NoSpacing"/>
              <w:jc w:val="center"/>
              <w:rPr>
                <w:sz w:val="22"/>
                <w:lang w:eastAsia="en-ZA"/>
              </w:rPr>
            </w:pPr>
            <w:r w:rsidRPr="00CF0438">
              <w:rPr>
                <w:sz w:val="22"/>
                <w:lang w:eastAsia="en-ZA"/>
              </w:rPr>
              <w:t>(-5.5 - -3.1)</w:t>
            </w:r>
          </w:p>
        </w:tc>
        <w:tc>
          <w:tcPr>
            <w:tcW w:w="1235" w:type="dxa"/>
            <w:tcBorders>
              <w:top w:val="single" w:sz="4" w:space="0" w:color="00000A"/>
              <w:left w:val="nil"/>
              <w:bottom w:val="single" w:sz="4" w:space="0" w:color="00000A"/>
              <w:right w:val="nil"/>
            </w:tcBorders>
            <w:shd w:val="clear" w:color="auto" w:fill="FFFFFF"/>
            <w:vAlign w:val="center"/>
            <w:hideMark/>
          </w:tcPr>
          <w:p w14:paraId="1C494A31" w14:textId="77777777" w:rsidR="00CF0438" w:rsidRPr="00CF0438" w:rsidRDefault="00CF0438" w:rsidP="00CF0438">
            <w:pPr>
              <w:pStyle w:val="NoSpacing"/>
              <w:jc w:val="center"/>
              <w:rPr>
                <w:sz w:val="22"/>
                <w:lang w:eastAsia="en-ZA"/>
              </w:rPr>
            </w:pPr>
            <w:r w:rsidRPr="00CF0438">
              <w:rPr>
                <w:sz w:val="22"/>
                <w:lang w:eastAsia="en-ZA"/>
              </w:rPr>
              <w:t>(-8.1 - -6.0)</w:t>
            </w:r>
          </w:p>
        </w:tc>
        <w:tc>
          <w:tcPr>
            <w:tcW w:w="1026" w:type="dxa"/>
            <w:tcBorders>
              <w:top w:val="single" w:sz="4" w:space="0" w:color="00000A"/>
              <w:left w:val="nil"/>
              <w:bottom w:val="single" w:sz="4" w:space="0" w:color="00000A"/>
              <w:right w:val="nil"/>
            </w:tcBorders>
            <w:shd w:val="clear" w:color="auto" w:fill="FFFFFF"/>
            <w:vAlign w:val="center"/>
            <w:hideMark/>
          </w:tcPr>
          <w:p w14:paraId="42AFFC7D" w14:textId="77777777" w:rsidR="00CF0438" w:rsidRPr="00CF0438" w:rsidRDefault="00CF0438" w:rsidP="00CF0438">
            <w:pPr>
              <w:pStyle w:val="NoSpacing"/>
              <w:jc w:val="center"/>
              <w:rPr>
                <w:sz w:val="22"/>
                <w:lang w:eastAsia="en-ZA"/>
              </w:rPr>
            </w:pPr>
            <w:r w:rsidRPr="00CF0438">
              <w:rPr>
                <w:sz w:val="22"/>
                <w:lang w:eastAsia="en-ZA"/>
              </w:rPr>
              <w:t>(7.0 - 7.7)</w:t>
            </w:r>
          </w:p>
        </w:tc>
        <w:tc>
          <w:tcPr>
            <w:tcW w:w="1068" w:type="dxa"/>
            <w:tcBorders>
              <w:top w:val="single" w:sz="4" w:space="0" w:color="00000A"/>
              <w:left w:val="nil"/>
              <w:bottom w:val="single" w:sz="4" w:space="0" w:color="00000A"/>
              <w:right w:val="nil"/>
            </w:tcBorders>
            <w:shd w:val="clear" w:color="auto" w:fill="FFFFFF"/>
            <w:vAlign w:val="center"/>
            <w:hideMark/>
          </w:tcPr>
          <w:p w14:paraId="74761435" w14:textId="77777777" w:rsidR="00CF0438" w:rsidRPr="00CF0438" w:rsidRDefault="00CF0438" w:rsidP="00CF0438">
            <w:pPr>
              <w:pStyle w:val="NoSpacing"/>
              <w:jc w:val="center"/>
              <w:rPr>
                <w:sz w:val="22"/>
                <w:lang w:eastAsia="en-ZA"/>
              </w:rPr>
            </w:pPr>
            <w:r w:rsidRPr="00CF0438">
              <w:rPr>
                <w:sz w:val="22"/>
                <w:lang w:eastAsia="en-ZA"/>
              </w:rPr>
              <w:t>(6.5 - 7.1)</w:t>
            </w:r>
          </w:p>
        </w:tc>
        <w:tc>
          <w:tcPr>
            <w:tcW w:w="1073" w:type="dxa"/>
            <w:tcBorders>
              <w:top w:val="single" w:sz="4" w:space="0" w:color="00000A"/>
              <w:left w:val="nil"/>
              <w:bottom w:val="single" w:sz="4" w:space="0" w:color="00000A"/>
              <w:right w:val="nil"/>
            </w:tcBorders>
            <w:shd w:val="clear" w:color="auto" w:fill="FFFFFF"/>
            <w:vAlign w:val="center"/>
            <w:hideMark/>
          </w:tcPr>
          <w:p w14:paraId="70F23C6C" w14:textId="77777777" w:rsidR="00CF0438" w:rsidRPr="00CF0438" w:rsidRDefault="00CF0438" w:rsidP="00CF0438">
            <w:pPr>
              <w:pStyle w:val="NoSpacing"/>
              <w:jc w:val="center"/>
              <w:rPr>
                <w:sz w:val="22"/>
                <w:lang w:eastAsia="en-ZA"/>
              </w:rPr>
            </w:pPr>
            <w:r w:rsidRPr="00CF0438">
              <w:rPr>
                <w:sz w:val="22"/>
                <w:lang w:eastAsia="en-ZA"/>
              </w:rPr>
              <w:t>(6.6 - 7.5)</w:t>
            </w:r>
          </w:p>
        </w:tc>
        <w:tc>
          <w:tcPr>
            <w:tcW w:w="1075" w:type="dxa"/>
            <w:tcBorders>
              <w:top w:val="single" w:sz="4" w:space="0" w:color="00000A"/>
              <w:left w:val="nil"/>
              <w:bottom w:val="single" w:sz="4" w:space="0" w:color="00000A"/>
              <w:right w:val="nil"/>
            </w:tcBorders>
            <w:shd w:val="clear" w:color="auto" w:fill="FFFFFF"/>
            <w:vAlign w:val="center"/>
            <w:hideMark/>
          </w:tcPr>
          <w:p w14:paraId="1804EF27" w14:textId="77777777" w:rsidR="00CF0438" w:rsidRPr="00CF0438" w:rsidRDefault="00CF0438" w:rsidP="00CF0438">
            <w:pPr>
              <w:pStyle w:val="NoSpacing"/>
              <w:jc w:val="center"/>
              <w:rPr>
                <w:sz w:val="22"/>
                <w:lang w:eastAsia="en-ZA"/>
              </w:rPr>
            </w:pPr>
            <w:r w:rsidRPr="00CF0438">
              <w:rPr>
                <w:sz w:val="22"/>
                <w:lang w:eastAsia="en-ZA"/>
              </w:rPr>
              <w:t>(6.2 - 6.8)</w:t>
            </w:r>
          </w:p>
        </w:tc>
        <w:tc>
          <w:tcPr>
            <w:tcW w:w="1117" w:type="dxa"/>
            <w:tcBorders>
              <w:top w:val="single" w:sz="4" w:space="0" w:color="00000A"/>
              <w:left w:val="nil"/>
              <w:bottom w:val="single" w:sz="4" w:space="0" w:color="00000A"/>
              <w:right w:val="nil"/>
            </w:tcBorders>
            <w:shd w:val="clear" w:color="auto" w:fill="FFFFFF"/>
            <w:vAlign w:val="center"/>
            <w:hideMark/>
          </w:tcPr>
          <w:p w14:paraId="10575EA6" w14:textId="77777777" w:rsidR="00CF0438" w:rsidRPr="00CF0438" w:rsidRDefault="00CF0438" w:rsidP="00CF0438">
            <w:pPr>
              <w:pStyle w:val="NoSpacing"/>
              <w:jc w:val="center"/>
              <w:rPr>
                <w:sz w:val="22"/>
                <w:lang w:eastAsia="en-ZA"/>
              </w:rPr>
            </w:pPr>
            <w:r w:rsidRPr="00CF0438">
              <w:rPr>
                <w:sz w:val="22"/>
                <w:lang w:eastAsia="en-ZA"/>
              </w:rPr>
              <w:t>(21.0 - 22.5)</w:t>
            </w:r>
          </w:p>
        </w:tc>
        <w:tc>
          <w:tcPr>
            <w:tcW w:w="1116" w:type="dxa"/>
            <w:tcBorders>
              <w:top w:val="single" w:sz="4" w:space="0" w:color="00000A"/>
              <w:left w:val="nil"/>
              <w:bottom w:val="single" w:sz="4" w:space="0" w:color="00000A"/>
              <w:right w:val="nil"/>
            </w:tcBorders>
            <w:shd w:val="clear" w:color="auto" w:fill="FFFFFF"/>
            <w:vAlign w:val="center"/>
            <w:hideMark/>
          </w:tcPr>
          <w:p w14:paraId="02D6B19E" w14:textId="77777777" w:rsidR="00CF0438" w:rsidRPr="00CF0438" w:rsidRDefault="00CF0438" w:rsidP="00CF0438">
            <w:pPr>
              <w:pStyle w:val="NoSpacing"/>
              <w:jc w:val="center"/>
              <w:rPr>
                <w:sz w:val="22"/>
                <w:lang w:eastAsia="en-ZA"/>
              </w:rPr>
            </w:pPr>
            <w:r w:rsidRPr="00CF0438">
              <w:rPr>
                <w:sz w:val="22"/>
                <w:lang w:eastAsia="en-ZA"/>
              </w:rPr>
              <w:t>(20.7 - 22.3)</w:t>
            </w:r>
          </w:p>
        </w:tc>
      </w:tr>
      <w:tr w:rsidR="00A44CC9" w:rsidRPr="00CF0438" w14:paraId="0BF5F0F2"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27D1FCD4" w14:textId="77777777" w:rsidR="00CF0438" w:rsidRPr="00CF0438" w:rsidRDefault="00CF0438" w:rsidP="00CF0438">
            <w:pPr>
              <w:pStyle w:val="NoSpacing"/>
              <w:jc w:val="center"/>
              <w:rPr>
                <w:sz w:val="22"/>
                <w:lang w:eastAsia="en-ZA"/>
              </w:rPr>
            </w:pPr>
            <w:r w:rsidRPr="00CF0438">
              <w:rPr>
                <w:sz w:val="22"/>
                <w:lang w:eastAsia="en-ZA"/>
              </w:rPr>
              <w:t>7</w:t>
            </w:r>
          </w:p>
        </w:tc>
        <w:tc>
          <w:tcPr>
            <w:tcW w:w="1235" w:type="dxa"/>
            <w:tcBorders>
              <w:top w:val="single" w:sz="4" w:space="0" w:color="000001"/>
              <w:left w:val="nil"/>
              <w:bottom w:val="single" w:sz="4" w:space="0" w:color="000001"/>
              <w:right w:val="nil"/>
            </w:tcBorders>
            <w:shd w:val="clear" w:color="auto" w:fill="FFFFFF"/>
            <w:vAlign w:val="center"/>
            <w:hideMark/>
          </w:tcPr>
          <w:p w14:paraId="3DDD0D67" w14:textId="77777777" w:rsidR="00CF0438" w:rsidRPr="00CF0438" w:rsidRDefault="00CF0438" w:rsidP="00CF0438">
            <w:pPr>
              <w:pStyle w:val="NoSpacing"/>
              <w:jc w:val="center"/>
              <w:rPr>
                <w:sz w:val="22"/>
                <w:lang w:eastAsia="en-ZA"/>
              </w:rPr>
            </w:pPr>
            <w:r w:rsidRPr="00CF0438">
              <w:rPr>
                <w:sz w:val="22"/>
                <w:lang w:eastAsia="en-ZA"/>
              </w:rPr>
              <w:t>-19.9 ± 1.4</w:t>
            </w:r>
          </w:p>
        </w:tc>
        <w:tc>
          <w:tcPr>
            <w:tcW w:w="1235" w:type="dxa"/>
            <w:tcBorders>
              <w:top w:val="single" w:sz="4" w:space="0" w:color="000001"/>
              <w:left w:val="nil"/>
              <w:bottom w:val="single" w:sz="4" w:space="0" w:color="000001"/>
              <w:right w:val="nil"/>
            </w:tcBorders>
            <w:shd w:val="clear" w:color="auto" w:fill="FFFFFF"/>
            <w:vAlign w:val="center"/>
            <w:hideMark/>
          </w:tcPr>
          <w:p w14:paraId="6457FE8C" w14:textId="77777777" w:rsidR="00CF0438" w:rsidRPr="00CF0438" w:rsidRDefault="00CF0438" w:rsidP="00CF0438">
            <w:pPr>
              <w:pStyle w:val="NoSpacing"/>
              <w:jc w:val="center"/>
              <w:rPr>
                <w:sz w:val="22"/>
                <w:lang w:eastAsia="en-ZA"/>
              </w:rPr>
            </w:pPr>
            <w:r w:rsidRPr="00CF0438">
              <w:rPr>
                <w:sz w:val="22"/>
                <w:lang w:eastAsia="en-ZA"/>
              </w:rPr>
              <w:t>-25.5 ± 0.7</w:t>
            </w:r>
          </w:p>
        </w:tc>
        <w:tc>
          <w:tcPr>
            <w:tcW w:w="1118" w:type="dxa"/>
            <w:tcBorders>
              <w:top w:val="single" w:sz="4" w:space="0" w:color="000001"/>
              <w:left w:val="nil"/>
              <w:bottom w:val="single" w:sz="4" w:space="0" w:color="000001"/>
              <w:right w:val="nil"/>
            </w:tcBorders>
            <w:shd w:val="clear" w:color="auto" w:fill="FFFFFF"/>
            <w:vAlign w:val="center"/>
            <w:hideMark/>
          </w:tcPr>
          <w:p w14:paraId="1ECD2604" w14:textId="77777777" w:rsidR="00CF0438" w:rsidRPr="00CF0438" w:rsidRDefault="00CF0438" w:rsidP="00CF0438">
            <w:pPr>
              <w:pStyle w:val="NoSpacing"/>
              <w:jc w:val="center"/>
              <w:rPr>
                <w:sz w:val="22"/>
                <w:lang w:eastAsia="en-ZA"/>
              </w:rPr>
            </w:pPr>
            <w:r w:rsidRPr="00CF0438">
              <w:rPr>
                <w:sz w:val="22"/>
                <w:lang w:eastAsia="en-ZA"/>
              </w:rPr>
              <w:t>12.3 ± 1.4</w:t>
            </w:r>
          </w:p>
        </w:tc>
        <w:tc>
          <w:tcPr>
            <w:tcW w:w="1117" w:type="dxa"/>
            <w:tcBorders>
              <w:top w:val="single" w:sz="4" w:space="0" w:color="000001"/>
              <w:left w:val="nil"/>
              <w:bottom w:val="single" w:sz="4" w:space="0" w:color="000001"/>
              <w:right w:val="nil"/>
            </w:tcBorders>
            <w:shd w:val="clear" w:color="auto" w:fill="FFFFFF"/>
            <w:vAlign w:val="center"/>
            <w:hideMark/>
          </w:tcPr>
          <w:p w14:paraId="3F38232C" w14:textId="77777777" w:rsidR="00CF0438" w:rsidRPr="00CF0438" w:rsidRDefault="00CF0438" w:rsidP="00CF0438">
            <w:pPr>
              <w:pStyle w:val="NoSpacing"/>
              <w:jc w:val="center"/>
              <w:rPr>
                <w:sz w:val="22"/>
                <w:lang w:eastAsia="en-ZA"/>
              </w:rPr>
            </w:pPr>
            <w:r w:rsidRPr="00CF0438">
              <w:rPr>
                <w:sz w:val="22"/>
                <w:lang w:eastAsia="en-ZA"/>
              </w:rPr>
              <w:t>4.1 ± 1.1</w:t>
            </w:r>
          </w:p>
        </w:tc>
        <w:tc>
          <w:tcPr>
            <w:tcW w:w="1146" w:type="dxa"/>
            <w:tcBorders>
              <w:top w:val="single" w:sz="4" w:space="0" w:color="000001"/>
              <w:left w:val="nil"/>
              <w:bottom w:val="single" w:sz="4" w:space="0" w:color="000001"/>
              <w:right w:val="nil"/>
            </w:tcBorders>
            <w:shd w:val="clear" w:color="auto" w:fill="FFFFFF"/>
            <w:vAlign w:val="center"/>
            <w:hideMark/>
          </w:tcPr>
          <w:p w14:paraId="67AA1FE8" w14:textId="77777777" w:rsidR="00CF0438" w:rsidRPr="00CF0438" w:rsidRDefault="00CF0438" w:rsidP="00CF0438">
            <w:pPr>
              <w:pStyle w:val="NoSpacing"/>
              <w:jc w:val="center"/>
              <w:rPr>
                <w:sz w:val="22"/>
                <w:lang w:eastAsia="en-ZA"/>
              </w:rPr>
            </w:pPr>
            <w:r w:rsidRPr="00CF0438">
              <w:rPr>
                <w:sz w:val="22"/>
                <w:lang w:eastAsia="en-ZA"/>
              </w:rPr>
              <w:t>-2.8 ± 1.1</w:t>
            </w:r>
          </w:p>
        </w:tc>
        <w:tc>
          <w:tcPr>
            <w:tcW w:w="1235" w:type="dxa"/>
            <w:tcBorders>
              <w:top w:val="single" w:sz="4" w:space="0" w:color="000001"/>
              <w:left w:val="nil"/>
              <w:bottom w:val="single" w:sz="4" w:space="0" w:color="000001"/>
              <w:right w:val="nil"/>
            </w:tcBorders>
            <w:shd w:val="clear" w:color="auto" w:fill="FFFFFF"/>
            <w:vAlign w:val="center"/>
            <w:hideMark/>
          </w:tcPr>
          <w:p w14:paraId="0496E7B8" w14:textId="77777777" w:rsidR="00CF0438" w:rsidRPr="00CF0438" w:rsidRDefault="00CF0438" w:rsidP="00CF0438">
            <w:pPr>
              <w:pStyle w:val="NoSpacing"/>
              <w:jc w:val="center"/>
              <w:rPr>
                <w:sz w:val="22"/>
                <w:lang w:eastAsia="en-ZA"/>
              </w:rPr>
            </w:pPr>
            <w:r w:rsidRPr="00CF0438">
              <w:rPr>
                <w:sz w:val="22"/>
                <w:lang w:eastAsia="en-ZA"/>
              </w:rPr>
              <w:t>-8.4 ± 0.9</w:t>
            </w:r>
          </w:p>
        </w:tc>
        <w:tc>
          <w:tcPr>
            <w:tcW w:w="1026" w:type="dxa"/>
            <w:tcBorders>
              <w:top w:val="single" w:sz="4" w:space="0" w:color="000001"/>
              <w:left w:val="nil"/>
              <w:bottom w:val="single" w:sz="4" w:space="0" w:color="000001"/>
              <w:right w:val="nil"/>
            </w:tcBorders>
            <w:shd w:val="clear" w:color="auto" w:fill="FFFFFF"/>
            <w:vAlign w:val="center"/>
            <w:hideMark/>
          </w:tcPr>
          <w:p w14:paraId="2C44288E" w14:textId="77777777" w:rsidR="00CF0438" w:rsidRPr="00CF0438" w:rsidRDefault="00CF0438" w:rsidP="00CF0438">
            <w:pPr>
              <w:pStyle w:val="NoSpacing"/>
              <w:jc w:val="center"/>
              <w:rPr>
                <w:sz w:val="22"/>
                <w:lang w:eastAsia="en-ZA"/>
              </w:rPr>
            </w:pPr>
            <w:r w:rsidRPr="00CF0438">
              <w:rPr>
                <w:sz w:val="22"/>
                <w:lang w:eastAsia="en-ZA"/>
              </w:rPr>
              <w:t>6.8 ± 0.3</w:t>
            </w:r>
          </w:p>
        </w:tc>
        <w:tc>
          <w:tcPr>
            <w:tcW w:w="1068" w:type="dxa"/>
            <w:tcBorders>
              <w:top w:val="single" w:sz="4" w:space="0" w:color="000001"/>
              <w:left w:val="nil"/>
              <w:bottom w:val="single" w:sz="4" w:space="0" w:color="000001"/>
              <w:right w:val="nil"/>
            </w:tcBorders>
            <w:shd w:val="clear" w:color="auto" w:fill="FFFFFF"/>
            <w:vAlign w:val="center"/>
            <w:hideMark/>
          </w:tcPr>
          <w:p w14:paraId="4DD49797" w14:textId="77777777" w:rsidR="00CF0438" w:rsidRPr="00CF0438" w:rsidRDefault="00CF0438" w:rsidP="00CF0438">
            <w:pPr>
              <w:pStyle w:val="NoSpacing"/>
              <w:jc w:val="center"/>
              <w:rPr>
                <w:sz w:val="22"/>
                <w:lang w:eastAsia="en-ZA"/>
              </w:rPr>
            </w:pPr>
            <w:r w:rsidRPr="00CF0438">
              <w:rPr>
                <w:sz w:val="22"/>
                <w:lang w:eastAsia="en-ZA"/>
              </w:rPr>
              <w:t>6.2 ± 0.3</w:t>
            </w:r>
          </w:p>
        </w:tc>
        <w:tc>
          <w:tcPr>
            <w:tcW w:w="1073" w:type="dxa"/>
            <w:tcBorders>
              <w:top w:val="single" w:sz="4" w:space="0" w:color="000001"/>
              <w:left w:val="nil"/>
              <w:bottom w:val="single" w:sz="4" w:space="0" w:color="000001"/>
              <w:right w:val="nil"/>
            </w:tcBorders>
            <w:shd w:val="clear" w:color="auto" w:fill="FFFFFF"/>
            <w:vAlign w:val="center"/>
            <w:hideMark/>
          </w:tcPr>
          <w:p w14:paraId="6FC86B0C" w14:textId="77777777" w:rsidR="00CF0438" w:rsidRPr="00CF0438" w:rsidRDefault="00CF0438" w:rsidP="00CF0438">
            <w:pPr>
              <w:pStyle w:val="NoSpacing"/>
              <w:jc w:val="center"/>
              <w:rPr>
                <w:sz w:val="22"/>
                <w:lang w:eastAsia="en-ZA"/>
              </w:rPr>
            </w:pPr>
            <w:r w:rsidRPr="00CF0438">
              <w:rPr>
                <w:sz w:val="22"/>
                <w:lang w:eastAsia="en-ZA"/>
              </w:rPr>
              <w:t>6.2 ± 0.4</w:t>
            </w:r>
          </w:p>
        </w:tc>
        <w:tc>
          <w:tcPr>
            <w:tcW w:w="1075" w:type="dxa"/>
            <w:tcBorders>
              <w:top w:val="single" w:sz="4" w:space="0" w:color="000001"/>
              <w:left w:val="nil"/>
              <w:bottom w:val="single" w:sz="4" w:space="0" w:color="000001"/>
              <w:right w:val="nil"/>
            </w:tcBorders>
            <w:shd w:val="clear" w:color="auto" w:fill="FFFFFF"/>
            <w:vAlign w:val="center"/>
            <w:hideMark/>
          </w:tcPr>
          <w:p w14:paraId="76BF9A7A" w14:textId="77777777" w:rsidR="00CF0438" w:rsidRPr="00CF0438" w:rsidRDefault="00CF0438" w:rsidP="00CF0438">
            <w:pPr>
              <w:pStyle w:val="NoSpacing"/>
              <w:jc w:val="center"/>
              <w:rPr>
                <w:sz w:val="22"/>
                <w:lang w:eastAsia="en-ZA"/>
              </w:rPr>
            </w:pPr>
            <w:r w:rsidRPr="00CF0438">
              <w:rPr>
                <w:sz w:val="22"/>
                <w:lang w:eastAsia="en-ZA"/>
              </w:rPr>
              <w:t>5.7 ± 0.4</w:t>
            </w:r>
          </w:p>
        </w:tc>
        <w:tc>
          <w:tcPr>
            <w:tcW w:w="1117" w:type="dxa"/>
            <w:tcBorders>
              <w:top w:val="single" w:sz="4" w:space="0" w:color="000001"/>
              <w:left w:val="nil"/>
              <w:bottom w:val="single" w:sz="4" w:space="0" w:color="000001"/>
              <w:right w:val="nil"/>
            </w:tcBorders>
            <w:shd w:val="clear" w:color="auto" w:fill="FFFFFF"/>
            <w:vAlign w:val="center"/>
            <w:hideMark/>
          </w:tcPr>
          <w:p w14:paraId="2F96228C" w14:textId="77777777" w:rsidR="00CF0438" w:rsidRPr="00CF0438" w:rsidRDefault="00CF0438" w:rsidP="00CF0438">
            <w:pPr>
              <w:pStyle w:val="NoSpacing"/>
              <w:jc w:val="center"/>
              <w:rPr>
                <w:sz w:val="22"/>
                <w:lang w:eastAsia="en-ZA"/>
              </w:rPr>
            </w:pPr>
            <w:r w:rsidRPr="00CF0438">
              <w:rPr>
                <w:sz w:val="22"/>
                <w:lang w:eastAsia="en-ZA"/>
              </w:rPr>
              <w:t>19.1 ± 0.7</w:t>
            </w:r>
          </w:p>
        </w:tc>
        <w:tc>
          <w:tcPr>
            <w:tcW w:w="1116" w:type="dxa"/>
            <w:tcBorders>
              <w:top w:val="single" w:sz="4" w:space="0" w:color="000001"/>
              <w:left w:val="nil"/>
              <w:bottom w:val="single" w:sz="4" w:space="0" w:color="000001"/>
              <w:right w:val="nil"/>
            </w:tcBorders>
            <w:shd w:val="clear" w:color="auto" w:fill="FFFFFF"/>
            <w:vAlign w:val="center"/>
            <w:hideMark/>
          </w:tcPr>
          <w:p w14:paraId="2DB821D0" w14:textId="77777777" w:rsidR="00CF0438" w:rsidRPr="00CF0438" w:rsidRDefault="00CF0438" w:rsidP="00CF0438">
            <w:pPr>
              <w:pStyle w:val="NoSpacing"/>
              <w:jc w:val="center"/>
              <w:rPr>
                <w:sz w:val="22"/>
                <w:lang w:eastAsia="en-ZA"/>
              </w:rPr>
            </w:pPr>
            <w:r w:rsidRPr="00CF0438">
              <w:rPr>
                <w:sz w:val="22"/>
                <w:lang w:eastAsia="en-ZA"/>
              </w:rPr>
              <w:t>17.7 ± 0.7</w:t>
            </w:r>
          </w:p>
        </w:tc>
      </w:tr>
      <w:tr w:rsidR="00A44CC9" w:rsidRPr="00CF0438" w14:paraId="00890666"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75293938"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49851A38" w14:textId="77777777" w:rsidR="00CF0438" w:rsidRPr="00CF0438" w:rsidRDefault="00CF0438" w:rsidP="00CF0438">
            <w:pPr>
              <w:pStyle w:val="NoSpacing"/>
              <w:jc w:val="center"/>
              <w:rPr>
                <w:sz w:val="22"/>
                <w:lang w:eastAsia="en-ZA"/>
              </w:rPr>
            </w:pPr>
            <w:r w:rsidRPr="00CF0438">
              <w:rPr>
                <w:sz w:val="22"/>
                <w:lang w:eastAsia="en-ZA"/>
              </w:rPr>
              <w:t>(-21.8 - -17.8)</w:t>
            </w:r>
          </w:p>
        </w:tc>
        <w:tc>
          <w:tcPr>
            <w:tcW w:w="1235" w:type="dxa"/>
            <w:tcBorders>
              <w:top w:val="single" w:sz="4" w:space="0" w:color="00000A"/>
              <w:left w:val="nil"/>
              <w:bottom w:val="single" w:sz="4" w:space="0" w:color="00000A"/>
              <w:right w:val="nil"/>
            </w:tcBorders>
            <w:shd w:val="clear" w:color="auto" w:fill="FFFFFF"/>
            <w:vAlign w:val="center"/>
            <w:hideMark/>
          </w:tcPr>
          <w:p w14:paraId="124BC05F" w14:textId="77777777" w:rsidR="00CF0438" w:rsidRPr="00CF0438" w:rsidRDefault="00CF0438" w:rsidP="00CF0438">
            <w:pPr>
              <w:pStyle w:val="NoSpacing"/>
              <w:jc w:val="center"/>
              <w:rPr>
                <w:sz w:val="22"/>
                <w:lang w:eastAsia="en-ZA"/>
              </w:rPr>
            </w:pPr>
            <w:r w:rsidRPr="00CF0438">
              <w:rPr>
                <w:sz w:val="22"/>
                <w:lang w:eastAsia="en-ZA"/>
              </w:rPr>
              <w:t>(-26.5 - -24.3)</w:t>
            </w:r>
          </w:p>
        </w:tc>
        <w:tc>
          <w:tcPr>
            <w:tcW w:w="1118" w:type="dxa"/>
            <w:tcBorders>
              <w:top w:val="single" w:sz="4" w:space="0" w:color="00000A"/>
              <w:left w:val="nil"/>
              <w:bottom w:val="single" w:sz="4" w:space="0" w:color="00000A"/>
              <w:right w:val="nil"/>
            </w:tcBorders>
            <w:shd w:val="clear" w:color="auto" w:fill="FFFFFF"/>
            <w:vAlign w:val="center"/>
            <w:hideMark/>
          </w:tcPr>
          <w:p w14:paraId="7F1FB0CF" w14:textId="77777777" w:rsidR="00CF0438" w:rsidRPr="00CF0438" w:rsidRDefault="00CF0438" w:rsidP="00CF0438">
            <w:pPr>
              <w:pStyle w:val="NoSpacing"/>
              <w:jc w:val="center"/>
              <w:rPr>
                <w:sz w:val="22"/>
                <w:lang w:eastAsia="en-ZA"/>
              </w:rPr>
            </w:pPr>
            <w:r w:rsidRPr="00CF0438">
              <w:rPr>
                <w:sz w:val="22"/>
                <w:lang w:eastAsia="en-ZA"/>
              </w:rPr>
              <w:t>(10.3 - 14.9)</w:t>
            </w:r>
          </w:p>
        </w:tc>
        <w:tc>
          <w:tcPr>
            <w:tcW w:w="1117" w:type="dxa"/>
            <w:tcBorders>
              <w:top w:val="single" w:sz="4" w:space="0" w:color="00000A"/>
              <w:left w:val="nil"/>
              <w:bottom w:val="single" w:sz="4" w:space="0" w:color="00000A"/>
              <w:right w:val="nil"/>
            </w:tcBorders>
            <w:shd w:val="clear" w:color="auto" w:fill="FFFFFF"/>
            <w:vAlign w:val="center"/>
            <w:hideMark/>
          </w:tcPr>
          <w:p w14:paraId="7DCEED28" w14:textId="77777777" w:rsidR="00CF0438" w:rsidRPr="00CF0438" w:rsidRDefault="00CF0438" w:rsidP="00CF0438">
            <w:pPr>
              <w:pStyle w:val="NoSpacing"/>
              <w:jc w:val="center"/>
              <w:rPr>
                <w:sz w:val="22"/>
                <w:lang w:eastAsia="en-ZA"/>
              </w:rPr>
            </w:pPr>
            <w:r w:rsidRPr="00CF0438">
              <w:rPr>
                <w:sz w:val="22"/>
                <w:lang w:eastAsia="en-ZA"/>
              </w:rPr>
              <w:t>(2.1 - 5.4)</w:t>
            </w:r>
          </w:p>
        </w:tc>
        <w:tc>
          <w:tcPr>
            <w:tcW w:w="1146" w:type="dxa"/>
            <w:tcBorders>
              <w:top w:val="single" w:sz="4" w:space="0" w:color="00000A"/>
              <w:left w:val="nil"/>
              <w:bottom w:val="single" w:sz="4" w:space="0" w:color="00000A"/>
              <w:right w:val="nil"/>
            </w:tcBorders>
            <w:shd w:val="clear" w:color="auto" w:fill="FFFFFF"/>
            <w:vAlign w:val="center"/>
            <w:hideMark/>
          </w:tcPr>
          <w:p w14:paraId="066D1065" w14:textId="77777777" w:rsidR="00CF0438" w:rsidRPr="00CF0438" w:rsidRDefault="00CF0438" w:rsidP="00CF0438">
            <w:pPr>
              <w:pStyle w:val="NoSpacing"/>
              <w:jc w:val="center"/>
              <w:rPr>
                <w:sz w:val="22"/>
                <w:lang w:eastAsia="en-ZA"/>
              </w:rPr>
            </w:pPr>
            <w:r w:rsidRPr="00CF0438">
              <w:rPr>
                <w:sz w:val="22"/>
                <w:lang w:eastAsia="en-ZA"/>
              </w:rPr>
              <w:t>(-4.4 - -0.7)</w:t>
            </w:r>
          </w:p>
        </w:tc>
        <w:tc>
          <w:tcPr>
            <w:tcW w:w="1235" w:type="dxa"/>
            <w:tcBorders>
              <w:top w:val="single" w:sz="4" w:space="0" w:color="00000A"/>
              <w:left w:val="nil"/>
              <w:bottom w:val="single" w:sz="4" w:space="0" w:color="00000A"/>
              <w:right w:val="nil"/>
            </w:tcBorders>
            <w:shd w:val="clear" w:color="auto" w:fill="FFFFFF"/>
            <w:vAlign w:val="center"/>
            <w:hideMark/>
          </w:tcPr>
          <w:p w14:paraId="211AA5B8" w14:textId="77777777" w:rsidR="00CF0438" w:rsidRPr="00CF0438" w:rsidRDefault="00CF0438" w:rsidP="00CF0438">
            <w:pPr>
              <w:pStyle w:val="NoSpacing"/>
              <w:jc w:val="center"/>
              <w:rPr>
                <w:sz w:val="22"/>
                <w:lang w:eastAsia="en-ZA"/>
              </w:rPr>
            </w:pPr>
            <w:r w:rsidRPr="00CF0438">
              <w:rPr>
                <w:sz w:val="22"/>
                <w:lang w:eastAsia="en-ZA"/>
              </w:rPr>
              <w:t>(-10.0 - -7.1)</w:t>
            </w:r>
          </w:p>
        </w:tc>
        <w:tc>
          <w:tcPr>
            <w:tcW w:w="1026" w:type="dxa"/>
            <w:tcBorders>
              <w:top w:val="single" w:sz="4" w:space="0" w:color="00000A"/>
              <w:left w:val="nil"/>
              <w:bottom w:val="single" w:sz="4" w:space="0" w:color="00000A"/>
              <w:right w:val="nil"/>
            </w:tcBorders>
            <w:shd w:val="clear" w:color="auto" w:fill="FFFFFF"/>
            <w:vAlign w:val="center"/>
            <w:hideMark/>
          </w:tcPr>
          <w:p w14:paraId="16545212" w14:textId="77777777" w:rsidR="00CF0438" w:rsidRPr="00CF0438" w:rsidRDefault="00CF0438" w:rsidP="00CF0438">
            <w:pPr>
              <w:pStyle w:val="NoSpacing"/>
              <w:jc w:val="center"/>
              <w:rPr>
                <w:sz w:val="22"/>
                <w:lang w:eastAsia="en-ZA"/>
              </w:rPr>
            </w:pPr>
            <w:r w:rsidRPr="00CF0438">
              <w:rPr>
                <w:sz w:val="22"/>
                <w:lang w:eastAsia="en-ZA"/>
              </w:rPr>
              <w:t>(6.3 - 7.5)</w:t>
            </w:r>
          </w:p>
        </w:tc>
        <w:tc>
          <w:tcPr>
            <w:tcW w:w="1068" w:type="dxa"/>
            <w:tcBorders>
              <w:top w:val="single" w:sz="4" w:space="0" w:color="00000A"/>
              <w:left w:val="nil"/>
              <w:bottom w:val="single" w:sz="4" w:space="0" w:color="00000A"/>
              <w:right w:val="nil"/>
            </w:tcBorders>
            <w:shd w:val="clear" w:color="auto" w:fill="FFFFFF"/>
            <w:vAlign w:val="center"/>
            <w:hideMark/>
          </w:tcPr>
          <w:p w14:paraId="3BDD484B" w14:textId="77777777" w:rsidR="00CF0438" w:rsidRPr="00CF0438" w:rsidRDefault="00CF0438" w:rsidP="00CF0438">
            <w:pPr>
              <w:pStyle w:val="NoSpacing"/>
              <w:jc w:val="center"/>
              <w:rPr>
                <w:sz w:val="22"/>
                <w:lang w:eastAsia="en-ZA"/>
              </w:rPr>
            </w:pPr>
            <w:r w:rsidRPr="00CF0438">
              <w:rPr>
                <w:sz w:val="22"/>
                <w:lang w:eastAsia="en-ZA"/>
              </w:rPr>
              <w:t>(5.7 - 6.5)</w:t>
            </w:r>
          </w:p>
        </w:tc>
        <w:tc>
          <w:tcPr>
            <w:tcW w:w="1073" w:type="dxa"/>
            <w:tcBorders>
              <w:top w:val="single" w:sz="4" w:space="0" w:color="00000A"/>
              <w:left w:val="nil"/>
              <w:bottom w:val="single" w:sz="4" w:space="0" w:color="00000A"/>
              <w:right w:val="nil"/>
            </w:tcBorders>
            <w:shd w:val="clear" w:color="auto" w:fill="FFFFFF"/>
            <w:vAlign w:val="center"/>
            <w:hideMark/>
          </w:tcPr>
          <w:p w14:paraId="332B3139" w14:textId="77777777" w:rsidR="00CF0438" w:rsidRPr="00CF0438" w:rsidRDefault="00CF0438" w:rsidP="00CF0438">
            <w:pPr>
              <w:pStyle w:val="NoSpacing"/>
              <w:jc w:val="center"/>
              <w:rPr>
                <w:sz w:val="22"/>
                <w:lang w:eastAsia="en-ZA"/>
              </w:rPr>
            </w:pPr>
            <w:r w:rsidRPr="00CF0438">
              <w:rPr>
                <w:sz w:val="22"/>
                <w:lang w:eastAsia="en-ZA"/>
              </w:rPr>
              <w:t>(5.6 - 6.9)</w:t>
            </w:r>
          </w:p>
        </w:tc>
        <w:tc>
          <w:tcPr>
            <w:tcW w:w="1075" w:type="dxa"/>
            <w:tcBorders>
              <w:top w:val="single" w:sz="4" w:space="0" w:color="00000A"/>
              <w:left w:val="nil"/>
              <w:bottom w:val="single" w:sz="4" w:space="0" w:color="00000A"/>
              <w:right w:val="nil"/>
            </w:tcBorders>
            <w:shd w:val="clear" w:color="auto" w:fill="FFFFFF"/>
            <w:vAlign w:val="center"/>
            <w:hideMark/>
          </w:tcPr>
          <w:p w14:paraId="1B0C3898" w14:textId="77777777" w:rsidR="00CF0438" w:rsidRPr="00CF0438" w:rsidRDefault="00CF0438" w:rsidP="00CF0438">
            <w:pPr>
              <w:pStyle w:val="NoSpacing"/>
              <w:jc w:val="center"/>
              <w:rPr>
                <w:sz w:val="22"/>
                <w:lang w:eastAsia="en-ZA"/>
              </w:rPr>
            </w:pPr>
            <w:r w:rsidRPr="00CF0438">
              <w:rPr>
                <w:sz w:val="22"/>
                <w:lang w:eastAsia="en-ZA"/>
              </w:rPr>
              <w:t>(5.1 - 6.4)</w:t>
            </w:r>
          </w:p>
        </w:tc>
        <w:tc>
          <w:tcPr>
            <w:tcW w:w="1117" w:type="dxa"/>
            <w:tcBorders>
              <w:top w:val="single" w:sz="4" w:space="0" w:color="00000A"/>
              <w:left w:val="nil"/>
              <w:bottom w:val="single" w:sz="4" w:space="0" w:color="00000A"/>
              <w:right w:val="nil"/>
            </w:tcBorders>
            <w:shd w:val="clear" w:color="auto" w:fill="FFFFFF"/>
            <w:vAlign w:val="center"/>
            <w:hideMark/>
          </w:tcPr>
          <w:p w14:paraId="3EE3CD60" w14:textId="77777777" w:rsidR="00CF0438" w:rsidRPr="00CF0438" w:rsidRDefault="00CF0438" w:rsidP="00CF0438">
            <w:pPr>
              <w:pStyle w:val="NoSpacing"/>
              <w:jc w:val="center"/>
              <w:rPr>
                <w:sz w:val="22"/>
                <w:lang w:eastAsia="en-ZA"/>
              </w:rPr>
            </w:pPr>
            <w:r w:rsidRPr="00CF0438">
              <w:rPr>
                <w:sz w:val="22"/>
                <w:lang w:eastAsia="en-ZA"/>
              </w:rPr>
              <w:t>(17.6 - 20.0)</w:t>
            </w:r>
          </w:p>
        </w:tc>
        <w:tc>
          <w:tcPr>
            <w:tcW w:w="1116" w:type="dxa"/>
            <w:tcBorders>
              <w:top w:val="single" w:sz="4" w:space="0" w:color="00000A"/>
              <w:left w:val="nil"/>
              <w:bottom w:val="single" w:sz="4" w:space="0" w:color="00000A"/>
              <w:right w:val="nil"/>
            </w:tcBorders>
            <w:shd w:val="clear" w:color="auto" w:fill="FFFFFF"/>
            <w:vAlign w:val="center"/>
            <w:hideMark/>
          </w:tcPr>
          <w:p w14:paraId="444AB185" w14:textId="77777777" w:rsidR="00CF0438" w:rsidRPr="00CF0438" w:rsidRDefault="00CF0438" w:rsidP="00CF0438">
            <w:pPr>
              <w:pStyle w:val="NoSpacing"/>
              <w:jc w:val="center"/>
              <w:rPr>
                <w:sz w:val="22"/>
                <w:lang w:eastAsia="en-ZA"/>
              </w:rPr>
            </w:pPr>
            <w:r w:rsidRPr="00CF0438">
              <w:rPr>
                <w:sz w:val="22"/>
                <w:lang w:eastAsia="en-ZA"/>
              </w:rPr>
              <w:t>(16.6 - 18.8)</w:t>
            </w:r>
          </w:p>
        </w:tc>
      </w:tr>
      <w:tr w:rsidR="00A44CC9" w:rsidRPr="00CF0438" w14:paraId="01E2595D"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23C72AAF" w14:textId="77777777" w:rsidR="00CF0438" w:rsidRPr="00CF0438" w:rsidRDefault="00CF0438" w:rsidP="00CF0438">
            <w:pPr>
              <w:pStyle w:val="NoSpacing"/>
              <w:jc w:val="center"/>
              <w:rPr>
                <w:sz w:val="22"/>
                <w:lang w:eastAsia="en-ZA"/>
              </w:rPr>
            </w:pPr>
            <w:r w:rsidRPr="00CF0438">
              <w:rPr>
                <w:sz w:val="22"/>
                <w:lang w:eastAsia="en-ZA"/>
              </w:rPr>
              <w:t>8</w:t>
            </w:r>
          </w:p>
        </w:tc>
        <w:tc>
          <w:tcPr>
            <w:tcW w:w="1235" w:type="dxa"/>
            <w:tcBorders>
              <w:top w:val="single" w:sz="4" w:space="0" w:color="000001"/>
              <w:left w:val="nil"/>
              <w:bottom w:val="single" w:sz="4" w:space="0" w:color="000001"/>
              <w:right w:val="nil"/>
            </w:tcBorders>
            <w:shd w:val="clear" w:color="auto" w:fill="FFFFFF"/>
            <w:vAlign w:val="center"/>
            <w:hideMark/>
          </w:tcPr>
          <w:p w14:paraId="2ABD34D2" w14:textId="77777777" w:rsidR="00CF0438" w:rsidRPr="00CF0438" w:rsidRDefault="00CF0438" w:rsidP="00CF0438">
            <w:pPr>
              <w:pStyle w:val="NoSpacing"/>
              <w:jc w:val="center"/>
              <w:rPr>
                <w:sz w:val="22"/>
                <w:lang w:eastAsia="en-ZA"/>
              </w:rPr>
            </w:pPr>
            <w:r w:rsidRPr="00CF0438">
              <w:rPr>
                <w:sz w:val="22"/>
                <w:lang w:eastAsia="en-ZA"/>
              </w:rPr>
              <w:t>-20.3 ± 2.2</w:t>
            </w:r>
          </w:p>
        </w:tc>
        <w:tc>
          <w:tcPr>
            <w:tcW w:w="1235" w:type="dxa"/>
            <w:tcBorders>
              <w:top w:val="single" w:sz="4" w:space="0" w:color="000001"/>
              <w:left w:val="nil"/>
              <w:bottom w:val="single" w:sz="4" w:space="0" w:color="000001"/>
              <w:right w:val="nil"/>
            </w:tcBorders>
            <w:shd w:val="clear" w:color="auto" w:fill="FFFFFF"/>
            <w:vAlign w:val="center"/>
            <w:hideMark/>
          </w:tcPr>
          <w:p w14:paraId="37A038F0" w14:textId="77777777" w:rsidR="00CF0438" w:rsidRPr="00CF0438" w:rsidRDefault="00CF0438" w:rsidP="00CF0438">
            <w:pPr>
              <w:pStyle w:val="NoSpacing"/>
              <w:jc w:val="center"/>
              <w:rPr>
                <w:sz w:val="22"/>
                <w:lang w:eastAsia="en-ZA"/>
              </w:rPr>
            </w:pPr>
            <w:r w:rsidRPr="00CF0438">
              <w:rPr>
                <w:sz w:val="22"/>
                <w:lang w:eastAsia="en-ZA"/>
              </w:rPr>
              <w:t>-27.0 ± 0.8</w:t>
            </w:r>
          </w:p>
        </w:tc>
        <w:tc>
          <w:tcPr>
            <w:tcW w:w="1118" w:type="dxa"/>
            <w:tcBorders>
              <w:top w:val="single" w:sz="4" w:space="0" w:color="000001"/>
              <w:left w:val="nil"/>
              <w:bottom w:val="single" w:sz="4" w:space="0" w:color="000001"/>
              <w:right w:val="nil"/>
            </w:tcBorders>
            <w:shd w:val="clear" w:color="auto" w:fill="FFFFFF"/>
            <w:vAlign w:val="center"/>
            <w:hideMark/>
          </w:tcPr>
          <w:p w14:paraId="18B52CD0" w14:textId="77777777" w:rsidR="00CF0438" w:rsidRPr="00CF0438" w:rsidRDefault="00CF0438" w:rsidP="00CF0438">
            <w:pPr>
              <w:pStyle w:val="NoSpacing"/>
              <w:jc w:val="center"/>
              <w:rPr>
                <w:sz w:val="22"/>
                <w:lang w:eastAsia="en-ZA"/>
              </w:rPr>
            </w:pPr>
            <w:r w:rsidRPr="00CF0438">
              <w:rPr>
                <w:sz w:val="22"/>
                <w:lang w:eastAsia="en-ZA"/>
              </w:rPr>
              <w:t>6.2 ± 1.0</w:t>
            </w:r>
          </w:p>
        </w:tc>
        <w:tc>
          <w:tcPr>
            <w:tcW w:w="1117" w:type="dxa"/>
            <w:tcBorders>
              <w:top w:val="single" w:sz="4" w:space="0" w:color="000001"/>
              <w:left w:val="nil"/>
              <w:bottom w:val="single" w:sz="4" w:space="0" w:color="000001"/>
              <w:right w:val="nil"/>
            </w:tcBorders>
            <w:shd w:val="clear" w:color="auto" w:fill="FFFFFF"/>
            <w:vAlign w:val="center"/>
            <w:hideMark/>
          </w:tcPr>
          <w:p w14:paraId="7984ECA5" w14:textId="77777777" w:rsidR="00CF0438" w:rsidRPr="00CF0438" w:rsidRDefault="00CF0438" w:rsidP="00CF0438">
            <w:pPr>
              <w:pStyle w:val="NoSpacing"/>
              <w:jc w:val="center"/>
              <w:rPr>
                <w:sz w:val="22"/>
                <w:lang w:eastAsia="en-ZA"/>
              </w:rPr>
            </w:pPr>
            <w:r w:rsidRPr="00CF0438">
              <w:rPr>
                <w:sz w:val="22"/>
                <w:lang w:eastAsia="en-ZA"/>
              </w:rPr>
              <w:t>0.6 ± 0.7</w:t>
            </w:r>
          </w:p>
        </w:tc>
        <w:tc>
          <w:tcPr>
            <w:tcW w:w="1146" w:type="dxa"/>
            <w:tcBorders>
              <w:top w:val="single" w:sz="4" w:space="0" w:color="000001"/>
              <w:left w:val="nil"/>
              <w:bottom w:val="single" w:sz="4" w:space="0" w:color="000001"/>
              <w:right w:val="nil"/>
            </w:tcBorders>
            <w:shd w:val="clear" w:color="auto" w:fill="FFFFFF"/>
            <w:vAlign w:val="center"/>
            <w:hideMark/>
          </w:tcPr>
          <w:p w14:paraId="7B7761E9" w14:textId="77777777" w:rsidR="00CF0438" w:rsidRPr="00CF0438" w:rsidRDefault="00CF0438" w:rsidP="00CF0438">
            <w:pPr>
              <w:pStyle w:val="NoSpacing"/>
              <w:jc w:val="center"/>
              <w:rPr>
                <w:sz w:val="22"/>
                <w:lang w:eastAsia="en-ZA"/>
              </w:rPr>
            </w:pPr>
            <w:r w:rsidRPr="00CF0438">
              <w:rPr>
                <w:sz w:val="22"/>
                <w:lang w:eastAsia="en-ZA"/>
              </w:rPr>
              <w:t>-7.1 ± 1.4</w:t>
            </w:r>
          </w:p>
        </w:tc>
        <w:tc>
          <w:tcPr>
            <w:tcW w:w="1235" w:type="dxa"/>
            <w:tcBorders>
              <w:top w:val="single" w:sz="4" w:space="0" w:color="000001"/>
              <w:left w:val="nil"/>
              <w:bottom w:val="single" w:sz="4" w:space="0" w:color="000001"/>
              <w:right w:val="nil"/>
            </w:tcBorders>
            <w:shd w:val="clear" w:color="auto" w:fill="FFFFFF"/>
            <w:vAlign w:val="center"/>
            <w:hideMark/>
          </w:tcPr>
          <w:p w14:paraId="2DF41E1C" w14:textId="77777777" w:rsidR="00CF0438" w:rsidRPr="00CF0438" w:rsidRDefault="00CF0438" w:rsidP="00CF0438">
            <w:pPr>
              <w:pStyle w:val="NoSpacing"/>
              <w:jc w:val="center"/>
              <w:rPr>
                <w:sz w:val="22"/>
                <w:lang w:eastAsia="en-ZA"/>
              </w:rPr>
            </w:pPr>
            <w:r w:rsidRPr="00CF0438">
              <w:rPr>
                <w:sz w:val="22"/>
                <w:lang w:eastAsia="en-ZA"/>
              </w:rPr>
              <w:t>-12.1 ± 1.0</w:t>
            </w:r>
          </w:p>
        </w:tc>
        <w:tc>
          <w:tcPr>
            <w:tcW w:w="1026" w:type="dxa"/>
            <w:tcBorders>
              <w:top w:val="single" w:sz="4" w:space="0" w:color="000001"/>
              <w:left w:val="nil"/>
              <w:bottom w:val="single" w:sz="4" w:space="0" w:color="000001"/>
              <w:right w:val="nil"/>
            </w:tcBorders>
            <w:shd w:val="clear" w:color="auto" w:fill="FFFFFF"/>
            <w:vAlign w:val="center"/>
            <w:hideMark/>
          </w:tcPr>
          <w:p w14:paraId="0933D265" w14:textId="77777777" w:rsidR="00CF0438" w:rsidRPr="00CF0438" w:rsidRDefault="00CF0438" w:rsidP="00CF0438">
            <w:pPr>
              <w:pStyle w:val="NoSpacing"/>
              <w:jc w:val="center"/>
              <w:rPr>
                <w:sz w:val="22"/>
                <w:lang w:eastAsia="en-ZA"/>
              </w:rPr>
            </w:pPr>
            <w:r w:rsidRPr="00CF0438">
              <w:rPr>
                <w:sz w:val="22"/>
                <w:lang w:eastAsia="en-ZA"/>
              </w:rPr>
              <w:t>5.5 ± 0.3</w:t>
            </w:r>
          </w:p>
        </w:tc>
        <w:tc>
          <w:tcPr>
            <w:tcW w:w="1068" w:type="dxa"/>
            <w:tcBorders>
              <w:top w:val="single" w:sz="4" w:space="0" w:color="000001"/>
              <w:left w:val="nil"/>
              <w:bottom w:val="single" w:sz="4" w:space="0" w:color="000001"/>
              <w:right w:val="nil"/>
            </w:tcBorders>
            <w:shd w:val="clear" w:color="auto" w:fill="FFFFFF"/>
            <w:vAlign w:val="center"/>
            <w:hideMark/>
          </w:tcPr>
          <w:p w14:paraId="241B2557" w14:textId="77777777" w:rsidR="00CF0438" w:rsidRPr="00CF0438" w:rsidRDefault="00CF0438" w:rsidP="00CF0438">
            <w:pPr>
              <w:pStyle w:val="NoSpacing"/>
              <w:jc w:val="center"/>
              <w:rPr>
                <w:sz w:val="22"/>
                <w:lang w:eastAsia="en-ZA"/>
              </w:rPr>
            </w:pPr>
            <w:r w:rsidRPr="00CF0438">
              <w:rPr>
                <w:sz w:val="22"/>
                <w:lang w:eastAsia="en-ZA"/>
              </w:rPr>
              <w:t>5.5 ± 0.2</w:t>
            </w:r>
          </w:p>
        </w:tc>
        <w:tc>
          <w:tcPr>
            <w:tcW w:w="1073" w:type="dxa"/>
            <w:tcBorders>
              <w:top w:val="single" w:sz="4" w:space="0" w:color="000001"/>
              <w:left w:val="nil"/>
              <w:bottom w:val="single" w:sz="4" w:space="0" w:color="000001"/>
              <w:right w:val="nil"/>
            </w:tcBorders>
            <w:shd w:val="clear" w:color="auto" w:fill="FFFFFF"/>
            <w:vAlign w:val="center"/>
            <w:hideMark/>
          </w:tcPr>
          <w:p w14:paraId="40743A5F" w14:textId="77777777" w:rsidR="00CF0438" w:rsidRPr="00CF0438" w:rsidRDefault="00CF0438" w:rsidP="00CF0438">
            <w:pPr>
              <w:pStyle w:val="NoSpacing"/>
              <w:jc w:val="center"/>
              <w:rPr>
                <w:sz w:val="22"/>
                <w:lang w:eastAsia="en-ZA"/>
              </w:rPr>
            </w:pPr>
            <w:r w:rsidRPr="00CF0438">
              <w:rPr>
                <w:sz w:val="22"/>
                <w:lang w:eastAsia="en-ZA"/>
              </w:rPr>
              <w:t>5.0 ± 0.2</w:t>
            </w:r>
          </w:p>
        </w:tc>
        <w:tc>
          <w:tcPr>
            <w:tcW w:w="1075" w:type="dxa"/>
            <w:tcBorders>
              <w:top w:val="single" w:sz="4" w:space="0" w:color="000001"/>
              <w:left w:val="nil"/>
              <w:bottom w:val="single" w:sz="4" w:space="0" w:color="000001"/>
              <w:right w:val="nil"/>
            </w:tcBorders>
            <w:shd w:val="clear" w:color="auto" w:fill="FFFFFF"/>
            <w:vAlign w:val="center"/>
            <w:hideMark/>
          </w:tcPr>
          <w:p w14:paraId="45F01817" w14:textId="77777777" w:rsidR="00CF0438" w:rsidRPr="00CF0438" w:rsidRDefault="00CF0438" w:rsidP="00CF0438">
            <w:pPr>
              <w:pStyle w:val="NoSpacing"/>
              <w:jc w:val="center"/>
              <w:rPr>
                <w:sz w:val="22"/>
                <w:lang w:eastAsia="en-ZA"/>
              </w:rPr>
            </w:pPr>
            <w:r w:rsidRPr="00CF0438">
              <w:rPr>
                <w:sz w:val="22"/>
                <w:lang w:eastAsia="en-ZA"/>
              </w:rPr>
              <w:t>5.4 ± 0.4</w:t>
            </w:r>
          </w:p>
        </w:tc>
        <w:tc>
          <w:tcPr>
            <w:tcW w:w="1117" w:type="dxa"/>
            <w:tcBorders>
              <w:top w:val="single" w:sz="4" w:space="0" w:color="000001"/>
              <w:left w:val="nil"/>
              <w:bottom w:val="single" w:sz="4" w:space="0" w:color="000001"/>
              <w:right w:val="nil"/>
            </w:tcBorders>
            <w:shd w:val="clear" w:color="auto" w:fill="FFFFFF"/>
            <w:vAlign w:val="center"/>
            <w:hideMark/>
          </w:tcPr>
          <w:p w14:paraId="26D9126F" w14:textId="77777777" w:rsidR="00CF0438" w:rsidRPr="00CF0438" w:rsidRDefault="00CF0438" w:rsidP="00CF0438">
            <w:pPr>
              <w:pStyle w:val="NoSpacing"/>
              <w:jc w:val="center"/>
              <w:rPr>
                <w:sz w:val="22"/>
                <w:lang w:eastAsia="en-ZA"/>
              </w:rPr>
            </w:pPr>
            <w:r w:rsidRPr="00CF0438">
              <w:rPr>
                <w:sz w:val="22"/>
                <w:lang w:eastAsia="en-ZA"/>
              </w:rPr>
              <w:t>15.9 ± 0.8</w:t>
            </w:r>
          </w:p>
        </w:tc>
        <w:tc>
          <w:tcPr>
            <w:tcW w:w="1116" w:type="dxa"/>
            <w:tcBorders>
              <w:top w:val="single" w:sz="4" w:space="0" w:color="000001"/>
              <w:left w:val="nil"/>
              <w:bottom w:val="single" w:sz="4" w:space="0" w:color="000001"/>
              <w:right w:val="nil"/>
            </w:tcBorders>
            <w:shd w:val="clear" w:color="auto" w:fill="FFFFFF"/>
            <w:vAlign w:val="center"/>
            <w:hideMark/>
          </w:tcPr>
          <w:p w14:paraId="70A4EB43" w14:textId="77777777" w:rsidR="00CF0438" w:rsidRPr="00CF0438" w:rsidRDefault="00CF0438" w:rsidP="00CF0438">
            <w:pPr>
              <w:pStyle w:val="NoSpacing"/>
              <w:jc w:val="center"/>
              <w:rPr>
                <w:sz w:val="22"/>
                <w:lang w:eastAsia="en-ZA"/>
              </w:rPr>
            </w:pPr>
            <w:r w:rsidRPr="00CF0438">
              <w:rPr>
                <w:sz w:val="22"/>
                <w:lang w:eastAsia="en-ZA"/>
              </w:rPr>
              <w:t>16.6 ± 0.5</w:t>
            </w:r>
          </w:p>
        </w:tc>
      </w:tr>
      <w:tr w:rsidR="00A44CC9" w:rsidRPr="00CF0438" w14:paraId="5A750B63"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638AE72D"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62D39180" w14:textId="77777777" w:rsidR="00CF0438" w:rsidRPr="00CF0438" w:rsidRDefault="00CF0438" w:rsidP="00CF0438">
            <w:pPr>
              <w:pStyle w:val="NoSpacing"/>
              <w:jc w:val="center"/>
              <w:rPr>
                <w:sz w:val="22"/>
                <w:lang w:eastAsia="en-ZA"/>
              </w:rPr>
            </w:pPr>
            <w:r w:rsidRPr="00CF0438">
              <w:rPr>
                <w:sz w:val="22"/>
                <w:lang w:eastAsia="en-ZA"/>
              </w:rPr>
              <w:t>(-23.8 - -17.6)</w:t>
            </w:r>
          </w:p>
        </w:tc>
        <w:tc>
          <w:tcPr>
            <w:tcW w:w="1235" w:type="dxa"/>
            <w:tcBorders>
              <w:top w:val="single" w:sz="4" w:space="0" w:color="00000A"/>
              <w:left w:val="nil"/>
              <w:bottom w:val="single" w:sz="4" w:space="0" w:color="00000A"/>
              <w:right w:val="nil"/>
            </w:tcBorders>
            <w:shd w:val="clear" w:color="auto" w:fill="FFFFFF"/>
            <w:vAlign w:val="center"/>
            <w:hideMark/>
          </w:tcPr>
          <w:p w14:paraId="6981B869" w14:textId="77777777" w:rsidR="00CF0438" w:rsidRPr="00CF0438" w:rsidRDefault="00CF0438" w:rsidP="00CF0438">
            <w:pPr>
              <w:pStyle w:val="NoSpacing"/>
              <w:jc w:val="center"/>
              <w:rPr>
                <w:sz w:val="22"/>
                <w:lang w:eastAsia="en-ZA"/>
              </w:rPr>
            </w:pPr>
            <w:r w:rsidRPr="00CF0438">
              <w:rPr>
                <w:sz w:val="22"/>
                <w:lang w:eastAsia="en-ZA"/>
              </w:rPr>
              <w:t>(-28.4 - -25.9)</w:t>
            </w:r>
          </w:p>
        </w:tc>
        <w:tc>
          <w:tcPr>
            <w:tcW w:w="1118" w:type="dxa"/>
            <w:tcBorders>
              <w:top w:val="single" w:sz="4" w:space="0" w:color="00000A"/>
              <w:left w:val="nil"/>
              <w:bottom w:val="single" w:sz="4" w:space="0" w:color="00000A"/>
              <w:right w:val="nil"/>
            </w:tcBorders>
            <w:shd w:val="clear" w:color="auto" w:fill="FFFFFF"/>
            <w:vAlign w:val="center"/>
            <w:hideMark/>
          </w:tcPr>
          <w:p w14:paraId="308C76FA" w14:textId="77777777" w:rsidR="00CF0438" w:rsidRPr="00CF0438" w:rsidRDefault="00CF0438" w:rsidP="00CF0438">
            <w:pPr>
              <w:pStyle w:val="NoSpacing"/>
              <w:jc w:val="center"/>
              <w:rPr>
                <w:sz w:val="22"/>
                <w:lang w:eastAsia="en-ZA"/>
              </w:rPr>
            </w:pPr>
            <w:r w:rsidRPr="00CF0438">
              <w:rPr>
                <w:sz w:val="22"/>
                <w:lang w:eastAsia="en-ZA"/>
              </w:rPr>
              <w:t>(4.8 - 7.7)</w:t>
            </w:r>
          </w:p>
        </w:tc>
        <w:tc>
          <w:tcPr>
            <w:tcW w:w="1117" w:type="dxa"/>
            <w:tcBorders>
              <w:top w:val="single" w:sz="4" w:space="0" w:color="00000A"/>
              <w:left w:val="nil"/>
              <w:bottom w:val="single" w:sz="4" w:space="0" w:color="00000A"/>
              <w:right w:val="nil"/>
            </w:tcBorders>
            <w:shd w:val="clear" w:color="auto" w:fill="FFFFFF"/>
            <w:vAlign w:val="center"/>
            <w:hideMark/>
          </w:tcPr>
          <w:p w14:paraId="17BD1EB4" w14:textId="77777777" w:rsidR="00CF0438" w:rsidRPr="00CF0438" w:rsidRDefault="00CF0438" w:rsidP="00CF0438">
            <w:pPr>
              <w:pStyle w:val="NoSpacing"/>
              <w:jc w:val="center"/>
              <w:rPr>
                <w:sz w:val="22"/>
                <w:lang w:eastAsia="en-ZA"/>
              </w:rPr>
            </w:pPr>
            <w:r w:rsidRPr="00CF0438">
              <w:rPr>
                <w:sz w:val="22"/>
                <w:lang w:eastAsia="en-ZA"/>
              </w:rPr>
              <w:t>(-0.6 - 1.8)</w:t>
            </w:r>
          </w:p>
        </w:tc>
        <w:tc>
          <w:tcPr>
            <w:tcW w:w="1146" w:type="dxa"/>
            <w:tcBorders>
              <w:top w:val="single" w:sz="4" w:space="0" w:color="00000A"/>
              <w:left w:val="nil"/>
              <w:bottom w:val="single" w:sz="4" w:space="0" w:color="00000A"/>
              <w:right w:val="nil"/>
            </w:tcBorders>
            <w:shd w:val="clear" w:color="auto" w:fill="FFFFFF"/>
            <w:vAlign w:val="center"/>
            <w:hideMark/>
          </w:tcPr>
          <w:p w14:paraId="4D4F969D" w14:textId="77777777" w:rsidR="00CF0438" w:rsidRPr="00CF0438" w:rsidRDefault="00CF0438" w:rsidP="00CF0438">
            <w:pPr>
              <w:pStyle w:val="NoSpacing"/>
              <w:jc w:val="center"/>
              <w:rPr>
                <w:sz w:val="22"/>
                <w:lang w:eastAsia="en-ZA"/>
              </w:rPr>
            </w:pPr>
            <w:r w:rsidRPr="00CF0438">
              <w:rPr>
                <w:sz w:val="22"/>
                <w:lang w:eastAsia="en-ZA"/>
              </w:rPr>
              <w:t>(-9.5 - -5.0)</w:t>
            </w:r>
          </w:p>
        </w:tc>
        <w:tc>
          <w:tcPr>
            <w:tcW w:w="1235" w:type="dxa"/>
            <w:tcBorders>
              <w:top w:val="single" w:sz="4" w:space="0" w:color="00000A"/>
              <w:left w:val="nil"/>
              <w:bottom w:val="single" w:sz="4" w:space="0" w:color="00000A"/>
              <w:right w:val="nil"/>
            </w:tcBorders>
            <w:shd w:val="clear" w:color="auto" w:fill="FFFFFF"/>
            <w:vAlign w:val="center"/>
            <w:hideMark/>
          </w:tcPr>
          <w:p w14:paraId="0151D9DC" w14:textId="77777777" w:rsidR="00CF0438" w:rsidRPr="00CF0438" w:rsidRDefault="00CF0438" w:rsidP="00CF0438">
            <w:pPr>
              <w:pStyle w:val="NoSpacing"/>
              <w:jc w:val="center"/>
              <w:rPr>
                <w:sz w:val="22"/>
                <w:lang w:eastAsia="en-ZA"/>
              </w:rPr>
            </w:pPr>
            <w:r w:rsidRPr="00CF0438">
              <w:rPr>
                <w:sz w:val="22"/>
                <w:lang w:eastAsia="en-ZA"/>
              </w:rPr>
              <w:t>(-13.2 - -10.0)</w:t>
            </w:r>
          </w:p>
        </w:tc>
        <w:tc>
          <w:tcPr>
            <w:tcW w:w="1026" w:type="dxa"/>
            <w:tcBorders>
              <w:top w:val="single" w:sz="4" w:space="0" w:color="00000A"/>
              <w:left w:val="nil"/>
              <w:bottom w:val="single" w:sz="4" w:space="0" w:color="00000A"/>
              <w:right w:val="nil"/>
            </w:tcBorders>
            <w:shd w:val="clear" w:color="auto" w:fill="FFFFFF"/>
            <w:vAlign w:val="center"/>
            <w:hideMark/>
          </w:tcPr>
          <w:p w14:paraId="3C1F71B6" w14:textId="77777777" w:rsidR="00CF0438" w:rsidRPr="00CF0438" w:rsidRDefault="00CF0438" w:rsidP="00CF0438">
            <w:pPr>
              <w:pStyle w:val="NoSpacing"/>
              <w:jc w:val="center"/>
              <w:rPr>
                <w:sz w:val="22"/>
                <w:lang w:eastAsia="en-ZA"/>
              </w:rPr>
            </w:pPr>
            <w:r w:rsidRPr="00CF0438">
              <w:rPr>
                <w:sz w:val="22"/>
                <w:lang w:eastAsia="en-ZA"/>
              </w:rPr>
              <w:t>(5.0 - 6.0)</w:t>
            </w:r>
          </w:p>
        </w:tc>
        <w:tc>
          <w:tcPr>
            <w:tcW w:w="1068" w:type="dxa"/>
            <w:tcBorders>
              <w:top w:val="single" w:sz="4" w:space="0" w:color="00000A"/>
              <w:left w:val="nil"/>
              <w:bottom w:val="single" w:sz="4" w:space="0" w:color="00000A"/>
              <w:right w:val="nil"/>
            </w:tcBorders>
            <w:shd w:val="clear" w:color="auto" w:fill="FFFFFF"/>
            <w:vAlign w:val="center"/>
            <w:hideMark/>
          </w:tcPr>
          <w:p w14:paraId="1D5A3414" w14:textId="77777777" w:rsidR="00CF0438" w:rsidRPr="00CF0438" w:rsidRDefault="00CF0438" w:rsidP="00CF0438">
            <w:pPr>
              <w:pStyle w:val="NoSpacing"/>
              <w:jc w:val="center"/>
              <w:rPr>
                <w:sz w:val="22"/>
                <w:lang w:eastAsia="en-ZA"/>
              </w:rPr>
            </w:pPr>
            <w:r w:rsidRPr="00CF0438">
              <w:rPr>
                <w:sz w:val="22"/>
                <w:lang w:eastAsia="en-ZA"/>
              </w:rPr>
              <w:t>(5.1 - 5.7)</w:t>
            </w:r>
          </w:p>
        </w:tc>
        <w:tc>
          <w:tcPr>
            <w:tcW w:w="1073" w:type="dxa"/>
            <w:tcBorders>
              <w:top w:val="single" w:sz="4" w:space="0" w:color="00000A"/>
              <w:left w:val="nil"/>
              <w:bottom w:val="single" w:sz="4" w:space="0" w:color="00000A"/>
              <w:right w:val="nil"/>
            </w:tcBorders>
            <w:shd w:val="clear" w:color="auto" w:fill="FFFFFF"/>
            <w:vAlign w:val="center"/>
            <w:hideMark/>
          </w:tcPr>
          <w:p w14:paraId="288CA3DB" w14:textId="77777777" w:rsidR="00CF0438" w:rsidRPr="00CF0438" w:rsidRDefault="00CF0438" w:rsidP="00CF0438">
            <w:pPr>
              <w:pStyle w:val="NoSpacing"/>
              <w:jc w:val="center"/>
              <w:rPr>
                <w:sz w:val="22"/>
                <w:lang w:eastAsia="en-ZA"/>
              </w:rPr>
            </w:pPr>
            <w:r w:rsidRPr="00CF0438">
              <w:rPr>
                <w:sz w:val="22"/>
                <w:lang w:eastAsia="en-ZA"/>
              </w:rPr>
              <w:t>(4.8 - 5.3)</w:t>
            </w:r>
          </w:p>
        </w:tc>
        <w:tc>
          <w:tcPr>
            <w:tcW w:w="1075" w:type="dxa"/>
            <w:tcBorders>
              <w:top w:val="single" w:sz="4" w:space="0" w:color="00000A"/>
              <w:left w:val="nil"/>
              <w:bottom w:val="single" w:sz="4" w:space="0" w:color="00000A"/>
              <w:right w:val="nil"/>
            </w:tcBorders>
            <w:shd w:val="clear" w:color="auto" w:fill="FFFFFF"/>
            <w:vAlign w:val="center"/>
            <w:hideMark/>
          </w:tcPr>
          <w:p w14:paraId="3676D210" w14:textId="77777777" w:rsidR="00CF0438" w:rsidRPr="00CF0438" w:rsidRDefault="00CF0438" w:rsidP="00CF0438">
            <w:pPr>
              <w:pStyle w:val="NoSpacing"/>
              <w:jc w:val="center"/>
              <w:rPr>
                <w:sz w:val="22"/>
                <w:lang w:eastAsia="en-ZA"/>
              </w:rPr>
            </w:pPr>
            <w:r w:rsidRPr="00CF0438">
              <w:rPr>
                <w:sz w:val="22"/>
                <w:lang w:eastAsia="en-ZA"/>
              </w:rPr>
              <w:t>(4.9 - 6.0)</w:t>
            </w:r>
          </w:p>
        </w:tc>
        <w:tc>
          <w:tcPr>
            <w:tcW w:w="1117" w:type="dxa"/>
            <w:tcBorders>
              <w:top w:val="single" w:sz="4" w:space="0" w:color="00000A"/>
              <w:left w:val="nil"/>
              <w:bottom w:val="single" w:sz="4" w:space="0" w:color="00000A"/>
              <w:right w:val="nil"/>
            </w:tcBorders>
            <w:shd w:val="clear" w:color="auto" w:fill="FFFFFF"/>
            <w:vAlign w:val="center"/>
            <w:hideMark/>
          </w:tcPr>
          <w:p w14:paraId="076590EC" w14:textId="77777777" w:rsidR="00CF0438" w:rsidRPr="00CF0438" w:rsidRDefault="00CF0438" w:rsidP="00CF0438">
            <w:pPr>
              <w:pStyle w:val="NoSpacing"/>
              <w:jc w:val="center"/>
              <w:rPr>
                <w:sz w:val="22"/>
                <w:lang w:eastAsia="en-ZA"/>
              </w:rPr>
            </w:pPr>
            <w:r w:rsidRPr="00CF0438">
              <w:rPr>
                <w:sz w:val="22"/>
                <w:lang w:eastAsia="en-ZA"/>
              </w:rPr>
              <w:t>(14.8 - 17.6)</w:t>
            </w:r>
          </w:p>
        </w:tc>
        <w:tc>
          <w:tcPr>
            <w:tcW w:w="1116" w:type="dxa"/>
            <w:tcBorders>
              <w:top w:val="single" w:sz="4" w:space="0" w:color="00000A"/>
              <w:left w:val="nil"/>
              <w:bottom w:val="single" w:sz="4" w:space="0" w:color="00000A"/>
              <w:right w:val="nil"/>
            </w:tcBorders>
            <w:shd w:val="clear" w:color="auto" w:fill="FFFFFF"/>
            <w:vAlign w:val="center"/>
            <w:hideMark/>
          </w:tcPr>
          <w:p w14:paraId="5E7570CB" w14:textId="77777777" w:rsidR="00CF0438" w:rsidRPr="00CF0438" w:rsidRDefault="00CF0438" w:rsidP="00CF0438">
            <w:pPr>
              <w:pStyle w:val="NoSpacing"/>
              <w:jc w:val="center"/>
              <w:rPr>
                <w:sz w:val="22"/>
                <w:lang w:eastAsia="en-ZA"/>
              </w:rPr>
            </w:pPr>
            <w:r w:rsidRPr="00CF0438">
              <w:rPr>
                <w:sz w:val="22"/>
                <w:lang w:eastAsia="en-ZA"/>
              </w:rPr>
              <w:t>(15.9 - 17.6)</w:t>
            </w:r>
          </w:p>
        </w:tc>
      </w:tr>
      <w:tr w:rsidR="00A44CC9" w:rsidRPr="00CF0438" w14:paraId="0BBB0807"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5742C787" w14:textId="77777777" w:rsidR="00CF0438" w:rsidRPr="00CF0438" w:rsidRDefault="00CF0438" w:rsidP="00CF0438">
            <w:pPr>
              <w:pStyle w:val="NoSpacing"/>
              <w:jc w:val="center"/>
              <w:rPr>
                <w:sz w:val="22"/>
                <w:lang w:eastAsia="en-ZA"/>
              </w:rPr>
            </w:pPr>
            <w:r w:rsidRPr="00CF0438">
              <w:rPr>
                <w:sz w:val="22"/>
                <w:lang w:eastAsia="en-ZA"/>
              </w:rPr>
              <w:t>9</w:t>
            </w:r>
          </w:p>
        </w:tc>
        <w:tc>
          <w:tcPr>
            <w:tcW w:w="1235" w:type="dxa"/>
            <w:tcBorders>
              <w:top w:val="single" w:sz="4" w:space="0" w:color="000001"/>
              <w:left w:val="nil"/>
              <w:bottom w:val="single" w:sz="4" w:space="0" w:color="000001"/>
              <w:right w:val="nil"/>
            </w:tcBorders>
            <w:shd w:val="clear" w:color="auto" w:fill="FFFFFF"/>
            <w:vAlign w:val="center"/>
            <w:hideMark/>
          </w:tcPr>
          <w:p w14:paraId="37ED7BD5" w14:textId="77777777" w:rsidR="00CF0438" w:rsidRPr="00CF0438" w:rsidRDefault="00CF0438" w:rsidP="00CF0438">
            <w:pPr>
              <w:pStyle w:val="NoSpacing"/>
              <w:jc w:val="center"/>
              <w:rPr>
                <w:sz w:val="22"/>
                <w:lang w:eastAsia="en-ZA"/>
              </w:rPr>
            </w:pPr>
            <w:r w:rsidRPr="00CF0438">
              <w:rPr>
                <w:sz w:val="22"/>
                <w:lang w:eastAsia="en-ZA"/>
              </w:rPr>
              <w:t>-20.0 ± 1.6</w:t>
            </w:r>
          </w:p>
        </w:tc>
        <w:tc>
          <w:tcPr>
            <w:tcW w:w="1235" w:type="dxa"/>
            <w:tcBorders>
              <w:top w:val="single" w:sz="4" w:space="0" w:color="000001"/>
              <w:left w:val="nil"/>
              <w:bottom w:val="single" w:sz="4" w:space="0" w:color="000001"/>
              <w:right w:val="nil"/>
            </w:tcBorders>
            <w:shd w:val="clear" w:color="auto" w:fill="FFFFFF"/>
            <w:vAlign w:val="center"/>
            <w:hideMark/>
          </w:tcPr>
          <w:p w14:paraId="2CB46289" w14:textId="77777777" w:rsidR="00CF0438" w:rsidRPr="00CF0438" w:rsidRDefault="00CF0438" w:rsidP="00CF0438">
            <w:pPr>
              <w:pStyle w:val="NoSpacing"/>
              <w:jc w:val="center"/>
              <w:rPr>
                <w:sz w:val="22"/>
                <w:lang w:eastAsia="en-ZA"/>
              </w:rPr>
            </w:pPr>
            <w:r w:rsidRPr="00CF0438">
              <w:rPr>
                <w:sz w:val="22"/>
                <w:lang w:eastAsia="en-ZA"/>
              </w:rPr>
              <w:t>-26.9 ± 1.9</w:t>
            </w:r>
          </w:p>
        </w:tc>
        <w:tc>
          <w:tcPr>
            <w:tcW w:w="1118" w:type="dxa"/>
            <w:tcBorders>
              <w:top w:val="single" w:sz="4" w:space="0" w:color="000001"/>
              <w:left w:val="nil"/>
              <w:bottom w:val="single" w:sz="4" w:space="0" w:color="000001"/>
              <w:right w:val="nil"/>
            </w:tcBorders>
            <w:shd w:val="clear" w:color="auto" w:fill="FFFFFF"/>
            <w:vAlign w:val="center"/>
            <w:hideMark/>
          </w:tcPr>
          <w:p w14:paraId="1F34F88A" w14:textId="77777777" w:rsidR="00CF0438" w:rsidRPr="00CF0438" w:rsidRDefault="00CF0438" w:rsidP="00CF0438">
            <w:pPr>
              <w:pStyle w:val="NoSpacing"/>
              <w:jc w:val="center"/>
              <w:rPr>
                <w:sz w:val="22"/>
                <w:lang w:eastAsia="en-ZA"/>
              </w:rPr>
            </w:pPr>
            <w:r w:rsidRPr="00CF0438">
              <w:rPr>
                <w:sz w:val="22"/>
                <w:lang w:eastAsia="en-ZA"/>
              </w:rPr>
              <w:t>9.8 ± 1.7</w:t>
            </w:r>
          </w:p>
        </w:tc>
        <w:tc>
          <w:tcPr>
            <w:tcW w:w="1117" w:type="dxa"/>
            <w:tcBorders>
              <w:top w:val="single" w:sz="4" w:space="0" w:color="000001"/>
              <w:left w:val="nil"/>
              <w:bottom w:val="single" w:sz="4" w:space="0" w:color="000001"/>
              <w:right w:val="nil"/>
            </w:tcBorders>
            <w:shd w:val="clear" w:color="auto" w:fill="FFFFFF"/>
            <w:vAlign w:val="center"/>
            <w:hideMark/>
          </w:tcPr>
          <w:p w14:paraId="4E2F86A5" w14:textId="77777777" w:rsidR="00CF0438" w:rsidRPr="00CF0438" w:rsidRDefault="00CF0438" w:rsidP="00CF0438">
            <w:pPr>
              <w:pStyle w:val="NoSpacing"/>
              <w:jc w:val="center"/>
              <w:rPr>
                <w:sz w:val="22"/>
                <w:lang w:eastAsia="en-ZA"/>
              </w:rPr>
            </w:pPr>
            <w:r w:rsidRPr="00CF0438">
              <w:rPr>
                <w:sz w:val="22"/>
                <w:lang w:eastAsia="en-ZA"/>
              </w:rPr>
              <w:t>2.1 ± 0.5</w:t>
            </w:r>
          </w:p>
        </w:tc>
        <w:tc>
          <w:tcPr>
            <w:tcW w:w="1146" w:type="dxa"/>
            <w:tcBorders>
              <w:top w:val="single" w:sz="4" w:space="0" w:color="000001"/>
              <w:left w:val="nil"/>
              <w:bottom w:val="single" w:sz="4" w:space="0" w:color="000001"/>
              <w:right w:val="nil"/>
            </w:tcBorders>
            <w:shd w:val="clear" w:color="auto" w:fill="FFFFFF"/>
            <w:vAlign w:val="center"/>
            <w:hideMark/>
          </w:tcPr>
          <w:p w14:paraId="104D50D8" w14:textId="77777777" w:rsidR="00CF0438" w:rsidRPr="00CF0438" w:rsidRDefault="00CF0438" w:rsidP="00CF0438">
            <w:pPr>
              <w:pStyle w:val="NoSpacing"/>
              <w:jc w:val="center"/>
              <w:rPr>
                <w:sz w:val="22"/>
                <w:lang w:eastAsia="en-ZA"/>
              </w:rPr>
            </w:pPr>
            <w:r w:rsidRPr="00CF0438">
              <w:rPr>
                <w:sz w:val="22"/>
                <w:lang w:eastAsia="en-ZA"/>
              </w:rPr>
              <w:t>-5.0 ± 1.1</w:t>
            </w:r>
          </w:p>
        </w:tc>
        <w:tc>
          <w:tcPr>
            <w:tcW w:w="1235" w:type="dxa"/>
            <w:tcBorders>
              <w:top w:val="single" w:sz="4" w:space="0" w:color="000001"/>
              <w:left w:val="nil"/>
              <w:bottom w:val="single" w:sz="4" w:space="0" w:color="000001"/>
              <w:right w:val="nil"/>
            </w:tcBorders>
            <w:shd w:val="clear" w:color="auto" w:fill="FFFFFF"/>
            <w:vAlign w:val="center"/>
            <w:hideMark/>
          </w:tcPr>
          <w:p w14:paraId="01232D56" w14:textId="77777777" w:rsidR="00CF0438" w:rsidRPr="00CF0438" w:rsidRDefault="00CF0438" w:rsidP="00CF0438">
            <w:pPr>
              <w:pStyle w:val="NoSpacing"/>
              <w:jc w:val="center"/>
              <w:rPr>
                <w:sz w:val="22"/>
                <w:lang w:eastAsia="en-ZA"/>
              </w:rPr>
            </w:pPr>
            <w:r w:rsidRPr="00CF0438">
              <w:rPr>
                <w:sz w:val="22"/>
                <w:lang w:eastAsia="en-ZA"/>
              </w:rPr>
              <w:t>-10.4 ± 1.4</w:t>
            </w:r>
          </w:p>
        </w:tc>
        <w:tc>
          <w:tcPr>
            <w:tcW w:w="1026" w:type="dxa"/>
            <w:tcBorders>
              <w:top w:val="single" w:sz="4" w:space="0" w:color="000001"/>
              <w:left w:val="nil"/>
              <w:bottom w:val="single" w:sz="4" w:space="0" w:color="000001"/>
              <w:right w:val="nil"/>
            </w:tcBorders>
            <w:shd w:val="clear" w:color="auto" w:fill="FFFFFF"/>
            <w:vAlign w:val="center"/>
            <w:hideMark/>
          </w:tcPr>
          <w:p w14:paraId="3D8EFEEE" w14:textId="77777777" w:rsidR="00CF0438" w:rsidRPr="00CF0438" w:rsidRDefault="00CF0438" w:rsidP="00CF0438">
            <w:pPr>
              <w:pStyle w:val="NoSpacing"/>
              <w:jc w:val="center"/>
              <w:rPr>
                <w:sz w:val="22"/>
                <w:lang w:eastAsia="en-ZA"/>
              </w:rPr>
            </w:pPr>
            <w:r w:rsidRPr="00CF0438">
              <w:rPr>
                <w:sz w:val="22"/>
                <w:lang w:eastAsia="en-ZA"/>
              </w:rPr>
              <w:t>6.2 ± 0.6</w:t>
            </w:r>
          </w:p>
        </w:tc>
        <w:tc>
          <w:tcPr>
            <w:tcW w:w="1068" w:type="dxa"/>
            <w:tcBorders>
              <w:top w:val="single" w:sz="4" w:space="0" w:color="000001"/>
              <w:left w:val="nil"/>
              <w:bottom w:val="single" w:sz="4" w:space="0" w:color="000001"/>
              <w:right w:val="nil"/>
            </w:tcBorders>
            <w:shd w:val="clear" w:color="auto" w:fill="FFFFFF"/>
            <w:vAlign w:val="center"/>
            <w:hideMark/>
          </w:tcPr>
          <w:p w14:paraId="31D6BD44" w14:textId="77777777" w:rsidR="00CF0438" w:rsidRPr="00CF0438" w:rsidRDefault="00CF0438" w:rsidP="00CF0438">
            <w:pPr>
              <w:pStyle w:val="NoSpacing"/>
              <w:jc w:val="center"/>
              <w:rPr>
                <w:sz w:val="22"/>
                <w:lang w:eastAsia="en-ZA"/>
              </w:rPr>
            </w:pPr>
            <w:r w:rsidRPr="00CF0438">
              <w:rPr>
                <w:sz w:val="22"/>
                <w:lang w:eastAsia="en-ZA"/>
              </w:rPr>
              <w:t>5.3 ± 0.9</w:t>
            </w:r>
          </w:p>
        </w:tc>
        <w:tc>
          <w:tcPr>
            <w:tcW w:w="1073" w:type="dxa"/>
            <w:tcBorders>
              <w:top w:val="single" w:sz="4" w:space="0" w:color="000001"/>
              <w:left w:val="nil"/>
              <w:bottom w:val="single" w:sz="4" w:space="0" w:color="000001"/>
              <w:right w:val="nil"/>
            </w:tcBorders>
            <w:shd w:val="clear" w:color="auto" w:fill="FFFFFF"/>
            <w:vAlign w:val="center"/>
            <w:hideMark/>
          </w:tcPr>
          <w:p w14:paraId="16279F9D" w14:textId="77777777" w:rsidR="00CF0438" w:rsidRPr="00CF0438" w:rsidRDefault="00CF0438" w:rsidP="00CF0438">
            <w:pPr>
              <w:pStyle w:val="NoSpacing"/>
              <w:jc w:val="center"/>
              <w:rPr>
                <w:sz w:val="22"/>
                <w:lang w:eastAsia="en-ZA"/>
              </w:rPr>
            </w:pPr>
            <w:r w:rsidRPr="00CF0438">
              <w:rPr>
                <w:sz w:val="22"/>
                <w:lang w:eastAsia="en-ZA"/>
              </w:rPr>
              <w:t>5.6 ± 0.6</w:t>
            </w:r>
          </w:p>
        </w:tc>
        <w:tc>
          <w:tcPr>
            <w:tcW w:w="1075" w:type="dxa"/>
            <w:tcBorders>
              <w:top w:val="single" w:sz="4" w:space="0" w:color="000001"/>
              <w:left w:val="nil"/>
              <w:bottom w:val="single" w:sz="4" w:space="0" w:color="000001"/>
              <w:right w:val="nil"/>
            </w:tcBorders>
            <w:shd w:val="clear" w:color="auto" w:fill="FFFFFF"/>
            <w:vAlign w:val="center"/>
            <w:hideMark/>
          </w:tcPr>
          <w:p w14:paraId="09230F93" w14:textId="77777777" w:rsidR="00CF0438" w:rsidRPr="00CF0438" w:rsidRDefault="00CF0438" w:rsidP="00CF0438">
            <w:pPr>
              <w:pStyle w:val="NoSpacing"/>
              <w:jc w:val="center"/>
              <w:rPr>
                <w:sz w:val="22"/>
                <w:lang w:eastAsia="en-ZA"/>
              </w:rPr>
            </w:pPr>
            <w:r w:rsidRPr="00CF0438">
              <w:rPr>
                <w:sz w:val="22"/>
                <w:lang w:eastAsia="en-ZA"/>
              </w:rPr>
              <w:t>5.6 ± 0.6</w:t>
            </w:r>
          </w:p>
        </w:tc>
        <w:tc>
          <w:tcPr>
            <w:tcW w:w="1117" w:type="dxa"/>
            <w:tcBorders>
              <w:top w:val="single" w:sz="4" w:space="0" w:color="000001"/>
              <w:left w:val="nil"/>
              <w:bottom w:val="single" w:sz="4" w:space="0" w:color="000001"/>
              <w:right w:val="nil"/>
            </w:tcBorders>
            <w:shd w:val="clear" w:color="auto" w:fill="FFFFFF"/>
            <w:vAlign w:val="center"/>
            <w:hideMark/>
          </w:tcPr>
          <w:p w14:paraId="21191D19" w14:textId="77777777" w:rsidR="00CF0438" w:rsidRPr="00CF0438" w:rsidRDefault="00CF0438" w:rsidP="00CF0438">
            <w:pPr>
              <w:pStyle w:val="NoSpacing"/>
              <w:jc w:val="center"/>
              <w:rPr>
                <w:sz w:val="22"/>
                <w:lang w:eastAsia="en-ZA"/>
              </w:rPr>
            </w:pPr>
            <w:r w:rsidRPr="00CF0438">
              <w:rPr>
                <w:sz w:val="22"/>
                <w:lang w:eastAsia="en-ZA"/>
              </w:rPr>
              <w:t>18.0 ± 1.7</w:t>
            </w:r>
          </w:p>
        </w:tc>
        <w:tc>
          <w:tcPr>
            <w:tcW w:w="1116" w:type="dxa"/>
            <w:tcBorders>
              <w:top w:val="single" w:sz="4" w:space="0" w:color="000001"/>
              <w:left w:val="nil"/>
              <w:bottom w:val="single" w:sz="4" w:space="0" w:color="000001"/>
              <w:right w:val="nil"/>
            </w:tcBorders>
            <w:shd w:val="clear" w:color="auto" w:fill="FFFFFF"/>
            <w:vAlign w:val="center"/>
            <w:hideMark/>
          </w:tcPr>
          <w:p w14:paraId="5B7DFF61" w14:textId="77777777" w:rsidR="00CF0438" w:rsidRPr="00CF0438" w:rsidRDefault="00CF0438" w:rsidP="00CF0438">
            <w:pPr>
              <w:pStyle w:val="NoSpacing"/>
              <w:jc w:val="center"/>
              <w:rPr>
                <w:sz w:val="22"/>
                <w:lang w:eastAsia="en-ZA"/>
              </w:rPr>
            </w:pPr>
            <w:r w:rsidRPr="00CF0438">
              <w:rPr>
                <w:sz w:val="22"/>
                <w:lang w:eastAsia="en-ZA"/>
              </w:rPr>
              <w:t>17.6 ± 1.5</w:t>
            </w:r>
          </w:p>
        </w:tc>
      </w:tr>
      <w:tr w:rsidR="00A44CC9" w:rsidRPr="00CF0438" w14:paraId="058761B3"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212FBB94"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3F3BD7BC" w14:textId="77777777" w:rsidR="00CF0438" w:rsidRPr="00CF0438" w:rsidRDefault="00CF0438" w:rsidP="00CF0438">
            <w:pPr>
              <w:pStyle w:val="NoSpacing"/>
              <w:jc w:val="center"/>
              <w:rPr>
                <w:sz w:val="22"/>
                <w:lang w:eastAsia="en-ZA"/>
              </w:rPr>
            </w:pPr>
            <w:r w:rsidRPr="00CF0438">
              <w:rPr>
                <w:sz w:val="22"/>
                <w:lang w:eastAsia="en-ZA"/>
              </w:rPr>
              <w:t>(-22.7 - -18.3)</w:t>
            </w:r>
          </w:p>
        </w:tc>
        <w:tc>
          <w:tcPr>
            <w:tcW w:w="1235" w:type="dxa"/>
            <w:tcBorders>
              <w:top w:val="single" w:sz="4" w:space="0" w:color="00000A"/>
              <w:left w:val="nil"/>
              <w:bottom w:val="single" w:sz="4" w:space="0" w:color="00000A"/>
              <w:right w:val="nil"/>
            </w:tcBorders>
            <w:shd w:val="clear" w:color="auto" w:fill="FFFFFF"/>
            <w:vAlign w:val="center"/>
            <w:hideMark/>
          </w:tcPr>
          <w:p w14:paraId="75D01F42" w14:textId="77777777" w:rsidR="00CF0438" w:rsidRPr="00CF0438" w:rsidRDefault="00CF0438" w:rsidP="00CF0438">
            <w:pPr>
              <w:pStyle w:val="NoSpacing"/>
              <w:jc w:val="center"/>
              <w:rPr>
                <w:sz w:val="22"/>
                <w:lang w:eastAsia="en-ZA"/>
              </w:rPr>
            </w:pPr>
            <w:r w:rsidRPr="00CF0438">
              <w:rPr>
                <w:sz w:val="22"/>
                <w:lang w:eastAsia="en-ZA"/>
              </w:rPr>
              <w:t>(-28.4 - -20.7)</w:t>
            </w:r>
          </w:p>
        </w:tc>
        <w:tc>
          <w:tcPr>
            <w:tcW w:w="1118" w:type="dxa"/>
            <w:tcBorders>
              <w:top w:val="single" w:sz="4" w:space="0" w:color="00000A"/>
              <w:left w:val="nil"/>
              <w:bottom w:val="single" w:sz="4" w:space="0" w:color="00000A"/>
              <w:right w:val="nil"/>
            </w:tcBorders>
            <w:shd w:val="clear" w:color="auto" w:fill="FFFFFF"/>
            <w:vAlign w:val="center"/>
            <w:hideMark/>
          </w:tcPr>
          <w:p w14:paraId="4C4C309F" w14:textId="77777777" w:rsidR="00CF0438" w:rsidRPr="00CF0438" w:rsidRDefault="00CF0438" w:rsidP="00CF0438">
            <w:pPr>
              <w:pStyle w:val="NoSpacing"/>
              <w:jc w:val="center"/>
              <w:rPr>
                <w:sz w:val="22"/>
                <w:lang w:eastAsia="en-ZA"/>
              </w:rPr>
            </w:pPr>
            <w:r w:rsidRPr="00CF0438">
              <w:rPr>
                <w:sz w:val="22"/>
                <w:lang w:eastAsia="en-ZA"/>
              </w:rPr>
              <w:t>(6.2 - 11.4)</w:t>
            </w:r>
          </w:p>
        </w:tc>
        <w:tc>
          <w:tcPr>
            <w:tcW w:w="1117" w:type="dxa"/>
            <w:tcBorders>
              <w:top w:val="single" w:sz="4" w:space="0" w:color="00000A"/>
              <w:left w:val="nil"/>
              <w:bottom w:val="single" w:sz="4" w:space="0" w:color="00000A"/>
              <w:right w:val="nil"/>
            </w:tcBorders>
            <w:shd w:val="clear" w:color="auto" w:fill="FFFFFF"/>
            <w:vAlign w:val="center"/>
            <w:hideMark/>
          </w:tcPr>
          <w:p w14:paraId="21F2112A" w14:textId="77777777" w:rsidR="00CF0438" w:rsidRPr="00CF0438" w:rsidRDefault="00CF0438" w:rsidP="00CF0438">
            <w:pPr>
              <w:pStyle w:val="NoSpacing"/>
              <w:jc w:val="center"/>
              <w:rPr>
                <w:sz w:val="22"/>
                <w:lang w:eastAsia="en-ZA"/>
              </w:rPr>
            </w:pPr>
            <w:r w:rsidRPr="00CF0438">
              <w:rPr>
                <w:sz w:val="22"/>
                <w:lang w:eastAsia="en-ZA"/>
              </w:rPr>
              <w:t>(1.2 - 3.1)</w:t>
            </w:r>
          </w:p>
        </w:tc>
        <w:tc>
          <w:tcPr>
            <w:tcW w:w="1146" w:type="dxa"/>
            <w:tcBorders>
              <w:top w:val="single" w:sz="4" w:space="0" w:color="00000A"/>
              <w:left w:val="nil"/>
              <w:bottom w:val="single" w:sz="4" w:space="0" w:color="00000A"/>
              <w:right w:val="nil"/>
            </w:tcBorders>
            <w:shd w:val="clear" w:color="auto" w:fill="FFFFFF"/>
            <w:vAlign w:val="center"/>
            <w:hideMark/>
          </w:tcPr>
          <w:p w14:paraId="5E894415" w14:textId="77777777" w:rsidR="00CF0438" w:rsidRPr="00CF0438" w:rsidRDefault="00CF0438" w:rsidP="00CF0438">
            <w:pPr>
              <w:pStyle w:val="NoSpacing"/>
              <w:jc w:val="center"/>
              <w:rPr>
                <w:sz w:val="22"/>
                <w:lang w:eastAsia="en-ZA"/>
              </w:rPr>
            </w:pPr>
            <w:r w:rsidRPr="00CF0438">
              <w:rPr>
                <w:sz w:val="22"/>
                <w:lang w:eastAsia="en-ZA"/>
              </w:rPr>
              <w:t>(-7.1 - -3.6)</w:t>
            </w:r>
          </w:p>
        </w:tc>
        <w:tc>
          <w:tcPr>
            <w:tcW w:w="1235" w:type="dxa"/>
            <w:tcBorders>
              <w:top w:val="single" w:sz="4" w:space="0" w:color="00000A"/>
              <w:left w:val="nil"/>
              <w:bottom w:val="single" w:sz="4" w:space="0" w:color="00000A"/>
              <w:right w:val="nil"/>
            </w:tcBorders>
            <w:shd w:val="clear" w:color="auto" w:fill="FFFFFF"/>
            <w:vAlign w:val="center"/>
            <w:hideMark/>
          </w:tcPr>
          <w:p w14:paraId="5305D2F0" w14:textId="77777777" w:rsidR="00CF0438" w:rsidRPr="00CF0438" w:rsidRDefault="00CF0438" w:rsidP="00CF0438">
            <w:pPr>
              <w:pStyle w:val="NoSpacing"/>
              <w:jc w:val="center"/>
              <w:rPr>
                <w:sz w:val="22"/>
                <w:lang w:eastAsia="en-ZA"/>
              </w:rPr>
            </w:pPr>
            <w:r w:rsidRPr="00CF0438">
              <w:rPr>
                <w:sz w:val="22"/>
                <w:lang w:eastAsia="en-ZA"/>
              </w:rPr>
              <w:t>(-12.5 - -8.1)</w:t>
            </w:r>
          </w:p>
        </w:tc>
        <w:tc>
          <w:tcPr>
            <w:tcW w:w="1026" w:type="dxa"/>
            <w:tcBorders>
              <w:top w:val="single" w:sz="4" w:space="0" w:color="00000A"/>
              <w:left w:val="nil"/>
              <w:bottom w:val="single" w:sz="4" w:space="0" w:color="00000A"/>
              <w:right w:val="nil"/>
            </w:tcBorders>
            <w:shd w:val="clear" w:color="auto" w:fill="FFFFFF"/>
            <w:vAlign w:val="center"/>
            <w:hideMark/>
          </w:tcPr>
          <w:p w14:paraId="217A1DF3" w14:textId="77777777" w:rsidR="00CF0438" w:rsidRPr="00CF0438" w:rsidRDefault="00CF0438" w:rsidP="00CF0438">
            <w:pPr>
              <w:pStyle w:val="NoSpacing"/>
              <w:jc w:val="center"/>
              <w:rPr>
                <w:sz w:val="22"/>
                <w:lang w:eastAsia="en-ZA"/>
              </w:rPr>
            </w:pPr>
            <w:r w:rsidRPr="00CF0438">
              <w:rPr>
                <w:sz w:val="22"/>
                <w:lang w:eastAsia="en-ZA"/>
              </w:rPr>
              <w:t>(5.2 - 6.9)</w:t>
            </w:r>
          </w:p>
        </w:tc>
        <w:tc>
          <w:tcPr>
            <w:tcW w:w="1068" w:type="dxa"/>
            <w:tcBorders>
              <w:top w:val="single" w:sz="4" w:space="0" w:color="00000A"/>
              <w:left w:val="nil"/>
              <w:bottom w:val="single" w:sz="4" w:space="0" w:color="00000A"/>
              <w:right w:val="nil"/>
            </w:tcBorders>
            <w:shd w:val="clear" w:color="auto" w:fill="FFFFFF"/>
            <w:vAlign w:val="center"/>
            <w:hideMark/>
          </w:tcPr>
          <w:p w14:paraId="64DBC82B" w14:textId="77777777" w:rsidR="00CF0438" w:rsidRPr="00CF0438" w:rsidRDefault="00CF0438" w:rsidP="00CF0438">
            <w:pPr>
              <w:pStyle w:val="NoSpacing"/>
              <w:jc w:val="center"/>
              <w:rPr>
                <w:sz w:val="22"/>
                <w:lang w:eastAsia="en-ZA"/>
              </w:rPr>
            </w:pPr>
            <w:r w:rsidRPr="00CF0438">
              <w:rPr>
                <w:sz w:val="22"/>
                <w:lang w:eastAsia="en-ZA"/>
              </w:rPr>
              <w:t>(3.0 - 6.0)</w:t>
            </w:r>
          </w:p>
        </w:tc>
        <w:tc>
          <w:tcPr>
            <w:tcW w:w="1073" w:type="dxa"/>
            <w:tcBorders>
              <w:top w:val="single" w:sz="4" w:space="0" w:color="00000A"/>
              <w:left w:val="nil"/>
              <w:bottom w:val="single" w:sz="4" w:space="0" w:color="00000A"/>
              <w:right w:val="nil"/>
            </w:tcBorders>
            <w:shd w:val="clear" w:color="auto" w:fill="FFFFFF"/>
            <w:vAlign w:val="center"/>
            <w:hideMark/>
          </w:tcPr>
          <w:p w14:paraId="5E9B121B" w14:textId="77777777" w:rsidR="00CF0438" w:rsidRPr="00CF0438" w:rsidRDefault="00CF0438" w:rsidP="00CF0438">
            <w:pPr>
              <w:pStyle w:val="NoSpacing"/>
              <w:jc w:val="center"/>
              <w:rPr>
                <w:sz w:val="22"/>
                <w:lang w:eastAsia="en-ZA"/>
              </w:rPr>
            </w:pPr>
            <w:r w:rsidRPr="00CF0438">
              <w:rPr>
                <w:sz w:val="22"/>
                <w:lang w:eastAsia="en-ZA"/>
              </w:rPr>
              <w:t>(4.5 - 6.9)</w:t>
            </w:r>
          </w:p>
        </w:tc>
        <w:tc>
          <w:tcPr>
            <w:tcW w:w="1075" w:type="dxa"/>
            <w:tcBorders>
              <w:top w:val="single" w:sz="4" w:space="0" w:color="00000A"/>
              <w:left w:val="nil"/>
              <w:bottom w:val="single" w:sz="4" w:space="0" w:color="00000A"/>
              <w:right w:val="nil"/>
            </w:tcBorders>
            <w:shd w:val="clear" w:color="auto" w:fill="FFFFFF"/>
            <w:vAlign w:val="center"/>
            <w:hideMark/>
          </w:tcPr>
          <w:p w14:paraId="7E1272A4" w14:textId="77777777" w:rsidR="00CF0438" w:rsidRPr="00CF0438" w:rsidRDefault="00CF0438" w:rsidP="00CF0438">
            <w:pPr>
              <w:pStyle w:val="NoSpacing"/>
              <w:jc w:val="center"/>
              <w:rPr>
                <w:sz w:val="22"/>
                <w:lang w:eastAsia="en-ZA"/>
              </w:rPr>
            </w:pPr>
            <w:r w:rsidRPr="00CF0438">
              <w:rPr>
                <w:sz w:val="22"/>
                <w:lang w:eastAsia="en-ZA"/>
              </w:rPr>
              <w:t>(3.9 - 6.1)</w:t>
            </w:r>
          </w:p>
        </w:tc>
        <w:tc>
          <w:tcPr>
            <w:tcW w:w="1117" w:type="dxa"/>
            <w:tcBorders>
              <w:top w:val="single" w:sz="4" w:space="0" w:color="00000A"/>
              <w:left w:val="nil"/>
              <w:bottom w:val="single" w:sz="4" w:space="0" w:color="00000A"/>
              <w:right w:val="nil"/>
            </w:tcBorders>
            <w:shd w:val="clear" w:color="auto" w:fill="FFFFFF"/>
            <w:vAlign w:val="center"/>
            <w:hideMark/>
          </w:tcPr>
          <w:p w14:paraId="24C4FFCE" w14:textId="77777777" w:rsidR="00CF0438" w:rsidRPr="00CF0438" w:rsidRDefault="00CF0438" w:rsidP="00CF0438">
            <w:pPr>
              <w:pStyle w:val="NoSpacing"/>
              <w:jc w:val="center"/>
              <w:rPr>
                <w:sz w:val="22"/>
                <w:lang w:eastAsia="en-ZA"/>
              </w:rPr>
            </w:pPr>
            <w:r w:rsidRPr="00CF0438">
              <w:rPr>
                <w:sz w:val="22"/>
                <w:lang w:eastAsia="en-ZA"/>
              </w:rPr>
              <w:t>(14.8 - 19.7)</w:t>
            </w:r>
          </w:p>
        </w:tc>
        <w:tc>
          <w:tcPr>
            <w:tcW w:w="1116" w:type="dxa"/>
            <w:tcBorders>
              <w:top w:val="single" w:sz="4" w:space="0" w:color="00000A"/>
              <w:left w:val="nil"/>
              <w:bottom w:val="single" w:sz="4" w:space="0" w:color="00000A"/>
              <w:right w:val="nil"/>
            </w:tcBorders>
            <w:shd w:val="clear" w:color="auto" w:fill="FFFFFF"/>
            <w:vAlign w:val="center"/>
            <w:hideMark/>
          </w:tcPr>
          <w:p w14:paraId="34964FFD" w14:textId="77777777" w:rsidR="00CF0438" w:rsidRPr="00CF0438" w:rsidRDefault="00CF0438" w:rsidP="00CF0438">
            <w:pPr>
              <w:pStyle w:val="NoSpacing"/>
              <w:jc w:val="center"/>
              <w:rPr>
                <w:sz w:val="22"/>
                <w:lang w:eastAsia="en-ZA"/>
              </w:rPr>
            </w:pPr>
            <w:r w:rsidRPr="00CF0438">
              <w:rPr>
                <w:sz w:val="22"/>
                <w:lang w:eastAsia="en-ZA"/>
              </w:rPr>
              <w:t>(13.8 - 20.7)</w:t>
            </w:r>
          </w:p>
        </w:tc>
      </w:tr>
      <w:tr w:rsidR="00A44CC9" w:rsidRPr="00CF0438" w14:paraId="66608BEA"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35BBB9C3" w14:textId="77777777" w:rsidR="00CF0438" w:rsidRPr="00CF0438" w:rsidRDefault="00CF0438" w:rsidP="00CF0438">
            <w:pPr>
              <w:pStyle w:val="NoSpacing"/>
              <w:jc w:val="center"/>
              <w:rPr>
                <w:sz w:val="22"/>
                <w:lang w:eastAsia="en-ZA"/>
              </w:rPr>
            </w:pPr>
            <w:r w:rsidRPr="00CF0438">
              <w:rPr>
                <w:sz w:val="22"/>
                <w:lang w:eastAsia="en-ZA"/>
              </w:rPr>
              <w:t>10</w:t>
            </w:r>
          </w:p>
        </w:tc>
        <w:tc>
          <w:tcPr>
            <w:tcW w:w="1235" w:type="dxa"/>
            <w:tcBorders>
              <w:top w:val="single" w:sz="4" w:space="0" w:color="000001"/>
              <w:left w:val="nil"/>
              <w:bottom w:val="single" w:sz="4" w:space="0" w:color="000001"/>
              <w:right w:val="nil"/>
            </w:tcBorders>
            <w:shd w:val="clear" w:color="auto" w:fill="FFFFFF"/>
            <w:vAlign w:val="center"/>
            <w:hideMark/>
          </w:tcPr>
          <w:p w14:paraId="7DD24E58" w14:textId="77777777" w:rsidR="00CF0438" w:rsidRPr="00CF0438" w:rsidRDefault="00CF0438" w:rsidP="00CF0438">
            <w:pPr>
              <w:pStyle w:val="NoSpacing"/>
              <w:jc w:val="center"/>
              <w:rPr>
                <w:sz w:val="22"/>
                <w:lang w:eastAsia="en-ZA"/>
              </w:rPr>
            </w:pPr>
            <w:r w:rsidRPr="00CF0438">
              <w:rPr>
                <w:sz w:val="22"/>
                <w:lang w:eastAsia="en-ZA"/>
              </w:rPr>
              <w:t>-26.2 ± 6.4</w:t>
            </w:r>
          </w:p>
        </w:tc>
        <w:tc>
          <w:tcPr>
            <w:tcW w:w="1235" w:type="dxa"/>
            <w:tcBorders>
              <w:top w:val="single" w:sz="4" w:space="0" w:color="000001"/>
              <w:left w:val="nil"/>
              <w:bottom w:val="single" w:sz="4" w:space="0" w:color="000001"/>
              <w:right w:val="nil"/>
            </w:tcBorders>
            <w:shd w:val="clear" w:color="auto" w:fill="FFFFFF"/>
            <w:vAlign w:val="center"/>
            <w:hideMark/>
          </w:tcPr>
          <w:p w14:paraId="08148460" w14:textId="77777777" w:rsidR="00CF0438" w:rsidRPr="00CF0438" w:rsidRDefault="00CF0438" w:rsidP="00CF0438">
            <w:pPr>
              <w:pStyle w:val="NoSpacing"/>
              <w:jc w:val="center"/>
              <w:rPr>
                <w:sz w:val="22"/>
                <w:lang w:eastAsia="en-ZA"/>
              </w:rPr>
            </w:pPr>
            <w:r w:rsidRPr="00CF0438">
              <w:rPr>
                <w:sz w:val="22"/>
                <w:lang w:eastAsia="en-ZA"/>
              </w:rPr>
              <w:t>-32.7 ± 1.0</w:t>
            </w:r>
          </w:p>
        </w:tc>
        <w:tc>
          <w:tcPr>
            <w:tcW w:w="1118" w:type="dxa"/>
            <w:tcBorders>
              <w:top w:val="single" w:sz="4" w:space="0" w:color="000001"/>
              <w:left w:val="nil"/>
              <w:bottom w:val="single" w:sz="4" w:space="0" w:color="000001"/>
              <w:right w:val="nil"/>
            </w:tcBorders>
            <w:shd w:val="clear" w:color="auto" w:fill="FFFFFF"/>
            <w:vAlign w:val="center"/>
            <w:hideMark/>
          </w:tcPr>
          <w:p w14:paraId="16271AD6" w14:textId="77777777" w:rsidR="00CF0438" w:rsidRPr="00CF0438" w:rsidRDefault="00CF0438" w:rsidP="00CF0438">
            <w:pPr>
              <w:pStyle w:val="NoSpacing"/>
              <w:jc w:val="center"/>
              <w:rPr>
                <w:sz w:val="22"/>
                <w:lang w:eastAsia="en-ZA"/>
              </w:rPr>
            </w:pPr>
            <w:r w:rsidRPr="00CF0438">
              <w:rPr>
                <w:sz w:val="22"/>
                <w:lang w:eastAsia="en-ZA"/>
              </w:rPr>
              <w:t>12.7 ± 2.1</w:t>
            </w:r>
          </w:p>
        </w:tc>
        <w:tc>
          <w:tcPr>
            <w:tcW w:w="1117" w:type="dxa"/>
            <w:tcBorders>
              <w:top w:val="single" w:sz="4" w:space="0" w:color="000001"/>
              <w:left w:val="nil"/>
              <w:bottom w:val="single" w:sz="4" w:space="0" w:color="000001"/>
              <w:right w:val="nil"/>
            </w:tcBorders>
            <w:shd w:val="clear" w:color="auto" w:fill="FFFFFF"/>
            <w:vAlign w:val="center"/>
            <w:hideMark/>
          </w:tcPr>
          <w:p w14:paraId="753D53EA" w14:textId="77777777" w:rsidR="00CF0438" w:rsidRPr="00CF0438" w:rsidRDefault="00CF0438" w:rsidP="00CF0438">
            <w:pPr>
              <w:pStyle w:val="NoSpacing"/>
              <w:jc w:val="center"/>
              <w:rPr>
                <w:sz w:val="22"/>
                <w:lang w:eastAsia="en-ZA"/>
              </w:rPr>
            </w:pPr>
            <w:r w:rsidRPr="00CF0438">
              <w:rPr>
                <w:sz w:val="22"/>
                <w:lang w:eastAsia="en-ZA"/>
              </w:rPr>
              <w:t>7.6 ± 0.9</w:t>
            </w:r>
          </w:p>
        </w:tc>
        <w:tc>
          <w:tcPr>
            <w:tcW w:w="1146" w:type="dxa"/>
            <w:tcBorders>
              <w:top w:val="single" w:sz="4" w:space="0" w:color="000001"/>
              <w:left w:val="nil"/>
              <w:bottom w:val="single" w:sz="4" w:space="0" w:color="000001"/>
              <w:right w:val="nil"/>
            </w:tcBorders>
            <w:shd w:val="clear" w:color="auto" w:fill="FFFFFF"/>
            <w:vAlign w:val="center"/>
            <w:hideMark/>
          </w:tcPr>
          <w:p w14:paraId="4CC91F7C" w14:textId="77777777" w:rsidR="00CF0438" w:rsidRPr="00CF0438" w:rsidRDefault="00CF0438" w:rsidP="00CF0438">
            <w:pPr>
              <w:pStyle w:val="NoSpacing"/>
              <w:jc w:val="center"/>
              <w:rPr>
                <w:sz w:val="22"/>
                <w:lang w:eastAsia="en-ZA"/>
              </w:rPr>
            </w:pPr>
            <w:r w:rsidRPr="00CF0438">
              <w:rPr>
                <w:sz w:val="22"/>
                <w:lang w:eastAsia="en-ZA"/>
              </w:rPr>
              <w:t>-4.2 ± 1.9</w:t>
            </w:r>
          </w:p>
        </w:tc>
        <w:tc>
          <w:tcPr>
            <w:tcW w:w="1235" w:type="dxa"/>
            <w:tcBorders>
              <w:top w:val="single" w:sz="4" w:space="0" w:color="000001"/>
              <w:left w:val="nil"/>
              <w:bottom w:val="single" w:sz="4" w:space="0" w:color="000001"/>
              <w:right w:val="nil"/>
            </w:tcBorders>
            <w:shd w:val="clear" w:color="auto" w:fill="FFFFFF"/>
            <w:vAlign w:val="center"/>
            <w:hideMark/>
          </w:tcPr>
          <w:p w14:paraId="5AC9AC0A" w14:textId="77777777" w:rsidR="00CF0438" w:rsidRPr="00CF0438" w:rsidRDefault="00CF0438" w:rsidP="00CF0438">
            <w:pPr>
              <w:pStyle w:val="NoSpacing"/>
              <w:jc w:val="center"/>
              <w:rPr>
                <w:sz w:val="22"/>
                <w:lang w:eastAsia="en-ZA"/>
              </w:rPr>
            </w:pPr>
            <w:r w:rsidRPr="00CF0438">
              <w:rPr>
                <w:sz w:val="22"/>
                <w:lang w:eastAsia="en-ZA"/>
              </w:rPr>
              <w:t>-7.9 ± 1.2</w:t>
            </w:r>
          </w:p>
        </w:tc>
        <w:tc>
          <w:tcPr>
            <w:tcW w:w="1026" w:type="dxa"/>
            <w:tcBorders>
              <w:top w:val="single" w:sz="4" w:space="0" w:color="000001"/>
              <w:left w:val="nil"/>
              <w:bottom w:val="single" w:sz="4" w:space="0" w:color="000001"/>
              <w:right w:val="nil"/>
            </w:tcBorders>
            <w:shd w:val="clear" w:color="auto" w:fill="FFFFFF"/>
            <w:vAlign w:val="center"/>
            <w:hideMark/>
          </w:tcPr>
          <w:p w14:paraId="05D9ED3A" w14:textId="77777777" w:rsidR="00CF0438" w:rsidRPr="00CF0438" w:rsidRDefault="00CF0438" w:rsidP="00CF0438">
            <w:pPr>
              <w:pStyle w:val="NoSpacing"/>
              <w:jc w:val="center"/>
              <w:rPr>
                <w:sz w:val="22"/>
                <w:lang w:eastAsia="en-ZA"/>
              </w:rPr>
            </w:pPr>
            <w:r w:rsidRPr="00CF0438">
              <w:rPr>
                <w:sz w:val="22"/>
                <w:lang w:eastAsia="en-ZA"/>
              </w:rPr>
              <w:t>7.3 ± 1.4</w:t>
            </w:r>
          </w:p>
        </w:tc>
        <w:tc>
          <w:tcPr>
            <w:tcW w:w="1068" w:type="dxa"/>
            <w:tcBorders>
              <w:top w:val="single" w:sz="4" w:space="0" w:color="000001"/>
              <w:left w:val="nil"/>
              <w:bottom w:val="single" w:sz="4" w:space="0" w:color="000001"/>
              <w:right w:val="nil"/>
            </w:tcBorders>
            <w:shd w:val="clear" w:color="auto" w:fill="FFFFFF"/>
            <w:vAlign w:val="center"/>
            <w:hideMark/>
          </w:tcPr>
          <w:p w14:paraId="146E8BA3" w14:textId="77777777" w:rsidR="00CF0438" w:rsidRPr="00CF0438" w:rsidRDefault="00CF0438" w:rsidP="00CF0438">
            <w:pPr>
              <w:pStyle w:val="NoSpacing"/>
              <w:jc w:val="center"/>
              <w:rPr>
                <w:sz w:val="22"/>
                <w:lang w:eastAsia="en-ZA"/>
              </w:rPr>
            </w:pPr>
            <w:r w:rsidRPr="00CF0438">
              <w:rPr>
                <w:sz w:val="22"/>
                <w:lang w:eastAsia="en-ZA"/>
              </w:rPr>
              <w:t>7.4 ± 0.5</w:t>
            </w:r>
          </w:p>
        </w:tc>
        <w:tc>
          <w:tcPr>
            <w:tcW w:w="1073" w:type="dxa"/>
            <w:tcBorders>
              <w:top w:val="single" w:sz="4" w:space="0" w:color="000001"/>
              <w:left w:val="nil"/>
              <w:bottom w:val="single" w:sz="4" w:space="0" w:color="000001"/>
              <w:right w:val="nil"/>
            </w:tcBorders>
            <w:shd w:val="clear" w:color="auto" w:fill="FFFFFF"/>
            <w:vAlign w:val="center"/>
            <w:hideMark/>
          </w:tcPr>
          <w:p w14:paraId="6FEF9D37" w14:textId="77777777" w:rsidR="00CF0438" w:rsidRPr="00CF0438" w:rsidRDefault="00CF0438" w:rsidP="00CF0438">
            <w:pPr>
              <w:pStyle w:val="NoSpacing"/>
              <w:jc w:val="center"/>
              <w:rPr>
                <w:sz w:val="22"/>
                <w:lang w:eastAsia="en-ZA"/>
              </w:rPr>
            </w:pPr>
            <w:r w:rsidRPr="00CF0438">
              <w:rPr>
                <w:sz w:val="22"/>
                <w:lang w:eastAsia="en-ZA"/>
              </w:rPr>
              <w:t>7.5 ± 1.6</w:t>
            </w:r>
          </w:p>
        </w:tc>
        <w:tc>
          <w:tcPr>
            <w:tcW w:w="1075" w:type="dxa"/>
            <w:tcBorders>
              <w:top w:val="single" w:sz="4" w:space="0" w:color="000001"/>
              <w:left w:val="nil"/>
              <w:bottom w:val="single" w:sz="4" w:space="0" w:color="000001"/>
              <w:right w:val="nil"/>
            </w:tcBorders>
            <w:shd w:val="clear" w:color="auto" w:fill="FFFFFF"/>
            <w:vAlign w:val="center"/>
            <w:hideMark/>
          </w:tcPr>
          <w:p w14:paraId="566F3F3D" w14:textId="77777777" w:rsidR="00CF0438" w:rsidRPr="00CF0438" w:rsidRDefault="00CF0438" w:rsidP="00CF0438">
            <w:pPr>
              <w:pStyle w:val="NoSpacing"/>
              <w:jc w:val="center"/>
              <w:rPr>
                <w:sz w:val="22"/>
                <w:lang w:eastAsia="en-ZA"/>
              </w:rPr>
            </w:pPr>
            <w:r w:rsidRPr="00CF0438">
              <w:rPr>
                <w:sz w:val="22"/>
                <w:lang w:eastAsia="en-ZA"/>
              </w:rPr>
              <w:t>8.4 ± 0.5</w:t>
            </w:r>
          </w:p>
        </w:tc>
        <w:tc>
          <w:tcPr>
            <w:tcW w:w="1117" w:type="dxa"/>
            <w:tcBorders>
              <w:top w:val="single" w:sz="4" w:space="0" w:color="000001"/>
              <w:left w:val="nil"/>
              <w:bottom w:val="single" w:sz="4" w:space="0" w:color="000001"/>
              <w:right w:val="nil"/>
            </w:tcBorders>
            <w:shd w:val="clear" w:color="auto" w:fill="FFFFFF"/>
            <w:vAlign w:val="center"/>
            <w:hideMark/>
          </w:tcPr>
          <w:p w14:paraId="04D9F589" w14:textId="77777777" w:rsidR="00CF0438" w:rsidRPr="00CF0438" w:rsidRDefault="00CF0438" w:rsidP="00CF0438">
            <w:pPr>
              <w:pStyle w:val="NoSpacing"/>
              <w:jc w:val="center"/>
              <w:rPr>
                <w:sz w:val="22"/>
                <w:lang w:eastAsia="en-ZA"/>
              </w:rPr>
            </w:pPr>
            <w:r w:rsidRPr="00CF0438">
              <w:rPr>
                <w:sz w:val="22"/>
                <w:lang w:eastAsia="en-ZA"/>
              </w:rPr>
              <w:t>23.5 ± 4.1</w:t>
            </w:r>
          </w:p>
        </w:tc>
        <w:tc>
          <w:tcPr>
            <w:tcW w:w="1116" w:type="dxa"/>
            <w:tcBorders>
              <w:top w:val="single" w:sz="4" w:space="0" w:color="000001"/>
              <w:left w:val="nil"/>
              <w:bottom w:val="single" w:sz="4" w:space="0" w:color="000001"/>
              <w:right w:val="nil"/>
            </w:tcBorders>
            <w:shd w:val="clear" w:color="auto" w:fill="FFFFFF"/>
            <w:vAlign w:val="center"/>
            <w:hideMark/>
          </w:tcPr>
          <w:p w14:paraId="38AD2B3D" w14:textId="77777777" w:rsidR="00CF0438" w:rsidRPr="00CF0438" w:rsidRDefault="00CF0438" w:rsidP="00CF0438">
            <w:pPr>
              <w:pStyle w:val="NoSpacing"/>
              <w:jc w:val="center"/>
              <w:rPr>
                <w:sz w:val="22"/>
                <w:lang w:eastAsia="en-ZA"/>
              </w:rPr>
            </w:pPr>
            <w:r w:rsidRPr="00CF0438">
              <w:rPr>
                <w:sz w:val="22"/>
                <w:lang w:eastAsia="en-ZA"/>
              </w:rPr>
              <w:t>24.1 ± 0.8</w:t>
            </w:r>
          </w:p>
        </w:tc>
      </w:tr>
      <w:tr w:rsidR="00A44CC9" w:rsidRPr="00CF0438" w14:paraId="7CF3185F"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20E47829"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77E282CD" w14:textId="77777777" w:rsidR="00CF0438" w:rsidRPr="00CF0438" w:rsidRDefault="00CF0438" w:rsidP="00CF0438">
            <w:pPr>
              <w:pStyle w:val="NoSpacing"/>
              <w:jc w:val="center"/>
              <w:rPr>
                <w:sz w:val="22"/>
                <w:lang w:eastAsia="en-ZA"/>
              </w:rPr>
            </w:pPr>
            <w:r w:rsidRPr="00CF0438">
              <w:rPr>
                <w:sz w:val="22"/>
                <w:lang w:eastAsia="en-ZA"/>
              </w:rPr>
              <w:t>(-42.8 - -20.1)</w:t>
            </w:r>
          </w:p>
        </w:tc>
        <w:tc>
          <w:tcPr>
            <w:tcW w:w="1235" w:type="dxa"/>
            <w:tcBorders>
              <w:top w:val="single" w:sz="4" w:space="0" w:color="00000A"/>
              <w:left w:val="nil"/>
              <w:bottom w:val="single" w:sz="4" w:space="0" w:color="00000A"/>
              <w:right w:val="nil"/>
            </w:tcBorders>
            <w:shd w:val="clear" w:color="auto" w:fill="FFFFFF"/>
            <w:vAlign w:val="center"/>
            <w:hideMark/>
          </w:tcPr>
          <w:p w14:paraId="47C0DE5F" w14:textId="77777777" w:rsidR="00CF0438" w:rsidRPr="00CF0438" w:rsidRDefault="00CF0438" w:rsidP="00CF0438">
            <w:pPr>
              <w:pStyle w:val="NoSpacing"/>
              <w:jc w:val="center"/>
              <w:rPr>
                <w:sz w:val="22"/>
                <w:lang w:eastAsia="en-ZA"/>
              </w:rPr>
            </w:pPr>
            <w:r w:rsidRPr="00CF0438">
              <w:rPr>
                <w:sz w:val="22"/>
                <w:lang w:eastAsia="en-ZA"/>
              </w:rPr>
              <w:t>(-34.2 - -31.0)</w:t>
            </w:r>
          </w:p>
        </w:tc>
        <w:tc>
          <w:tcPr>
            <w:tcW w:w="1118" w:type="dxa"/>
            <w:tcBorders>
              <w:top w:val="single" w:sz="4" w:space="0" w:color="00000A"/>
              <w:left w:val="nil"/>
              <w:bottom w:val="single" w:sz="4" w:space="0" w:color="00000A"/>
              <w:right w:val="nil"/>
            </w:tcBorders>
            <w:shd w:val="clear" w:color="auto" w:fill="FFFFFF"/>
            <w:vAlign w:val="center"/>
            <w:hideMark/>
          </w:tcPr>
          <w:p w14:paraId="4D1FAB91" w14:textId="77777777" w:rsidR="00CF0438" w:rsidRPr="00CF0438" w:rsidRDefault="00CF0438" w:rsidP="00CF0438">
            <w:pPr>
              <w:pStyle w:val="NoSpacing"/>
              <w:jc w:val="center"/>
              <w:rPr>
                <w:sz w:val="22"/>
                <w:lang w:eastAsia="en-ZA"/>
              </w:rPr>
            </w:pPr>
            <w:r w:rsidRPr="00CF0438">
              <w:rPr>
                <w:sz w:val="22"/>
                <w:lang w:eastAsia="en-ZA"/>
              </w:rPr>
              <w:t>(9.7 - 17.7)</w:t>
            </w:r>
          </w:p>
        </w:tc>
        <w:tc>
          <w:tcPr>
            <w:tcW w:w="1117" w:type="dxa"/>
            <w:tcBorders>
              <w:top w:val="single" w:sz="4" w:space="0" w:color="00000A"/>
              <w:left w:val="nil"/>
              <w:bottom w:val="single" w:sz="4" w:space="0" w:color="00000A"/>
              <w:right w:val="nil"/>
            </w:tcBorders>
            <w:shd w:val="clear" w:color="auto" w:fill="FFFFFF"/>
            <w:vAlign w:val="center"/>
            <w:hideMark/>
          </w:tcPr>
          <w:p w14:paraId="5305B756" w14:textId="77777777" w:rsidR="00CF0438" w:rsidRPr="00CF0438" w:rsidRDefault="00CF0438" w:rsidP="00CF0438">
            <w:pPr>
              <w:pStyle w:val="NoSpacing"/>
              <w:jc w:val="center"/>
              <w:rPr>
                <w:sz w:val="22"/>
                <w:lang w:eastAsia="en-ZA"/>
              </w:rPr>
            </w:pPr>
            <w:r w:rsidRPr="00CF0438">
              <w:rPr>
                <w:sz w:val="22"/>
                <w:lang w:eastAsia="en-ZA"/>
              </w:rPr>
              <w:t>(5.7 - 9.1)</w:t>
            </w:r>
          </w:p>
        </w:tc>
        <w:tc>
          <w:tcPr>
            <w:tcW w:w="1146" w:type="dxa"/>
            <w:tcBorders>
              <w:top w:val="single" w:sz="4" w:space="0" w:color="00000A"/>
              <w:left w:val="nil"/>
              <w:bottom w:val="single" w:sz="4" w:space="0" w:color="00000A"/>
              <w:right w:val="nil"/>
            </w:tcBorders>
            <w:shd w:val="clear" w:color="auto" w:fill="FFFFFF"/>
            <w:vAlign w:val="center"/>
            <w:hideMark/>
          </w:tcPr>
          <w:p w14:paraId="1D573A08" w14:textId="77777777" w:rsidR="00CF0438" w:rsidRPr="00CF0438" w:rsidRDefault="00CF0438" w:rsidP="00CF0438">
            <w:pPr>
              <w:pStyle w:val="NoSpacing"/>
              <w:jc w:val="center"/>
              <w:rPr>
                <w:sz w:val="22"/>
                <w:lang w:eastAsia="en-ZA"/>
              </w:rPr>
            </w:pPr>
            <w:r w:rsidRPr="00CF0438">
              <w:rPr>
                <w:sz w:val="22"/>
                <w:lang w:eastAsia="en-ZA"/>
              </w:rPr>
              <w:t>(-7.5 - -2.2)</w:t>
            </w:r>
          </w:p>
        </w:tc>
        <w:tc>
          <w:tcPr>
            <w:tcW w:w="1235" w:type="dxa"/>
            <w:tcBorders>
              <w:top w:val="single" w:sz="4" w:space="0" w:color="00000A"/>
              <w:left w:val="nil"/>
              <w:bottom w:val="single" w:sz="4" w:space="0" w:color="00000A"/>
              <w:right w:val="nil"/>
            </w:tcBorders>
            <w:shd w:val="clear" w:color="auto" w:fill="FFFFFF"/>
            <w:vAlign w:val="center"/>
            <w:hideMark/>
          </w:tcPr>
          <w:p w14:paraId="365A0BF0" w14:textId="77777777" w:rsidR="00CF0438" w:rsidRPr="00CF0438" w:rsidRDefault="00CF0438" w:rsidP="00CF0438">
            <w:pPr>
              <w:pStyle w:val="NoSpacing"/>
              <w:jc w:val="center"/>
              <w:rPr>
                <w:sz w:val="22"/>
                <w:lang w:eastAsia="en-ZA"/>
              </w:rPr>
            </w:pPr>
            <w:r w:rsidRPr="00CF0438">
              <w:rPr>
                <w:sz w:val="22"/>
                <w:lang w:eastAsia="en-ZA"/>
              </w:rPr>
              <w:t>(-11.6 - -6.6)</w:t>
            </w:r>
          </w:p>
        </w:tc>
        <w:tc>
          <w:tcPr>
            <w:tcW w:w="1026" w:type="dxa"/>
            <w:tcBorders>
              <w:top w:val="single" w:sz="4" w:space="0" w:color="00000A"/>
              <w:left w:val="nil"/>
              <w:bottom w:val="single" w:sz="4" w:space="0" w:color="00000A"/>
              <w:right w:val="nil"/>
            </w:tcBorders>
            <w:shd w:val="clear" w:color="auto" w:fill="FFFFFF"/>
            <w:vAlign w:val="center"/>
            <w:hideMark/>
          </w:tcPr>
          <w:p w14:paraId="3788D785" w14:textId="77777777" w:rsidR="00CF0438" w:rsidRPr="00CF0438" w:rsidRDefault="00CF0438" w:rsidP="00CF0438">
            <w:pPr>
              <w:pStyle w:val="NoSpacing"/>
              <w:jc w:val="center"/>
              <w:rPr>
                <w:sz w:val="22"/>
                <w:lang w:eastAsia="en-ZA"/>
              </w:rPr>
            </w:pPr>
            <w:r w:rsidRPr="00CF0438">
              <w:rPr>
                <w:sz w:val="22"/>
                <w:lang w:eastAsia="en-ZA"/>
              </w:rPr>
              <w:t>(5.7 - 10.1)</w:t>
            </w:r>
          </w:p>
        </w:tc>
        <w:tc>
          <w:tcPr>
            <w:tcW w:w="1068" w:type="dxa"/>
            <w:tcBorders>
              <w:top w:val="single" w:sz="4" w:space="0" w:color="00000A"/>
              <w:left w:val="nil"/>
              <w:bottom w:val="single" w:sz="4" w:space="0" w:color="00000A"/>
              <w:right w:val="nil"/>
            </w:tcBorders>
            <w:shd w:val="clear" w:color="auto" w:fill="FFFFFF"/>
            <w:vAlign w:val="center"/>
            <w:hideMark/>
          </w:tcPr>
          <w:p w14:paraId="17C0E149" w14:textId="77777777" w:rsidR="00CF0438" w:rsidRPr="00CF0438" w:rsidRDefault="00CF0438" w:rsidP="00CF0438">
            <w:pPr>
              <w:pStyle w:val="NoSpacing"/>
              <w:jc w:val="center"/>
              <w:rPr>
                <w:sz w:val="22"/>
                <w:lang w:eastAsia="en-ZA"/>
              </w:rPr>
            </w:pPr>
            <w:r w:rsidRPr="00CF0438">
              <w:rPr>
                <w:sz w:val="22"/>
                <w:lang w:eastAsia="en-ZA"/>
              </w:rPr>
              <w:t>(6.6 - 8.3)</w:t>
            </w:r>
          </w:p>
        </w:tc>
        <w:tc>
          <w:tcPr>
            <w:tcW w:w="1073" w:type="dxa"/>
            <w:tcBorders>
              <w:top w:val="single" w:sz="4" w:space="0" w:color="00000A"/>
              <w:left w:val="nil"/>
              <w:bottom w:val="single" w:sz="4" w:space="0" w:color="00000A"/>
              <w:right w:val="nil"/>
            </w:tcBorders>
            <w:shd w:val="clear" w:color="auto" w:fill="FFFFFF"/>
            <w:vAlign w:val="center"/>
            <w:hideMark/>
          </w:tcPr>
          <w:p w14:paraId="5D8F6A6F" w14:textId="77777777" w:rsidR="00CF0438" w:rsidRPr="00CF0438" w:rsidRDefault="00CF0438" w:rsidP="00CF0438">
            <w:pPr>
              <w:pStyle w:val="NoSpacing"/>
              <w:jc w:val="center"/>
              <w:rPr>
                <w:sz w:val="22"/>
                <w:lang w:eastAsia="en-ZA"/>
              </w:rPr>
            </w:pPr>
            <w:r w:rsidRPr="00CF0438">
              <w:rPr>
                <w:sz w:val="22"/>
                <w:lang w:eastAsia="en-ZA"/>
              </w:rPr>
              <w:t>(5.5 - 10.9)</w:t>
            </w:r>
          </w:p>
        </w:tc>
        <w:tc>
          <w:tcPr>
            <w:tcW w:w="1075" w:type="dxa"/>
            <w:tcBorders>
              <w:top w:val="single" w:sz="4" w:space="0" w:color="00000A"/>
              <w:left w:val="nil"/>
              <w:bottom w:val="single" w:sz="4" w:space="0" w:color="00000A"/>
              <w:right w:val="nil"/>
            </w:tcBorders>
            <w:shd w:val="clear" w:color="auto" w:fill="FFFFFF"/>
            <w:vAlign w:val="center"/>
            <w:hideMark/>
          </w:tcPr>
          <w:p w14:paraId="61F31803" w14:textId="77777777" w:rsidR="00CF0438" w:rsidRPr="00CF0438" w:rsidRDefault="00CF0438" w:rsidP="00CF0438">
            <w:pPr>
              <w:pStyle w:val="NoSpacing"/>
              <w:jc w:val="center"/>
              <w:rPr>
                <w:sz w:val="22"/>
                <w:lang w:eastAsia="en-ZA"/>
              </w:rPr>
            </w:pPr>
            <w:r w:rsidRPr="00CF0438">
              <w:rPr>
                <w:sz w:val="22"/>
                <w:lang w:eastAsia="en-ZA"/>
              </w:rPr>
              <w:t>(7.4 - 9.0)</w:t>
            </w:r>
          </w:p>
        </w:tc>
        <w:tc>
          <w:tcPr>
            <w:tcW w:w="1117" w:type="dxa"/>
            <w:tcBorders>
              <w:top w:val="single" w:sz="4" w:space="0" w:color="00000A"/>
              <w:left w:val="nil"/>
              <w:bottom w:val="single" w:sz="4" w:space="0" w:color="00000A"/>
              <w:right w:val="nil"/>
            </w:tcBorders>
            <w:shd w:val="clear" w:color="auto" w:fill="FFFFFF"/>
            <w:vAlign w:val="center"/>
            <w:hideMark/>
          </w:tcPr>
          <w:p w14:paraId="45ED1650" w14:textId="77777777" w:rsidR="00CF0438" w:rsidRPr="00CF0438" w:rsidRDefault="00CF0438" w:rsidP="00CF0438">
            <w:pPr>
              <w:pStyle w:val="NoSpacing"/>
              <w:jc w:val="center"/>
              <w:rPr>
                <w:sz w:val="22"/>
                <w:lang w:eastAsia="en-ZA"/>
              </w:rPr>
            </w:pPr>
            <w:r w:rsidRPr="00CF0438">
              <w:rPr>
                <w:sz w:val="22"/>
                <w:lang w:eastAsia="en-ZA"/>
              </w:rPr>
              <w:t>(18.8 - 35.7)</w:t>
            </w:r>
          </w:p>
        </w:tc>
        <w:tc>
          <w:tcPr>
            <w:tcW w:w="1116" w:type="dxa"/>
            <w:tcBorders>
              <w:top w:val="single" w:sz="4" w:space="0" w:color="00000A"/>
              <w:left w:val="nil"/>
              <w:bottom w:val="single" w:sz="4" w:space="0" w:color="00000A"/>
              <w:right w:val="nil"/>
            </w:tcBorders>
            <w:shd w:val="clear" w:color="auto" w:fill="FFFFFF"/>
            <w:vAlign w:val="center"/>
            <w:hideMark/>
          </w:tcPr>
          <w:p w14:paraId="337DD221" w14:textId="77777777" w:rsidR="00CF0438" w:rsidRPr="00CF0438" w:rsidRDefault="00CF0438" w:rsidP="00CF0438">
            <w:pPr>
              <w:pStyle w:val="NoSpacing"/>
              <w:jc w:val="center"/>
              <w:rPr>
                <w:sz w:val="22"/>
                <w:lang w:eastAsia="en-ZA"/>
              </w:rPr>
            </w:pPr>
            <w:r w:rsidRPr="00CF0438">
              <w:rPr>
                <w:sz w:val="22"/>
                <w:lang w:eastAsia="en-ZA"/>
              </w:rPr>
              <w:t>(22.5 - 25.5)</w:t>
            </w:r>
          </w:p>
        </w:tc>
      </w:tr>
      <w:tr w:rsidR="00A44CC9" w:rsidRPr="00CF0438" w14:paraId="1B7F4DF7" w14:textId="77777777" w:rsidTr="00A44CC9">
        <w:trPr>
          <w:trHeight w:val="312"/>
        </w:trPr>
        <w:tc>
          <w:tcPr>
            <w:tcW w:w="396" w:type="dxa"/>
            <w:vMerge w:val="restart"/>
            <w:tcBorders>
              <w:top w:val="single" w:sz="4" w:space="0" w:color="00000A"/>
              <w:left w:val="nil"/>
              <w:bottom w:val="single" w:sz="4" w:space="0" w:color="000001"/>
              <w:right w:val="nil"/>
            </w:tcBorders>
            <w:shd w:val="clear" w:color="auto" w:fill="FFFFFF"/>
            <w:vAlign w:val="center"/>
            <w:hideMark/>
          </w:tcPr>
          <w:p w14:paraId="14FAF34B" w14:textId="77777777" w:rsidR="00CF0438" w:rsidRPr="00CF0438" w:rsidRDefault="00CF0438" w:rsidP="00CF0438">
            <w:pPr>
              <w:pStyle w:val="NoSpacing"/>
              <w:jc w:val="center"/>
              <w:rPr>
                <w:sz w:val="22"/>
                <w:lang w:eastAsia="en-ZA"/>
              </w:rPr>
            </w:pPr>
            <w:r w:rsidRPr="00CF0438">
              <w:rPr>
                <w:sz w:val="22"/>
                <w:lang w:eastAsia="en-ZA"/>
              </w:rPr>
              <w:t>11</w:t>
            </w:r>
          </w:p>
        </w:tc>
        <w:tc>
          <w:tcPr>
            <w:tcW w:w="1235" w:type="dxa"/>
            <w:tcBorders>
              <w:top w:val="single" w:sz="4" w:space="0" w:color="00000A"/>
              <w:left w:val="nil"/>
              <w:bottom w:val="single" w:sz="4" w:space="0" w:color="000001"/>
              <w:right w:val="nil"/>
            </w:tcBorders>
            <w:shd w:val="clear" w:color="auto" w:fill="FFFFFF"/>
            <w:vAlign w:val="center"/>
            <w:hideMark/>
          </w:tcPr>
          <w:p w14:paraId="7A54449B" w14:textId="77777777" w:rsidR="00CF0438" w:rsidRPr="00CF0438" w:rsidRDefault="00CF0438" w:rsidP="00CF0438">
            <w:pPr>
              <w:pStyle w:val="NoSpacing"/>
              <w:jc w:val="center"/>
              <w:rPr>
                <w:sz w:val="22"/>
                <w:lang w:eastAsia="en-ZA"/>
              </w:rPr>
            </w:pPr>
            <w:r w:rsidRPr="00CF0438">
              <w:rPr>
                <w:sz w:val="22"/>
                <w:lang w:eastAsia="en-ZA"/>
              </w:rPr>
              <w:t>-18.1 ± 1.5</w:t>
            </w:r>
          </w:p>
        </w:tc>
        <w:tc>
          <w:tcPr>
            <w:tcW w:w="1235" w:type="dxa"/>
            <w:tcBorders>
              <w:top w:val="single" w:sz="4" w:space="0" w:color="00000A"/>
              <w:left w:val="nil"/>
              <w:bottom w:val="single" w:sz="4" w:space="0" w:color="000001"/>
              <w:right w:val="nil"/>
            </w:tcBorders>
            <w:shd w:val="clear" w:color="auto" w:fill="FFFFFF"/>
            <w:vAlign w:val="center"/>
            <w:hideMark/>
          </w:tcPr>
          <w:p w14:paraId="0DD8EFA3" w14:textId="77777777" w:rsidR="00CF0438" w:rsidRPr="00CF0438" w:rsidRDefault="00CF0438" w:rsidP="00CF0438">
            <w:pPr>
              <w:pStyle w:val="NoSpacing"/>
              <w:jc w:val="center"/>
              <w:rPr>
                <w:sz w:val="22"/>
                <w:lang w:eastAsia="en-ZA"/>
              </w:rPr>
            </w:pPr>
            <w:r w:rsidRPr="00CF0438">
              <w:rPr>
                <w:sz w:val="22"/>
                <w:lang w:eastAsia="en-ZA"/>
              </w:rPr>
              <w:t>-25.1 ± 2.1</w:t>
            </w:r>
          </w:p>
        </w:tc>
        <w:tc>
          <w:tcPr>
            <w:tcW w:w="1118" w:type="dxa"/>
            <w:tcBorders>
              <w:top w:val="single" w:sz="4" w:space="0" w:color="00000A"/>
              <w:left w:val="nil"/>
              <w:bottom w:val="single" w:sz="4" w:space="0" w:color="000001"/>
              <w:right w:val="nil"/>
            </w:tcBorders>
            <w:shd w:val="clear" w:color="auto" w:fill="FFFFFF"/>
            <w:vAlign w:val="center"/>
            <w:hideMark/>
          </w:tcPr>
          <w:p w14:paraId="566E0778" w14:textId="77777777" w:rsidR="00CF0438" w:rsidRPr="00CF0438" w:rsidRDefault="00CF0438" w:rsidP="00CF0438">
            <w:pPr>
              <w:pStyle w:val="NoSpacing"/>
              <w:jc w:val="center"/>
              <w:rPr>
                <w:sz w:val="22"/>
                <w:lang w:eastAsia="en-ZA"/>
              </w:rPr>
            </w:pPr>
            <w:r w:rsidRPr="00CF0438">
              <w:rPr>
                <w:sz w:val="22"/>
                <w:lang w:eastAsia="en-ZA"/>
              </w:rPr>
              <w:t>10.7 ± 0.9</w:t>
            </w:r>
          </w:p>
        </w:tc>
        <w:tc>
          <w:tcPr>
            <w:tcW w:w="1117" w:type="dxa"/>
            <w:tcBorders>
              <w:top w:val="single" w:sz="4" w:space="0" w:color="00000A"/>
              <w:left w:val="nil"/>
              <w:bottom w:val="single" w:sz="4" w:space="0" w:color="000001"/>
              <w:right w:val="nil"/>
            </w:tcBorders>
            <w:shd w:val="clear" w:color="auto" w:fill="FFFFFF"/>
            <w:vAlign w:val="center"/>
            <w:hideMark/>
          </w:tcPr>
          <w:p w14:paraId="56217CD4" w14:textId="77777777" w:rsidR="00CF0438" w:rsidRPr="00CF0438" w:rsidRDefault="00CF0438" w:rsidP="00CF0438">
            <w:pPr>
              <w:pStyle w:val="NoSpacing"/>
              <w:jc w:val="center"/>
              <w:rPr>
                <w:sz w:val="22"/>
                <w:lang w:eastAsia="en-ZA"/>
              </w:rPr>
            </w:pPr>
            <w:r w:rsidRPr="00CF0438">
              <w:rPr>
                <w:sz w:val="22"/>
                <w:lang w:eastAsia="en-ZA"/>
              </w:rPr>
              <w:t>6.9 ± 1.6</w:t>
            </w:r>
          </w:p>
        </w:tc>
        <w:tc>
          <w:tcPr>
            <w:tcW w:w="1146" w:type="dxa"/>
            <w:tcBorders>
              <w:top w:val="single" w:sz="4" w:space="0" w:color="00000A"/>
              <w:left w:val="nil"/>
              <w:bottom w:val="single" w:sz="4" w:space="0" w:color="000001"/>
              <w:right w:val="nil"/>
            </w:tcBorders>
            <w:shd w:val="clear" w:color="auto" w:fill="FFFFFF"/>
            <w:vAlign w:val="center"/>
            <w:hideMark/>
          </w:tcPr>
          <w:p w14:paraId="5DBEC2FB" w14:textId="77777777" w:rsidR="00CF0438" w:rsidRPr="00CF0438" w:rsidRDefault="00CF0438" w:rsidP="00CF0438">
            <w:pPr>
              <w:pStyle w:val="NoSpacing"/>
              <w:jc w:val="center"/>
              <w:rPr>
                <w:sz w:val="22"/>
                <w:lang w:eastAsia="en-ZA"/>
              </w:rPr>
            </w:pPr>
            <w:r w:rsidRPr="00CF0438">
              <w:rPr>
                <w:sz w:val="22"/>
                <w:lang w:eastAsia="en-ZA"/>
              </w:rPr>
              <w:t>-2.7 ± 0.5</w:t>
            </w:r>
          </w:p>
        </w:tc>
        <w:tc>
          <w:tcPr>
            <w:tcW w:w="1235" w:type="dxa"/>
            <w:tcBorders>
              <w:top w:val="single" w:sz="4" w:space="0" w:color="00000A"/>
              <w:left w:val="nil"/>
              <w:bottom w:val="single" w:sz="4" w:space="0" w:color="000001"/>
              <w:right w:val="nil"/>
            </w:tcBorders>
            <w:shd w:val="clear" w:color="auto" w:fill="FFFFFF"/>
            <w:vAlign w:val="center"/>
            <w:hideMark/>
          </w:tcPr>
          <w:p w14:paraId="7A4AFB96" w14:textId="77777777" w:rsidR="00CF0438" w:rsidRPr="00CF0438" w:rsidRDefault="00CF0438" w:rsidP="00CF0438">
            <w:pPr>
              <w:pStyle w:val="NoSpacing"/>
              <w:jc w:val="center"/>
              <w:rPr>
                <w:sz w:val="22"/>
                <w:lang w:eastAsia="en-ZA"/>
              </w:rPr>
            </w:pPr>
            <w:r w:rsidRPr="00CF0438">
              <w:rPr>
                <w:sz w:val="22"/>
                <w:lang w:eastAsia="en-ZA"/>
              </w:rPr>
              <w:t>-8.1 ± 1.9</w:t>
            </w:r>
          </w:p>
        </w:tc>
        <w:tc>
          <w:tcPr>
            <w:tcW w:w="1026" w:type="dxa"/>
            <w:tcBorders>
              <w:top w:val="single" w:sz="4" w:space="0" w:color="00000A"/>
              <w:left w:val="nil"/>
              <w:bottom w:val="single" w:sz="4" w:space="0" w:color="000001"/>
              <w:right w:val="nil"/>
            </w:tcBorders>
            <w:shd w:val="clear" w:color="auto" w:fill="FFFFFF"/>
            <w:vAlign w:val="center"/>
            <w:hideMark/>
          </w:tcPr>
          <w:p w14:paraId="29A2929E" w14:textId="77777777" w:rsidR="00CF0438" w:rsidRPr="00CF0438" w:rsidRDefault="00CF0438" w:rsidP="00CF0438">
            <w:pPr>
              <w:pStyle w:val="NoSpacing"/>
              <w:jc w:val="center"/>
              <w:rPr>
                <w:sz w:val="22"/>
                <w:lang w:eastAsia="en-ZA"/>
              </w:rPr>
            </w:pPr>
            <w:r w:rsidRPr="00CF0438">
              <w:rPr>
                <w:sz w:val="22"/>
                <w:lang w:eastAsia="en-ZA"/>
              </w:rPr>
              <w:t>4.9 ± 0.3</w:t>
            </w:r>
          </w:p>
        </w:tc>
        <w:tc>
          <w:tcPr>
            <w:tcW w:w="1068" w:type="dxa"/>
            <w:tcBorders>
              <w:top w:val="single" w:sz="4" w:space="0" w:color="00000A"/>
              <w:left w:val="nil"/>
              <w:bottom w:val="single" w:sz="4" w:space="0" w:color="000001"/>
              <w:right w:val="nil"/>
            </w:tcBorders>
            <w:shd w:val="clear" w:color="auto" w:fill="FFFFFF"/>
            <w:vAlign w:val="center"/>
            <w:hideMark/>
          </w:tcPr>
          <w:p w14:paraId="5CDF8B3E" w14:textId="77777777" w:rsidR="00CF0438" w:rsidRPr="00CF0438" w:rsidRDefault="00CF0438" w:rsidP="00CF0438">
            <w:pPr>
              <w:pStyle w:val="NoSpacing"/>
              <w:jc w:val="center"/>
              <w:rPr>
                <w:sz w:val="22"/>
                <w:lang w:eastAsia="en-ZA"/>
              </w:rPr>
            </w:pPr>
            <w:r w:rsidRPr="00CF0438">
              <w:rPr>
                <w:sz w:val="22"/>
                <w:lang w:eastAsia="en-ZA"/>
              </w:rPr>
              <w:t>5.5 ± 0.2</w:t>
            </w:r>
          </w:p>
        </w:tc>
        <w:tc>
          <w:tcPr>
            <w:tcW w:w="1073" w:type="dxa"/>
            <w:tcBorders>
              <w:top w:val="single" w:sz="4" w:space="0" w:color="00000A"/>
              <w:left w:val="nil"/>
              <w:bottom w:val="single" w:sz="4" w:space="0" w:color="000001"/>
              <w:right w:val="nil"/>
            </w:tcBorders>
            <w:shd w:val="clear" w:color="auto" w:fill="FFFFFF"/>
            <w:vAlign w:val="center"/>
            <w:hideMark/>
          </w:tcPr>
          <w:p w14:paraId="06EDAD2F" w14:textId="77777777" w:rsidR="00CF0438" w:rsidRPr="00CF0438" w:rsidRDefault="00CF0438" w:rsidP="00CF0438">
            <w:pPr>
              <w:pStyle w:val="NoSpacing"/>
              <w:jc w:val="center"/>
              <w:rPr>
                <w:sz w:val="22"/>
                <w:lang w:eastAsia="en-ZA"/>
              </w:rPr>
            </w:pPr>
            <w:r w:rsidRPr="00CF0438">
              <w:rPr>
                <w:sz w:val="22"/>
                <w:lang w:eastAsia="en-ZA"/>
              </w:rPr>
              <w:t>6.1 ± 0.4</w:t>
            </w:r>
          </w:p>
        </w:tc>
        <w:tc>
          <w:tcPr>
            <w:tcW w:w="1075" w:type="dxa"/>
            <w:tcBorders>
              <w:top w:val="single" w:sz="4" w:space="0" w:color="00000A"/>
              <w:left w:val="nil"/>
              <w:bottom w:val="single" w:sz="4" w:space="0" w:color="000001"/>
              <w:right w:val="nil"/>
            </w:tcBorders>
            <w:shd w:val="clear" w:color="auto" w:fill="FFFFFF"/>
            <w:vAlign w:val="center"/>
            <w:hideMark/>
          </w:tcPr>
          <w:p w14:paraId="67198783" w14:textId="77777777" w:rsidR="00CF0438" w:rsidRPr="00CF0438" w:rsidRDefault="00CF0438" w:rsidP="00CF0438">
            <w:pPr>
              <w:pStyle w:val="NoSpacing"/>
              <w:jc w:val="center"/>
              <w:rPr>
                <w:sz w:val="22"/>
                <w:lang w:eastAsia="en-ZA"/>
              </w:rPr>
            </w:pPr>
            <w:r w:rsidRPr="00CF0438">
              <w:rPr>
                <w:sz w:val="22"/>
                <w:lang w:eastAsia="en-ZA"/>
              </w:rPr>
              <w:t>6.7 ± 0.8</w:t>
            </w:r>
          </w:p>
        </w:tc>
        <w:tc>
          <w:tcPr>
            <w:tcW w:w="1117" w:type="dxa"/>
            <w:tcBorders>
              <w:top w:val="single" w:sz="4" w:space="0" w:color="00000A"/>
              <w:left w:val="nil"/>
              <w:bottom w:val="single" w:sz="4" w:space="0" w:color="000001"/>
              <w:right w:val="nil"/>
            </w:tcBorders>
            <w:shd w:val="clear" w:color="auto" w:fill="FFFFFF"/>
            <w:vAlign w:val="center"/>
            <w:hideMark/>
          </w:tcPr>
          <w:p w14:paraId="5970A992" w14:textId="77777777" w:rsidR="00CF0438" w:rsidRPr="00CF0438" w:rsidRDefault="00CF0438" w:rsidP="00CF0438">
            <w:pPr>
              <w:pStyle w:val="NoSpacing"/>
              <w:jc w:val="center"/>
              <w:rPr>
                <w:sz w:val="22"/>
                <w:lang w:eastAsia="en-ZA"/>
              </w:rPr>
            </w:pPr>
            <w:r w:rsidRPr="00CF0438">
              <w:rPr>
                <w:sz w:val="22"/>
                <w:lang w:eastAsia="en-ZA"/>
              </w:rPr>
              <w:t>17.7 ± 0.7</w:t>
            </w:r>
          </w:p>
        </w:tc>
        <w:tc>
          <w:tcPr>
            <w:tcW w:w="1116" w:type="dxa"/>
            <w:tcBorders>
              <w:top w:val="single" w:sz="4" w:space="0" w:color="00000A"/>
              <w:left w:val="nil"/>
              <w:bottom w:val="single" w:sz="4" w:space="0" w:color="000001"/>
              <w:right w:val="nil"/>
            </w:tcBorders>
            <w:shd w:val="clear" w:color="auto" w:fill="FFFFFF"/>
            <w:vAlign w:val="center"/>
            <w:hideMark/>
          </w:tcPr>
          <w:p w14:paraId="52261EFA" w14:textId="77777777" w:rsidR="00CF0438" w:rsidRPr="00CF0438" w:rsidRDefault="00CF0438" w:rsidP="00CF0438">
            <w:pPr>
              <w:pStyle w:val="NoSpacing"/>
              <w:jc w:val="center"/>
              <w:rPr>
                <w:sz w:val="22"/>
                <w:lang w:eastAsia="en-ZA"/>
              </w:rPr>
            </w:pPr>
            <w:r w:rsidRPr="00CF0438">
              <w:rPr>
                <w:sz w:val="22"/>
                <w:lang w:eastAsia="en-ZA"/>
              </w:rPr>
              <w:t>19.7 ± 1.1</w:t>
            </w:r>
          </w:p>
        </w:tc>
      </w:tr>
      <w:tr w:rsidR="00A44CC9" w:rsidRPr="00CF0438" w14:paraId="13A966BB" w14:textId="77777777" w:rsidTr="00A44CC9">
        <w:trPr>
          <w:trHeight w:val="312"/>
        </w:trPr>
        <w:tc>
          <w:tcPr>
            <w:tcW w:w="0" w:type="auto"/>
            <w:vMerge/>
            <w:tcBorders>
              <w:top w:val="single" w:sz="4" w:space="0" w:color="00000A"/>
              <w:left w:val="nil"/>
              <w:bottom w:val="single" w:sz="4" w:space="0" w:color="000001"/>
              <w:right w:val="nil"/>
            </w:tcBorders>
            <w:vAlign w:val="center"/>
            <w:hideMark/>
          </w:tcPr>
          <w:p w14:paraId="7DDEBAD8"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64B2E08F" w14:textId="77777777" w:rsidR="00CF0438" w:rsidRPr="00CF0438" w:rsidRDefault="00CF0438" w:rsidP="00CF0438">
            <w:pPr>
              <w:pStyle w:val="NoSpacing"/>
              <w:jc w:val="center"/>
              <w:rPr>
                <w:sz w:val="22"/>
                <w:lang w:eastAsia="en-ZA"/>
              </w:rPr>
            </w:pPr>
            <w:r w:rsidRPr="00CF0438">
              <w:rPr>
                <w:sz w:val="22"/>
                <w:lang w:eastAsia="en-ZA"/>
              </w:rPr>
              <w:t>(-20.3 - -16.4)</w:t>
            </w:r>
          </w:p>
        </w:tc>
        <w:tc>
          <w:tcPr>
            <w:tcW w:w="1235" w:type="dxa"/>
            <w:tcBorders>
              <w:top w:val="single" w:sz="4" w:space="0" w:color="00000A"/>
              <w:left w:val="nil"/>
              <w:bottom w:val="single" w:sz="4" w:space="0" w:color="00000A"/>
              <w:right w:val="nil"/>
            </w:tcBorders>
            <w:shd w:val="clear" w:color="auto" w:fill="FFFFFF"/>
            <w:vAlign w:val="center"/>
            <w:hideMark/>
          </w:tcPr>
          <w:p w14:paraId="3D5DC3F6" w14:textId="77777777" w:rsidR="00CF0438" w:rsidRPr="00CF0438" w:rsidRDefault="00CF0438" w:rsidP="00CF0438">
            <w:pPr>
              <w:pStyle w:val="NoSpacing"/>
              <w:jc w:val="center"/>
              <w:rPr>
                <w:sz w:val="22"/>
                <w:lang w:eastAsia="en-ZA"/>
              </w:rPr>
            </w:pPr>
            <w:r w:rsidRPr="00CF0438">
              <w:rPr>
                <w:sz w:val="22"/>
                <w:lang w:eastAsia="en-ZA"/>
              </w:rPr>
              <w:t>(-29.0 - -23.0)</w:t>
            </w:r>
          </w:p>
        </w:tc>
        <w:tc>
          <w:tcPr>
            <w:tcW w:w="1118" w:type="dxa"/>
            <w:tcBorders>
              <w:top w:val="single" w:sz="4" w:space="0" w:color="00000A"/>
              <w:left w:val="nil"/>
              <w:bottom w:val="single" w:sz="4" w:space="0" w:color="00000A"/>
              <w:right w:val="nil"/>
            </w:tcBorders>
            <w:shd w:val="clear" w:color="auto" w:fill="FFFFFF"/>
            <w:vAlign w:val="center"/>
            <w:hideMark/>
          </w:tcPr>
          <w:p w14:paraId="5133916D" w14:textId="77777777" w:rsidR="00CF0438" w:rsidRPr="00CF0438" w:rsidRDefault="00CF0438" w:rsidP="00CF0438">
            <w:pPr>
              <w:pStyle w:val="NoSpacing"/>
              <w:jc w:val="center"/>
              <w:rPr>
                <w:sz w:val="22"/>
                <w:lang w:eastAsia="en-ZA"/>
              </w:rPr>
            </w:pPr>
            <w:r w:rsidRPr="00CF0438">
              <w:rPr>
                <w:sz w:val="22"/>
                <w:lang w:eastAsia="en-ZA"/>
              </w:rPr>
              <w:t>(9.2 - 11.8)</w:t>
            </w:r>
          </w:p>
        </w:tc>
        <w:tc>
          <w:tcPr>
            <w:tcW w:w="1117" w:type="dxa"/>
            <w:tcBorders>
              <w:top w:val="single" w:sz="4" w:space="0" w:color="00000A"/>
              <w:left w:val="nil"/>
              <w:bottom w:val="single" w:sz="4" w:space="0" w:color="00000A"/>
              <w:right w:val="nil"/>
            </w:tcBorders>
            <w:shd w:val="clear" w:color="auto" w:fill="FFFFFF"/>
            <w:vAlign w:val="center"/>
            <w:hideMark/>
          </w:tcPr>
          <w:p w14:paraId="425EF35D" w14:textId="77777777" w:rsidR="00CF0438" w:rsidRPr="00CF0438" w:rsidRDefault="00CF0438" w:rsidP="00CF0438">
            <w:pPr>
              <w:pStyle w:val="NoSpacing"/>
              <w:jc w:val="center"/>
              <w:rPr>
                <w:sz w:val="22"/>
                <w:lang w:eastAsia="en-ZA"/>
              </w:rPr>
            </w:pPr>
            <w:r w:rsidRPr="00CF0438">
              <w:rPr>
                <w:sz w:val="22"/>
                <w:lang w:eastAsia="en-ZA"/>
              </w:rPr>
              <w:t>(5.1 - 9.6)</w:t>
            </w:r>
          </w:p>
        </w:tc>
        <w:tc>
          <w:tcPr>
            <w:tcW w:w="1146" w:type="dxa"/>
            <w:tcBorders>
              <w:top w:val="single" w:sz="4" w:space="0" w:color="00000A"/>
              <w:left w:val="nil"/>
              <w:bottom w:val="single" w:sz="4" w:space="0" w:color="00000A"/>
              <w:right w:val="nil"/>
            </w:tcBorders>
            <w:shd w:val="clear" w:color="auto" w:fill="FFFFFF"/>
            <w:vAlign w:val="center"/>
            <w:hideMark/>
          </w:tcPr>
          <w:p w14:paraId="4FAB1EC9" w14:textId="77777777" w:rsidR="00CF0438" w:rsidRPr="00CF0438" w:rsidRDefault="00CF0438" w:rsidP="00CF0438">
            <w:pPr>
              <w:pStyle w:val="NoSpacing"/>
              <w:jc w:val="center"/>
              <w:rPr>
                <w:sz w:val="22"/>
                <w:lang w:eastAsia="en-ZA"/>
              </w:rPr>
            </w:pPr>
            <w:r w:rsidRPr="00CF0438">
              <w:rPr>
                <w:sz w:val="22"/>
                <w:lang w:eastAsia="en-ZA"/>
              </w:rPr>
              <w:t>(-3.7 - -2.3)</w:t>
            </w:r>
          </w:p>
        </w:tc>
        <w:tc>
          <w:tcPr>
            <w:tcW w:w="1235" w:type="dxa"/>
            <w:tcBorders>
              <w:top w:val="single" w:sz="4" w:space="0" w:color="00000A"/>
              <w:left w:val="nil"/>
              <w:bottom w:val="single" w:sz="4" w:space="0" w:color="00000A"/>
              <w:right w:val="nil"/>
            </w:tcBorders>
            <w:shd w:val="clear" w:color="auto" w:fill="FFFFFF"/>
            <w:vAlign w:val="center"/>
            <w:hideMark/>
          </w:tcPr>
          <w:p w14:paraId="72C8E35A" w14:textId="77777777" w:rsidR="00CF0438" w:rsidRPr="00CF0438" w:rsidRDefault="00CF0438" w:rsidP="00CF0438">
            <w:pPr>
              <w:pStyle w:val="NoSpacing"/>
              <w:jc w:val="center"/>
              <w:rPr>
                <w:sz w:val="22"/>
                <w:lang w:eastAsia="en-ZA"/>
              </w:rPr>
            </w:pPr>
            <w:r w:rsidRPr="00CF0438">
              <w:rPr>
                <w:sz w:val="22"/>
                <w:lang w:eastAsia="en-ZA"/>
              </w:rPr>
              <w:t>(-10.5 - -5.0)</w:t>
            </w:r>
          </w:p>
        </w:tc>
        <w:tc>
          <w:tcPr>
            <w:tcW w:w="1026" w:type="dxa"/>
            <w:tcBorders>
              <w:top w:val="single" w:sz="4" w:space="0" w:color="00000A"/>
              <w:left w:val="nil"/>
              <w:bottom w:val="single" w:sz="4" w:space="0" w:color="00000A"/>
              <w:right w:val="nil"/>
            </w:tcBorders>
            <w:shd w:val="clear" w:color="auto" w:fill="FFFFFF"/>
            <w:vAlign w:val="center"/>
            <w:hideMark/>
          </w:tcPr>
          <w:p w14:paraId="1FC6E7D6" w14:textId="77777777" w:rsidR="00CF0438" w:rsidRPr="00CF0438" w:rsidRDefault="00CF0438" w:rsidP="00CF0438">
            <w:pPr>
              <w:pStyle w:val="NoSpacing"/>
              <w:jc w:val="center"/>
              <w:rPr>
                <w:sz w:val="22"/>
                <w:lang w:eastAsia="en-ZA"/>
              </w:rPr>
            </w:pPr>
            <w:r w:rsidRPr="00CF0438">
              <w:rPr>
                <w:sz w:val="22"/>
                <w:lang w:eastAsia="en-ZA"/>
              </w:rPr>
              <w:t>(4.5 - 5.6)</w:t>
            </w:r>
          </w:p>
        </w:tc>
        <w:tc>
          <w:tcPr>
            <w:tcW w:w="1068" w:type="dxa"/>
            <w:tcBorders>
              <w:top w:val="single" w:sz="4" w:space="0" w:color="00000A"/>
              <w:left w:val="nil"/>
              <w:bottom w:val="single" w:sz="4" w:space="0" w:color="00000A"/>
              <w:right w:val="nil"/>
            </w:tcBorders>
            <w:shd w:val="clear" w:color="auto" w:fill="FFFFFF"/>
            <w:vAlign w:val="center"/>
            <w:hideMark/>
          </w:tcPr>
          <w:p w14:paraId="2CB8C533" w14:textId="77777777" w:rsidR="00CF0438" w:rsidRPr="00CF0438" w:rsidRDefault="00CF0438" w:rsidP="00CF0438">
            <w:pPr>
              <w:pStyle w:val="NoSpacing"/>
              <w:jc w:val="center"/>
              <w:rPr>
                <w:sz w:val="22"/>
                <w:lang w:eastAsia="en-ZA"/>
              </w:rPr>
            </w:pPr>
            <w:r w:rsidRPr="00CF0438">
              <w:rPr>
                <w:sz w:val="22"/>
                <w:lang w:eastAsia="en-ZA"/>
              </w:rPr>
              <w:t>(5.1 - 5.7)</w:t>
            </w:r>
          </w:p>
        </w:tc>
        <w:tc>
          <w:tcPr>
            <w:tcW w:w="1073" w:type="dxa"/>
            <w:tcBorders>
              <w:top w:val="single" w:sz="4" w:space="0" w:color="00000A"/>
              <w:left w:val="nil"/>
              <w:bottom w:val="single" w:sz="4" w:space="0" w:color="00000A"/>
              <w:right w:val="nil"/>
            </w:tcBorders>
            <w:shd w:val="clear" w:color="auto" w:fill="FFFFFF"/>
            <w:vAlign w:val="center"/>
            <w:hideMark/>
          </w:tcPr>
          <w:p w14:paraId="477201CE" w14:textId="77777777" w:rsidR="00CF0438" w:rsidRPr="00CF0438" w:rsidRDefault="00CF0438" w:rsidP="00CF0438">
            <w:pPr>
              <w:pStyle w:val="NoSpacing"/>
              <w:jc w:val="center"/>
              <w:rPr>
                <w:sz w:val="22"/>
                <w:lang w:eastAsia="en-ZA"/>
              </w:rPr>
            </w:pPr>
            <w:r w:rsidRPr="00CF0438">
              <w:rPr>
                <w:sz w:val="22"/>
                <w:lang w:eastAsia="en-ZA"/>
              </w:rPr>
              <w:t>(5.5 - 6.6)</w:t>
            </w:r>
          </w:p>
        </w:tc>
        <w:tc>
          <w:tcPr>
            <w:tcW w:w="1075" w:type="dxa"/>
            <w:tcBorders>
              <w:top w:val="single" w:sz="4" w:space="0" w:color="00000A"/>
              <w:left w:val="nil"/>
              <w:bottom w:val="single" w:sz="4" w:space="0" w:color="00000A"/>
              <w:right w:val="nil"/>
            </w:tcBorders>
            <w:shd w:val="clear" w:color="auto" w:fill="FFFFFF"/>
            <w:vAlign w:val="center"/>
            <w:hideMark/>
          </w:tcPr>
          <w:p w14:paraId="7BBC123A" w14:textId="77777777" w:rsidR="00CF0438" w:rsidRPr="00CF0438" w:rsidRDefault="00CF0438" w:rsidP="00CF0438">
            <w:pPr>
              <w:pStyle w:val="NoSpacing"/>
              <w:jc w:val="center"/>
              <w:rPr>
                <w:sz w:val="22"/>
                <w:lang w:eastAsia="en-ZA"/>
              </w:rPr>
            </w:pPr>
            <w:r w:rsidRPr="00CF0438">
              <w:rPr>
                <w:sz w:val="22"/>
                <w:lang w:eastAsia="en-ZA"/>
              </w:rPr>
              <w:t>(5.4 - 7.7)</w:t>
            </w:r>
          </w:p>
        </w:tc>
        <w:tc>
          <w:tcPr>
            <w:tcW w:w="1117" w:type="dxa"/>
            <w:tcBorders>
              <w:top w:val="single" w:sz="4" w:space="0" w:color="00000A"/>
              <w:left w:val="nil"/>
              <w:bottom w:val="single" w:sz="4" w:space="0" w:color="00000A"/>
              <w:right w:val="nil"/>
            </w:tcBorders>
            <w:shd w:val="clear" w:color="auto" w:fill="FFFFFF"/>
            <w:vAlign w:val="center"/>
            <w:hideMark/>
          </w:tcPr>
          <w:p w14:paraId="79142577" w14:textId="77777777" w:rsidR="00CF0438" w:rsidRPr="00CF0438" w:rsidRDefault="00CF0438" w:rsidP="00CF0438">
            <w:pPr>
              <w:pStyle w:val="NoSpacing"/>
              <w:jc w:val="center"/>
              <w:rPr>
                <w:sz w:val="22"/>
                <w:lang w:eastAsia="en-ZA"/>
              </w:rPr>
            </w:pPr>
            <w:r w:rsidRPr="00CF0438">
              <w:rPr>
                <w:sz w:val="22"/>
                <w:lang w:eastAsia="en-ZA"/>
              </w:rPr>
              <w:t>(16.4 - 18.9)</w:t>
            </w:r>
          </w:p>
        </w:tc>
        <w:tc>
          <w:tcPr>
            <w:tcW w:w="1116" w:type="dxa"/>
            <w:tcBorders>
              <w:top w:val="single" w:sz="4" w:space="0" w:color="00000A"/>
              <w:left w:val="nil"/>
              <w:bottom w:val="single" w:sz="4" w:space="0" w:color="00000A"/>
              <w:right w:val="nil"/>
            </w:tcBorders>
            <w:shd w:val="clear" w:color="auto" w:fill="FFFFFF"/>
            <w:vAlign w:val="center"/>
            <w:hideMark/>
          </w:tcPr>
          <w:p w14:paraId="14EE43BD" w14:textId="77777777" w:rsidR="00CF0438" w:rsidRPr="00CF0438" w:rsidRDefault="00CF0438" w:rsidP="00CF0438">
            <w:pPr>
              <w:pStyle w:val="NoSpacing"/>
              <w:jc w:val="center"/>
              <w:rPr>
                <w:sz w:val="22"/>
                <w:lang w:eastAsia="en-ZA"/>
              </w:rPr>
            </w:pPr>
            <w:r w:rsidRPr="00CF0438">
              <w:rPr>
                <w:sz w:val="22"/>
                <w:lang w:eastAsia="en-ZA"/>
              </w:rPr>
              <w:t>(18.1 - 21.8)</w:t>
            </w:r>
          </w:p>
        </w:tc>
      </w:tr>
      <w:tr w:rsidR="00A44CC9" w:rsidRPr="00CF0438" w14:paraId="36DC61F2"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64D6C8D5" w14:textId="77777777" w:rsidR="00CF0438" w:rsidRPr="00CF0438" w:rsidRDefault="00CF0438" w:rsidP="00CF0438">
            <w:pPr>
              <w:pStyle w:val="NoSpacing"/>
              <w:jc w:val="center"/>
              <w:rPr>
                <w:sz w:val="22"/>
                <w:lang w:eastAsia="en-ZA"/>
              </w:rPr>
            </w:pPr>
            <w:r w:rsidRPr="00CF0438">
              <w:rPr>
                <w:sz w:val="22"/>
                <w:lang w:eastAsia="en-ZA"/>
              </w:rPr>
              <w:t>12</w:t>
            </w:r>
          </w:p>
        </w:tc>
        <w:tc>
          <w:tcPr>
            <w:tcW w:w="1235" w:type="dxa"/>
            <w:tcBorders>
              <w:top w:val="single" w:sz="4" w:space="0" w:color="000001"/>
              <w:left w:val="nil"/>
              <w:bottom w:val="single" w:sz="4" w:space="0" w:color="000001"/>
              <w:right w:val="nil"/>
            </w:tcBorders>
            <w:shd w:val="clear" w:color="auto" w:fill="FFFFFF"/>
            <w:vAlign w:val="center"/>
            <w:hideMark/>
          </w:tcPr>
          <w:p w14:paraId="1EE3765D" w14:textId="77777777" w:rsidR="00CF0438" w:rsidRPr="00CF0438" w:rsidRDefault="00CF0438" w:rsidP="00CF0438">
            <w:pPr>
              <w:pStyle w:val="NoSpacing"/>
              <w:jc w:val="center"/>
              <w:rPr>
                <w:sz w:val="22"/>
                <w:lang w:eastAsia="en-ZA"/>
              </w:rPr>
            </w:pPr>
            <w:r w:rsidRPr="00CF0438">
              <w:rPr>
                <w:sz w:val="22"/>
                <w:lang w:eastAsia="en-ZA"/>
              </w:rPr>
              <w:t>-19.5 ± 3.5</w:t>
            </w:r>
          </w:p>
        </w:tc>
        <w:tc>
          <w:tcPr>
            <w:tcW w:w="1235" w:type="dxa"/>
            <w:tcBorders>
              <w:top w:val="single" w:sz="4" w:space="0" w:color="000001"/>
              <w:left w:val="nil"/>
              <w:bottom w:val="single" w:sz="4" w:space="0" w:color="000001"/>
              <w:right w:val="nil"/>
            </w:tcBorders>
            <w:shd w:val="clear" w:color="auto" w:fill="FFFFFF"/>
            <w:vAlign w:val="center"/>
            <w:hideMark/>
          </w:tcPr>
          <w:p w14:paraId="17407F3E" w14:textId="77777777" w:rsidR="00CF0438" w:rsidRPr="00CF0438" w:rsidRDefault="00CF0438" w:rsidP="00CF0438">
            <w:pPr>
              <w:pStyle w:val="NoSpacing"/>
              <w:jc w:val="center"/>
              <w:rPr>
                <w:sz w:val="22"/>
                <w:lang w:eastAsia="en-ZA"/>
              </w:rPr>
            </w:pPr>
            <w:r w:rsidRPr="00CF0438">
              <w:rPr>
                <w:sz w:val="22"/>
                <w:lang w:eastAsia="en-ZA"/>
              </w:rPr>
              <w:t>-26.3 ± 1.4</w:t>
            </w:r>
          </w:p>
        </w:tc>
        <w:tc>
          <w:tcPr>
            <w:tcW w:w="1118" w:type="dxa"/>
            <w:tcBorders>
              <w:top w:val="single" w:sz="4" w:space="0" w:color="000001"/>
              <w:left w:val="nil"/>
              <w:bottom w:val="single" w:sz="4" w:space="0" w:color="000001"/>
              <w:right w:val="nil"/>
            </w:tcBorders>
            <w:shd w:val="clear" w:color="auto" w:fill="FFFFFF"/>
            <w:vAlign w:val="center"/>
            <w:hideMark/>
          </w:tcPr>
          <w:p w14:paraId="205E1C81" w14:textId="77777777" w:rsidR="00CF0438" w:rsidRPr="00CF0438" w:rsidRDefault="00CF0438" w:rsidP="00CF0438">
            <w:pPr>
              <w:pStyle w:val="NoSpacing"/>
              <w:jc w:val="center"/>
              <w:rPr>
                <w:sz w:val="22"/>
                <w:lang w:eastAsia="en-ZA"/>
              </w:rPr>
            </w:pPr>
            <w:r w:rsidRPr="00CF0438">
              <w:rPr>
                <w:sz w:val="22"/>
                <w:lang w:eastAsia="en-ZA"/>
              </w:rPr>
              <w:t>8.6 ± 1.6</w:t>
            </w:r>
          </w:p>
        </w:tc>
        <w:tc>
          <w:tcPr>
            <w:tcW w:w="1117" w:type="dxa"/>
            <w:tcBorders>
              <w:top w:val="single" w:sz="4" w:space="0" w:color="000001"/>
              <w:left w:val="nil"/>
              <w:bottom w:val="single" w:sz="4" w:space="0" w:color="000001"/>
              <w:right w:val="nil"/>
            </w:tcBorders>
            <w:shd w:val="clear" w:color="auto" w:fill="FFFFFF"/>
            <w:vAlign w:val="center"/>
            <w:hideMark/>
          </w:tcPr>
          <w:p w14:paraId="5578566E" w14:textId="77777777" w:rsidR="00CF0438" w:rsidRPr="00CF0438" w:rsidRDefault="00CF0438" w:rsidP="00CF0438">
            <w:pPr>
              <w:pStyle w:val="NoSpacing"/>
              <w:jc w:val="center"/>
              <w:rPr>
                <w:sz w:val="22"/>
                <w:lang w:eastAsia="en-ZA"/>
              </w:rPr>
            </w:pPr>
            <w:r w:rsidRPr="00CF0438">
              <w:rPr>
                <w:sz w:val="22"/>
                <w:lang w:eastAsia="en-ZA"/>
              </w:rPr>
              <w:t>7.3 ± 1.0</w:t>
            </w:r>
          </w:p>
        </w:tc>
        <w:tc>
          <w:tcPr>
            <w:tcW w:w="1146" w:type="dxa"/>
            <w:tcBorders>
              <w:top w:val="single" w:sz="4" w:space="0" w:color="000001"/>
              <w:left w:val="nil"/>
              <w:bottom w:val="single" w:sz="4" w:space="0" w:color="000001"/>
              <w:right w:val="nil"/>
            </w:tcBorders>
            <w:shd w:val="clear" w:color="auto" w:fill="FFFFFF"/>
            <w:vAlign w:val="center"/>
            <w:hideMark/>
          </w:tcPr>
          <w:p w14:paraId="0498A470" w14:textId="77777777" w:rsidR="00CF0438" w:rsidRPr="00CF0438" w:rsidRDefault="00CF0438" w:rsidP="00CF0438">
            <w:pPr>
              <w:pStyle w:val="NoSpacing"/>
              <w:jc w:val="center"/>
              <w:rPr>
                <w:sz w:val="22"/>
                <w:lang w:eastAsia="en-ZA"/>
              </w:rPr>
            </w:pPr>
            <w:r w:rsidRPr="00CF0438">
              <w:rPr>
                <w:sz w:val="22"/>
                <w:lang w:eastAsia="en-ZA"/>
              </w:rPr>
              <w:t>-4.6 ± 1.1</w:t>
            </w:r>
          </w:p>
        </w:tc>
        <w:tc>
          <w:tcPr>
            <w:tcW w:w="1235" w:type="dxa"/>
            <w:tcBorders>
              <w:top w:val="single" w:sz="4" w:space="0" w:color="000001"/>
              <w:left w:val="nil"/>
              <w:bottom w:val="single" w:sz="4" w:space="0" w:color="000001"/>
              <w:right w:val="nil"/>
            </w:tcBorders>
            <w:shd w:val="clear" w:color="auto" w:fill="FFFFFF"/>
            <w:vAlign w:val="center"/>
            <w:hideMark/>
          </w:tcPr>
          <w:p w14:paraId="6EE9146E" w14:textId="77777777" w:rsidR="00CF0438" w:rsidRPr="00CF0438" w:rsidRDefault="00CF0438" w:rsidP="00CF0438">
            <w:pPr>
              <w:pStyle w:val="NoSpacing"/>
              <w:jc w:val="center"/>
              <w:rPr>
                <w:sz w:val="22"/>
                <w:lang w:eastAsia="en-ZA"/>
              </w:rPr>
            </w:pPr>
            <w:r w:rsidRPr="00CF0438">
              <w:rPr>
                <w:sz w:val="22"/>
                <w:lang w:eastAsia="en-ZA"/>
              </w:rPr>
              <w:t>-7.9 ± 1.4</w:t>
            </w:r>
          </w:p>
        </w:tc>
        <w:tc>
          <w:tcPr>
            <w:tcW w:w="1026" w:type="dxa"/>
            <w:tcBorders>
              <w:top w:val="single" w:sz="4" w:space="0" w:color="000001"/>
              <w:left w:val="nil"/>
              <w:bottom w:val="single" w:sz="4" w:space="0" w:color="000001"/>
              <w:right w:val="nil"/>
            </w:tcBorders>
            <w:shd w:val="clear" w:color="auto" w:fill="FFFFFF"/>
            <w:vAlign w:val="center"/>
            <w:hideMark/>
          </w:tcPr>
          <w:p w14:paraId="7EC1C58E" w14:textId="77777777" w:rsidR="00CF0438" w:rsidRPr="00CF0438" w:rsidRDefault="00CF0438" w:rsidP="00CF0438">
            <w:pPr>
              <w:pStyle w:val="NoSpacing"/>
              <w:jc w:val="center"/>
              <w:rPr>
                <w:sz w:val="22"/>
                <w:lang w:eastAsia="en-ZA"/>
              </w:rPr>
            </w:pPr>
            <w:r w:rsidRPr="00CF0438">
              <w:rPr>
                <w:sz w:val="22"/>
                <w:lang w:eastAsia="en-ZA"/>
              </w:rPr>
              <w:t>5.6 ± 1.1</w:t>
            </w:r>
          </w:p>
        </w:tc>
        <w:tc>
          <w:tcPr>
            <w:tcW w:w="1068" w:type="dxa"/>
            <w:tcBorders>
              <w:top w:val="single" w:sz="4" w:space="0" w:color="000001"/>
              <w:left w:val="nil"/>
              <w:bottom w:val="single" w:sz="4" w:space="0" w:color="000001"/>
              <w:right w:val="nil"/>
            </w:tcBorders>
            <w:shd w:val="clear" w:color="auto" w:fill="FFFFFF"/>
            <w:vAlign w:val="center"/>
            <w:hideMark/>
          </w:tcPr>
          <w:p w14:paraId="6AC4D3B1" w14:textId="77777777" w:rsidR="00CF0438" w:rsidRPr="00CF0438" w:rsidRDefault="00CF0438" w:rsidP="00CF0438">
            <w:pPr>
              <w:pStyle w:val="NoSpacing"/>
              <w:jc w:val="center"/>
              <w:rPr>
                <w:sz w:val="22"/>
                <w:lang w:eastAsia="en-ZA"/>
              </w:rPr>
            </w:pPr>
            <w:r w:rsidRPr="00CF0438">
              <w:rPr>
                <w:sz w:val="22"/>
                <w:lang w:eastAsia="en-ZA"/>
              </w:rPr>
              <w:t>6.8 ± 0.3</w:t>
            </w:r>
          </w:p>
        </w:tc>
        <w:tc>
          <w:tcPr>
            <w:tcW w:w="1073" w:type="dxa"/>
            <w:tcBorders>
              <w:top w:val="single" w:sz="4" w:space="0" w:color="000001"/>
              <w:left w:val="nil"/>
              <w:bottom w:val="single" w:sz="4" w:space="0" w:color="000001"/>
              <w:right w:val="nil"/>
            </w:tcBorders>
            <w:shd w:val="clear" w:color="auto" w:fill="FFFFFF"/>
            <w:vAlign w:val="center"/>
            <w:hideMark/>
          </w:tcPr>
          <w:p w14:paraId="1BFA17ED" w14:textId="77777777" w:rsidR="00CF0438" w:rsidRPr="00CF0438" w:rsidRDefault="00CF0438" w:rsidP="00CF0438">
            <w:pPr>
              <w:pStyle w:val="NoSpacing"/>
              <w:jc w:val="center"/>
              <w:rPr>
                <w:sz w:val="22"/>
                <w:lang w:eastAsia="en-ZA"/>
              </w:rPr>
            </w:pPr>
            <w:r w:rsidRPr="00CF0438">
              <w:rPr>
                <w:sz w:val="22"/>
                <w:lang w:eastAsia="en-ZA"/>
              </w:rPr>
              <w:t>5.6 ± 0.9</w:t>
            </w:r>
          </w:p>
        </w:tc>
        <w:tc>
          <w:tcPr>
            <w:tcW w:w="1075" w:type="dxa"/>
            <w:tcBorders>
              <w:top w:val="single" w:sz="4" w:space="0" w:color="000001"/>
              <w:left w:val="nil"/>
              <w:bottom w:val="single" w:sz="4" w:space="0" w:color="000001"/>
              <w:right w:val="nil"/>
            </w:tcBorders>
            <w:shd w:val="clear" w:color="auto" w:fill="FFFFFF"/>
            <w:vAlign w:val="center"/>
            <w:hideMark/>
          </w:tcPr>
          <w:p w14:paraId="6474A4DB" w14:textId="77777777" w:rsidR="00CF0438" w:rsidRPr="00CF0438" w:rsidRDefault="00CF0438" w:rsidP="00CF0438">
            <w:pPr>
              <w:pStyle w:val="NoSpacing"/>
              <w:jc w:val="center"/>
              <w:rPr>
                <w:sz w:val="22"/>
                <w:lang w:eastAsia="en-ZA"/>
              </w:rPr>
            </w:pPr>
            <w:r w:rsidRPr="00CF0438">
              <w:rPr>
                <w:sz w:val="22"/>
                <w:lang w:eastAsia="en-ZA"/>
              </w:rPr>
              <w:t>6.4 ± 0.4</w:t>
            </w:r>
          </w:p>
        </w:tc>
        <w:tc>
          <w:tcPr>
            <w:tcW w:w="1117" w:type="dxa"/>
            <w:tcBorders>
              <w:top w:val="single" w:sz="4" w:space="0" w:color="000001"/>
              <w:left w:val="nil"/>
              <w:bottom w:val="single" w:sz="4" w:space="0" w:color="000001"/>
              <w:right w:val="nil"/>
            </w:tcBorders>
            <w:shd w:val="clear" w:color="auto" w:fill="FFFFFF"/>
            <w:vAlign w:val="center"/>
            <w:hideMark/>
          </w:tcPr>
          <w:p w14:paraId="69E54384" w14:textId="77777777" w:rsidR="00CF0438" w:rsidRPr="00CF0438" w:rsidRDefault="00CF0438" w:rsidP="00CF0438">
            <w:pPr>
              <w:pStyle w:val="NoSpacing"/>
              <w:jc w:val="center"/>
              <w:rPr>
                <w:sz w:val="22"/>
                <w:lang w:eastAsia="en-ZA"/>
              </w:rPr>
            </w:pPr>
            <w:r w:rsidRPr="00CF0438">
              <w:rPr>
                <w:sz w:val="22"/>
                <w:lang w:eastAsia="en-ZA"/>
              </w:rPr>
              <w:t>16.8 ± 2.8</w:t>
            </w:r>
          </w:p>
        </w:tc>
        <w:tc>
          <w:tcPr>
            <w:tcW w:w="1116" w:type="dxa"/>
            <w:tcBorders>
              <w:top w:val="single" w:sz="4" w:space="0" w:color="000001"/>
              <w:left w:val="nil"/>
              <w:bottom w:val="single" w:sz="4" w:space="0" w:color="000001"/>
              <w:right w:val="nil"/>
            </w:tcBorders>
            <w:shd w:val="clear" w:color="auto" w:fill="FFFFFF"/>
            <w:vAlign w:val="center"/>
            <w:hideMark/>
          </w:tcPr>
          <w:p w14:paraId="1B5C169E" w14:textId="77777777" w:rsidR="00CF0438" w:rsidRPr="00CF0438" w:rsidRDefault="00CF0438" w:rsidP="00CF0438">
            <w:pPr>
              <w:pStyle w:val="NoSpacing"/>
              <w:jc w:val="center"/>
              <w:rPr>
                <w:sz w:val="22"/>
                <w:lang w:eastAsia="en-ZA"/>
              </w:rPr>
            </w:pPr>
            <w:r w:rsidRPr="00CF0438">
              <w:rPr>
                <w:sz w:val="22"/>
                <w:lang w:eastAsia="en-ZA"/>
              </w:rPr>
              <w:t>20.1 ± 0.6</w:t>
            </w:r>
          </w:p>
        </w:tc>
      </w:tr>
      <w:tr w:rsidR="00A44CC9" w:rsidRPr="00CF0438" w14:paraId="710B81F9"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3FA663BF"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6D4D6043" w14:textId="77777777" w:rsidR="00CF0438" w:rsidRPr="00CF0438" w:rsidRDefault="00CF0438" w:rsidP="00CF0438">
            <w:pPr>
              <w:pStyle w:val="NoSpacing"/>
              <w:jc w:val="center"/>
              <w:rPr>
                <w:sz w:val="22"/>
                <w:lang w:eastAsia="en-ZA"/>
              </w:rPr>
            </w:pPr>
            <w:r w:rsidRPr="00CF0438">
              <w:rPr>
                <w:sz w:val="22"/>
                <w:lang w:eastAsia="en-ZA"/>
              </w:rPr>
              <w:t>(-23.8 - -13.1)</w:t>
            </w:r>
          </w:p>
        </w:tc>
        <w:tc>
          <w:tcPr>
            <w:tcW w:w="1235" w:type="dxa"/>
            <w:tcBorders>
              <w:top w:val="single" w:sz="4" w:space="0" w:color="00000A"/>
              <w:left w:val="nil"/>
              <w:bottom w:val="single" w:sz="4" w:space="0" w:color="00000A"/>
              <w:right w:val="nil"/>
            </w:tcBorders>
            <w:shd w:val="clear" w:color="auto" w:fill="FFFFFF"/>
            <w:vAlign w:val="center"/>
            <w:hideMark/>
          </w:tcPr>
          <w:p w14:paraId="4C72EE4A" w14:textId="77777777" w:rsidR="00CF0438" w:rsidRPr="00CF0438" w:rsidRDefault="00CF0438" w:rsidP="00CF0438">
            <w:pPr>
              <w:pStyle w:val="NoSpacing"/>
              <w:jc w:val="center"/>
              <w:rPr>
                <w:sz w:val="22"/>
                <w:lang w:eastAsia="en-ZA"/>
              </w:rPr>
            </w:pPr>
            <w:r w:rsidRPr="00CF0438">
              <w:rPr>
                <w:sz w:val="22"/>
                <w:lang w:eastAsia="en-ZA"/>
              </w:rPr>
              <w:t>(-28.3 - -24.5)</w:t>
            </w:r>
          </w:p>
        </w:tc>
        <w:tc>
          <w:tcPr>
            <w:tcW w:w="1118" w:type="dxa"/>
            <w:tcBorders>
              <w:top w:val="single" w:sz="4" w:space="0" w:color="00000A"/>
              <w:left w:val="nil"/>
              <w:bottom w:val="single" w:sz="4" w:space="0" w:color="00000A"/>
              <w:right w:val="nil"/>
            </w:tcBorders>
            <w:shd w:val="clear" w:color="auto" w:fill="FFFFFF"/>
            <w:vAlign w:val="center"/>
            <w:hideMark/>
          </w:tcPr>
          <w:p w14:paraId="702C61C6" w14:textId="77777777" w:rsidR="00CF0438" w:rsidRPr="00CF0438" w:rsidRDefault="00CF0438" w:rsidP="00CF0438">
            <w:pPr>
              <w:pStyle w:val="NoSpacing"/>
              <w:jc w:val="center"/>
              <w:rPr>
                <w:sz w:val="22"/>
                <w:lang w:eastAsia="en-ZA"/>
              </w:rPr>
            </w:pPr>
            <w:r w:rsidRPr="00CF0438">
              <w:rPr>
                <w:sz w:val="22"/>
                <w:lang w:eastAsia="en-ZA"/>
              </w:rPr>
              <w:t>(5.8 - 10.6)</w:t>
            </w:r>
          </w:p>
        </w:tc>
        <w:tc>
          <w:tcPr>
            <w:tcW w:w="1117" w:type="dxa"/>
            <w:tcBorders>
              <w:top w:val="single" w:sz="4" w:space="0" w:color="00000A"/>
              <w:left w:val="nil"/>
              <w:bottom w:val="single" w:sz="4" w:space="0" w:color="00000A"/>
              <w:right w:val="nil"/>
            </w:tcBorders>
            <w:shd w:val="clear" w:color="auto" w:fill="FFFFFF"/>
            <w:vAlign w:val="center"/>
            <w:hideMark/>
          </w:tcPr>
          <w:p w14:paraId="71AFE169" w14:textId="77777777" w:rsidR="00CF0438" w:rsidRPr="00CF0438" w:rsidRDefault="00CF0438" w:rsidP="00CF0438">
            <w:pPr>
              <w:pStyle w:val="NoSpacing"/>
              <w:jc w:val="center"/>
              <w:rPr>
                <w:sz w:val="22"/>
                <w:lang w:eastAsia="en-ZA"/>
              </w:rPr>
            </w:pPr>
            <w:r w:rsidRPr="00CF0438">
              <w:rPr>
                <w:sz w:val="22"/>
                <w:lang w:eastAsia="en-ZA"/>
              </w:rPr>
              <w:t>(5.6 - 8.9)</w:t>
            </w:r>
          </w:p>
        </w:tc>
        <w:tc>
          <w:tcPr>
            <w:tcW w:w="1146" w:type="dxa"/>
            <w:tcBorders>
              <w:top w:val="single" w:sz="4" w:space="0" w:color="00000A"/>
              <w:left w:val="nil"/>
              <w:bottom w:val="single" w:sz="4" w:space="0" w:color="00000A"/>
              <w:right w:val="nil"/>
            </w:tcBorders>
            <w:shd w:val="clear" w:color="auto" w:fill="FFFFFF"/>
            <w:vAlign w:val="center"/>
            <w:hideMark/>
          </w:tcPr>
          <w:p w14:paraId="03677C59" w14:textId="77777777" w:rsidR="00CF0438" w:rsidRPr="00CF0438" w:rsidRDefault="00CF0438" w:rsidP="00CF0438">
            <w:pPr>
              <w:pStyle w:val="NoSpacing"/>
              <w:jc w:val="center"/>
              <w:rPr>
                <w:sz w:val="22"/>
                <w:lang w:eastAsia="en-ZA"/>
              </w:rPr>
            </w:pPr>
            <w:r w:rsidRPr="00CF0438">
              <w:rPr>
                <w:sz w:val="22"/>
                <w:lang w:eastAsia="en-ZA"/>
              </w:rPr>
              <w:t>(-7.7 - -3.4)</w:t>
            </w:r>
          </w:p>
        </w:tc>
        <w:tc>
          <w:tcPr>
            <w:tcW w:w="1235" w:type="dxa"/>
            <w:tcBorders>
              <w:top w:val="single" w:sz="4" w:space="0" w:color="00000A"/>
              <w:left w:val="nil"/>
              <w:bottom w:val="single" w:sz="4" w:space="0" w:color="00000A"/>
              <w:right w:val="nil"/>
            </w:tcBorders>
            <w:shd w:val="clear" w:color="auto" w:fill="FFFFFF"/>
            <w:vAlign w:val="center"/>
            <w:hideMark/>
          </w:tcPr>
          <w:p w14:paraId="341A17E8" w14:textId="77777777" w:rsidR="00CF0438" w:rsidRPr="00CF0438" w:rsidRDefault="00CF0438" w:rsidP="00CF0438">
            <w:pPr>
              <w:pStyle w:val="NoSpacing"/>
              <w:jc w:val="center"/>
              <w:rPr>
                <w:sz w:val="22"/>
                <w:lang w:eastAsia="en-ZA"/>
              </w:rPr>
            </w:pPr>
            <w:r w:rsidRPr="00CF0438">
              <w:rPr>
                <w:sz w:val="22"/>
                <w:lang w:eastAsia="en-ZA"/>
              </w:rPr>
              <w:t>(-10.7 - -5.3)</w:t>
            </w:r>
          </w:p>
        </w:tc>
        <w:tc>
          <w:tcPr>
            <w:tcW w:w="1026" w:type="dxa"/>
            <w:tcBorders>
              <w:top w:val="single" w:sz="4" w:space="0" w:color="00000A"/>
              <w:left w:val="nil"/>
              <w:bottom w:val="single" w:sz="4" w:space="0" w:color="00000A"/>
              <w:right w:val="nil"/>
            </w:tcBorders>
            <w:shd w:val="clear" w:color="auto" w:fill="FFFFFF"/>
            <w:vAlign w:val="center"/>
            <w:hideMark/>
          </w:tcPr>
          <w:p w14:paraId="6813F43F" w14:textId="77777777" w:rsidR="00CF0438" w:rsidRPr="00CF0438" w:rsidRDefault="00CF0438" w:rsidP="00CF0438">
            <w:pPr>
              <w:pStyle w:val="NoSpacing"/>
              <w:jc w:val="center"/>
              <w:rPr>
                <w:sz w:val="22"/>
                <w:lang w:eastAsia="en-ZA"/>
              </w:rPr>
            </w:pPr>
            <w:r w:rsidRPr="00CF0438">
              <w:rPr>
                <w:sz w:val="22"/>
                <w:lang w:eastAsia="en-ZA"/>
              </w:rPr>
              <w:t>(3.6 - 6.7)</w:t>
            </w:r>
          </w:p>
        </w:tc>
        <w:tc>
          <w:tcPr>
            <w:tcW w:w="1068" w:type="dxa"/>
            <w:tcBorders>
              <w:top w:val="single" w:sz="4" w:space="0" w:color="00000A"/>
              <w:left w:val="nil"/>
              <w:bottom w:val="single" w:sz="4" w:space="0" w:color="00000A"/>
              <w:right w:val="nil"/>
            </w:tcBorders>
            <w:shd w:val="clear" w:color="auto" w:fill="FFFFFF"/>
            <w:vAlign w:val="center"/>
            <w:hideMark/>
          </w:tcPr>
          <w:p w14:paraId="608E1457" w14:textId="77777777" w:rsidR="00CF0438" w:rsidRPr="00CF0438" w:rsidRDefault="00CF0438" w:rsidP="00CF0438">
            <w:pPr>
              <w:pStyle w:val="NoSpacing"/>
              <w:jc w:val="center"/>
              <w:rPr>
                <w:sz w:val="22"/>
                <w:lang w:eastAsia="en-ZA"/>
              </w:rPr>
            </w:pPr>
            <w:r w:rsidRPr="00CF0438">
              <w:rPr>
                <w:sz w:val="22"/>
                <w:lang w:eastAsia="en-ZA"/>
              </w:rPr>
              <w:t>(6.3 - 7.4)</w:t>
            </w:r>
          </w:p>
        </w:tc>
        <w:tc>
          <w:tcPr>
            <w:tcW w:w="1073" w:type="dxa"/>
            <w:tcBorders>
              <w:top w:val="single" w:sz="4" w:space="0" w:color="00000A"/>
              <w:left w:val="nil"/>
              <w:bottom w:val="single" w:sz="4" w:space="0" w:color="00000A"/>
              <w:right w:val="nil"/>
            </w:tcBorders>
            <w:shd w:val="clear" w:color="auto" w:fill="FFFFFF"/>
            <w:vAlign w:val="center"/>
            <w:hideMark/>
          </w:tcPr>
          <w:p w14:paraId="45AF2652" w14:textId="77777777" w:rsidR="00CF0438" w:rsidRPr="00CF0438" w:rsidRDefault="00CF0438" w:rsidP="00CF0438">
            <w:pPr>
              <w:pStyle w:val="NoSpacing"/>
              <w:jc w:val="center"/>
              <w:rPr>
                <w:sz w:val="22"/>
                <w:lang w:eastAsia="en-ZA"/>
              </w:rPr>
            </w:pPr>
            <w:r w:rsidRPr="00CF0438">
              <w:rPr>
                <w:sz w:val="22"/>
                <w:lang w:eastAsia="en-ZA"/>
              </w:rPr>
              <w:t>(3.9 - 6.6)</w:t>
            </w:r>
          </w:p>
        </w:tc>
        <w:tc>
          <w:tcPr>
            <w:tcW w:w="1075" w:type="dxa"/>
            <w:tcBorders>
              <w:top w:val="single" w:sz="4" w:space="0" w:color="00000A"/>
              <w:left w:val="nil"/>
              <w:bottom w:val="single" w:sz="4" w:space="0" w:color="00000A"/>
              <w:right w:val="nil"/>
            </w:tcBorders>
            <w:shd w:val="clear" w:color="auto" w:fill="FFFFFF"/>
            <w:vAlign w:val="center"/>
            <w:hideMark/>
          </w:tcPr>
          <w:p w14:paraId="6B5DF406" w14:textId="77777777" w:rsidR="00CF0438" w:rsidRPr="00CF0438" w:rsidRDefault="00CF0438" w:rsidP="00CF0438">
            <w:pPr>
              <w:pStyle w:val="NoSpacing"/>
              <w:jc w:val="center"/>
              <w:rPr>
                <w:sz w:val="22"/>
                <w:lang w:eastAsia="en-ZA"/>
              </w:rPr>
            </w:pPr>
            <w:r w:rsidRPr="00CF0438">
              <w:rPr>
                <w:sz w:val="22"/>
                <w:lang w:eastAsia="en-ZA"/>
              </w:rPr>
              <w:t>(5.6 - 7.1)</w:t>
            </w:r>
          </w:p>
        </w:tc>
        <w:tc>
          <w:tcPr>
            <w:tcW w:w="1117" w:type="dxa"/>
            <w:tcBorders>
              <w:top w:val="single" w:sz="4" w:space="0" w:color="00000A"/>
              <w:left w:val="nil"/>
              <w:bottom w:val="single" w:sz="4" w:space="0" w:color="00000A"/>
              <w:right w:val="nil"/>
            </w:tcBorders>
            <w:shd w:val="clear" w:color="auto" w:fill="FFFFFF"/>
            <w:vAlign w:val="center"/>
            <w:hideMark/>
          </w:tcPr>
          <w:p w14:paraId="0E677B06" w14:textId="77777777" w:rsidR="00CF0438" w:rsidRPr="00CF0438" w:rsidRDefault="00CF0438" w:rsidP="00CF0438">
            <w:pPr>
              <w:pStyle w:val="NoSpacing"/>
              <w:jc w:val="center"/>
              <w:rPr>
                <w:sz w:val="22"/>
                <w:lang w:eastAsia="en-ZA"/>
              </w:rPr>
            </w:pPr>
            <w:r w:rsidRPr="00CF0438">
              <w:rPr>
                <w:sz w:val="22"/>
                <w:lang w:eastAsia="en-ZA"/>
              </w:rPr>
              <w:t>(11.6 - 19.9)</w:t>
            </w:r>
          </w:p>
        </w:tc>
        <w:tc>
          <w:tcPr>
            <w:tcW w:w="1116" w:type="dxa"/>
            <w:tcBorders>
              <w:top w:val="single" w:sz="4" w:space="0" w:color="00000A"/>
              <w:left w:val="nil"/>
              <w:bottom w:val="single" w:sz="4" w:space="0" w:color="00000A"/>
              <w:right w:val="nil"/>
            </w:tcBorders>
            <w:shd w:val="clear" w:color="auto" w:fill="FFFFFF"/>
            <w:vAlign w:val="center"/>
            <w:hideMark/>
          </w:tcPr>
          <w:p w14:paraId="32E75DF0" w14:textId="77777777" w:rsidR="00CF0438" w:rsidRPr="00CF0438" w:rsidRDefault="00CF0438" w:rsidP="00CF0438">
            <w:pPr>
              <w:pStyle w:val="NoSpacing"/>
              <w:jc w:val="center"/>
              <w:rPr>
                <w:sz w:val="22"/>
                <w:lang w:eastAsia="en-ZA"/>
              </w:rPr>
            </w:pPr>
            <w:r w:rsidRPr="00CF0438">
              <w:rPr>
                <w:sz w:val="22"/>
                <w:lang w:eastAsia="en-ZA"/>
              </w:rPr>
              <w:t>(19.3 - 21.4)</w:t>
            </w:r>
          </w:p>
        </w:tc>
      </w:tr>
      <w:tr w:rsidR="00A44CC9" w:rsidRPr="00CF0438" w14:paraId="4BCDD676"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618619BA" w14:textId="77777777" w:rsidR="00CF0438" w:rsidRPr="00CF0438" w:rsidRDefault="00CF0438" w:rsidP="00CF0438">
            <w:pPr>
              <w:pStyle w:val="NoSpacing"/>
              <w:jc w:val="center"/>
              <w:rPr>
                <w:sz w:val="22"/>
                <w:lang w:eastAsia="en-ZA"/>
              </w:rPr>
            </w:pPr>
            <w:r w:rsidRPr="00CF0438">
              <w:rPr>
                <w:sz w:val="22"/>
                <w:lang w:eastAsia="en-ZA"/>
              </w:rPr>
              <w:t>13</w:t>
            </w:r>
          </w:p>
        </w:tc>
        <w:tc>
          <w:tcPr>
            <w:tcW w:w="1235" w:type="dxa"/>
            <w:tcBorders>
              <w:top w:val="single" w:sz="4" w:space="0" w:color="000001"/>
              <w:left w:val="nil"/>
              <w:bottom w:val="single" w:sz="4" w:space="0" w:color="000001"/>
              <w:right w:val="nil"/>
            </w:tcBorders>
            <w:shd w:val="clear" w:color="auto" w:fill="FFFFFF"/>
            <w:vAlign w:val="center"/>
            <w:hideMark/>
          </w:tcPr>
          <w:p w14:paraId="7095E08A" w14:textId="77777777" w:rsidR="00CF0438" w:rsidRPr="00CF0438" w:rsidRDefault="00CF0438" w:rsidP="00CF0438">
            <w:pPr>
              <w:pStyle w:val="NoSpacing"/>
              <w:jc w:val="center"/>
              <w:rPr>
                <w:sz w:val="22"/>
                <w:lang w:eastAsia="en-ZA"/>
              </w:rPr>
            </w:pPr>
            <w:r w:rsidRPr="00CF0438">
              <w:rPr>
                <w:sz w:val="22"/>
                <w:lang w:eastAsia="en-ZA"/>
              </w:rPr>
              <w:t>-22.0 ± 1.9</w:t>
            </w:r>
          </w:p>
        </w:tc>
        <w:tc>
          <w:tcPr>
            <w:tcW w:w="1235" w:type="dxa"/>
            <w:tcBorders>
              <w:top w:val="single" w:sz="4" w:space="0" w:color="000001"/>
              <w:left w:val="nil"/>
              <w:bottom w:val="single" w:sz="4" w:space="0" w:color="000001"/>
              <w:right w:val="nil"/>
            </w:tcBorders>
            <w:shd w:val="clear" w:color="auto" w:fill="FFFFFF"/>
            <w:vAlign w:val="center"/>
            <w:hideMark/>
          </w:tcPr>
          <w:p w14:paraId="40D40485" w14:textId="77777777" w:rsidR="00CF0438" w:rsidRPr="00CF0438" w:rsidRDefault="00CF0438" w:rsidP="00CF0438">
            <w:pPr>
              <w:pStyle w:val="NoSpacing"/>
              <w:jc w:val="center"/>
              <w:rPr>
                <w:sz w:val="22"/>
                <w:lang w:eastAsia="en-ZA"/>
              </w:rPr>
            </w:pPr>
            <w:r w:rsidRPr="00CF0438">
              <w:rPr>
                <w:sz w:val="22"/>
                <w:lang w:eastAsia="en-ZA"/>
              </w:rPr>
              <w:t>-25.3 ± 0.5</w:t>
            </w:r>
          </w:p>
        </w:tc>
        <w:tc>
          <w:tcPr>
            <w:tcW w:w="1118" w:type="dxa"/>
            <w:tcBorders>
              <w:top w:val="single" w:sz="4" w:space="0" w:color="000001"/>
              <w:left w:val="nil"/>
              <w:bottom w:val="single" w:sz="4" w:space="0" w:color="000001"/>
              <w:right w:val="nil"/>
            </w:tcBorders>
            <w:shd w:val="clear" w:color="auto" w:fill="FFFFFF"/>
            <w:vAlign w:val="center"/>
            <w:hideMark/>
          </w:tcPr>
          <w:p w14:paraId="20BE3BDC" w14:textId="77777777" w:rsidR="00CF0438" w:rsidRPr="00CF0438" w:rsidRDefault="00CF0438" w:rsidP="00CF0438">
            <w:pPr>
              <w:pStyle w:val="NoSpacing"/>
              <w:jc w:val="center"/>
              <w:rPr>
                <w:sz w:val="22"/>
                <w:lang w:eastAsia="en-ZA"/>
              </w:rPr>
            </w:pPr>
            <w:r w:rsidRPr="00CF0438">
              <w:rPr>
                <w:sz w:val="22"/>
                <w:lang w:eastAsia="en-ZA"/>
              </w:rPr>
              <w:t>7.7 ± 0.7</w:t>
            </w:r>
          </w:p>
        </w:tc>
        <w:tc>
          <w:tcPr>
            <w:tcW w:w="1117" w:type="dxa"/>
            <w:tcBorders>
              <w:top w:val="single" w:sz="4" w:space="0" w:color="000001"/>
              <w:left w:val="nil"/>
              <w:bottom w:val="single" w:sz="4" w:space="0" w:color="000001"/>
              <w:right w:val="nil"/>
            </w:tcBorders>
            <w:shd w:val="clear" w:color="auto" w:fill="FFFFFF"/>
            <w:vAlign w:val="center"/>
            <w:hideMark/>
          </w:tcPr>
          <w:p w14:paraId="3D0B1CB9" w14:textId="77777777" w:rsidR="00CF0438" w:rsidRPr="00CF0438" w:rsidRDefault="00CF0438" w:rsidP="00CF0438">
            <w:pPr>
              <w:pStyle w:val="NoSpacing"/>
              <w:jc w:val="center"/>
              <w:rPr>
                <w:sz w:val="22"/>
                <w:lang w:eastAsia="en-ZA"/>
              </w:rPr>
            </w:pPr>
            <w:r w:rsidRPr="00CF0438">
              <w:rPr>
                <w:sz w:val="22"/>
                <w:lang w:eastAsia="en-ZA"/>
              </w:rPr>
              <w:t>2.7 ± 0.8</w:t>
            </w:r>
          </w:p>
        </w:tc>
        <w:tc>
          <w:tcPr>
            <w:tcW w:w="1146" w:type="dxa"/>
            <w:tcBorders>
              <w:top w:val="single" w:sz="4" w:space="0" w:color="000001"/>
              <w:left w:val="nil"/>
              <w:bottom w:val="single" w:sz="4" w:space="0" w:color="000001"/>
              <w:right w:val="nil"/>
            </w:tcBorders>
            <w:shd w:val="clear" w:color="auto" w:fill="FFFFFF"/>
            <w:vAlign w:val="center"/>
            <w:hideMark/>
          </w:tcPr>
          <w:p w14:paraId="6E59A8B7" w14:textId="77777777" w:rsidR="00CF0438" w:rsidRPr="00CF0438" w:rsidRDefault="00CF0438" w:rsidP="00CF0438">
            <w:pPr>
              <w:pStyle w:val="NoSpacing"/>
              <w:jc w:val="center"/>
              <w:rPr>
                <w:sz w:val="22"/>
                <w:lang w:eastAsia="en-ZA"/>
              </w:rPr>
            </w:pPr>
            <w:r w:rsidRPr="00CF0438">
              <w:rPr>
                <w:sz w:val="22"/>
                <w:lang w:eastAsia="en-ZA"/>
              </w:rPr>
              <w:t>-5.6 ± 1.1</w:t>
            </w:r>
          </w:p>
        </w:tc>
        <w:tc>
          <w:tcPr>
            <w:tcW w:w="1235" w:type="dxa"/>
            <w:tcBorders>
              <w:top w:val="single" w:sz="4" w:space="0" w:color="000001"/>
              <w:left w:val="nil"/>
              <w:bottom w:val="single" w:sz="4" w:space="0" w:color="000001"/>
              <w:right w:val="nil"/>
            </w:tcBorders>
            <w:shd w:val="clear" w:color="auto" w:fill="FFFFFF"/>
            <w:vAlign w:val="center"/>
            <w:hideMark/>
          </w:tcPr>
          <w:p w14:paraId="00AA6793" w14:textId="77777777" w:rsidR="00CF0438" w:rsidRPr="00CF0438" w:rsidRDefault="00CF0438" w:rsidP="00CF0438">
            <w:pPr>
              <w:pStyle w:val="NoSpacing"/>
              <w:jc w:val="center"/>
              <w:rPr>
                <w:sz w:val="22"/>
                <w:lang w:eastAsia="en-ZA"/>
              </w:rPr>
            </w:pPr>
            <w:r w:rsidRPr="00CF0438">
              <w:rPr>
                <w:sz w:val="22"/>
                <w:lang w:eastAsia="en-ZA"/>
              </w:rPr>
              <w:t>-9.2 ± 0.8</w:t>
            </w:r>
          </w:p>
        </w:tc>
        <w:tc>
          <w:tcPr>
            <w:tcW w:w="1026" w:type="dxa"/>
            <w:tcBorders>
              <w:top w:val="single" w:sz="4" w:space="0" w:color="000001"/>
              <w:left w:val="nil"/>
              <w:bottom w:val="single" w:sz="4" w:space="0" w:color="000001"/>
              <w:right w:val="nil"/>
            </w:tcBorders>
            <w:shd w:val="clear" w:color="auto" w:fill="FFFFFF"/>
            <w:vAlign w:val="center"/>
            <w:hideMark/>
          </w:tcPr>
          <w:p w14:paraId="245425E1" w14:textId="77777777" w:rsidR="00CF0438" w:rsidRPr="00CF0438" w:rsidRDefault="00CF0438" w:rsidP="00CF0438">
            <w:pPr>
              <w:pStyle w:val="NoSpacing"/>
              <w:jc w:val="center"/>
              <w:rPr>
                <w:sz w:val="22"/>
                <w:lang w:eastAsia="en-ZA"/>
              </w:rPr>
            </w:pPr>
            <w:r w:rsidRPr="00CF0438">
              <w:rPr>
                <w:sz w:val="22"/>
                <w:lang w:eastAsia="en-ZA"/>
              </w:rPr>
              <w:t>5.7 ± 0.3</w:t>
            </w:r>
          </w:p>
        </w:tc>
        <w:tc>
          <w:tcPr>
            <w:tcW w:w="1068" w:type="dxa"/>
            <w:tcBorders>
              <w:top w:val="single" w:sz="4" w:space="0" w:color="000001"/>
              <w:left w:val="nil"/>
              <w:bottom w:val="single" w:sz="4" w:space="0" w:color="000001"/>
              <w:right w:val="nil"/>
            </w:tcBorders>
            <w:shd w:val="clear" w:color="auto" w:fill="FFFFFF"/>
            <w:vAlign w:val="center"/>
            <w:hideMark/>
          </w:tcPr>
          <w:p w14:paraId="4B3DFA69" w14:textId="77777777" w:rsidR="00CF0438" w:rsidRPr="00CF0438" w:rsidRDefault="00CF0438" w:rsidP="00CF0438">
            <w:pPr>
              <w:pStyle w:val="NoSpacing"/>
              <w:jc w:val="center"/>
              <w:rPr>
                <w:sz w:val="22"/>
                <w:lang w:eastAsia="en-ZA"/>
              </w:rPr>
            </w:pPr>
            <w:r w:rsidRPr="00CF0438">
              <w:rPr>
                <w:sz w:val="22"/>
                <w:lang w:eastAsia="en-ZA"/>
              </w:rPr>
              <w:t>5.3 ± 0.2</w:t>
            </w:r>
          </w:p>
        </w:tc>
        <w:tc>
          <w:tcPr>
            <w:tcW w:w="1073" w:type="dxa"/>
            <w:tcBorders>
              <w:top w:val="single" w:sz="4" w:space="0" w:color="000001"/>
              <w:left w:val="nil"/>
              <w:bottom w:val="single" w:sz="4" w:space="0" w:color="000001"/>
              <w:right w:val="nil"/>
            </w:tcBorders>
            <w:shd w:val="clear" w:color="auto" w:fill="FFFFFF"/>
            <w:vAlign w:val="center"/>
            <w:hideMark/>
          </w:tcPr>
          <w:p w14:paraId="23BC730A" w14:textId="77777777" w:rsidR="00CF0438" w:rsidRPr="00CF0438" w:rsidRDefault="00CF0438" w:rsidP="00CF0438">
            <w:pPr>
              <w:pStyle w:val="NoSpacing"/>
              <w:jc w:val="center"/>
              <w:rPr>
                <w:sz w:val="22"/>
                <w:lang w:eastAsia="en-ZA"/>
              </w:rPr>
            </w:pPr>
            <w:r w:rsidRPr="00CF0438">
              <w:rPr>
                <w:sz w:val="22"/>
                <w:lang w:eastAsia="en-ZA"/>
              </w:rPr>
              <w:t>6.1 ± 0.4</w:t>
            </w:r>
          </w:p>
        </w:tc>
        <w:tc>
          <w:tcPr>
            <w:tcW w:w="1075" w:type="dxa"/>
            <w:tcBorders>
              <w:top w:val="single" w:sz="4" w:space="0" w:color="000001"/>
              <w:left w:val="nil"/>
              <w:bottom w:val="single" w:sz="4" w:space="0" w:color="000001"/>
              <w:right w:val="nil"/>
            </w:tcBorders>
            <w:shd w:val="clear" w:color="auto" w:fill="FFFFFF"/>
            <w:vAlign w:val="center"/>
            <w:hideMark/>
          </w:tcPr>
          <w:p w14:paraId="0F95FD2F" w14:textId="77777777" w:rsidR="00CF0438" w:rsidRPr="00CF0438" w:rsidRDefault="00CF0438" w:rsidP="00CF0438">
            <w:pPr>
              <w:pStyle w:val="NoSpacing"/>
              <w:jc w:val="center"/>
              <w:rPr>
                <w:sz w:val="22"/>
                <w:lang w:eastAsia="en-ZA"/>
              </w:rPr>
            </w:pPr>
            <w:r w:rsidRPr="00CF0438">
              <w:rPr>
                <w:sz w:val="22"/>
                <w:lang w:eastAsia="en-ZA"/>
              </w:rPr>
              <w:t>5.9 ± 0.3</w:t>
            </w:r>
          </w:p>
        </w:tc>
        <w:tc>
          <w:tcPr>
            <w:tcW w:w="1117" w:type="dxa"/>
            <w:tcBorders>
              <w:top w:val="single" w:sz="4" w:space="0" w:color="000001"/>
              <w:left w:val="nil"/>
              <w:bottom w:val="single" w:sz="4" w:space="0" w:color="000001"/>
              <w:right w:val="nil"/>
            </w:tcBorders>
            <w:shd w:val="clear" w:color="auto" w:fill="FFFFFF"/>
            <w:vAlign w:val="center"/>
            <w:hideMark/>
          </w:tcPr>
          <w:p w14:paraId="081EB08C" w14:textId="77777777" w:rsidR="00CF0438" w:rsidRPr="00CF0438" w:rsidRDefault="00CF0438" w:rsidP="00CF0438">
            <w:pPr>
              <w:pStyle w:val="NoSpacing"/>
              <w:jc w:val="center"/>
              <w:rPr>
                <w:sz w:val="22"/>
                <w:lang w:eastAsia="en-ZA"/>
              </w:rPr>
            </w:pPr>
            <w:r w:rsidRPr="00CF0438">
              <w:rPr>
                <w:sz w:val="22"/>
                <w:lang w:eastAsia="en-ZA"/>
              </w:rPr>
              <w:t>17.7 ± 0.9</w:t>
            </w:r>
          </w:p>
        </w:tc>
        <w:tc>
          <w:tcPr>
            <w:tcW w:w="1116" w:type="dxa"/>
            <w:tcBorders>
              <w:top w:val="single" w:sz="4" w:space="0" w:color="000001"/>
              <w:left w:val="nil"/>
              <w:bottom w:val="single" w:sz="4" w:space="0" w:color="000001"/>
              <w:right w:val="nil"/>
            </w:tcBorders>
            <w:shd w:val="clear" w:color="auto" w:fill="FFFFFF"/>
            <w:vAlign w:val="center"/>
            <w:hideMark/>
          </w:tcPr>
          <w:p w14:paraId="1C678E61" w14:textId="77777777" w:rsidR="00CF0438" w:rsidRPr="00CF0438" w:rsidRDefault="00CF0438" w:rsidP="00CF0438">
            <w:pPr>
              <w:pStyle w:val="NoSpacing"/>
              <w:jc w:val="center"/>
              <w:rPr>
                <w:sz w:val="22"/>
                <w:lang w:eastAsia="en-ZA"/>
              </w:rPr>
            </w:pPr>
            <w:r w:rsidRPr="00CF0438">
              <w:rPr>
                <w:sz w:val="22"/>
                <w:lang w:eastAsia="en-ZA"/>
              </w:rPr>
              <w:t>16.8 ± 0.4</w:t>
            </w:r>
          </w:p>
        </w:tc>
      </w:tr>
      <w:tr w:rsidR="00A44CC9" w:rsidRPr="00CF0438" w14:paraId="59DB8196"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32A941B0"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2249C818" w14:textId="77777777" w:rsidR="00CF0438" w:rsidRPr="00CF0438" w:rsidRDefault="00CF0438" w:rsidP="00CF0438">
            <w:pPr>
              <w:pStyle w:val="NoSpacing"/>
              <w:jc w:val="center"/>
              <w:rPr>
                <w:sz w:val="22"/>
                <w:lang w:eastAsia="en-ZA"/>
              </w:rPr>
            </w:pPr>
            <w:r w:rsidRPr="00CF0438">
              <w:rPr>
                <w:sz w:val="22"/>
                <w:lang w:eastAsia="en-ZA"/>
              </w:rPr>
              <w:t>(-24.3 - -18.5)</w:t>
            </w:r>
          </w:p>
        </w:tc>
        <w:tc>
          <w:tcPr>
            <w:tcW w:w="1235" w:type="dxa"/>
            <w:tcBorders>
              <w:top w:val="single" w:sz="4" w:space="0" w:color="00000A"/>
              <w:left w:val="nil"/>
              <w:bottom w:val="single" w:sz="4" w:space="0" w:color="00000A"/>
              <w:right w:val="nil"/>
            </w:tcBorders>
            <w:shd w:val="clear" w:color="auto" w:fill="FFFFFF"/>
            <w:vAlign w:val="center"/>
            <w:hideMark/>
          </w:tcPr>
          <w:p w14:paraId="038DFB51" w14:textId="77777777" w:rsidR="00CF0438" w:rsidRPr="00CF0438" w:rsidRDefault="00CF0438" w:rsidP="00CF0438">
            <w:pPr>
              <w:pStyle w:val="NoSpacing"/>
              <w:jc w:val="center"/>
              <w:rPr>
                <w:sz w:val="22"/>
                <w:lang w:eastAsia="en-ZA"/>
              </w:rPr>
            </w:pPr>
            <w:r w:rsidRPr="00CF0438">
              <w:rPr>
                <w:sz w:val="22"/>
                <w:lang w:eastAsia="en-ZA"/>
              </w:rPr>
              <w:t>(-26.6 - -24.8)</w:t>
            </w:r>
          </w:p>
        </w:tc>
        <w:tc>
          <w:tcPr>
            <w:tcW w:w="1118" w:type="dxa"/>
            <w:tcBorders>
              <w:top w:val="single" w:sz="4" w:space="0" w:color="00000A"/>
              <w:left w:val="nil"/>
              <w:bottom w:val="single" w:sz="4" w:space="0" w:color="00000A"/>
              <w:right w:val="nil"/>
            </w:tcBorders>
            <w:shd w:val="clear" w:color="auto" w:fill="FFFFFF"/>
            <w:vAlign w:val="center"/>
            <w:hideMark/>
          </w:tcPr>
          <w:p w14:paraId="78EF078C" w14:textId="77777777" w:rsidR="00CF0438" w:rsidRPr="00CF0438" w:rsidRDefault="00CF0438" w:rsidP="00CF0438">
            <w:pPr>
              <w:pStyle w:val="NoSpacing"/>
              <w:jc w:val="center"/>
              <w:rPr>
                <w:sz w:val="22"/>
                <w:lang w:eastAsia="en-ZA"/>
              </w:rPr>
            </w:pPr>
            <w:r w:rsidRPr="00CF0438">
              <w:rPr>
                <w:sz w:val="22"/>
                <w:lang w:eastAsia="en-ZA"/>
              </w:rPr>
              <w:t>(6.3 - 8.6)</w:t>
            </w:r>
          </w:p>
        </w:tc>
        <w:tc>
          <w:tcPr>
            <w:tcW w:w="1117" w:type="dxa"/>
            <w:tcBorders>
              <w:top w:val="single" w:sz="4" w:space="0" w:color="00000A"/>
              <w:left w:val="nil"/>
              <w:bottom w:val="single" w:sz="4" w:space="0" w:color="00000A"/>
              <w:right w:val="nil"/>
            </w:tcBorders>
            <w:shd w:val="clear" w:color="auto" w:fill="FFFFFF"/>
            <w:vAlign w:val="center"/>
            <w:hideMark/>
          </w:tcPr>
          <w:p w14:paraId="05017DC0" w14:textId="77777777" w:rsidR="00CF0438" w:rsidRPr="00CF0438" w:rsidRDefault="00CF0438" w:rsidP="00CF0438">
            <w:pPr>
              <w:pStyle w:val="NoSpacing"/>
              <w:jc w:val="center"/>
              <w:rPr>
                <w:sz w:val="22"/>
                <w:lang w:eastAsia="en-ZA"/>
              </w:rPr>
            </w:pPr>
            <w:r w:rsidRPr="00CF0438">
              <w:rPr>
                <w:sz w:val="22"/>
                <w:lang w:eastAsia="en-ZA"/>
              </w:rPr>
              <w:t>(1.1 - 3.6)</w:t>
            </w:r>
          </w:p>
        </w:tc>
        <w:tc>
          <w:tcPr>
            <w:tcW w:w="1146" w:type="dxa"/>
            <w:tcBorders>
              <w:top w:val="single" w:sz="4" w:space="0" w:color="00000A"/>
              <w:left w:val="nil"/>
              <w:bottom w:val="single" w:sz="4" w:space="0" w:color="00000A"/>
              <w:right w:val="nil"/>
            </w:tcBorders>
            <w:shd w:val="clear" w:color="auto" w:fill="FFFFFF"/>
            <w:vAlign w:val="center"/>
            <w:hideMark/>
          </w:tcPr>
          <w:p w14:paraId="2541D3D7" w14:textId="77777777" w:rsidR="00CF0438" w:rsidRPr="00CF0438" w:rsidRDefault="00CF0438" w:rsidP="00CF0438">
            <w:pPr>
              <w:pStyle w:val="NoSpacing"/>
              <w:jc w:val="center"/>
              <w:rPr>
                <w:sz w:val="22"/>
                <w:lang w:eastAsia="en-ZA"/>
              </w:rPr>
            </w:pPr>
            <w:r w:rsidRPr="00CF0438">
              <w:rPr>
                <w:sz w:val="22"/>
                <w:lang w:eastAsia="en-ZA"/>
              </w:rPr>
              <w:t>(-7.7 - -3.8)</w:t>
            </w:r>
          </w:p>
        </w:tc>
        <w:tc>
          <w:tcPr>
            <w:tcW w:w="1235" w:type="dxa"/>
            <w:tcBorders>
              <w:top w:val="single" w:sz="4" w:space="0" w:color="00000A"/>
              <w:left w:val="nil"/>
              <w:bottom w:val="single" w:sz="4" w:space="0" w:color="00000A"/>
              <w:right w:val="nil"/>
            </w:tcBorders>
            <w:shd w:val="clear" w:color="auto" w:fill="FFFFFF"/>
            <w:vAlign w:val="center"/>
            <w:hideMark/>
          </w:tcPr>
          <w:p w14:paraId="6968B592" w14:textId="77777777" w:rsidR="00CF0438" w:rsidRPr="00CF0438" w:rsidRDefault="00CF0438" w:rsidP="00CF0438">
            <w:pPr>
              <w:pStyle w:val="NoSpacing"/>
              <w:jc w:val="center"/>
              <w:rPr>
                <w:sz w:val="22"/>
                <w:lang w:eastAsia="en-ZA"/>
              </w:rPr>
            </w:pPr>
            <w:r w:rsidRPr="00CF0438">
              <w:rPr>
                <w:sz w:val="22"/>
                <w:lang w:eastAsia="en-ZA"/>
              </w:rPr>
              <w:t>(-10.6 - -8.1)</w:t>
            </w:r>
          </w:p>
        </w:tc>
        <w:tc>
          <w:tcPr>
            <w:tcW w:w="1026" w:type="dxa"/>
            <w:tcBorders>
              <w:top w:val="single" w:sz="4" w:space="0" w:color="00000A"/>
              <w:left w:val="nil"/>
              <w:bottom w:val="single" w:sz="4" w:space="0" w:color="00000A"/>
              <w:right w:val="nil"/>
            </w:tcBorders>
            <w:shd w:val="clear" w:color="auto" w:fill="FFFFFF"/>
            <w:vAlign w:val="center"/>
            <w:hideMark/>
          </w:tcPr>
          <w:p w14:paraId="710A9367" w14:textId="77777777" w:rsidR="00CF0438" w:rsidRPr="00CF0438" w:rsidRDefault="00CF0438" w:rsidP="00CF0438">
            <w:pPr>
              <w:pStyle w:val="NoSpacing"/>
              <w:jc w:val="center"/>
              <w:rPr>
                <w:sz w:val="22"/>
                <w:lang w:eastAsia="en-ZA"/>
              </w:rPr>
            </w:pPr>
            <w:r w:rsidRPr="00CF0438">
              <w:rPr>
                <w:sz w:val="22"/>
                <w:lang w:eastAsia="en-ZA"/>
              </w:rPr>
              <w:t>(5.0 - 6.2)</w:t>
            </w:r>
          </w:p>
        </w:tc>
        <w:tc>
          <w:tcPr>
            <w:tcW w:w="1068" w:type="dxa"/>
            <w:tcBorders>
              <w:top w:val="single" w:sz="4" w:space="0" w:color="00000A"/>
              <w:left w:val="nil"/>
              <w:bottom w:val="single" w:sz="4" w:space="0" w:color="00000A"/>
              <w:right w:val="nil"/>
            </w:tcBorders>
            <w:shd w:val="clear" w:color="auto" w:fill="FFFFFF"/>
            <w:vAlign w:val="center"/>
            <w:hideMark/>
          </w:tcPr>
          <w:p w14:paraId="3DC5CFCD" w14:textId="77777777" w:rsidR="00CF0438" w:rsidRPr="00CF0438" w:rsidRDefault="00CF0438" w:rsidP="00CF0438">
            <w:pPr>
              <w:pStyle w:val="NoSpacing"/>
              <w:jc w:val="center"/>
              <w:rPr>
                <w:sz w:val="22"/>
                <w:lang w:eastAsia="en-ZA"/>
              </w:rPr>
            </w:pPr>
            <w:r w:rsidRPr="00CF0438">
              <w:rPr>
                <w:sz w:val="22"/>
                <w:lang w:eastAsia="en-ZA"/>
              </w:rPr>
              <w:t>(5.0 - 5.8)</w:t>
            </w:r>
          </w:p>
        </w:tc>
        <w:tc>
          <w:tcPr>
            <w:tcW w:w="1073" w:type="dxa"/>
            <w:tcBorders>
              <w:top w:val="single" w:sz="4" w:space="0" w:color="00000A"/>
              <w:left w:val="nil"/>
              <w:bottom w:val="single" w:sz="4" w:space="0" w:color="00000A"/>
              <w:right w:val="nil"/>
            </w:tcBorders>
            <w:shd w:val="clear" w:color="auto" w:fill="FFFFFF"/>
            <w:vAlign w:val="center"/>
            <w:hideMark/>
          </w:tcPr>
          <w:p w14:paraId="68C1CF33" w14:textId="77777777" w:rsidR="00CF0438" w:rsidRPr="00CF0438" w:rsidRDefault="00CF0438" w:rsidP="00CF0438">
            <w:pPr>
              <w:pStyle w:val="NoSpacing"/>
              <w:jc w:val="center"/>
              <w:rPr>
                <w:sz w:val="22"/>
                <w:lang w:eastAsia="en-ZA"/>
              </w:rPr>
            </w:pPr>
            <w:r w:rsidRPr="00CF0438">
              <w:rPr>
                <w:sz w:val="22"/>
                <w:lang w:eastAsia="en-ZA"/>
              </w:rPr>
              <w:t>(5.5 - 6.9)</w:t>
            </w:r>
          </w:p>
        </w:tc>
        <w:tc>
          <w:tcPr>
            <w:tcW w:w="1075" w:type="dxa"/>
            <w:tcBorders>
              <w:top w:val="single" w:sz="4" w:space="0" w:color="00000A"/>
              <w:left w:val="nil"/>
              <w:bottom w:val="single" w:sz="4" w:space="0" w:color="00000A"/>
              <w:right w:val="nil"/>
            </w:tcBorders>
            <w:shd w:val="clear" w:color="auto" w:fill="FFFFFF"/>
            <w:vAlign w:val="center"/>
            <w:hideMark/>
          </w:tcPr>
          <w:p w14:paraId="6E36CEA9" w14:textId="77777777" w:rsidR="00CF0438" w:rsidRPr="00CF0438" w:rsidRDefault="00CF0438" w:rsidP="00CF0438">
            <w:pPr>
              <w:pStyle w:val="NoSpacing"/>
              <w:jc w:val="center"/>
              <w:rPr>
                <w:sz w:val="22"/>
                <w:lang w:eastAsia="en-ZA"/>
              </w:rPr>
            </w:pPr>
            <w:r w:rsidRPr="00CF0438">
              <w:rPr>
                <w:sz w:val="22"/>
                <w:lang w:eastAsia="en-ZA"/>
              </w:rPr>
              <w:t>(5.3 - 6.1)</w:t>
            </w:r>
          </w:p>
        </w:tc>
        <w:tc>
          <w:tcPr>
            <w:tcW w:w="1117" w:type="dxa"/>
            <w:tcBorders>
              <w:top w:val="single" w:sz="4" w:space="0" w:color="00000A"/>
              <w:left w:val="nil"/>
              <w:bottom w:val="single" w:sz="4" w:space="0" w:color="00000A"/>
              <w:right w:val="nil"/>
            </w:tcBorders>
            <w:shd w:val="clear" w:color="auto" w:fill="FFFFFF"/>
            <w:vAlign w:val="center"/>
            <w:hideMark/>
          </w:tcPr>
          <w:p w14:paraId="47A32241" w14:textId="77777777" w:rsidR="00CF0438" w:rsidRPr="00CF0438" w:rsidRDefault="00CF0438" w:rsidP="00CF0438">
            <w:pPr>
              <w:pStyle w:val="NoSpacing"/>
              <w:jc w:val="center"/>
              <w:rPr>
                <w:sz w:val="22"/>
                <w:lang w:eastAsia="en-ZA"/>
              </w:rPr>
            </w:pPr>
            <w:r w:rsidRPr="00CF0438">
              <w:rPr>
                <w:sz w:val="22"/>
                <w:lang w:eastAsia="en-ZA"/>
              </w:rPr>
              <w:t>(16.0 - 18.9)</w:t>
            </w:r>
          </w:p>
        </w:tc>
        <w:tc>
          <w:tcPr>
            <w:tcW w:w="1116" w:type="dxa"/>
            <w:tcBorders>
              <w:top w:val="single" w:sz="4" w:space="0" w:color="00000A"/>
              <w:left w:val="nil"/>
              <w:bottom w:val="single" w:sz="4" w:space="0" w:color="00000A"/>
              <w:right w:val="nil"/>
            </w:tcBorders>
            <w:shd w:val="clear" w:color="auto" w:fill="FFFFFF"/>
            <w:vAlign w:val="center"/>
            <w:hideMark/>
          </w:tcPr>
          <w:p w14:paraId="5865F100" w14:textId="77777777" w:rsidR="00CF0438" w:rsidRPr="00CF0438" w:rsidRDefault="00CF0438" w:rsidP="00CF0438">
            <w:pPr>
              <w:pStyle w:val="NoSpacing"/>
              <w:jc w:val="center"/>
              <w:rPr>
                <w:sz w:val="22"/>
                <w:lang w:eastAsia="en-ZA"/>
              </w:rPr>
            </w:pPr>
            <w:r w:rsidRPr="00CF0438">
              <w:rPr>
                <w:sz w:val="22"/>
                <w:lang w:eastAsia="en-ZA"/>
              </w:rPr>
              <w:t>(16.3 - 17.6)</w:t>
            </w:r>
          </w:p>
        </w:tc>
      </w:tr>
      <w:tr w:rsidR="00A44CC9" w:rsidRPr="00CF0438" w14:paraId="2ABE18FD"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5507499B" w14:textId="77777777" w:rsidR="00CF0438" w:rsidRPr="00CF0438" w:rsidRDefault="00CF0438" w:rsidP="00CF0438">
            <w:pPr>
              <w:pStyle w:val="NoSpacing"/>
              <w:jc w:val="center"/>
              <w:rPr>
                <w:sz w:val="22"/>
                <w:lang w:eastAsia="en-ZA"/>
              </w:rPr>
            </w:pPr>
            <w:r w:rsidRPr="00CF0438">
              <w:rPr>
                <w:sz w:val="22"/>
                <w:lang w:eastAsia="en-ZA"/>
              </w:rPr>
              <w:t>14</w:t>
            </w:r>
          </w:p>
        </w:tc>
        <w:tc>
          <w:tcPr>
            <w:tcW w:w="1235" w:type="dxa"/>
            <w:tcBorders>
              <w:top w:val="single" w:sz="4" w:space="0" w:color="000001"/>
              <w:left w:val="nil"/>
              <w:bottom w:val="single" w:sz="4" w:space="0" w:color="000001"/>
              <w:right w:val="nil"/>
            </w:tcBorders>
            <w:shd w:val="clear" w:color="auto" w:fill="FFFFFF"/>
            <w:vAlign w:val="center"/>
            <w:hideMark/>
          </w:tcPr>
          <w:p w14:paraId="139FB1A7" w14:textId="77777777" w:rsidR="00CF0438" w:rsidRPr="00CF0438" w:rsidRDefault="00CF0438" w:rsidP="00CF0438">
            <w:pPr>
              <w:pStyle w:val="NoSpacing"/>
              <w:jc w:val="center"/>
              <w:rPr>
                <w:sz w:val="22"/>
                <w:lang w:eastAsia="en-ZA"/>
              </w:rPr>
            </w:pPr>
            <w:r w:rsidRPr="00CF0438">
              <w:rPr>
                <w:sz w:val="22"/>
                <w:lang w:eastAsia="en-ZA"/>
              </w:rPr>
              <w:t>-16.8 ± 1.4</w:t>
            </w:r>
          </w:p>
        </w:tc>
        <w:tc>
          <w:tcPr>
            <w:tcW w:w="1235" w:type="dxa"/>
            <w:tcBorders>
              <w:top w:val="single" w:sz="4" w:space="0" w:color="000001"/>
              <w:left w:val="nil"/>
              <w:bottom w:val="single" w:sz="4" w:space="0" w:color="000001"/>
              <w:right w:val="nil"/>
            </w:tcBorders>
            <w:shd w:val="clear" w:color="auto" w:fill="FFFFFF"/>
            <w:vAlign w:val="center"/>
            <w:hideMark/>
          </w:tcPr>
          <w:p w14:paraId="706F0E2F" w14:textId="77777777" w:rsidR="00CF0438" w:rsidRPr="00CF0438" w:rsidRDefault="00CF0438" w:rsidP="00CF0438">
            <w:pPr>
              <w:pStyle w:val="NoSpacing"/>
              <w:jc w:val="center"/>
              <w:rPr>
                <w:sz w:val="22"/>
                <w:lang w:eastAsia="en-ZA"/>
              </w:rPr>
            </w:pPr>
            <w:r w:rsidRPr="00CF0438">
              <w:rPr>
                <w:sz w:val="22"/>
                <w:lang w:eastAsia="en-ZA"/>
              </w:rPr>
              <w:t>-20.4 ± 1.2</w:t>
            </w:r>
          </w:p>
        </w:tc>
        <w:tc>
          <w:tcPr>
            <w:tcW w:w="1118" w:type="dxa"/>
            <w:tcBorders>
              <w:top w:val="single" w:sz="4" w:space="0" w:color="000001"/>
              <w:left w:val="nil"/>
              <w:bottom w:val="single" w:sz="4" w:space="0" w:color="000001"/>
              <w:right w:val="nil"/>
            </w:tcBorders>
            <w:shd w:val="clear" w:color="auto" w:fill="FFFFFF"/>
            <w:vAlign w:val="center"/>
            <w:hideMark/>
          </w:tcPr>
          <w:p w14:paraId="6F801BF4" w14:textId="77777777" w:rsidR="00CF0438" w:rsidRPr="00CF0438" w:rsidRDefault="00CF0438" w:rsidP="00CF0438">
            <w:pPr>
              <w:pStyle w:val="NoSpacing"/>
              <w:jc w:val="center"/>
              <w:rPr>
                <w:sz w:val="22"/>
                <w:lang w:eastAsia="en-ZA"/>
              </w:rPr>
            </w:pPr>
            <w:r w:rsidRPr="00CF0438">
              <w:rPr>
                <w:sz w:val="22"/>
                <w:lang w:eastAsia="en-ZA"/>
              </w:rPr>
              <w:t>9.1 ± 0.4</w:t>
            </w:r>
          </w:p>
        </w:tc>
        <w:tc>
          <w:tcPr>
            <w:tcW w:w="1117" w:type="dxa"/>
            <w:tcBorders>
              <w:top w:val="single" w:sz="4" w:space="0" w:color="000001"/>
              <w:left w:val="nil"/>
              <w:bottom w:val="single" w:sz="4" w:space="0" w:color="000001"/>
              <w:right w:val="nil"/>
            </w:tcBorders>
            <w:shd w:val="clear" w:color="auto" w:fill="FFFFFF"/>
            <w:vAlign w:val="center"/>
            <w:hideMark/>
          </w:tcPr>
          <w:p w14:paraId="20BD5BA6" w14:textId="77777777" w:rsidR="00CF0438" w:rsidRPr="00CF0438" w:rsidRDefault="00CF0438" w:rsidP="00CF0438">
            <w:pPr>
              <w:pStyle w:val="NoSpacing"/>
              <w:jc w:val="center"/>
              <w:rPr>
                <w:sz w:val="22"/>
                <w:lang w:eastAsia="en-ZA"/>
              </w:rPr>
            </w:pPr>
            <w:r w:rsidRPr="00CF0438">
              <w:rPr>
                <w:sz w:val="22"/>
                <w:lang w:eastAsia="en-ZA"/>
              </w:rPr>
              <w:t>4.0 ± 0.8</w:t>
            </w:r>
          </w:p>
        </w:tc>
        <w:tc>
          <w:tcPr>
            <w:tcW w:w="1146" w:type="dxa"/>
            <w:tcBorders>
              <w:top w:val="single" w:sz="4" w:space="0" w:color="000001"/>
              <w:left w:val="nil"/>
              <w:bottom w:val="single" w:sz="4" w:space="0" w:color="000001"/>
              <w:right w:val="nil"/>
            </w:tcBorders>
            <w:shd w:val="clear" w:color="auto" w:fill="FFFFFF"/>
            <w:vAlign w:val="center"/>
            <w:hideMark/>
          </w:tcPr>
          <w:p w14:paraId="1B71BA76" w14:textId="77777777" w:rsidR="00CF0438" w:rsidRPr="00CF0438" w:rsidRDefault="00CF0438" w:rsidP="00CF0438">
            <w:pPr>
              <w:pStyle w:val="NoSpacing"/>
              <w:jc w:val="center"/>
              <w:rPr>
                <w:sz w:val="22"/>
                <w:lang w:eastAsia="en-ZA"/>
              </w:rPr>
            </w:pPr>
            <w:r w:rsidRPr="00CF0438">
              <w:rPr>
                <w:sz w:val="22"/>
                <w:lang w:eastAsia="en-ZA"/>
              </w:rPr>
              <w:t>-1.9 ± 0.8</w:t>
            </w:r>
          </w:p>
        </w:tc>
        <w:tc>
          <w:tcPr>
            <w:tcW w:w="1235" w:type="dxa"/>
            <w:tcBorders>
              <w:top w:val="single" w:sz="4" w:space="0" w:color="000001"/>
              <w:left w:val="nil"/>
              <w:bottom w:val="single" w:sz="4" w:space="0" w:color="000001"/>
              <w:right w:val="nil"/>
            </w:tcBorders>
            <w:shd w:val="clear" w:color="auto" w:fill="FFFFFF"/>
            <w:vAlign w:val="center"/>
            <w:hideMark/>
          </w:tcPr>
          <w:p w14:paraId="750AFB75" w14:textId="77777777" w:rsidR="00CF0438" w:rsidRPr="00CF0438" w:rsidRDefault="00CF0438" w:rsidP="00CF0438">
            <w:pPr>
              <w:pStyle w:val="NoSpacing"/>
              <w:jc w:val="center"/>
              <w:rPr>
                <w:sz w:val="22"/>
                <w:lang w:eastAsia="en-ZA"/>
              </w:rPr>
            </w:pPr>
            <w:r w:rsidRPr="00CF0438">
              <w:rPr>
                <w:sz w:val="22"/>
                <w:lang w:eastAsia="en-ZA"/>
              </w:rPr>
              <w:t>-6.2 ± 0.5</w:t>
            </w:r>
          </w:p>
        </w:tc>
        <w:tc>
          <w:tcPr>
            <w:tcW w:w="1026" w:type="dxa"/>
            <w:tcBorders>
              <w:top w:val="single" w:sz="4" w:space="0" w:color="000001"/>
              <w:left w:val="nil"/>
              <w:bottom w:val="single" w:sz="4" w:space="0" w:color="000001"/>
              <w:right w:val="nil"/>
            </w:tcBorders>
            <w:shd w:val="clear" w:color="auto" w:fill="FFFFFF"/>
            <w:vAlign w:val="center"/>
            <w:hideMark/>
          </w:tcPr>
          <w:p w14:paraId="415DB95B" w14:textId="77777777" w:rsidR="00CF0438" w:rsidRPr="00CF0438" w:rsidRDefault="00CF0438" w:rsidP="00CF0438">
            <w:pPr>
              <w:pStyle w:val="NoSpacing"/>
              <w:jc w:val="center"/>
              <w:rPr>
                <w:sz w:val="22"/>
                <w:lang w:eastAsia="en-ZA"/>
              </w:rPr>
            </w:pPr>
            <w:r w:rsidRPr="00CF0438">
              <w:rPr>
                <w:sz w:val="22"/>
                <w:lang w:eastAsia="en-ZA"/>
              </w:rPr>
              <w:t>5.4 ± 0.3</w:t>
            </w:r>
          </w:p>
        </w:tc>
        <w:tc>
          <w:tcPr>
            <w:tcW w:w="1068" w:type="dxa"/>
            <w:tcBorders>
              <w:top w:val="single" w:sz="4" w:space="0" w:color="000001"/>
              <w:left w:val="nil"/>
              <w:bottom w:val="single" w:sz="4" w:space="0" w:color="000001"/>
              <w:right w:val="nil"/>
            </w:tcBorders>
            <w:shd w:val="clear" w:color="auto" w:fill="FFFFFF"/>
            <w:vAlign w:val="center"/>
            <w:hideMark/>
          </w:tcPr>
          <w:p w14:paraId="439CA9A8" w14:textId="77777777" w:rsidR="00CF0438" w:rsidRPr="00CF0438" w:rsidRDefault="00CF0438" w:rsidP="00CF0438">
            <w:pPr>
              <w:pStyle w:val="NoSpacing"/>
              <w:jc w:val="center"/>
              <w:rPr>
                <w:sz w:val="22"/>
                <w:lang w:eastAsia="en-ZA"/>
              </w:rPr>
            </w:pPr>
            <w:r w:rsidRPr="00CF0438">
              <w:rPr>
                <w:sz w:val="22"/>
                <w:lang w:eastAsia="en-ZA"/>
              </w:rPr>
              <w:t>4.9 ± 0.4</w:t>
            </w:r>
          </w:p>
        </w:tc>
        <w:tc>
          <w:tcPr>
            <w:tcW w:w="1073" w:type="dxa"/>
            <w:tcBorders>
              <w:top w:val="single" w:sz="4" w:space="0" w:color="000001"/>
              <w:left w:val="nil"/>
              <w:bottom w:val="single" w:sz="4" w:space="0" w:color="000001"/>
              <w:right w:val="nil"/>
            </w:tcBorders>
            <w:shd w:val="clear" w:color="auto" w:fill="FFFFFF"/>
            <w:vAlign w:val="center"/>
            <w:hideMark/>
          </w:tcPr>
          <w:p w14:paraId="6C256473" w14:textId="77777777" w:rsidR="00CF0438" w:rsidRPr="00CF0438" w:rsidRDefault="00CF0438" w:rsidP="00CF0438">
            <w:pPr>
              <w:pStyle w:val="NoSpacing"/>
              <w:jc w:val="center"/>
              <w:rPr>
                <w:sz w:val="22"/>
                <w:lang w:eastAsia="en-ZA"/>
              </w:rPr>
            </w:pPr>
            <w:r w:rsidRPr="00CF0438">
              <w:rPr>
                <w:sz w:val="22"/>
                <w:lang w:eastAsia="en-ZA"/>
              </w:rPr>
              <w:t>4.9 ± 0.3</w:t>
            </w:r>
          </w:p>
        </w:tc>
        <w:tc>
          <w:tcPr>
            <w:tcW w:w="1075" w:type="dxa"/>
            <w:tcBorders>
              <w:top w:val="single" w:sz="4" w:space="0" w:color="000001"/>
              <w:left w:val="nil"/>
              <w:bottom w:val="single" w:sz="4" w:space="0" w:color="000001"/>
              <w:right w:val="nil"/>
            </w:tcBorders>
            <w:shd w:val="clear" w:color="auto" w:fill="FFFFFF"/>
            <w:vAlign w:val="center"/>
            <w:hideMark/>
          </w:tcPr>
          <w:p w14:paraId="718B887C" w14:textId="77777777" w:rsidR="00CF0438" w:rsidRPr="00CF0438" w:rsidRDefault="00CF0438" w:rsidP="00CF0438">
            <w:pPr>
              <w:pStyle w:val="NoSpacing"/>
              <w:jc w:val="center"/>
              <w:rPr>
                <w:sz w:val="22"/>
                <w:lang w:eastAsia="en-ZA"/>
              </w:rPr>
            </w:pPr>
            <w:r w:rsidRPr="00CF0438">
              <w:rPr>
                <w:sz w:val="22"/>
                <w:lang w:eastAsia="en-ZA"/>
              </w:rPr>
              <w:t>4.8 ± 0.4</w:t>
            </w:r>
          </w:p>
        </w:tc>
        <w:tc>
          <w:tcPr>
            <w:tcW w:w="1117" w:type="dxa"/>
            <w:tcBorders>
              <w:top w:val="single" w:sz="4" w:space="0" w:color="000001"/>
              <w:left w:val="nil"/>
              <w:bottom w:val="single" w:sz="4" w:space="0" w:color="000001"/>
              <w:right w:val="nil"/>
            </w:tcBorders>
            <w:shd w:val="clear" w:color="auto" w:fill="FFFFFF"/>
            <w:vAlign w:val="center"/>
            <w:hideMark/>
          </w:tcPr>
          <w:p w14:paraId="10FFEEDE" w14:textId="77777777" w:rsidR="00CF0438" w:rsidRPr="00CF0438" w:rsidRDefault="00CF0438" w:rsidP="00CF0438">
            <w:pPr>
              <w:pStyle w:val="NoSpacing"/>
              <w:jc w:val="center"/>
              <w:rPr>
                <w:sz w:val="22"/>
                <w:lang w:eastAsia="en-ZA"/>
              </w:rPr>
            </w:pPr>
            <w:r w:rsidRPr="00CF0438">
              <w:rPr>
                <w:sz w:val="22"/>
                <w:lang w:eastAsia="en-ZA"/>
              </w:rPr>
              <w:t>15.5 ± 0.8</w:t>
            </w:r>
          </w:p>
        </w:tc>
        <w:tc>
          <w:tcPr>
            <w:tcW w:w="1116" w:type="dxa"/>
            <w:tcBorders>
              <w:top w:val="single" w:sz="4" w:space="0" w:color="000001"/>
              <w:left w:val="nil"/>
              <w:bottom w:val="single" w:sz="4" w:space="0" w:color="000001"/>
              <w:right w:val="nil"/>
            </w:tcBorders>
            <w:shd w:val="clear" w:color="auto" w:fill="FFFFFF"/>
            <w:vAlign w:val="center"/>
            <w:hideMark/>
          </w:tcPr>
          <w:p w14:paraId="457B6AD4" w14:textId="77777777" w:rsidR="00CF0438" w:rsidRPr="00CF0438" w:rsidRDefault="00CF0438" w:rsidP="00CF0438">
            <w:pPr>
              <w:pStyle w:val="NoSpacing"/>
              <w:jc w:val="center"/>
              <w:rPr>
                <w:sz w:val="22"/>
                <w:lang w:eastAsia="en-ZA"/>
              </w:rPr>
            </w:pPr>
            <w:r w:rsidRPr="00CF0438">
              <w:rPr>
                <w:sz w:val="22"/>
                <w:lang w:eastAsia="en-ZA"/>
              </w:rPr>
              <w:t>14.7 ± 1.1</w:t>
            </w:r>
          </w:p>
        </w:tc>
      </w:tr>
      <w:tr w:rsidR="00A44CC9" w:rsidRPr="00CF0438" w14:paraId="69061E94"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59D170CF"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52E1994D" w14:textId="77777777" w:rsidR="00CF0438" w:rsidRPr="00CF0438" w:rsidRDefault="00CF0438" w:rsidP="00CF0438">
            <w:pPr>
              <w:pStyle w:val="NoSpacing"/>
              <w:jc w:val="center"/>
              <w:rPr>
                <w:sz w:val="22"/>
                <w:lang w:eastAsia="en-ZA"/>
              </w:rPr>
            </w:pPr>
            <w:r w:rsidRPr="00CF0438">
              <w:rPr>
                <w:sz w:val="22"/>
                <w:lang w:eastAsia="en-ZA"/>
              </w:rPr>
              <w:t>(-19.4 - -14.9)</w:t>
            </w:r>
          </w:p>
        </w:tc>
        <w:tc>
          <w:tcPr>
            <w:tcW w:w="1235" w:type="dxa"/>
            <w:tcBorders>
              <w:top w:val="single" w:sz="4" w:space="0" w:color="00000A"/>
              <w:left w:val="nil"/>
              <w:bottom w:val="single" w:sz="4" w:space="0" w:color="00000A"/>
              <w:right w:val="nil"/>
            </w:tcBorders>
            <w:shd w:val="clear" w:color="auto" w:fill="FFFFFF"/>
            <w:vAlign w:val="center"/>
            <w:hideMark/>
          </w:tcPr>
          <w:p w14:paraId="33C31297" w14:textId="77777777" w:rsidR="00CF0438" w:rsidRPr="00CF0438" w:rsidRDefault="00CF0438" w:rsidP="00CF0438">
            <w:pPr>
              <w:pStyle w:val="NoSpacing"/>
              <w:jc w:val="center"/>
              <w:rPr>
                <w:sz w:val="22"/>
                <w:lang w:eastAsia="en-ZA"/>
              </w:rPr>
            </w:pPr>
            <w:r w:rsidRPr="00CF0438">
              <w:rPr>
                <w:sz w:val="22"/>
                <w:lang w:eastAsia="en-ZA"/>
              </w:rPr>
              <w:t>(-21.5 - -17.7)</w:t>
            </w:r>
          </w:p>
        </w:tc>
        <w:tc>
          <w:tcPr>
            <w:tcW w:w="1118" w:type="dxa"/>
            <w:tcBorders>
              <w:top w:val="single" w:sz="4" w:space="0" w:color="00000A"/>
              <w:left w:val="nil"/>
              <w:bottom w:val="single" w:sz="4" w:space="0" w:color="00000A"/>
              <w:right w:val="nil"/>
            </w:tcBorders>
            <w:shd w:val="clear" w:color="auto" w:fill="FFFFFF"/>
            <w:vAlign w:val="center"/>
            <w:hideMark/>
          </w:tcPr>
          <w:p w14:paraId="5DACE8BF" w14:textId="77777777" w:rsidR="00CF0438" w:rsidRPr="00CF0438" w:rsidRDefault="00CF0438" w:rsidP="00CF0438">
            <w:pPr>
              <w:pStyle w:val="NoSpacing"/>
              <w:jc w:val="center"/>
              <w:rPr>
                <w:sz w:val="22"/>
                <w:lang w:eastAsia="en-ZA"/>
              </w:rPr>
            </w:pPr>
            <w:r w:rsidRPr="00CF0438">
              <w:rPr>
                <w:sz w:val="22"/>
                <w:lang w:eastAsia="en-ZA"/>
              </w:rPr>
              <w:t>(8.4 - 9.8)</w:t>
            </w:r>
          </w:p>
        </w:tc>
        <w:tc>
          <w:tcPr>
            <w:tcW w:w="1117" w:type="dxa"/>
            <w:tcBorders>
              <w:top w:val="single" w:sz="4" w:space="0" w:color="00000A"/>
              <w:left w:val="nil"/>
              <w:bottom w:val="single" w:sz="4" w:space="0" w:color="00000A"/>
              <w:right w:val="nil"/>
            </w:tcBorders>
            <w:shd w:val="clear" w:color="auto" w:fill="FFFFFF"/>
            <w:vAlign w:val="center"/>
            <w:hideMark/>
          </w:tcPr>
          <w:p w14:paraId="4D69C293" w14:textId="77777777" w:rsidR="00CF0438" w:rsidRPr="00CF0438" w:rsidRDefault="00CF0438" w:rsidP="00CF0438">
            <w:pPr>
              <w:pStyle w:val="NoSpacing"/>
              <w:jc w:val="center"/>
              <w:rPr>
                <w:sz w:val="22"/>
                <w:lang w:eastAsia="en-ZA"/>
              </w:rPr>
            </w:pPr>
            <w:r w:rsidRPr="00CF0438">
              <w:rPr>
                <w:sz w:val="22"/>
                <w:lang w:eastAsia="en-ZA"/>
              </w:rPr>
              <w:t>(2.8 - 5.3)</w:t>
            </w:r>
          </w:p>
        </w:tc>
        <w:tc>
          <w:tcPr>
            <w:tcW w:w="1146" w:type="dxa"/>
            <w:tcBorders>
              <w:top w:val="single" w:sz="4" w:space="0" w:color="00000A"/>
              <w:left w:val="nil"/>
              <w:bottom w:val="single" w:sz="4" w:space="0" w:color="00000A"/>
              <w:right w:val="nil"/>
            </w:tcBorders>
            <w:shd w:val="clear" w:color="auto" w:fill="FFFFFF"/>
            <w:vAlign w:val="center"/>
            <w:hideMark/>
          </w:tcPr>
          <w:p w14:paraId="6D5A5D69" w14:textId="77777777" w:rsidR="00CF0438" w:rsidRPr="00CF0438" w:rsidRDefault="00CF0438" w:rsidP="00CF0438">
            <w:pPr>
              <w:pStyle w:val="NoSpacing"/>
              <w:jc w:val="center"/>
              <w:rPr>
                <w:sz w:val="22"/>
                <w:lang w:eastAsia="en-ZA"/>
              </w:rPr>
            </w:pPr>
            <w:r w:rsidRPr="00CF0438">
              <w:rPr>
                <w:sz w:val="22"/>
                <w:lang w:eastAsia="en-ZA"/>
              </w:rPr>
              <w:t>(-3.4 - -1.0)</w:t>
            </w:r>
          </w:p>
        </w:tc>
        <w:tc>
          <w:tcPr>
            <w:tcW w:w="1235" w:type="dxa"/>
            <w:tcBorders>
              <w:top w:val="single" w:sz="4" w:space="0" w:color="00000A"/>
              <w:left w:val="nil"/>
              <w:bottom w:val="single" w:sz="4" w:space="0" w:color="00000A"/>
              <w:right w:val="nil"/>
            </w:tcBorders>
            <w:shd w:val="clear" w:color="auto" w:fill="FFFFFF"/>
            <w:vAlign w:val="center"/>
            <w:hideMark/>
          </w:tcPr>
          <w:p w14:paraId="3EBE8772" w14:textId="77777777" w:rsidR="00CF0438" w:rsidRPr="00CF0438" w:rsidRDefault="00CF0438" w:rsidP="00CF0438">
            <w:pPr>
              <w:pStyle w:val="NoSpacing"/>
              <w:jc w:val="center"/>
              <w:rPr>
                <w:sz w:val="22"/>
                <w:lang w:eastAsia="en-ZA"/>
              </w:rPr>
            </w:pPr>
            <w:r w:rsidRPr="00CF0438">
              <w:rPr>
                <w:sz w:val="22"/>
                <w:lang w:eastAsia="en-ZA"/>
              </w:rPr>
              <w:t>(-6.8 - -5.0)</w:t>
            </w:r>
          </w:p>
        </w:tc>
        <w:tc>
          <w:tcPr>
            <w:tcW w:w="1026" w:type="dxa"/>
            <w:tcBorders>
              <w:top w:val="single" w:sz="4" w:space="0" w:color="00000A"/>
              <w:left w:val="nil"/>
              <w:bottom w:val="single" w:sz="4" w:space="0" w:color="00000A"/>
              <w:right w:val="nil"/>
            </w:tcBorders>
            <w:shd w:val="clear" w:color="auto" w:fill="FFFFFF"/>
            <w:vAlign w:val="center"/>
            <w:hideMark/>
          </w:tcPr>
          <w:p w14:paraId="2E5EF576" w14:textId="77777777" w:rsidR="00CF0438" w:rsidRPr="00CF0438" w:rsidRDefault="00CF0438" w:rsidP="00CF0438">
            <w:pPr>
              <w:pStyle w:val="NoSpacing"/>
              <w:jc w:val="center"/>
              <w:rPr>
                <w:sz w:val="22"/>
                <w:lang w:eastAsia="en-ZA"/>
              </w:rPr>
            </w:pPr>
            <w:r w:rsidRPr="00CF0438">
              <w:rPr>
                <w:sz w:val="22"/>
                <w:lang w:eastAsia="en-ZA"/>
              </w:rPr>
              <w:t>(4.9 - 5.9)</w:t>
            </w:r>
          </w:p>
        </w:tc>
        <w:tc>
          <w:tcPr>
            <w:tcW w:w="1068" w:type="dxa"/>
            <w:tcBorders>
              <w:top w:val="single" w:sz="4" w:space="0" w:color="00000A"/>
              <w:left w:val="nil"/>
              <w:bottom w:val="single" w:sz="4" w:space="0" w:color="00000A"/>
              <w:right w:val="nil"/>
            </w:tcBorders>
            <w:shd w:val="clear" w:color="auto" w:fill="FFFFFF"/>
            <w:vAlign w:val="center"/>
            <w:hideMark/>
          </w:tcPr>
          <w:p w14:paraId="0BFB6991" w14:textId="77777777" w:rsidR="00CF0438" w:rsidRPr="00CF0438" w:rsidRDefault="00CF0438" w:rsidP="00CF0438">
            <w:pPr>
              <w:pStyle w:val="NoSpacing"/>
              <w:jc w:val="center"/>
              <w:rPr>
                <w:sz w:val="22"/>
                <w:lang w:eastAsia="en-ZA"/>
              </w:rPr>
            </w:pPr>
            <w:r w:rsidRPr="00CF0438">
              <w:rPr>
                <w:sz w:val="22"/>
                <w:lang w:eastAsia="en-ZA"/>
              </w:rPr>
              <w:t>(4.1 - 5.3)</w:t>
            </w:r>
          </w:p>
        </w:tc>
        <w:tc>
          <w:tcPr>
            <w:tcW w:w="1073" w:type="dxa"/>
            <w:tcBorders>
              <w:top w:val="single" w:sz="4" w:space="0" w:color="00000A"/>
              <w:left w:val="nil"/>
              <w:bottom w:val="single" w:sz="4" w:space="0" w:color="00000A"/>
              <w:right w:val="nil"/>
            </w:tcBorders>
            <w:shd w:val="clear" w:color="auto" w:fill="FFFFFF"/>
            <w:vAlign w:val="center"/>
            <w:hideMark/>
          </w:tcPr>
          <w:p w14:paraId="470D8DE8" w14:textId="77777777" w:rsidR="00CF0438" w:rsidRPr="00CF0438" w:rsidRDefault="00CF0438" w:rsidP="00CF0438">
            <w:pPr>
              <w:pStyle w:val="NoSpacing"/>
              <w:jc w:val="center"/>
              <w:rPr>
                <w:sz w:val="22"/>
                <w:lang w:eastAsia="en-ZA"/>
              </w:rPr>
            </w:pPr>
            <w:r w:rsidRPr="00CF0438">
              <w:rPr>
                <w:sz w:val="22"/>
                <w:lang w:eastAsia="en-ZA"/>
              </w:rPr>
              <w:t>(4.4 - 5.4)</w:t>
            </w:r>
          </w:p>
        </w:tc>
        <w:tc>
          <w:tcPr>
            <w:tcW w:w="1075" w:type="dxa"/>
            <w:tcBorders>
              <w:top w:val="single" w:sz="4" w:space="0" w:color="00000A"/>
              <w:left w:val="nil"/>
              <w:bottom w:val="single" w:sz="4" w:space="0" w:color="00000A"/>
              <w:right w:val="nil"/>
            </w:tcBorders>
            <w:shd w:val="clear" w:color="auto" w:fill="FFFFFF"/>
            <w:vAlign w:val="center"/>
            <w:hideMark/>
          </w:tcPr>
          <w:p w14:paraId="6E09D9E4" w14:textId="77777777" w:rsidR="00CF0438" w:rsidRPr="00CF0438" w:rsidRDefault="00CF0438" w:rsidP="00CF0438">
            <w:pPr>
              <w:pStyle w:val="NoSpacing"/>
              <w:jc w:val="center"/>
              <w:rPr>
                <w:sz w:val="22"/>
                <w:lang w:eastAsia="en-ZA"/>
              </w:rPr>
            </w:pPr>
            <w:r w:rsidRPr="00CF0438">
              <w:rPr>
                <w:sz w:val="22"/>
                <w:lang w:eastAsia="en-ZA"/>
              </w:rPr>
              <w:t>(3.8 - 5.1)</w:t>
            </w:r>
          </w:p>
        </w:tc>
        <w:tc>
          <w:tcPr>
            <w:tcW w:w="1117" w:type="dxa"/>
            <w:tcBorders>
              <w:top w:val="single" w:sz="4" w:space="0" w:color="00000A"/>
              <w:left w:val="nil"/>
              <w:bottom w:val="single" w:sz="4" w:space="0" w:color="00000A"/>
              <w:right w:val="nil"/>
            </w:tcBorders>
            <w:shd w:val="clear" w:color="auto" w:fill="FFFFFF"/>
            <w:vAlign w:val="center"/>
            <w:hideMark/>
          </w:tcPr>
          <w:p w14:paraId="0AF8ED27" w14:textId="77777777" w:rsidR="00CF0438" w:rsidRPr="00CF0438" w:rsidRDefault="00CF0438" w:rsidP="00CF0438">
            <w:pPr>
              <w:pStyle w:val="NoSpacing"/>
              <w:jc w:val="center"/>
              <w:rPr>
                <w:sz w:val="22"/>
                <w:lang w:eastAsia="en-ZA"/>
              </w:rPr>
            </w:pPr>
            <w:r w:rsidRPr="00CF0438">
              <w:rPr>
                <w:sz w:val="22"/>
                <w:lang w:eastAsia="en-ZA"/>
              </w:rPr>
              <w:t>(14.5 - 16.9)</w:t>
            </w:r>
          </w:p>
        </w:tc>
        <w:tc>
          <w:tcPr>
            <w:tcW w:w="1116" w:type="dxa"/>
            <w:tcBorders>
              <w:top w:val="single" w:sz="4" w:space="0" w:color="00000A"/>
              <w:left w:val="nil"/>
              <w:bottom w:val="single" w:sz="4" w:space="0" w:color="00000A"/>
              <w:right w:val="nil"/>
            </w:tcBorders>
            <w:shd w:val="clear" w:color="auto" w:fill="FFFFFF"/>
            <w:vAlign w:val="center"/>
            <w:hideMark/>
          </w:tcPr>
          <w:p w14:paraId="0AAEA53F" w14:textId="77777777" w:rsidR="00CF0438" w:rsidRPr="00CF0438" w:rsidRDefault="00CF0438" w:rsidP="00CF0438">
            <w:pPr>
              <w:pStyle w:val="NoSpacing"/>
              <w:jc w:val="center"/>
              <w:rPr>
                <w:sz w:val="22"/>
                <w:lang w:eastAsia="en-ZA"/>
              </w:rPr>
            </w:pPr>
            <w:r w:rsidRPr="00CF0438">
              <w:rPr>
                <w:sz w:val="22"/>
                <w:lang w:eastAsia="en-ZA"/>
              </w:rPr>
              <w:t>(12.6 - 15.9)</w:t>
            </w:r>
          </w:p>
        </w:tc>
      </w:tr>
      <w:tr w:rsidR="00A44CC9" w:rsidRPr="00CF0438" w14:paraId="0E1AC684"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2ACFF28D" w14:textId="77777777" w:rsidR="00CF0438" w:rsidRPr="00CF0438" w:rsidRDefault="00CF0438" w:rsidP="00CF0438">
            <w:pPr>
              <w:pStyle w:val="NoSpacing"/>
              <w:jc w:val="center"/>
              <w:rPr>
                <w:sz w:val="22"/>
                <w:lang w:eastAsia="en-ZA"/>
              </w:rPr>
            </w:pPr>
            <w:r w:rsidRPr="00CF0438">
              <w:rPr>
                <w:sz w:val="22"/>
                <w:lang w:eastAsia="en-ZA"/>
              </w:rPr>
              <w:t>15</w:t>
            </w:r>
          </w:p>
        </w:tc>
        <w:tc>
          <w:tcPr>
            <w:tcW w:w="1235" w:type="dxa"/>
            <w:tcBorders>
              <w:top w:val="single" w:sz="4" w:space="0" w:color="000001"/>
              <w:left w:val="nil"/>
              <w:bottom w:val="single" w:sz="4" w:space="0" w:color="000001"/>
              <w:right w:val="nil"/>
            </w:tcBorders>
            <w:shd w:val="clear" w:color="auto" w:fill="FFFFFF"/>
            <w:vAlign w:val="center"/>
            <w:hideMark/>
          </w:tcPr>
          <w:p w14:paraId="0698DC73" w14:textId="77777777" w:rsidR="00CF0438" w:rsidRPr="00CF0438" w:rsidRDefault="00CF0438" w:rsidP="00CF0438">
            <w:pPr>
              <w:pStyle w:val="NoSpacing"/>
              <w:jc w:val="center"/>
              <w:rPr>
                <w:sz w:val="22"/>
                <w:lang w:eastAsia="en-ZA"/>
              </w:rPr>
            </w:pPr>
            <w:r w:rsidRPr="00CF0438">
              <w:rPr>
                <w:sz w:val="22"/>
                <w:lang w:eastAsia="en-ZA"/>
              </w:rPr>
              <w:t>-21.6 ± 2.1</w:t>
            </w:r>
          </w:p>
        </w:tc>
        <w:tc>
          <w:tcPr>
            <w:tcW w:w="1235" w:type="dxa"/>
            <w:tcBorders>
              <w:top w:val="single" w:sz="4" w:space="0" w:color="000001"/>
              <w:left w:val="nil"/>
              <w:bottom w:val="single" w:sz="4" w:space="0" w:color="000001"/>
              <w:right w:val="nil"/>
            </w:tcBorders>
            <w:shd w:val="clear" w:color="auto" w:fill="FFFFFF"/>
            <w:vAlign w:val="center"/>
            <w:hideMark/>
          </w:tcPr>
          <w:p w14:paraId="314DD75C" w14:textId="77777777" w:rsidR="00CF0438" w:rsidRPr="00CF0438" w:rsidRDefault="00CF0438" w:rsidP="00CF0438">
            <w:pPr>
              <w:pStyle w:val="NoSpacing"/>
              <w:jc w:val="center"/>
              <w:rPr>
                <w:sz w:val="22"/>
                <w:lang w:eastAsia="en-ZA"/>
              </w:rPr>
            </w:pPr>
            <w:r w:rsidRPr="00CF0438">
              <w:rPr>
                <w:sz w:val="22"/>
                <w:lang w:eastAsia="en-ZA"/>
              </w:rPr>
              <w:t>-28.1 ± 1.4</w:t>
            </w:r>
          </w:p>
        </w:tc>
        <w:tc>
          <w:tcPr>
            <w:tcW w:w="1118" w:type="dxa"/>
            <w:tcBorders>
              <w:top w:val="single" w:sz="4" w:space="0" w:color="000001"/>
              <w:left w:val="nil"/>
              <w:bottom w:val="single" w:sz="4" w:space="0" w:color="000001"/>
              <w:right w:val="nil"/>
            </w:tcBorders>
            <w:shd w:val="clear" w:color="auto" w:fill="FFFFFF"/>
            <w:vAlign w:val="center"/>
            <w:hideMark/>
          </w:tcPr>
          <w:p w14:paraId="124BA503" w14:textId="77777777" w:rsidR="00CF0438" w:rsidRPr="00CF0438" w:rsidRDefault="00CF0438" w:rsidP="00CF0438">
            <w:pPr>
              <w:pStyle w:val="NoSpacing"/>
              <w:jc w:val="center"/>
              <w:rPr>
                <w:sz w:val="22"/>
                <w:lang w:eastAsia="en-ZA"/>
              </w:rPr>
            </w:pPr>
            <w:r w:rsidRPr="00CF0438">
              <w:rPr>
                <w:sz w:val="22"/>
                <w:lang w:eastAsia="en-ZA"/>
              </w:rPr>
              <w:t>8.9 ± 0.9</w:t>
            </w:r>
          </w:p>
        </w:tc>
        <w:tc>
          <w:tcPr>
            <w:tcW w:w="1117" w:type="dxa"/>
            <w:tcBorders>
              <w:top w:val="single" w:sz="4" w:space="0" w:color="000001"/>
              <w:left w:val="nil"/>
              <w:bottom w:val="single" w:sz="4" w:space="0" w:color="000001"/>
              <w:right w:val="nil"/>
            </w:tcBorders>
            <w:shd w:val="clear" w:color="auto" w:fill="FFFFFF"/>
            <w:vAlign w:val="center"/>
            <w:hideMark/>
          </w:tcPr>
          <w:p w14:paraId="7B062D97" w14:textId="77777777" w:rsidR="00CF0438" w:rsidRPr="00CF0438" w:rsidRDefault="00CF0438" w:rsidP="00CF0438">
            <w:pPr>
              <w:pStyle w:val="NoSpacing"/>
              <w:jc w:val="center"/>
              <w:rPr>
                <w:sz w:val="22"/>
                <w:lang w:eastAsia="en-ZA"/>
              </w:rPr>
            </w:pPr>
            <w:r w:rsidRPr="00CF0438">
              <w:rPr>
                <w:sz w:val="22"/>
                <w:lang w:eastAsia="en-ZA"/>
              </w:rPr>
              <w:t>5.1 ± 0.4</w:t>
            </w:r>
          </w:p>
        </w:tc>
        <w:tc>
          <w:tcPr>
            <w:tcW w:w="1146" w:type="dxa"/>
            <w:tcBorders>
              <w:top w:val="single" w:sz="4" w:space="0" w:color="000001"/>
              <w:left w:val="nil"/>
              <w:bottom w:val="single" w:sz="4" w:space="0" w:color="000001"/>
              <w:right w:val="nil"/>
            </w:tcBorders>
            <w:shd w:val="clear" w:color="auto" w:fill="FFFFFF"/>
            <w:vAlign w:val="center"/>
            <w:hideMark/>
          </w:tcPr>
          <w:p w14:paraId="37100154" w14:textId="77777777" w:rsidR="00CF0438" w:rsidRPr="00CF0438" w:rsidRDefault="00CF0438" w:rsidP="00CF0438">
            <w:pPr>
              <w:pStyle w:val="NoSpacing"/>
              <w:jc w:val="center"/>
              <w:rPr>
                <w:sz w:val="22"/>
                <w:lang w:eastAsia="en-ZA"/>
              </w:rPr>
            </w:pPr>
            <w:r w:rsidRPr="00CF0438">
              <w:rPr>
                <w:sz w:val="22"/>
                <w:lang w:eastAsia="en-ZA"/>
              </w:rPr>
              <w:t>-6.4 ± 0.7</w:t>
            </w:r>
          </w:p>
        </w:tc>
        <w:tc>
          <w:tcPr>
            <w:tcW w:w="1235" w:type="dxa"/>
            <w:tcBorders>
              <w:top w:val="single" w:sz="4" w:space="0" w:color="000001"/>
              <w:left w:val="nil"/>
              <w:bottom w:val="single" w:sz="4" w:space="0" w:color="000001"/>
              <w:right w:val="nil"/>
            </w:tcBorders>
            <w:shd w:val="clear" w:color="auto" w:fill="FFFFFF"/>
            <w:vAlign w:val="center"/>
            <w:hideMark/>
          </w:tcPr>
          <w:p w14:paraId="7C0FB693" w14:textId="77777777" w:rsidR="00CF0438" w:rsidRPr="00CF0438" w:rsidRDefault="00CF0438" w:rsidP="00CF0438">
            <w:pPr>
              <w:pStyle w:val="NoSpacing"/>
              <w:jc w:val="center"/>
              <w:rPr>
                <w:sz w:val="22"/>
                <w:lang w:eastAsia="en-ZA"/>
              </w:rPr>
            </w:pPr>
            <w:r w:rsidRPr="00CF0438">
              <w:rPr>
                <w:sz w:val="22"/>
                <w:lang w:eastAsia="en-ZA"/>
              </w:rPr>
              <w:t>-10.1 ± 0.9</w:t>
            </w:r>
          </w:p>
        </w:tc>
        <w:tc>
          <w:tcPr>
            <w:tcW w:w="1026" w:type="dxa"/>
            <w:tcBorders>
              <w:top w:val="single" w:sz="4" w:space="0" w:color="000001"/>
              <w:left w:val="nil"/>
              <w:bottom w:val="single" w:sz="4" w:space="0" w:color="000001"/>
              <w:right w:val="nil"/>
            </w:tcBorders>
            <w:shd w:val="clear" w:color="auto" w:fill="FFFFFF"/>
            <w:vAlign w:val="center"/>
            <w:hideMark/>
          </w:tcPr>
          <w:p w14:paraId="01DC150D" w14:textId="77777777" w:rsidR="00CF0438" w:rsidRPr="00CF0438" w:rsidRDefault="00CF0438" w:rsidP="00CF0438">
            <w:pPr>
              <w:pStyle w:val="NoSpacing"/>
              <w:jc w:val="center"/>
              <w:rPr>
                <w:sz w:val="22"/>
                <w:lang w:eastAsia="en-ZA"/>
              </w:rPr>
            </w:pPr>
            <w:r w:rsidRPr="00CF0438">
              <w:rPr>
                <w:sz w:val="22"/>
                <w:lang w:eastAsia="en-ZA"/>
              </w:rPr>
              <w:t>6.3 ± 0.7</w:t>
            </w:r>
          </w:p>
        </w:tc>
        <w:tc>
          <w:tcPr>
            <w:tcW w:w="1068" w:type="dxa"/>
            <w:tcBorders>
              <w:top w:val="single" w:sz="4" w:space="0" w:color="000001"/>
              <w:left w:val="nil"/>
              <w:bottom w:val="single" w:sz="4" w:space="0" w:color="000001"/>
              <w:right w:val="nil"/>
            </w:tcBorders>
            <w:shd w:val="clear" w:color="auto" w:fill="FFFFFF"/>
            <w:vAlign w:val="center"/>
            <w:hideMark/>
          </w:tcPr>
          <w:p w14:paraId="732039B5" w14:textId="77777777" w:rsidR="00CF0438" w:rsidRPr="00CF0438" w:rsidRDefault="00CF0438" w:rsidP="00CF0438">
            <w:pPr>
              <w:pStyle w:val="NoSpacing"/>
              <w:jc w:val="center"/>
              <w:rPr>
                <w:sz w:val="22"/>
                <w:lang w:eastAsia="en-ZA"/>
              </w:rPr>
            </w:pPr>
            <w:r w:rsidRPr="00CF0438">
              <w:rPr>
                <w:sz w:val="22"/>
                <w:lang w:eastAsia="en-ZA"/>
              </w:rPr>
              <w:t>6.9 ± 0.3</w:t>
            </w:r>
          </w:p>
        </w:tc>
        <w:tc>
          <w:tcPr>
            <w:tcW w:w="1073" w:type="dxa"/>
            <w:tcBorders>
              <w:top w:val="single" w:sz="4" w:space="0" w:color="000001"/>
              <w:left w:val="nil"/>
              <w:bottom w:val="single" w:sz="4" w:space="0" w:color="000001"/>
              <w:right w:val="nil"/>
            </w:tcBorders>
            <w:shd w:val="clear" w:color="auto" w:fill="FFFFFF"/>
            <w:vAlign w:val="center"/>
            <w:hideMark/>
          </w:tcPr>
          <w:p w14:paraId="3652D87B" w14:textId="77777777" w:rsidR="00CF0438" w:rsidRPr="00CF0438" w:rsidRDefault="00CF0438" w:rsidP="00CF0438">
            <w:pPr>
              <w:pStyle w:val="NoSpacing"/>
              <w:jc w:val="center"/>
              <w:rPr>
                <w:sz w:val="22"/>
                <w:lang w:eastAsia="en-ZA"/>
              </w:rPr>
            </w:pPr>
            <w:r w:rsidRPr="00CF0438">
              <w:rPr>
                <w:sz w:val="22"/>
                <w:lang w:eastAsia="en-ZA"/>
              </w:rPr>
              <w:t>5.5 ± 0.6</w:t>
            </w:r>
          </w:p>
        </w:tc>
        <w:tc>
          <w:tcPr>
            <w:tcW w:w="1075" w:type="dxa"/>
            <w:tcBorders>
              <w:top w:val="single" w:sz="4" w:space="0" w:color="000001"/>
              <w:left w:val="nil"/>
              <w:bottom w:val="single" w:sz="4" w:space="0" w:color="000001"/>
              <w:right w:val="nil"/>
            </w:tcBorders>
            <w:shd w:val="clear" w:color="auto" w:fill="FFFFFF"/>
            <w:vAlign w:val="center"/>
            <w:hideMark/>
          </w:tcPr>
          <w:p w14:paraId="2347BDAD" w14:textId="77777777" w:rsidR="00CF0438" w:rsidRPr="00CF0438" w:rsidRDefault="00CF0438" w:rsidP="00CF0438">
            <w:pPr>
              <w:pStyle w:val="NoSpacing"/>
              <w:jc w:val="center"/>
              <w:rPr>
                <w:sz w:val="22"/>
                <w:lang w:eastAsia="en-ZA"/>
              </w:rPr>
            </w:pPr>
            <w:r w:rsidRPr="00CF0438">
              <w:rPr>
                <w:sz w:val="22"/>
                <w:lang w:eastAsia="en-ZA"/>
              </w:rPr>
              <w:t>6.4 ± 0.2</w:t>
            </w:r>
          </w:p>
        </w:tc>
        <w:tc>
          <w:tcPr>
            <w:tcW w:w="1117" w:type="dxa"/>
            <w:tcBorders>
              <w:top w:val="single" w:sz="4" w:space="0" w:color="000001"/>
              <w:left w:val="nil"/>
              <w:bottom w:val="single" w:sz="4" w:space="0" w:color="000001"/>
              <w:right w:val="nil"/>
            </w:tcBorders>
            <w:shd w:val="clear" w:color="auto" w:fill="FFFFFF"/>
            <w:vAlign w:val="center"/>
            <w:hideMark/>
          </w:tcPr>
          <w:p w14:paraId="12446B45" w14:textId="77777777" w:rsidR="00CF0438" w:rsidRPr="00CF0438" w:rsidRDefault="00CF0438" w:rsidP="00CF0438">
            <w:pPr>
              <w:pStyle w:val="NoSpacing"/>
              <w:jc w:val="center"/>
              <w:rPr>
                <w:sz w:val="22"/>
                <w:lang w:eastAsia="en-ZA"/>
              </w:rPr>
            </w:pPr>
            <w:r w:rsidRPr="00CF0438">
              <w:rPr>
                <w:sz w:val="22"/>
                <w:lang w:eastAsia="en-ZA"/>
              </w:rPr>
              <w:t>18.5 ± 1.6</w:t>
            </w:r>
          </w:p>
        </w:tc>
        <w:tc>
          <w:tcPr>
            <w:tcW w:w="1116" w:type="dxa"/>
            <w:tcBorders>
              <w:top w:val="single" w:sz="4" w:space="0" w:color="000001"/>
              <w:left w:val="nil"/>
              <w:bottom w:val="single" w:sz="4" w:space="0" w:color="000001"/>
              <w:right w:val="nil"/>
            </w:tcBorders>
            <w:shd w:val="clear" w:color="auto" w:fill="FFFFFF"/>
            <w:vAlign w:val="center"/>
            <w:hideMark/>
          </w:tcPr>
          <w:p w14:paraId="65D3EC3D" w14:textId="77777777" w:rsidR="00CF0438" w:rsidRPr="00CF0438" w:rsidRDefault="00CF0438" w:rsidP="00CF0438">
            <w:pPr>
              <w:pStyle w:val="NoSpacing"/>
              <w:jc w:val="center"/>
              <w:rPr>
                <w:sz w:val="22"/>
                <w:lang w:eastAsia="en-ZA"/>
              </w:rPr>
            </w:pPr>
            <w:r w:rsidRPr="00CF0438">
              <w:rPr>
                <w:sz w:val="22"/>
                <w:lang w:eastAsia="en-ZA"/>
              </w:rPr>
              <w:t>19.7 ± 0.5</w:t>
            </w:r>
          </w:p>
        </w:tc>
      </w:tr>
      <w:tr w:rsidR="00A44CC9" w:rsidRPr="00CF0438" w14:paraId="497B6550"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343E6E13"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5A11AA9D" w14:textId="77777777" w:rsidR="00CF0438" w:rsidRPr="00CF0438" w:rsidRDefault="00CF0438" w:rsidP="00CF0438">
            <w:pPr>
              <w:pStyle w:val="NoSpacing"/>
              <w:jc w:val="center"/>
              <w:rPr>
                <w:sz w:val="22"/>
                <w:lang w:eastAsia="en-ZA"/>
              </w:rPr>
            </w:pPr>
            <w:r w:rsidRPr="00CF0438">
              <w:rPr>
                <w:sz w:val="22"/>
                <w:lang w:eastAsia="en-ZA"/>
              </w:rPr>
              <w:t>(-25.1 - -18.2)</w:t>
            </w:r>
          </w:p>
        </w:tc>
        <w:tc>
          <w:tcPr>
            <w:tcW w:w="1235" w:type="dxa"/>
            <w:tcBorders>
              <w:top w:val="single" w:sz="4" w:space="0" w:color="00000A"/>
              <w:left w:val="nil"/>
              <w:bottom w:val="single" w:sz="4" w:space="0" w:color="00000A"/>
              <w:right w:val="nil"/>
            </w:tcBorders>
            <w:shd w:val="clear" w:color="auto" w:fill="FFFFFF"/>
            <w:vAlign w:val="center"/>
            <w:hideMark/>
          </w:tcPr>
          <w:p w14:paraId="72CB2F76" w14:textId="77777777" w:rsidR="00CF0438" w:rsidRPr="00CF0438" w:rsidRDefault="00CF0438" w:rsidP="00CF0438">
            <w:pPr>
              <w:pStyle w:val="NoSpacing"/>
              <w:jc w:val="center"/>
              <w:rPr>
                <w:sz w:val="22"/>
                <w:lang w:eastAsia="en-ZA"/>
              </w:rPr>
            </w:pPr>
            <w:r w:rsidRPr="00CF0438">
              <w:rPr>
                <w:sz w:val="22"/>
                <w:lang w:eastAsia="en-ZA"/>
              </w:rPr>
              <w:t>(-30.4 - -26.5)</w:t>
            </w:r>
          </w:p>
        </w:tc>
        <w:tc>
          <w:tcPr>
            <w:tcW w:w="1118" w:type="dxa"/>
            <w:tcBorders>
              <w:top w:val="single" w:sz="4" w:space="0" w:color="00000A"/>
              <w:left w:val="nil"/>
              <w:bottom w:val="single" w:sz="4" w:space="0" w:color="00000A"/>
              <w:right w:val="nil"/>
            </w:tcBorders>
            <w:shd w:val="clear" w:color="auto" w:fill="FFFFFF"/>
            <w:vAlign w:val="center"/>
            <w:hideMark/>
          </w:tcPr>
          <w:p w14:paraId="77E8A751" w14:textId="77777777" w:rsidR="00CF0438" w:rsidRPr="00CF0438" w:rsidRDefault="00CF0438" w:rsidP="00CF0438">
            <w:pPr>
              <w:pStyle w:val="NoSpacing"/>
              <w:jc w:val="center"/>
              <w:rPr>
                <w:sz w:val="22"/>
                <w:lang w:eastAsia="en-ZA"/>
              </w:rPr>
            </w:pPr>
            <w:r w:rsidRPr="00CF0438">
              <w:rPr>
                <w:sz w:val="22"/>
                <w:lang w:eastAsia="en-ZA"/>
              </w:rPr>
              <w:t>(7.6 - 10.3)</w:t>
            </w:r>
          </w:p>
        </w:tc>
        <w:tc>
          <w:tcPr>
            <w:tcW w:w="1117" w:type="dxa"/>
            <w:tcBorders>
              <w:top w:val="single" w:sz="4" w:space="0" w:color="00000A"/>
              <w:left w:val="nil"/>
              <w:bottom w:val="single" w:sz="4" w:space="0" w:color="00000A"/>
              <w:right w:val="nil"/>
            </w:tcBorders>
            <w:shd w:val="clear" w:color="auto" w:fill="FFFFFF"/>
            <w:vAlign w:val="center"/>
            <w:hideMark/>
          </w:tcPr>
          <w:p w14:paraId="3367CC88" w14:textId="77777777" w:rsidR="00CF0438" w:rsidRPr="00CF0438" w:rsidRDefault="00CF0438" w:rsidP="00CF0438">
            <w:pPr>
              <w:pStyle w:val="NoSpacing"/>
              <w:jc w:val="center"/>
              <w:rPr>
                <w:sz w:val="22"/>
                <w:lang w:eastAsia="en-ZA"/>
              </w:rPr>
            </w:pPr>
            <w:r w:rsidRPr="00CF0438">
              <w:rPr>
                <w:sz w:val="22"/>
                <w:lang w:eastAsia="en-ZA"/>
              </w:rPr>
              <w:t>(4.5 - 6.0)</w:t>
            </w:r>
          </w:p>
        </w:tc>
        <w:tc>
          <w:tcPr>
            <w:tcW w:w="1146" w:type="dxa"/>
            <w:tcBorders>
              <w:top w:val="single" w:sz="4" w:space="0" w:color="00000A"/>
              <w:left w:val="nil"/>
              <w:bottom w:val="single" w:sz="4" w:space="0" w:color="00000A"/>
              <w:right w:val="nil"/>
            </w:tcBorders>
            <w:shd w:val="clear" w:color="auto" w:fill="FFFFFF"/>
            <w:vAlign w:val="center"/>
            <w:hideMark/>
          </w:tcPr>
          <w:p w14:paraId="301E4BDC" w14:textId="77777777" w:rsidR="00CF0438" w:rsidRPr="00CF0438" w:rsidRDefault="00CF0438" w:rsidP="00CF0438">
            <w:pPr>
              <w:pStyle w:val="NoSpacing"/>
              <w:jc w:val="center"/>
              <w:rPr>
                <w:sz w:val="22"/>
                <w:lang w:eastAsia="en-ZA"/>
              </w:rPr>
            </w:pPr>
            <w:r w:rsidRPr="00CF0438">
              <w:rPr>
                <w:sz w:val="22"/>
                <w:lang w:eastAsia="en-ZA"/>
              </w:rPr>
              <w:t>(-7.4 - -5.3)</w:t>
            </w:r>
          </w:p>
        </w:tc>
        <w:tc>
          <w:tcPr>
            <w:tcW w:w="1235" w:type="dxa"/>
            <w:tcBorders>
              <w:top w:val="single" w:sz="4" w:space="0" w:color="00000A"/>
              <w:left w:val="nil"/>
              <w:bottom w:val="single" w:sz="4" w:space="0" w:color="00000A"/>
              <w:right w:val="nil"/>
            </w:tcBorders>
            <w:shd w:val="clear" w:color="auto" w:fill="FFFFFF"/>
            <w:vAlign w:val="center"/>
            <w:hideMark/>
          </w:tcPr>
          <w:p w14:paraId="1550F138" w14:textId="77777777" w:rsidR="00CF0438" w:rsidRPr="00CF0438" w:rsidRDefault="00CF0438" w:rsidP="00CF0438">
            <w:pPr>
              <w:pStyle w:val="NoSpacing"/>
              <w:jc w:val="center"/>
              <w:rPr>
                <w:sz w:val="22"/>
                <w:lang w:eastAsia="en-ZA"/>
              </w:rPr>
            </w:pPr>
            <w:r w:rsidRPr="00CF0438">
              <w:rPr>
                <w:sz w:val="22"/>
                <w:lang w:eastAsia="en-ZA"/>
              </w:rPr>
              <w:t>(-11.5 - -8.3)</w:t>
            </w:r>
          </w:p>
        </w:tc>
        <w:tc>
          <w:tcPr>
            <w:tcW w:w="1026" w:type="dxa"/>
            <w:tcBorders>
              <w:top w:val="single" w:sz="4" w:space="0" w:color="00000A"/>
              <w:left w:val="nil"/>
              <w:bottom w:val="single" w:sz="4" w:space="0" w:color="00000A"/>
              <w:right w:val="nil"/>
            </w:tcBorders>
            <w:shd w:val="clear" w:color="auto" w:fill="FFFFFF"/>
            <w:vAlign w:val="center"/>
            <w:hideMark/>
          </w:tcPr>
          <w:p w14:paraId="5D42B0F5" w14:textId="77777777" w:rsidR="00CF0438" w:rsidRPr="00CF0438" w:rsidRDefault="00CF0438" w:rsidP="00CF0438">
            <w:pPr>
              <w:pStyle w:val="NoSpacing"/>
              <w:jc w:val="center"/>
              <w:rPr>
                <w:sz w:val="22"/>
                <w:lang w:eastAsia="en-ZA"/>
              </w:rPr>
            </w:pPr>
            <w:r w:rsidRPr="00CF0438">
              <w:rPr>
                <w:sz w:val="22"/>
                <w:lang w:eastAsia="en-ZA"/>
              </w:rPr>
              <w:t>(5.5 - 7.5)</w:t>
            </w:r>
          </w:p>
        </w:tc>
        <w:tc>
          <w:tcPr>
            <w:tcW w:w="1068" w:type="dxa"/>
            <w:tcBorders>
              <w:top w:val="single" w:sz="4" w:space="0" w:color="00000A"/>
              <w:left w:val="nil"/>
              <w:bottom w:val="single" w:sz="4" w:space="0" w:color="00000A"/>
              <w:right w:val="nil"/>
            </w:tcBorders>
            <w:shd w:val="clear" w:color="auto" w:fill="FFFFFF"/>
            <w:vAlign w:val="center"/>
            <w:hideMark/>
          </w:tcPr>
          <w:p w14:paraId="628B8902" w14:textId="77777777" w:rsidR="00CF0438" w:rsidRPr="00CF0438" w:rsidRDefault="00CF0438" w:rsidP="00CF0438">
            <w:pPr>
              <w:pStyle w:val="NoSpacing"/>
              <w:jc w:val="center"/>
              <w:rPr>
                <w:sz w:val="22"/>
                <w:lang w:eastAsia="en-ZA"/>
              </w:rPr>
            </w:pPr>
            <w:r w:rsidRPr="00CF0438">
              <w:rPr>
                <w:sz w:val="22"/>
                <w:lang w:eastAsia="en-ZA"/>
              </w:rPr>
              <w:t>(6.4 - 7.5)</w:t>
            </w:r>
          </w:p>
        </w:tc>
        <w:tc>
          <w:tcPr>
            <w:tcW w:w="1073" w:type="dxa"/>
            <w:tcBorders>
              <w:top w:val="single" w:sz="4" w:space="0" w:color="00000A"/>
              <w:left w:val="nil"/>
              <w:bottom w:val="single" w:sz="4" w:space="0" w:color="00000A"/>
              <w:right w:val="nil"/>
            </w:tcBorders>
            <w:shd w:val="clear" w:color="auto" w:fill="FFFFFF"/>
            <w:vAlign w:val="center"/>
            <w:hideMark/>
          </w:tcPr>
          <w:p w14:paraId="1E14020C" w14:textId="77777777" w:rsidR="00CF0438" w:rsidRPr="00CF0438" w:rsidRDefault="00CF0438" w:rsidP="00CF0438">
            <w:pPr>
              <w:pStyle w:val="NoSpacing"/>
              <w:jc w:val="center"/>
              <w:rPr>
                <w:sz w:val="22"/>
                <w:lang w:eastAsia="en-ZA"/>
              </w:rPr>
            </w:pPr>
            <w:r w:rsidRPr="00CF0438">
              <w:rPr>
                <w:sz w:val="22"/>
                <w:lang w:eastAsia="en-ZA"/>
              </w:rPr>
              <w:t>(4.6 - 6.8)</w:t>
            </w:r>
          </w:p>
        </w:tc>
        <w:tc>
          <w:tcPr>
            <w:tcW w:w="1075" w:type="dxa"/>
            <w:tcBorders>
              <w:top w:val="single" w:sz="4" w:space="0" w:color="00000A"/>
              <w:left w:val="nil"/>
              <w:bottom w:val="single" w:sz="4" w:space="0" w:color="00000A"/>
              <w:right w:val="nil"/>
            </w:tcBorders>
            <w:shd w:val="clear" w:color="auto" w:fill="FFFFFF"/>
            <w:vAlign w:val="center"/>
            <w:hideMark/>
          </w:tcPr>
          <w:p w14:paraId="009F448E" w14:textId="77777777" w:rsidR="00CF0438" w:rsidRPr="00CF0438" w:rsidRDefault="00CF0438" w:rsidP="00CF0438">
            <w:pPr>
              <w:pStyle w:val="NoSpacing"/>
              <w:jc w:val="center"/>
              <w:rPr>
                <w:sz w:val="22"/>
                <w:lang w:eastAsia="en-ZA"/>
              </w:rPr>
            </w:pPr>
            <w:r w:rsidRPr="00CF0438">
              <w:rPr>
                <w:sz w:val="22"/>
                <w:lang w:eastAsia="en-ZA"/>
              </w:rPr>
              <w:t>(6.1 - 6.8)</w:t>
            </w:r>
          </w:p>
        </w:tc>
        <w:tc>
          <w:tcPr>
            <w:tcW w:w="1117" w:type="dxa"/>
            <w:tcBorders>
              <w:top w:val="single" w:sz="4" w:space="0" w:color="00000A"/>
              <w:left w:val="nil"/>
              <w:bottom w:val="single" w:sz="4" w:space="0" w:color="00000A"/>
              <w:right w:val="nil"/>
            </w:tcBorders>
            <w:shd w:val="clear" w:color="auto" w:fill="FFFFFF"/>
            <w:vAlign w:val="center"/>
            <w:hideMark/>
          </w:tcPr>
          <w:p w14:paraId="7915A5EB" w14:textId="77777777" w:rsidR="00CF0438" w:rsidRPr="00CF0438" w:rsidRDefault="00CF0438" w:rsidP="00CF0438">
            <w:pPr>
              <w:pStyle w:val="NoSpacing"/>
              <w:jc w:val="center"/>
              <w:rPr>
                <w:sz w:val="22"/>
                <w:lang w:eastAsia="en-ZA"/>
              </w:rPr>
            </w:pPr>
            <w:r w:rsidRPr="00CF0438">
              <w:rPr>
                <w:sz w:val="22"/>
                <w:lang w:eastAsia="en-ZA"/>
              </w:rPr>
              <w:t>(16.4 - 21.4)</w:t>
            </w:r>
          </w:p>
        </w:tc>
        <w:tc>
          <w:tcPr>
            <w:tcW w:w="1116" w:type="dxa"/>
            <w:tcBorders>
              <w:top w:val="single" w:sz="4" w:space="0" w:color="00000A"/>
              <w:left w:val="nil"/>
              <w:bottom w:val="single" w:sz="4" w:space="0" w:color="00000A"/>
              <w:right w:val="nil"/>
            </w:tcBorders>
            <w:shd w:val="clear" w:color="auto" w:fill="FFFFFF"/>
            <w:vAlign w:val="center"/>
            <w:hideMark/>
          </w:tcPr>
          <w:p w14:paraId="4E8B1A43" w14:textId="77777777" w:rsidR="00CF0438" w:rsidRPr="00CF0438" w:rsidRDefault="00CF0438" w:rsidP="00CF0438">
            <w:pPr>
              <w:pStyle w:val="NoSpacing"/>
              <w:jc w:val="center"/>
              <w:rPr>
                <w:sz w:val="22"/>
                <w:lang w:eastAsia="en-ZA"/>
              </w:rPr>
            </w:pPr>
            <w:r w:rsidRPr="00CF0438">
              <w:rPr>
                <w:sz w:val="22"/>
                <w:lang w:eastAsia="en-ZA"/>
              </w:rPr>
              <w:t>(19.0 - 20.9)</w:t>
            </w:r>
          </w:p>
        </w:tc>
      </w:tr>
      <w:tr w:rsidR="00A44CC9" w:rsidRPr="00CF0438" w14:paraId="456EDA0F"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1DEA9A43" w14:textId="77777777" w:rsidR="00CF0438" w:rsidRPr="00CF0438" w:rsidRDefault="00CF0438" w:rsidP="00CF0438">
            <w:pPr>
              <w:pStyle w:val="NoSpacing"/>
              <w:jc w:val="center"/>
              <w:rPr>
                <w:sz w:val="22"/>
                <w:lang w:eastAsia="en-ZA"/>
              </w:rPr>
            </w:pPr>
            <w:r w:rsidRPr="00CF0438">
              <w:rPr>
                <w:sz w:val="22"/>
                <w:lang w:eastAsia="en-ZA"/>
              </w:rPr>
              <w:t>16</w:t>
            </w:r>
          </w:p>
        </w:tc>
        <w:tc>
          <w:tcPr>
            <w:tcW w:w="1235" w:type="dxa"/>
            <w:tcBorders>
              <w:top w:val="single" w:sz="4" w:space="0" w:color="000001"/>
              <w:left w:val="nil"/>
              <w:bottom w:val="single" w:sz="4" w:space="0" w:color="000001"/>
              <w:right w:val="nil"/>
            </w:tcBorders>
            <w:shd w:val="clear" w:color="auto" w:fill="FFFFFF"/>
            <w:vAlign w:val="center"/>
            <w:hideMark/>
          </w:tcPr>
          <w:p w14:paraId="4C2CBAE8" w14:textId="77777777" w:rsidR="00CF0438" w:rsidRPr="00CF0438" w:rsidRDefault="00CF0438" w:rsidP="00CF0438">
            <w:pPr>
              <w:pStyle w:val="NoSpacing"/>
              <w:jc w:val="center"/>
              <w:rPr>
                <w:sz w:val="22"/>
                <w:lang w:eastAsia="en-ZA"/>
              </w:rPr>
            </w:pPr>
            <w:r w:rsidRPr="00CF0438">
              <w:rPr>
                <w:sz w:val="22"/>
                <w:lang w:eastAsia="en-ZA"/>
              </w:rPr>
              <w:t>-15.5 ± 1.1</w:t>
            </w:r>
          </w:p>
        </w:tc>
        <w:tc>
          <w:tcPr>
            <w:tcW w:w="1235" w:type="dxa"/>
            <w:tcBorders>
              <w:top w:val="single" w:sz="4" w:space="0" w:color="000001"/>
              <w:left w:val="nil"/>
              <w:bottom w:val="single" w:sz="4" w:space="0" w:color="000001"/>
              <w:right w:val="nil"/>
            </w:tcBorders>
            <w:shd w:val="clear" w:color="auto" w:fill="FFFFFF"/>
            <w:vAlign w:val="center"/>
            <w:hideMark/>
          </w:tcPr>
          <w:p w14:paraId="6B0B2375" w14:textId="77777777" w:rsidR="00CF0438" w:rsidRPr="00CF0438" w:rsidRDefault="00CF0438" w:rsidP="00CF0438">
            <w:pPr>
              <w:pStyle w:val="NoSpacing"/>
              <w:jc w:val="center"/>
              <w:rPr>
                <w:sz w:val="22"/>
                <w:lang w:eastAsia="en-ZA"/>
              </w:rPr>
            </w:pPr>
            <w:r w:rsidRPr="00CF0438">
              <w:rPr>
                <w:sz w:val="22"/>
                <w:lang w:eastAsia="en-ZA"/>
              </w:rPr>
              <w:t>-25.8 ± 1.6</w:t>
            </w:r>
          </w:p>
        </w:tc>
        <w:tc>
          <w:tcPr>
            <w:tcW w:w="1118" w:type="dxa"/>
            <w:tcBorders>
              <w:top w:val="single" w:sz="4" w:space="0" w:color="000001"/>
              <w:left w:val="nil"/>
              <w:bottom w:val="single" w:sz="4" w:space="0" w:color="000001"/>
              <w:right w:val="nil"/>
            </w:tcBorders>
            <w:shd w:val="clear" w:color="auto" w:fill="FFFFFF"/>
            <w:vAlign w:val="center"/>
            <w:hideMark/>
          </w:tcPr>
          <w:p w14:paraId="255C1CCB" w14:textId="77777777" w:rsidR="00CF0438" w:rsidRPr="00CF0438" w:rsidRDefault="00CF0438" w:rsidP="00CF0438">
            <w:pPr>
              <w:pStyle w:val="NoSpacing"/>
              <w:jc w:val="center"/>
              <w:rPr>
                <w:sz w:val="22"/>
                <w:lang w:eastAsia="en-ZA"/>
              </w:rPr>
            </w:pPr>
            <w:r w:rsidRPr="00CF0438">
              <w:rPr>
                <w:sz w:val="22"/>
                <w:lang w:eastAsia="en-ZA"/>
              </w:rPr>
              <w:t>12.6 ± 1.5</w:t>
            </w:r>
          </w:p>
        </w:tc>
        <w:tc>
          <w:tcPr>
            <w:tcW w:w="1117" w:type="dxa"/>
            <w:tcBorders>
              <w:top w:val="single" w:sz="4" w:space="0" w:color="000001"/>
              <w:left w:val="nil"/>
              <w:bottom w:val="single" w:sz="4" w:space="0" w:color="000001"/>
              <w:right w:val="nil"/>
            </w:tcBorders>
            <w:shd w:val="clear" w:color="auto" w:fill="FFFFFF"/>
            <w:vAlign w:val="center"/>
            <w:hideMark/>
          </w:tcPr>
          <w:p w14:paraId="59C950C4" w14:textId="77777777" w:rsidR="00CF0438" w:rsidRPr="00CF0438" w:rsidRDefault="00CF0438" w:rsidP="00CF0438">
            <w:pPr>
              <w:pStyle w:val="NoSpacing"/>
              <w:jc w:val="center"/>
              <w:rPr>
                <w:sz w:val="22"/>
                <w:lang w:eastAsia="en-ZA"/>
              </w:rPr>
            </w:pPr>
            <w:r w:rsidRPr="00CF0438">
              <w:rPr>
                <w:sz w:val="22"/>
                <w:lang w:eastAsia="en-ZA"/>
              </w:rPr>
              <w:t>9.2 ± 0.9</w:t>
            </w:r>
          </w:p>
        </w:tc>
        <w:tc>
          <w:tcPr>
            <w:tcW w:w="1146" w:type="dxa"/>
            <w:tcBorders>
              <w:top w:val="single" w:sz="4" w:space="0" w:color="000001"/>
              <w:left w:val="nil"/>
              <w:bottom w:val="single" w:sz="4" w:space="0" w:color="000001"/>
              <w:right w:val="nil"/>
            </w:tcBorders>
            <w:shd w:val="clear" w:color="auto" w:fill="FFFFFF"/>
            <w:vAlign w:val="center"/>
            <w:hideMark/>
          </w:tcPr>
          <w:p w14:paraId="1B2C51D0" w14:textId="77777777" w:rsidR="00CF0438" w:rsidRPr="00CF0438" w:rsidRDefault="00CF0438" w:rsidP="00CF0438">
            <w:pPr>
              <w:pStyle w:val="NoSpacing"/>
              <w:jc w:val="center"/>
              <w:rPr>
                <w:sz w:val="22"/>
                <w:lang w:eastAsia="en-ZA"/>
              </w:rPr>
            </w:pPr>
            <w:r w:rsidRPr="00CF0438">
              <w:rPr>
                <w:sz w:val="22"/>
                <w:lang w:eastAsia="en-ZA"/>
              </w:rPr>
              <w:t>-2.2 ± 0.2</w:t>
            </w:r>
          </w:p>
        </w:tc>
        <w:tc>
          <w:tcPr>
            <w:tcW w:w="1235" w:type="dxa"/>
            <w:tcBorders>
              <w:top w:val="single" w:sz="4" w:space="0" w:color="000001"/>
              <w:left w:val="nil"/>
              <w:bottom w:val="single" w:sz="4" w:space="0" w:color="000001"/>
              <w:right w:val="nil"/>
            </w:tcBorders>
            <w:shd w:val="clear" w:color="auto" w:fill="FFFFFF"/>
            <w:vAlign w:val="center"/>
            <w:hideMark/>
          </w:tcPr>
          <w:p w14:paraId="0E4B4D8A" w14:textId="77777777" w:rsidR="00CF0438" w:rsidRPr="00CF0438" w:rsidRDefault="00CF0438" w:rsidP="00CF0438">
            <w:pPr>
              <w:pStyle w:val="NoSpacing"/>
              <w:jc w:val="center"/>
              <w:rPr>
                <w:sz w:val="22"/>
                <w:lang w:eastAsia="en-ZA"/>
              </w:rPr>
            </w:pPr>
            <w:r w:rsidRPr="00CF0438">
              <w:rPr>
                <w:sz w:val="22"/>
                <w:lang w:eastAsia="en-ZA"/>
              </w:rPr>
              <w:t>-8.1 ± 0.9</w:t>
            </w:r>
          </w:p>
        </w:tc>
        <w:tc>
          <w:tcPr>
            <w:tcW w:w="1026" w:type="dxa"/>
            <w:tcBorders>
              <w:top w:val="single" w:sz="4" w:space="0" w:color="000001"/>
              <w:left w:val="nil"/>
              <w:bottom w:val="single" w:sz="4" w:space="0" w:color="000001"/>
              <w:right w:val="nil"/>
            </w:tcBorders>
            <w:shd w:val="clear" w:color="auto" w:fill="FFFFFF"/>
            <w:vAlign w:val="center"/>
            <w:hideMark/>
          </w:tcPr>
          <w:p w14:paraId="79EA6AB7" w14:textId="77777777" w:rsidR="00CF0438" w:rsidRPr="00CF0438" w:rsidRDefault="00CF0438" w:rsidP="00CF0438">
            <w:pPr>
              <w:pStyle w:val="NoSpacing"/>
              <w:jc w:val="center"/>
              <w:rPr>
                <w:sz w:val="22"/>
                <w:lang w:eastAsia="en-ZA"/>
              </w:rPr>
            </w:pPr>
            <w:r w:rsidRPr="00CF0438">
              <w:rPr>
                <w:sz w:val="22"/>
                <w:lang w:eastAsia="en-ZA"/>
              </w:rPr>
              <w:t>6.0 ± 0.6</w:t>
            </w:r>
          </w:p>
        </w:tc>
        <w:tc>
          <w:tcPr>
            <w:tcW w:w="1068" w:type="dxa"/>
            <w:tcBorders>
              <w:top w:val="single" w:sz="4" w:space="0" w:color="000001"/>
              <w:left w:val="nil"/>
              <w:bottom w:val="single" w:sz="4" w:space="0" w:color="000001"/>
              <w:right w:val="nil"/>
            </w:tcBorders>
            <w:shd w:val="clear" w:color="auto" w:fill="FFFFFF"/>
            <w:vAlign w:val="center"/>
            <w:hideMark/>
          </w:tcPr>
          <w:p w14:paraId="310CE88A" w14:textId="77777777" w:rsidR="00CF0438" w:rsidRPr="00CF0438" w:rsidRDefault="00CF0438" w:rsidP="00CF0438">
            <w:pPr>
              <w:pStyle w:val="NoSpacing"/>
              <w:jc w:val="center"/>
              <w:rPr>
                <w:sz w:val="22"/>
                <w:lang w:eastAsia="en-ZA"/>
              </w:rPr>
            </w:pPr>
            <w:r w:rsidRPr="00CF0438">
              <w:rPr>
                <w:sz w:val="22"/>
                <w:lang w:eastAsia="en-ZA"/>
              </w:rPr>
              <w:t>6.5 ± 1.0</w:t>
            </w:r>
          </w:p>
        </w:tc>
        <w:tc>
          <w:tcPr>
            <w:tcW w:w="1073" w:type="dxa"/>
            <w:tcBorders>
              <w:top w:val="single" w:sz="4" w:space="0" w:color="000001"/>
              <w:left w:val="nil"/>
              <w:bottom w:val="single" w:sz="4" w:space="0" w:color="000001"/>
              <w:right w:val="nil"/>
            </w:tcBorders>
            <w:shd w:val="clear" w:color="auto" w:fill="FFFFFF"/>
            <w:vAlign w:val="center"/>
            <w:hideMark/>
          </w:tcPr>
          <w:p w14:paraId="5741CBED" w14:textId="77777777" w:rsidR="00CF0438" w:rsidRPr="00CF0438" w:rsidRDefault="00CF0438" w:rsidP="00CF0438">
            <w:pPr>
              <w:pStyle w:val="NoSpacing"/>
              <w:jc w:val="center"/>
              <w:rPr>
                <w:sz w:val="22"/>
                <w:lang w:eastAsia="en-ZA"/>
              </w:rPr>
            </w:pPr>
            <w:r w:rsidRPr="00CF0438">
              <w:rPr>
                <w:sz w:val="22"/>
                <w:lang w:eastAsia="en-ZA"/>
              </w:rPr>
              <w:t>4.7 ± 0.4</w:t>
            </w:r>
          </w:p>
        </w:tc>
        <w:tc>
          <w:tcPr>
            <w:tcW w:w="1075" w:type="dxa"/>
            <w:tcBorders>
              <w:top w:val="single" w:sz="4" w:space="0" w:color="000001"/>
              <w:left w:val="nil"/>
              <w:bottom w:val="single" w:sz="4" w:space="0" w:color="000001"/>
              <w:right w:val="nil"/>
            </w:tcBorders>
            <w:shd w:val="clear" w:color="auto" w:fill="FFFFFF"/>
            <w:vAlign w:val="center"/>
            <w:hideMark/>
          </w:tcPr>
          <w:p w14:paraId="12391C1E" w14:textId="77777777" w:rsidR="00CF0438" w:rsidRPr="00CF0438" w:rsidRDefault="00CF0438" w:rsidP="00CF0438">
            <w:pPr>
              <w:pStyle w:val="NoSpacing"/>
              <w:jc w:val="center"/>
              <w:rPr>
                <w:sz w:val="22"/>
                <w:lang w:eastAsia="en-ZA"/>
              </w:rPr>
            </w:pPr>
            <w:r w:rsidRPr="00CF0438">
              <w:rPr>
                <w:sz w:val="22"/>
                <w:lang w:eastAsia="en-ZA"/>
              </w:rPr>
              <w:t>7.1 ± 0.5</w:t>
            </w:r>
          </w:p>
        </w:tc>
        <w:tc>
          <w:tcPr>
            <w:tcW w:w="1117" w:type="dxa"/>
            <w:tcBorders>
              <w:top w:val="single" w:sz="4" w:space="0" w:color="000001"/>
              <w:left w:val="nil"/>
              <w:bottom w:val="single" w:sz="4" w:space="0" w:color="000001"/>
              <w:right w:val="nil"/>
            </w:tcBorders>
            <w:shd w:val="clear" w:color="auto" w:fill="FFFFFF"/>
            <w:vAlign w:val="center"/>
            <w:hideMark/>
          </w:tcPr>
          <w:p w14:paraId="33F85648" w14:textId="77777777" w:rsidR="00CF0438" w:rsidRPr="00CF0438" w:rsidRDefault="00CF0438" w:rsidP="00CF0438">
            <w:pPr>
              <w:pStyle w:val="NoSpacing"/>
              <w:jc w:val="center"/>
              <w:rPr>
                <w:sz w:val="22"/>
                <w:lang w:eastAsia="en-ZA"/>
              </w:rPr>
            </w:pPr>
            <w:r w:rsidRPr="00CF0438">
              <w:rPr>
                <w:sz w:val="22"/>
                <w:lang w:eastAsia="en-ZA"/>
              </w:rPr>
              <w:t>17.3 ± 1.5</w:t>
            </w:r>
          </w:p>
        </w:tc>
        <w:tc>
          <w:tcPr>
            <w:tcW w:w="1116" w:type="dxa"/>
            <w:tcBorders>
              <w:top w:val="single" w:sz="4" w:space="0" w:color="000001"/>
              <w:left w:val="nil"/>
              <w:bottom w:val="single" w:sz="4" w:space="0" w:color="000001"/>
              <w:right w:val="nil"/>
            </w:tcBorders>
            <w:shd w:val="clear" w:color="auto" w:fill="FFFFFF"/>
            <w:vAlign w:val="center"/>
            <w:hideMark/>
          </w:tcPr>
          <w:p w14:paraId="5912E883" w14:textId="77777777" w:rsidR="00CF0438" w:rsidRPr="00CF0438" w:rsidRDefault="00CF0438" w:rsidP="00CF0438">
            <w:pPr>
              <w:pStyle w:val="NoSpacing"/>
              <w:jc w:val="center"/>
              <w:rPr>
                <w:sz w:val="22"/>
                <w:lang w:eastAsia="en-ZA"/>
              </w:rPr>
            </w:pPr>
            <w:r w:rsidRPr="00CF0438">
              <w:rPr>
                <w:sz w:val="22"/>
                <w:lang w:eastAsia="en-ZA"/>
              </w:rPr>
              <w:t>21.2 ± 0.8</w:t>
            </w:r>
          </w:p>
        </w:tc>
      </w:tr>
      <w:tr w:rsidR="00A44CC9" w:rsidRPr="00CF0438" w14:paraId="3662F029"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48B03D93"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2C371F39" w14:textId="77777777" w:rsidR="00CF0438" w:rsidRPr="00CF0438" w:rsidRDefault="00CF0438" w:rsidP="00CF0438">
            <w:pPr>
              <w:pStyle w:val="NoSpacing"/>
              <w:jc w:val="center"/>
              <w:rPr>
                <w:sz w:val="22"/>
                <w:lang w:eastAsia="en-ZA"/>
              </w:rPr>
            </w:pPr>
            <w:r w:rsidRPr="00CF0438">
              <w:rPr>
                <w:sz w:val="22"/>
                <w:lang w:eastAsia="en-ZA"/>
              </w:rPr>
              <w:t>(-16.7 - -13.9)</w:t>
            </w:r>
          </w:p>
        </w:tc>
        <w:tc>
          <w:tcPr>
            <w:tcW w:w="1235" w:type="dxa"/>
            <w:tcBorders>
              <w:top w:val="single" w:sz="4" w:space="0" w:color="00000A"/>
              <w:left w:val="nil"/>
              <w:bottom w:val="single" w:sz="4" w:space="0" w:color="00000A"/>
              <w:right w:val="nil"/>
            </w:tcBorders>
            <w:shd w:val="clear" w:color="auto" w:fill="FFFFFF"/>
            <w:vAlign w:val="center"/>
            <w:hideMark/>
          </w:tcPr>
          <w:p w14:paraId="59B599FC" w14:textId="77777777" w:rsidR="00CF0438" w:rsidRPr="00CF0438" w:rsidRDefault="00CF0438" w:rsidP="00CF0438">
            <w:pPr>
              <w:pStyle w:val="NoSpacing"/>
              <w:jc w:val="center"/>
              <w:rPr>
                <w:sz w:val="22"/>
                <w:lang w:eastAsia="en-ZA"/>
              </w:rPr>
            </w:pPr>
            <w:r w:rsidRPr="00CF0438">
              <w:rPr>
                <w:sz w:val="22"/>
                <w:lang w:eastAsia="en-ZA"/>
              </w:rPr>
              <w:t>(-27.5 - -22.9)</w:t>
            </w:r>
          </w:p>
        </w:tc>
        <w:tc>
          <w:tcPr>
            <w:tcW w:w="1118" w:type="dxa"/>
            <w:tcBorders>
              <w:top w:val="single" w:sz="4" w:space="0" w:color="00000A"/>
              <w:left w:val="nil"/>
              <w:bottom w:val="single" w:sz="4" w:space="0" w:color="00000A"/>
              <w:right w:val="nil"/>
            </w:tcBorders>
            <w:shd w:val="clear" w:color="auto" w:fill="FFFFFF"/>
            <w:vAlign w:val="center"/>
            <w:hideMark/>
          </w:tcPr>
          <w:p w14:paraId="26E12EF1" w14:textId="77777777" w:rsidR="00CF0438" w:rsidRPr="00CF0438" w:rsidRDefault="00CF0438" w:rsidP="00CF0438">
            <w:pPr>
              <w:pStyle w:val="NoSpacing"/>
              <w:jc w:val="center"/>
              <w:rPr>
                <w:sz w:val="22"/>
                <w:lang w:eastAsia="en-ZA"/>
              </w:rPr>
            </w:pPr>
            <w:r w:rsidRPr="00CF0438">
              <w:rPr>
                <w:sz w:val="22"/>
                <w:lang w:eastAsia="en-ZA"/>
              </w:rPr>
              <w:t>(9.6 - 14.2)</w:t>
            </w:r>
          </w:p>
        </w:tc>
        <w:tc>
          <w:tcPr>
            <w:tcW w:w="1117" w:type="dxa"/>
            <w:tcBorders>
              <w:top w:val="single" w:sz="4" w:space="0" w:color="00000A"/>
              <w:left w:val="nil"/>
              <w:bottom w:val="single" w:sz="4" w:space="0" w:color="00000A"/>
              <w:right w:val="nil"/>
            </w:tcBorders>
            <w:shd w:val="clear" w:color="auto" w:fill="FFFFFF"/>
            <w:vAlign w:val="center"/>
            <w:hideMark/>
          </w:tcPr>
          <w:p w14:paraId="27D29796" w14:textId="77777777" w:rsidR="00CF0438" w:rsidRPr="00CF0438" w:rsidRDefault="00CF0438" w:rsidP="00CF0438">
            <w:pPr>
              <w:pStyle w:val="NoSpacing"/>
              <w:jc w:val="center"/>
              <w:rPr>
                <w:sz w:val="22"/>
                <w:lang w:eastAsia="en-ZA"/>
              </w:rPr>
            </w:pPr>
            <w:r w:rsidRPr="00CF0438">
              <w:rPr>
                <w:sz w:val="22"/>
                <w:lang w:eastAsia="en-ZA"/>
              </w:rPr>
              <w:t>(7.8 - 10.6)</w:t>
            </w:r>
          </w:p>
        </w:tc>
        <w:tc>
          <w:tcPr>
            <w:tcW w:w="1146" w:type="dxa"/>
            <w:tcBorders>
              <w:top w:val="single" w:sz="4" w:space="0" w:color="00000A"/>
              <w:left w:val="nil"/>
              <w:bottom w:val="single" w:sz="4" w:space="0" w:color="00000A"/>
              <w:right w:val="nil"/>
            </w:tcBorders>
            <w:shd w:val="clear" w:color="auto" w:fill="FFFFFF"/>
            <w:vAlign w:val="center"/>
            <w:hideMark/>
          </w:tcPr>
          <w:p w14:paraId="550E2CA2" w14:textId="77777777" w:rsidR="00CF0438" w:rsidRPr="00CF0438" w:rsidRDefault="00CF0438" w:rsidP="00CF0438">
            <w:pPr>
              <w:pStyle w:val="NoSpacing"/>
              <w:jc w:val="center"/>
              <w:rPr>
                <w:sz w:val="22"/>
                <w:lang w:eastAsia="en-ZA"/>
              </w:rPr>
            </w:pPr>
            <w:r w:rsidRPr="00CF0438">
              <w:rPr>
                <w:sz w:val="22"/>
                <w:lang w:eastAsia="en-ZA"/>
              </w:rPr>
              <w:t>(-2.6 - -1.9)</w:t>
            </w:r>
          </w:p>
        </w:tc>
        <w:tc>
          <w:tcPr>
            <w:tcW w:w="1235" w:type="dxa"/>
            <w:tcBorders>
              <w:top w:val="single" w:sz="4" w:space="0" w:color="00000A"/>
              <w:left w:val="nil"/>
              <w:bottom w:val="single" w:sz="4" w:space="0" w:color="00000A"/>
              <w:right w:val="nil"/>
            </w:tcBorders>
            <w:shd w:val="clear" w:color="auto" w:fill="FFFFFF"/>
            <w:vAlign w:val="center"/>
            <w:hideMark/>
          </w:tcPr>
          <w:p w14:paraId="1BD32636" w14:textId="77777777" w:rsidR="00CF0438" w:rsidRPr="00CF0438" w:rsidRDefault="00CF0438" w:rsidP="00CF0438">
            <w:pPr>
              <w:pStyle w:val="NoSpacing"/>
              <w:jc w:val="center"/>
              <w:rPr>
                <w:sz w:val="22"/>
                <w:lang w:eastAsia="en-ZA"/>
              </w:rPr>
            </w:pPr>
            <w:r w:rsidRPr="00CF0438">
              <w:rPr>
                <w:sz w:val="22"/>
                <w:lang w:eastAsia="en-ZA"/>
              </w:rPr>
              <w:t>(-9.6 - -6.2)</w:t>
            </w:r>
          </w:p>
        </w:tc>
        <w:tc>
          <w:tcPr>
            <w:tcW w:w="1026" w:type="dxa"/>
            <w:tcBorders>
              <w:top w:val="single" w:sz="4" w:space="0" w:color="00000A"/>
              <w:left w:val="nil"/>
              <w:bottom w:val="single" w:sz="4" w:space="0" w:color="00000A"/>
              <w:right w:val="nil"/>
            </w:tcBorders>
            <w:shd w:val="clear" w:color="auto" w:fill="FFFFFF"/>
            <w:vAlign w:val="center"/>
            <w:hideMark/>
          </w:tcPr>
          <w:p w14:paraId="0E6D938D" w14:textId="77777777" w:rsidR="00CF0438" w:rsidRPr="00CF0438" w:rsidRDefault="00CF0438" w:rsidP="00CF0438">
            <w:pPr>
              <w:pStyle w:val="NoSpacing"/>
              <w:jc w:val="center"/>
              <w:rPr>
                <w:sz w:val="22"/>
                <w:lang w:eastAsia="en-ZA"/>
              </w:rPr>
            </w:pPr>
            <w:r w:rsidRPr="00CF0438">
              <w:rPr>
                <w:sz w:val="22"/>
                <w:lang w:eastAsia="en-ZA"/>
              </w:rPr>
              <w:t>(5.1 - 6.7)</w:t>
            </w:r>
          </w:p>
        </w:tc>
        <w:tc>
          <w:tcPr>
            <w:tcW w:w="1068" w:type="dxa"/>
            <w:tcBorders>
              <w:top w:val="single" w:sz="4" w:space="0" w:color="00000A"/>
              <w:left w:val="nil"/>
              <w:bottom w:val="single" w:sz="4" w:space="0" w:color="00000A"/>
              <w:right w:val="nil"/>
            </w:tcBorders>
            <w:shd w:val="clear" w:color="auto" w:fill="FFFFFF"/>
            <w:vAlign w:val="center"/>
            <w:hideMark/>
          </w:tcPr>
          <w:p w14:paraId="1CC248F7" w14:textId="77777777" w:rsidR="00CF0438" w:rsidRPr="00CF0438" w:rsidRDefault="00CF0438" w:rsidP="00CF0438">
            <w:pPr>
              <w:pStyle w:val="NoSpacing"/>
              <w:jc w:val="center"/>
              <w:rPr>
                <w:sz w:val="22"/>
                <w:lang w:eastAsia="en-ZA"/>
              </w:rPr>
            </w:pPr>
            <w:r w:rsidRPr="00CF0438">
              <w:rPr>
                <w:sz w:val="22"/>
                <w:lang w:eastAsia="en-ZA"/>
              </w:rPr>
              <w:t>(4.8 - 7.8)</w:t>
            </w:r>
          </w:p>
        </w:tc>
        <w:tc>
          <w:tcPr>
            <w:tcW w:w="1073" w:type="dxa"/>
            <w:tcBorders>
              <w:top w:val="single" w:sz="4" w:space="0" w:color="00000A"/>
              <w:left w:val="nil"/>
              <w:bottom w:val="single" w:sz="4" w:space="0" w:color="00000A"/>
              <w:right w:val="nil"/>
            </w:tcBorders>
            <w:shd w:val="clear" w:color="auto" w:fill="FFFFFF"/>
            <w:vAlign w:val="center"/>
            <w:hideMark/>
          </w:tcPr>
          <w:p w14:paraId="6475DCCE" w14:textId="77777777" w:rsidR="00CF0438" w:rsidRPr="00CF0438" w:rsidRDefault="00CF0438" w:rsidP="00CF0438">
            <w:pPr>
              <w:pStyle w:val="NoSpacing"/>
              <w:jc w:val="center"/>
              <w:rPr>
                <w:sz w:val="22"/>
                <w:lang w:eastAsia="en-ZA"/>
              </w:rPr>
            </w:pPr>
            <w:r w:rsidRPr="00CF0438">
              <w:rPr>
                <w:sz w:val="22"/>
                <w:lang w:eastAsia="en-ZA"/>
              </w:rPr>
              <w:t>(3.9 - 5.1)</w:t>
            </w:r>
          </w:p>
        </w:tc>
        <w:tc>
          <w:tcPr>
            <w:tcW w:w="1075" w:type="dxa"/>
            <w:tcBorders>
              <w:top w:val="single" w:sz="4" w:space="0" w:color="00000A"/>
              <w:left w:val="nil"/>
              <w:bottom w:val="single" w:sz="4" w:space="0" w:color="00000A"/>
              <w:right w:val="nil"/>
            </w:tcBorders>
            <w:shd w:val="clear" w:color="auto" w:fill="FFFFFF"/>
            <w:vAlign w:val="center"/>
            <w:hideMark/>
          </w:tcPr>
          <w:p w14:paraId="18A4CA11" w14:textId="77777777" w:rsidR="00CF0438" w:rsidRPr="00CF0438" w:rsidRDefault="00CF0438" w:rsidP="00CF0438">
            <w:pPr>
              <w:pStyle w:val="NoSpacing"/>
              <w:jc w:val="center"/>
              <w:rPr>
                <w:sz w:val="22"/>
                <w:lang w:eastAsia="en-ZA"/>
              </w:rPr>
            </w:pPr>
            <w:r w:rsidRPr="00CF0438">
              <w:rPr>
                <w:sz w:val="22"/>
                <w:lang w:eastAsia="en-ZA"/>
              </w:rPr>
              <w:t>(6.3 - 7.9)</w:t>
            </w:r>
          </w:p>
        </w:tc>
        <w:tc>
          <w:tcPr>
            <w:tcW w:w="1117" w:type="dxa"/>
            <w:tcBorders>
              <w:top w:val="single" w:sz="4" w:space="0" w:color="00000A"/>
              <w:left w:val="nil"/>
              <w:bottom w:val="single" w:sz="4" w:space="0" w:color="00000A"/>
              <w:right w:val="nil"/>
            </w:tcBorders>
            <w:shd w:val="clear" w:color="auto" w:fill="FFFFFF"/>
            <w:vAlign w:val="center"/>
            <w:hideMark/>
          </w:tcPr>
          <w:p w14:paraId="04E8B1FD" w14:textId="77777777" w:rsidR="00CF0438" w:rsidRPr="00CF0438" w:rsidRDefault="00CF0438" w:rsidP="00CF0438">
            <w:pPr>
              <w:pStyle w:val="NoSpacing"/>
              <w:jc w:val="center"/>
              <w:rPr>
                <w:sz w:val="22"/>
                <w:lang w:eastAsia="en-ZA"/>
              </w:rPr>
            </w:pPr>
            <w:r w:rsidRPr="00CF0438">
              <w:rPr>
                <w:sz w:val="22"/>
                <w:lang w:eastAsia="en-ZA"/>
              </w:rPr>
              <w:t>(14.4 - 18.7)</w:t>
            </w:r>
          </w:p>
        </w:tc>
        <w:tc>
          <w:tcPr>
            <w:tcW w:w="1116" w:type="dxa"/>
            <w:tcBorders>
              <w:top w:val="single" w:sz="4" w:space="0" w:color="00000A"/>
              <w:left w:val="nil"/>
              <w:bottom w:val="single" w:sz="4" w:space="0" w:color="00000A"/>
              <w:right w:val="nil"/>
            </w:tcBorders>
            <w:shd w:val="clear" w:color="auto" w:fill="FFFFFF"/>
            <w:vAlign w:val="center"/>
            <w:hideMark/>
          </w:tcPr>
          <w:p w14:paraId="6E00F925" w14:textId="77777777" w:rsidR="00CF0438" w:rsidRPr="00CF0438" w:rsidRDefault="00CF0438" w:rsidP="00CF0438">
            <w:pPr>
              <w:pStyle w:val="NoSpacing"/>
              <w:jc w:val="center"/>
              <w:rPr>
                <w:sz w:val="22"/>
                <w:lang w:eastAsia="en-ZA"/>
              </w:rPr>
            </w:pPr>
            <w:r w:rsidRPr="00CF0438">
              <w:rPr>
                <w:sz w:val="22"/>
                <w:lang w:eastAsia="en-ZA"/>
              </w:rPr>
              <w:t>(19.8 - 22.4)</w:t>
            </w:r>
          </w:p>
        </w:tc>
      </w:tr>
      <w:tr w:rsidR="00A44CC9" w:rsidRPr="00CF0438" w14:paraId="20E3504E"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0CA42825" w14:textId="77777777" w:rsidR="00CF0438" w:rsidRPr="00CF0438" w:rsidRDefault="00CF0438" w:rsidP="00CF0438">
            <w:pPr>
              <w:pStyle w:val="NoSpacing"/>
              <w:jc w:val="center"/>
              <w:rPr>
                <w:sz w:val="22"/>
                <w:lang w:eastAsia="en-ZA"/>
              </w:rPr>
            </w:pPr>
            <w:r w:rsidRPr="00CF0438">
              <w:rPr>
                <w:sz w:val="22"/>
                <w:lang w:eastAsia="en-ZA"/>
              </w:rPr>
              <w:t>17</w:t>
            </w:r>
          </w:p>
        </w:tc>
        <w:tc>
          <w:tcPr>
            <w:tcW w:w="1235" w:type="dxa"/>
            <w:tcBorders>
              <w:top w:val="single" w:sz="4" w:space="0" w:color="000001"/>
              <w:left w:val="nil"/>
              <w:bottom w:val="single" w:sz="4" w:space="0" w:color="000001"/>
              <w:right w:val="nil"/>
            </w:tcBorders>
            <w:shd w:val="clear" w:color="auto" w:fill="FFFFFF"/>
            <w:vAlign w:val="center"/>
            <w:hideMark/>
          </w:tcPr>
          <w:p w14:paraId="10A4BF5A" w14:textId="77777777" w:rsidR="00CF0438" w:rsidRPr="00CF0438" w:rsidRDefault="00CF0438" w:rsidP="00CF0438">
            <w:pPr>
              <w:pStyle w:val="NoSpacing"/>
              <w:jc w:val="center"/>
              <w:rPr>
                <w:sz w:val="22"/>
                <w:lang w:eastAsia="en-ZA"/>
              </w:rPr>
            </w:pPr>
            <w:r w:rsidRPr="00CF0438">
              <w:rPr>
                <w:sz w:val="22"/>
                <w:lang w:eastAsia="en-ZA"/>
              </w:rPr>
              <w:t>-19.0 ± 1.6</w:t>
            </w:r>
          </w:p>
        </w:tc>
        <w:tc>
          <w:tcPr>
            <w:tcW w:w="1235" w:type="dxa"/>
            <w:tcBorders>
              <w:top w:val="single" w:sz="4" w:space="0" w:color="000001"/>
              <w:left w:val="nil"/>
              <w:bottom w:val="single" w:sz="4" w:space="0" w:color="000001"/>
              <w:right w:val="nil"/>
            </w:tcBorders>
            <w:shd w:val="clear" w:color="auto" w:fill="FFFFFF"/>
            <w:vAlign w:val="center"/>
            <w:hideMark/>
          </w:tcPr>
          <w:p w14:paraId="1B4DA41B" w14:textId="77777777" w:rsidR="00CF0438" w:rsidRPr="00CF0438" w:rsidRDefault="00CF0438" w:rsidP="00CF0438">
            <w:pPr>
              <w:pStyle w:val="NoSpacing"/>
              <w:jc w:val="center"/>
              <w:rPr>
                <w:sz w:val="22"/>
                <w:lang w:eastAsia="en-ZA"/>
              </w:rPr>
            </w:pPr>
            <w:r w:rsidRPr="00CF0438">
              <w:rPr>
                <w:sz w:val="22"/>
                <w:lang w:eastAsia="en-ZA"/>
              </w:rPr>
              <w:t>-24.5 ± 1.9</w:t>
            </w:r>
          </w:p>
        </w:tc>
        <w:tc>
          <w:tcPr>
            <w:tcW w:w="1118" w:type="dxa"/>
            <w:tcBorders>
              <w:top w:val="single" w:sz="4" w:space="0" w:color="000001"/>
              <w:left w:val="nil"/>
              <w:bottom w:val="single" w:sz="4" w:space="0" w:color="000001"/>
              <w:right w:val="nil"/>
            </w:tcBorders>
            <w:shd w:val="clear" w:color="auto" w:fill="FFFFFF"/>
            <w:vAlign w:val="center"/>
            <w:hideMark/>
          </w:tcPr>
          <w:p w14:paraId="0C9D736F" w14:textId="77777777" w:rsidR="00CF0438" w:rsidRPr="00CF0438" w:rsidRDefault="00CF0438" w:rsidP="00CF0438">
            <w:pPr>
              <w:pStyle w:val="NoSpacing"/>
              <w:jc w:val="center"/>
              <w:rPr>
                <w:sz w:val="22"/>
                <w:lang w:eastAsia="en-ZA"/>
              </w:rPr>
            </w:pPr>
            <w:r w:rsidRPr="00CF0438">
              <w:rPr>
                <w:sz w:val="22"/>
                <w:lang w:eastAsia="en-ZA"/>
              </w:rPr>
              <w:t>8.8 ± 2.2</w:t>
            </w:r>
          </w:p>
        </w:tc>
        <w:tc>
          <w:tcPr>
            <w:tcW w:w="1117" w:type="dxa"/>
            <w:tcBorders>
              <w:top w:val="single" w:sz="4" w:space="0" w:color="000001"/>
              <w:left w:val="nil"/>
              <w:bottom w:val="single" w:sz="4" w:space="0" w:color="000001"/>
              <w:right w:val="nil"/>
            </w:tcBorders>
            <w:shd w:val="clear" w:color="auto" w:fill="FFFFFF"/>
            <w:vAlign w:val="center"/>
            <w:hideMark/>
          </w:tcPr>
          <w:p w14:paraId="0F6211B7" w14:textId="77777777" w:rsidR="00CF0438" w:rsidRPr="00CF0438" w:rsidRDefault="00CF0438" w:rsidP="00CF0438">
            <w:pPr>
              <w:pStyle w:val="NoSpacing"/>
              <w:jc w:val="center"/>
              <w:rPr>
                <w:sz w:val="22"/>
                <w:lang w:eastAsia="en-ZA"/>
              </w:rPr>
            </w:pPr>
            <w:r w:rsidRPr="00CF0438">
              <w:rPr>
                <w:sz w:val="22"/>
                <w:lang w:eastAsia="en-ZA"/>
              </w:rPr>
              <w:t>5.5 ± 0.9</w:t>
            </w:r>
          </w:p>
        </w:tc>
        <w:tc>
          <w:tcPr>
            <w:tcW w:w="1146" w:type="dxa"/>
            <w:tcBorders>
              <w:top w:val="single" w:sz="4" w:space="0" w:color="000001"/>
              <w:left w:val="nil"/>
              <w:bottom w:val="single" w:sz="4" w:space="0" w:color="000001"/>
              <w:right w:val="nil"/>
            </w:tcBorders>
            <w:shd w:val="clear" w:color="auto" w:fill="FFFFFF"/>
            <w:vAlign w:val="center"/>
            <w:hideMark/>
          </w:tcPr>
          <w:p w14:paraId="404E4949" w14:textId="77777777" w:rsidR="00CF0438" w:rsidRPr="00CF0438" w:rsidRDefault="00CF0438" w:rsidP="00CF0438">
            <w:pPr>
              <w:pStyle w:val="NoSpacing"/>
              <w:jc w:val="center"/>
              <w:rPr>
                <w:sz w:val="22"/>
                <w:lang w:eastAsia="en-ZA"/>
              </w:rPr>
            </w:pPr>
            <w:r w:rsidRPr="00CF0438">
              <w:rPr>
                <w:sz w:val="22"/>
                <w:lang w:eastAsia="en-ZA"/>
              </w:rPr>
              <w:t>-2.4 ± 1.4</w:t>
            </w:r>
          </w:p>
        </w:tc>
        <w:tc>
          <w:tcPr>
            <w:tcW w:w="1235" w:type="dxa"/>
            <w:tcBorders>
              <w:top w:val="single" w:sz="4" w:space="0" w:color="000001"/>
              <w:left w:val="nil"/>
              <w:bottom w:val="single" w:sz="4" w:space="0" w:color="000001"/>
              <w:right w:val="nil"/>
            </w:tcBorders>
            <w:shd w:val="clear" w:color="auto" w:fill="FFFFFF"/>
            <w:vAlign w:val="center"/>
            <w:hideMark/>
          </w:tcPr>
          <w:p w14:paraId="165E4B04" w14:textId="77777777" w:rsidR="00CF0438" w:rsidRPr="00CF0438" w:rsidRDefault="00CF0438" w:rsidP="00CF0438">
            <w:pPr>
              <w:pStyle w:val="NoSpacing"/>
              <w:jc w:val="center"/>
              <w:rPr>
                <w:sz w:val="22"/>
                <w:lang w:eastAsia="en-ZA"/>
              </w:rPr>
            </w:pPr>
            <w:r w:rsidRPr="00CF0438">
              <w:rPr>
                <w:sz w:val="22"/>
                <w:lang w:eastAsia="en-ZA"/>
              </w:rPr>
              <w:t>-7.6 ± 0.9</w:t>
            </w:r>
          </w:p>
        </w:tc>
        <w:tc>
          <w:tcPr>
            <w:tcW w:w="1026" w:type="dxa"/>
            <w:tcBorders>
              <w:top w:val="single" w:sz="4" w:space="0" w:color="000001"/>
              <w:left w:val="nil"/>
              <w:bottom w:val="single" w:sz="4" w:space="0" w:color="000001"/>
              <w:right w:val="nil"/>
            </w:tcBorders>
            <w:shd w:val="clear" w:color="auto" w:fill="FFFFFF"/>
            <w:vAlign w:val="center"/>
            <w:hideMark/>
          </w:tcPr>
          <w:p w14:paraId="3A709598" w14:textId="77777777" w:rsidR="00CF0438" w:rsidRPr="00CF0438" w:rsidRDefault="00CF0438" w:rsidP="00CF0438">
            <w:pPr>
              <w:pStyle w:val="NoSpacing"/>
              <w:jc w:val="center"/>
              <w:rPr>
                <w:sz w:val="22"/>
                <w:lang w:eastAsia="en-ZA"/>
              </w:rPr>
            </w:pPr>
            <w:r w:rsidRPr="00CF0438">
              <w:rPr>
                <w:sz w:val="22"/>
                <w:lang w:eastAsia="en-ZA"/>
              </w:rPr>
              <w:t>4.4 ± 0.9</w:t>
            </w:r>
          </w:p>
        </w:tc>
        <w:tc>
          <w:tcPr>
            <w:tcW w:w="1068" w:type="dxa"/>
            <w:tcBorders>
              <w:top w:val="single" w:sz="4" w:space="0" w:color="000001"/>
              <w:left w:val="nil"/>
              <w:bottom w:val="single" w:sz="4" w:space="0" w:color="000001"/>
              <w:right w:val="nil"/>
            </w:tcBorders>
            <w:shd w:val="clear" w:color="auto" w:fill="FFFFFF"/>
            <w:vAlign w:val="center"/>
            <w:hideMark/>
          </w:tcPr>
          <w:p w14:paraId="0C27CA74" w14:textId="77777777" w:rsidR="00CF0438" w:rsidRPr="00CF0438" w:rsidRDefault="00CF0438" w:rsidP="00CF0438">
            <w:pPr>
              <w:pStyle w:val="NoSpacing"/>
              <w:jc w:val="center"/>
              <w:rPr>
                <w:sz w:val="22"/>
                <w:lang w:eastAsia="en-ZA"/>
              </w:rPr>
            </w:pPr>
            <w:r w:rsidRPr="00CF0438">
              <w:rPr>
                <w:sz w:val="22"/>
                <w:lang w:eastAsia="en-ZA"/>
              </w:rPr>
              <w:t>5.1 ± 0.4</w:t>
            </w:r>
          </w:p>
        </w:tc>
        <w:tc>
          <w:tcPr>
            <w:tcW w:w="1073" w:type="dxa"/>
            <w:tcBorders>
              <w:top w:val="single" w:sz="4" w:space="0" w:color="000001"/>
              <w:left w:val="nil"/>
              <w:bottom w:val="single" w:sz="4" w:space="0" w:color="000001"/>
              <w:right w:val="nil"/>
            </w:tcBorders>
            <w:shd w:val="clear" w:color="auto" w:fill="FFFFFF"/>
            <w:vAlign w:val="center"/>
            <w:hideMark/>
          </w:tcPr>
          <w:p w14:paraId="6D8E7CA2" w14:textId="77777777" w:rsidR="00CF0438" w:rsidRPr="00CF0438" w:rsidRDefault="00CF0438" w:rsidP="00CF0438">
            <w:pPr>
              <w:pStyle w:val="NoSpacing"/>
              <w:jc w:val="center"/>
              <w:rPr>
                <w:sz w:val="22"/>
                <w:lang w:eastAsia="en-ZA"/>
              </w:rPr>
            </w:pPr>
            <w:r w:rsidRPr="00CF0438">
              <w:rPr>
                <w:sz w:val="22"/>
                <w:lang w:eastAsia="en-ZA"/>
              </w:rPr>
              <w:t>5.6 ± 0.3</w:t>
            </w:r>
          </w:p>
        </w:tc>
        <w:tc>
          <w:tcPr>
            <w:tcW w:w="1075" w:type="dxa"/>
            <w:tcBorders>
              <w:top w:val="single" w:sz="4" w:space="0" w:color="000001"/>
              <w:left w:val="nil"/>
              <w:bottom w:val="single" w:sz="4" w:space="0" w:color="000001"/>
              <w:right w:val="nil"/>
            </w:tcBorders>
            <w:shd w:val="clear" w:color="auto" w:fill="FFFFFF"/>
            <w:vAlign w:val="center"/>
            <w:hideMark/>
          </w:tcPr>
          <w:p w14:paraId="0E505169" w14:textId="77777777" w:rsidR="00CF0438" w:rsidRPr="00CF0438" w:rsidRDefault="00CF0438" w:rsidP="00CF0438">
            <w:pPr>
              <w:pStyle w:val="NoSpacing"/>
              <w:jc w:val="center"/>
              <w:rPr>
                <w:sz w:val="22"/>
                <w:lang w:eastAsia="en-ZA"/>
              </w:rPr>
            </w:pPr>
            <w:r w:rsidRPr="00CF0438">
              <w:rPr>
                <w:sz w:val="22"/>
                <w:lang w:eastAsia="en-ZA"/>
              </w:rPr>
              <w:t>6.2 ± 0.5</w:t>
            </w:r>
          </w:p>
        </w:tc>
        <w:tc>
          <w:tcPr>
            <w:tcW w:w="1117" w:type="dxa"/>
            <w:tcBorders>
              <w:top w:val="single" w:sz="4" w:space="0" w:color="000001"/>
              <w:left w:val="nil"/>
              <w:bottom w:val="single" w:sz="4" w:space="0" w:color="000001"/>
              <w:right w:val="nil"/>
            </w:tcBorders>
            <w:shd w:val="clear" w:color="auto" w:fill="FFFFFF"/>
            <w:vAlign w:val="center"/>
            <w:hideMark/>
          </w:tcPr>
          <w:p w14:paraId="3A4FD4AE" w14:textId="77777777" w:rsidR="00CF0438" w:rsidRPr="00CF0438" w:rsidRDefault="00CF0438" w:rsidP="00CF0438">
            <w:pPr>
              <w:pStyle w:val="NoSpacing"/>
              <w:jc w:val="center"/>
              <w:rPr>
                <w:sz w:val="22"/>
                <w:lang w:eastAsia="en-ZA"/>
              </w:rPr>
            </w:pPr>
            <w:r w:rsidRPr="00CF0438">
              <w:rPr>
                <w:sz w:val="22"/>
                <w:lang w:eastAsia="en-ZA"/>
              </w:rPr>
              <w:t>17.2 ± 1.9</w:t>
            </w:r>
          </w:p>
        </w:tc>
        <w:tc>
          <w:tcPr>
            <w:tcW w:w="1116" w:type="dxa"/>
            <w:tcBorders>
              <w:top w:val="single" w:sz="4" w:space="0" w:color="000001"/>
              <w:left w:val="nil"/>
              <w:bottom w:val="single" w:sz="4" w:space="0" w:color="000001"/>
              <w:right w:val="nil"/>
            </w:tcBorders>
            <w:shd w:val="clear" w:color="auto" w:fill="FFFFFF"/>
            <w:vAlign w:val="center"/>
            <w:hideMark/>
          </w:tcPr>
          <w:p w14:paraId="239EDF25" w14:textId="77777777" w:rsidR="00CF0438" w:rsidRPr="00CF0438" w:rsidRDefault="00CF0438" w:rsidP="00CF0438">
            <w:pPr>
              <w:pStyle w:val="NoSpacing"/>
              <w:jc w:val="center"/>
              <w:rPr>
                <w:sz w:val="22"/>
                <w:lang w:eastAsia="en-ZA"/>
              </w:rPr>
            </w:pPr>
            <w:r w:rsidRPr="00CF0438">
              <w:rPr>
                <w:sz w:val="22"/>
                <w:lang w:eastAsia="en-ZA"/>
              </w:rPr>
              <w:t>18.5 ± 1.2</w:t>
            </w:r>
          </w:p>
        </w:tc>
      </w:tr>
      <w:tr w:rsidR="00A44CC9" w:rsidRPr="00CF0438" w14:paraId="1C8F2DB3"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4B8C8D36"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6A123864" w14:textId="77777777" w:rsidR="00CF0438" w:rsidRPr="00CF0438" w:rsidRDefault="00CF0438" w:rsidP="00CF0438">
            <w:pPr>
              <w:pStyle w:val="NoSpacing"/>
              <w:jc w:val="center"/>
              <w:rPr>
                <w:sz w:val="22"/>
                <w:lang w:eastAsia="en-ZA"/>
              </w:rPr>
            </w:pPr>
            <w:r w:rsidRPr="00CF0438">
              <w:rPr>
                <w:sz w:val="22"/>
                <w:lang w:eastAsia="en-ZA"/>
              </w:rPr>
              <w:t>(-21.4 - -16.0)</w:t>
            </w:r>
          </w:p>
        </w:tc>
        <w:tc>
          <w:tcPr>
            <w:tcW w:w="1235" w:type="dxa"/>
            <w:tcBorders>
              <w:top w:val="single" w:sz="4" w:space="0" w:color="00000A"/>
              <w:left w:val="nil"/>
              <w:bottom w:val="single" w:sz="4" w:space="0" w:color="00000A"/>
              <w:right w:val="nil"/>
            </w:tcBorders>
            <w:shd w:val="clear" w:color="auto" w:fill="FFFFFF"/>
            <w:vAlign w:val="center"/>
            <w:hideMark/>
          </w:tcPr>
          <w:p w14:paraId="580A441F" w14:textId="77777777" w:rsidR="00CF0438" w:rsidRPr="00CF0438" w:rsidRDefault="00CF0438" w:rsidP="00CF0438">
            <w:pPr>
              <w:pStyle w:val="NoSpacing"/>
              <w:jc w:val="center"/>
              <w:rPr>
                <w:sz w:val="22"/>
                <w:lang w:eastAsia="en-ZA"/>
              </w:rPr>
            </w:pPr>
            <w:r w:rsidRPr="00CF0438">
              <w:rPr>
                <w:sz w:val="22"/>
                <w:lang w:eastAsia="en-ZA"/>
              </w:rPr>
              <w:t>(-27.3 - -22.4)</w:t>
            </w:r>
          </w:p>
        </w:tc>
        <w:tc>
          <w:tcPr>
            <w:tcW w:w="1118" w:type="dxa"/>
            <w:tcBorders>
              <w:top w:val="single" w:sz="4" w:space="0" w:color="00000A"/>
              <w:left w:val="nil"/>
              <w:bottom w:val="single" w:sz="4" w:space="0" w:color="00000A"/>
              <w:right w:val="nil"/>
            </w:tcBorders>
            <w:shd w:val="clear" w:color="auto" w:fill="FFFFFF"/>
            <w:vAlign w:val="center"/>
            <w:hideMark/>
          </w:tcPr>
          <w:p w14:paraId="1CE43367" w14:textId="77777777" w:rsidR="00CF0438" w:rsidRPr="00CF0438" w:rsidRDefault="00CF0438" w:rsidP="00CF0438">
            <w:pPr>
              <w:pStyle w:val="NoSpacing"/>
              <w:jc w:val="center"/>
              <w:rPr>
                <w:sz w:val="22"/>
                <w:lang w:eastAsia="en-ZA"/>
              </w:rPr>
            </w:pPr>
            <w:r w:rsidRPr="00CF0438">
              <w:rPr>
                <w:sz w:val="22"/>
                <w:lang w:eastAsia="en-ZA"/>
              </w:rPr>
              <w:t>(6.2 - 12.7)</w:t>
            </w:r>
          </w:p>
        </w:tc>
        <w:tc>
          <w:tcPr>
            <w:tcW w:w="1117" w:type="dxa"/>
            <w:tcBorders>
              <w:top w:val="single" w:sz="4" w:space="0" w:color="00000A"/>
              <w:left w:val="nil"/>
              <w:bottom w:val="single" w:sz="4" w:space="0" w:color="00000A"/>
              <w:right w:val="nil"/>
            </w:tcBorders>
            <w:shd w:val="clear" w:color="auto" w:fill="FFFFFF"/>
            <w:vAlign w:val="center"/>
            <w:hideMark/>
          </w:tcPr>
          <w:p w14:paraId="7994BD99" w14:textId="77777777" w:rsidR="00CF0438" w:rsidRPr="00CF0438" w:rsidRDefault="00CF0438" w:rsidP="00CF0438">
            <w:pPr>
              <w:pStyle w:val="NoSpacing"/>
              <w:jc w:val="center"/>
              <w:rPr>
                <w:sz w:val="22"/>
                <w:lang w:eastAsia="en-ZA"/>
              </w:rPr>
            </w:pPr>
            <w:r w:rsidRPr="00CF0438">
              <w:rPr>
                <w:sz w:val="22"/>
                <w:lang w:eastAsia="en-ZA"/>
              </w:rPr>
              <w:t>(4.3 - 6.6)</w:t>
            </w:r>
          </w:p>
        </w:tc>
        <w:tc>
          <w:tcPr>
            <w:tcW w:w="1146" w:type="dxa"/>
            <w:tcBorders>
              <w:top w:val="single" w:sz="4" w:space="0" w:color="00000A"/>
              <w:left w:val="nil"/>
              <w:bottom w:val="single" w:sz="4" w:space="0" w:color="00000A"/>
              <w:right w:val="nil"/>
            </w:tcBorders>
            <w:shd w:val="clear" w:color="auto" w:fill="FFFFFF"/>
            <w:vAlign w:val="center"/>
            <w:hideMark/>
          </w:tcPr>
          <w:p w14:paraId="5A3A85D9" w14:textId="77777777" w:rsidR="00CF0438" w:rsidRPr="00CF0438" w:rsidRDefault="00CF0438" w:rsidP="00CF0438">
            <w:pPr>
              <w:pStyle w:val="NoSpacing"/>
              <w:jc w:val="center"/>
              <w:rPr>
                <w:sz w:val="22"/>
                <w:lang w:eastAsia="en-ZA"/>
              </w:rPr>
            </w:pPr>
            <w:r w:rsidRPr="00CF0438">
              <w:rPr>
                <w:sz w:val="22"/>
                <w:lang w:eastAsia="en-ZA"/>
              </w:rPr>
              <w:t>(-4.2 - 0.2)</w:t>
            </w:r>
          </w:p>
        </w:tc>
        <w:tc>
          <w:tcPr>
            <w:tcW w:w="1235" w:type="dxa"/>
            <w:tcBorders>
              <w:top w:val="single" w:sz="4" w:space="0" w:color="00000A"/>
              <w:left w:val="nil"/>
              <w:bottom w:val="single" w:sz="4" w:space="0" w:color="00000A"/>
              <w:right w:val="nil"/>
            </w:tcBorders>
            <w:shd w:val="clear" w:color="auto" w:fill="FFFFFF"/>
            <w:vAlign w:val="center"/>
            <w:hideMark/>
          </w:tcPr>
          <w:p w14:paraId="122DCBFF" w14:textId="77777777" w:rsidR="00CF0438" w:rsidRPr="00CF0438" w:rsidRDefault="00CF0438" w:rsidP="00CF0438">
            <w:pPr>
              <w:pStyle w:val="NoSpacing"/>
              <w:jc w:val="center"/>
              <w:rPr>
                <w:sz w:val="22"/>
                <w:lang w:eastAsia="en-ZA"/>
              </w:rPr>
            </w:pPr>
            <w:r w:rsidRPr="00CF0438">
              <w:rPr>
                <w:sz w:val="22"/>
                <w:lang w:eastAsia="en-ZA"/>
              </w:rPr>
              <w:t>(-9.0 - -5.4)</w:t>
            </w:r>
          </w:p>
        </w:tc>
        <w:tc>
          <w:tcPr>
            <w:tcW w:w="1026" w:type="dxa"/>
            <w:tcBorders>
              <w:top w:val="single" w:sz="4" w:space="0" w:color="00000A"/>
              <w:left w:val="nil"/>
              <w:bottom w:val="single" w:sz="4" w:space="0" w:color="00000A"/>
              <w:right w:val="nil"/>
            </w:tcBorders>
            <w:shd w:val="clear" w:color="auto" w:fill="FFFFFF"/>
            <w:vAlign w:val="center"/>
            <w:hideMark/>
          </w:tcPr>
          <w:p w14:paraId="01F7BA46" w14:textId="77777777" w:rsidR="00CF0438" w:rsidRPr="00CF0438" w:rsidRDefault="00CF0438" w:rsidP="00CF0438">
            <w:pPr>
              <w:pStyle w:val="NoSpacing"/>
              <w:jc w:val="center"/>
              <w:rPr>
                <w:sz w:val="22"/>
                <w:lang w:eastAsia="en-ZA"/>
              </w:rPr>
            </w:pPr>
            <w:r w:rsidRPr="00CF0438">
              <w:rPr>
                <w:sz w:val="22"/>
                <w:lang w:eastAsia="en-ZA"/>
              </w:rPr>
              <w:t>(3.0 - 6.0)</w:t>
            </w:r>
          </w:p>
        </w:tc>
        <w:tc>
          <w:tcPr>
            <w:tcW w:w="1068" w:type="dxa"/>
            <w:tcBorders>
              <w:top w:val="single" w:sz="4" w:space="0" w:color="00000A"/>
              <w:left w:val="nil"/>
              <w:bottom w:val="single" w:sz="4" w:space="0" w:color="00000A"/>
              <w:right w:val="nil"/>
            </w:tcBorders>
            <w:shd w:val="clear" w:color="auto" w:fill="FFFFFF"/>
            <w:vAlign w:val="center"/>
            <w:hideMark/>
          </w:tcPr>
          <w:p w14:paraId="17B1D198" w14:textId="77777777" w:rsidR="00CF0438" w:rsidRPr="00CF0438" w:rsidRDefault="00CF0438" w:rsidP="00CF0438">
            <w:pPr>
              <w:pStyle w:val="NoSpacing"/>
              <w:jc w:val="center"/>
              <w:rPr>
                <w:sz w:val="22"/>
                <w:lang w:eastAsia="en-ZA"/>
              </w:rPr>
            </w:pPr>
            <w:r w:rsidRPr="00CF0438">
              <w:rPr>
                <w:sz w:val="22"/>
                <w:lang w:eastAsia="en-ZA"/>
              </w:rPr>
              <w:t>(4.5 - 5.9)</w:t>
            </w:r>
          </w:p>
        </w:tc>
        <w:tc>
          <w:tcPr>
            <w:tcW w:w="1073" w:type="dxa"/>
            <w:tcBorders>
              <w:top w:val="single" w:sz="4" w:space="0" w:color="00000A"/>
              <w:left w:val="nil"/>
              <w:bottom w:val="single" w:sz="4" w:space="0" w:color="00000A"/>
              <w:right w:val="nil"/>
            </w:tcBorders>
            <w:shd w:val="clear" w:color="auto" w:fill="FFFFFF"/>
            <w:vAlign w:val="center"/>
            <w:hideMark/>
          </w:tcPr>
          <w:p w14:paraId="1BC2769C" w14:textId="77777777" w:rsidR="00CF0438" w:rsidRPr="00CF0438" w:rsidRDefault="00CF0438" w:rsidP="00CF0438">
            <w:pPr>
              <w:pStyle w:val="NoSpacing"/>
              <w:jc w:val="center"/>
              <w:rPr>
                <w:sz w:val="22"/>
                <w:lang w:eastAsia="en-ZA"/>
              </w:rPr>
            </w:pPr>
            <w:r w:rsidRPr="00CF0438">
              <w:rPr>
                <w:sz w:val="22"/>
                <w:lang w:eastAsia="en-ZA"/>
              </w:rPr>
              <w:t>(5.2 - 6.0)</w:t>
            </w:r>
          </w:p>
        </w:tc>
        <w:tc>
          <w:tcPr>
            <w:tcW w:w="1075" w:type="dxa"/>
            <w:tcBorders>
              <w:top w:val="single" w:sz="4" w:space="0" w:color="00000A"/>
              <w:left w:val="nil"/>
              <w:bottom w:val="single" w:sz="4" w:space="0" w:color="00000A"/>
              <w:right w:val="nil"/>
            </w:tcBorders>
            <w:shd w:val="clear" w:color="auto" w:fill="FFFFFF"/>
            <w:vAlign w:val="center"/>
            <w:hideMark/>
          </w:tcPr>
          <w:p w14:paraId="0E4D069B" w14:textId="77777777" w:rsidR="00CF0438" w:rsidRPr="00CF0438" w:rsidRDefault="00CF0438" w:rsidP="00CF0438">
            <w:pPr>
              <w:pStyle w:val="NoSpacing"/>
              <w:jc w:val="center"/>
              <w:rPr>
                <w:sz w:val="22"/>
                <w:lang w:eastAsia="en-ZA"/>
              </w:rPr>
            </w:pPr>
            <w:r w:rsidRPr="00CF0438">
              <w:rPr>
                <w:sz w:val="22"/>
                <w:lang w:eastAsia="en-ZA"/>
              </w:rPr>
              <w:t>(5.2 - 7.0)</w:t>
            </w:r>
          </w:p>
        </w:tc>
        <w:tc>
          <w:tcPr>
            <w:tcW w:w="1117" w:type="dxa"/>
            <w:tcBorders>
              <w:top w:val="single" w:sz="4" w:space="0" w:color="00000A"/>
              <w:left w:val="nil"/>
              <w:bottom w:val="single" w:sz="4" w:space="0" w:color="00000A"/>
              <w:right w:val="nil"/>
            </w:tcBorders>
            <w:shd w:val="clear" w:color="auto" w:fill="FFFFFF"/>
            <w:vAlign w:val="center"/>
            <w:hideMark/>
          </w:tcPr>
          <w:p w14:paraId="3C032A2C" w14:textId="77777777" w:rsidR="00CF0438" w:rsidRPr="00CF0438" w:rsidRDefault="00CF0438" w:rsidP="00CF0438">
            <w:pPr>
              <w:pStyle w:val="NoSpacing"/>
              <w:jc w:val="center"/>
              <w:rPr>
                <w:sz w:val="22"/>
                <w:lang w:eastAsia="en-ZA"/>
              </w:rPr>
            </w:pPr>
            <w:r w:rsidRPr="00CF0438">
              <w:rPr>
                <w:sz w:val="22"/>
                <w:lang w:eastAsia="en-ZA"/>
              </w:rPr>
              <w:t>(14.7 - 20.5)</w:t>
            </w:r>
          </w:p>
        </w:tc>
        <w:tc>
          <w:tcPr>
            <w:tcW w:w="1116" w:type="dxa"/>
            <w:tcBorders>
              <w:top w:val="single" w:sz="4" w:space="0" w:color="00000A"/>
              <w:left w:val="nil"/>
              <w:bottom w:val="single" w:sz="4" w:space="0" w:color="00000A"/>
              <w:right w:val="nil"/>
            </w:tcBorders>
            <w:shd w:val="clear" w:color="auto" w:fill="FFFFFF"/>
            <w:vAlign w:val="center"/>
            <w:hideMark/>
          </w:tcPr>
          <w:p w14:paraId="6075A6DC" w14:textId="77777777" w:rsidR="00CF0438" w:rsidRPr="00CF0438" w:rsidRDefault="00CF0438" w:rsidP="00CF0438">
            <w:pPr>
              <w:pStyle w:val="NoSpacing"/>
              <w:jc w:val="center"/>
              <w:rPr>
                <w:sz w:val="22"/>
                <w:lang w:eastAsia="en-ZA"/>
              </w:rPr>
            </w:pPr>
            <w:r w:rsidRPr="00CF0438">
              <w:rPr>
                <w:sz w:val="22"/>
                <w:lang w:eastAsia="en-ZA"/>
              </w:rPr>
              <w:t>(16.6 - 20.4)</w:t>
            </w:r>
          </w:p>
        </w:tc>
      </w:tr>
      <w:tr w:rsidR="00A44CC9" w:rsidRPr="00CF0438" w14:paraId="5FCD82BC"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3BD8F575" w14:textId="77777777" w:rsidR="00CF0438" w:rsidRPr="00CF0438" w:rsidRDefault="00CF0438" w:rsidP="00CF0438">
            <w:pPr>
              <w:pStyle w:val="NoSpacing"/>
              <w:jc w:val="center"/>
              <w:rPr>
                <w:sz w:val="22"/>
                <w:lang w:eastAsia="en-ZA"/>
              </w:rPr>
            </w:pPr>
            <w:r w:rsidRPr="00CF0438">
              <w:rPr>
                <w:sz w:val="22"/>
                <w:lang w:eastAsia="en-ZA"/>
              </w:rPr>
              <w:lastRenderedPageBreak/>
              <w:t>18</w:t>
            </w:r>
          </w:p>
        </w:tc>
        <w:tc>
          <w:tcPr>
            <w:tcW w:w="1235" w:type="dxa"/>
            <w:tcBorders>
              <w:top w:val="single" w:sz="4" w:space="0" w:color="000001"/>
              <w:left w:val="nil"/>
              <w:bottom w:val="single" w:sz="4" w:space="0" w:color="000001"/>
              <w:right w:val="nil"/>
            </w:tcBorders>
            <w:shd w:val="clear" w:color="auto" w:fill="FFFFFF"/>
            <w:vAlign w:val="center"/>
            <w:hideMark/>
          </w:tcPr>
          <w:p w14:paraId="0D4D63A5" w14:textId="77777777" w:rsidR="00CF0438" w:rsidRPr="00CF0438" w:rsidRDefault="00CF0438" w:rsidP="00CF0438">
            <w:pPr>
              <w:pStyle w:val="NoSpacing"/>
              <w:jc w:val="center"/>
              <w:rPr>
                <w:sz w:val="22"/>
                <w:lang w:eastAsia="en-ZA"/>
              </w:rPr>
            </w:pPr>
            <w:r w:rsidRPr="00CF0438">
              <w:rPr>
                <w:sz w:val="22"/>
                <w:lang w:eastAsia="en-ZA"/>
              </w:rPr>
              <w:t>-16.7 ± 1.1</w:t>
            </w:r>
          </w:p>
        </w:tc>
        <w:tc>
          <w:tcPr>
            <w:tcW w:w="1235" w:type="dxa"/>
            <w:tcBorders>
              <w:top w:val="single" w:sz="4" w:space="0" w:color="000001"/>
              <w:left w:val="nil"/>
              <w:bottom w:val="single" w:sz="4" w:space="0" w:color="000001"/>
              <w:right w:val="nil"/>
            </w:tcBorders>
            <w:shd w:val="clear" w:color="auto" w:fill="FFFFFF"/>
            <w:vAlign w:val="center"/>
            <w:hideMark/>
          </w:tcPr>
          <w:p w14:paraId="6CF4781F" w14:textId="77777777" w:rsidR="00CF0438" w:rsidRPr="00CF0438" w:rsidRDefault="00CF0438" w:rsidP="00CF0438">
            <w:pPr>
              <w:pStyle w:val="NoSpacing"/>
              <w:jc w:val="center"/>
              <w:rPr>
                <w:sz w:val="22"/>
                <w:lang w:eastAsia="en-ZA"/>
              </w:rPr>
            </w:pPr>
            <w:r w:rsidRPr="00CF0438">
              <w:rPr>
                <w:sz w:val="22"/>
                <w:lang w:eastAsia="en-ZA"/>
              </w:rPr>
              <w:t>-18.0 ± 1.0</w:t>
            </w:r>
          </w:p>
        </w:tc>
        <w:tc>
          <w:tcPr>
            <w:tcW w:w="1118" w:type="dxa"/>
            <w:tcBorders>
              <w:top w:val="single" w:sz="4" w:space="0" w:color="000001"/>
              <w:left w:val="nil"/>
              <w:bottom w:val="single" w:sz="4" w:space="0" w:color="000001"/>
              <w:right w:val="nil"/>
            </w:tcBorders>
            <w:shd w:val="clear" w:color="auto" w:fill="FFFFFF"/>
            <w:vAlign w:val="center"/>
            <w:hideMark/>
          </w:tcPr>
          <w:p w14:paraId="79B12C87" w14:textId="77777777" w:rsidR="00CF0438" w:rsidRPr="00CF0438" w:rsidRDefault="00CF0438" w:rsidP="00CF0438">
            <w:pPr>
              <w:pStyle w:val="NoSpacing"/>
              <w:jc w:val="center"/>
              <w:rPr>
                <w:sz w:val="22"/>
                <w:lang w:eastAsia="en-ZA"/>
              </w:rPr>
            </w:pPr>
            <w:r w:rsidRPr="00CF0438">
              <w:rPr>
                <w:sz w:val="22"/>
                <w:lang w:eastAsia="en-ZA"/>
              </w:rPr>
              <w:t>6.4 ± 1.1</w:t>
            </w:r>
          </w:p>
        </w:tc>
        <w:tc>
          <w:tcPr>
            <w:tcW w:w="1117" w:type="dxa"/>
            <w:tcBorders>
              <w:top w:val="single" w:sz="4" w:space="0" w:color="000001"/>
              <w:left w:val="nil"/>
              <w:bottom w:val="single" w:sz="4" w:space="0" w:color="000001"/>
              <w:right w:val="nil"/>
            </w:tcBorders>
            <w:shd w:val="clear" w:color="auto" w:fill="FFFFFF"/>
            <w:vAlign w:val="center"/>
            <w:hideMark/>
          </w:tcPr>
          <w:p w14:paraId="1D062D35" w14:textId="77777777" w:rsidR="00CF0438" w:rsidRPr="00CF0438" w:rsidRDefault="00CF0438" w:rsidP="00CF0438">
            <w:pPr>
              <w:pStyle w:val="NoSpacing"/>
              <w:jc w:val="center"/>
              <w:rPr>
                <w:sz w:val="22"/>
                <w:lang w:eastAsia="en-ZA"/>
              </w:rPr>
            </w:pPr>
            <w:r w:rsidRPr="00CF0438">
              <w:rPr>
                <w:sz w:val="22"/>
                <w:lang w:eastAsia="en-ZA"/>
              </w:rPr>
              <w:t>2.7 ± 0.9</w:t>
            </w:r>
          </w:p>
        </w:tc>
        <w:tc>
          <w:tcPr>
            <w:tcW w:w="1146" w:type="dxa"/>
            <w:tcBorders>
              <w:top w:val="single" w:sz="4" w:space="0" w:color="000001"/>
              <w:left w:val="nil"/>
              <w:bottom w:val="single" w:sz="4" w:space="0" w:color="000001"/>
              <w:right w:val="nil"/>
            </w:tcBorders>
            <w:shd w:val="clear" w:color="auto" w:fill="FFFFFF"/>
            <w:vAlign w:val="center"/>
            <w:hideMark/>
          </w:tcPr>
          <w:p w14:paraId="11010EF7" w14:textId="77777777" w:rsidR="00CF0438" w:rsidRPr="00CF0438" w:rsidRDefault="00CF0438" w:rsidP="00CF0438">
            <w:pPr>
              <w:pStyle w:val="NoSpacing"/>
              <w:jc w:val="center"/>
              <w:rPr>
                <w:sz w:val="22"/>
                <w:lang w:eastAsia="en-ZA"/>
              </w:rPr>
            </w:pPr>
            <w:r w:rsidRPr="00CF0438">
              <w:rPr>
                <w:sz w:val="22"/>
                <w:lang w:eastAsia="en-ZA"/>
              </w:rPr>
              <w:t>-2.6 ± 0.9</w:t>
            </w:r>
          </w:p>
        </w:tc>
        <w:tc>
          <w:tcPr>
            <w:tcW w:w="1235" w:type="dxa"/>
            <w:tcBorders>
              <w:top w:val="single" w:sz="4" w:space="0" w:color="000001"/>
              <w:left w:val="nil"/>
              <w:bottom w:val="single" w:sz="4" w:space="0" w:color="000001"/>
              <w:right w:val="nil"/>
            </w:tcBorders>
            <w:shd w:val="clear" w:color="auto" w:fill="FFFFFF"/>
            <w:vAlign w:val="center"/>
            <w:hideMark/>
          </w:tcPr>
          <w:p w14:paraId="70A7E2DC" w14:textId="77777777" w:rsidR="00CF0438" w:rsidRPr="00CF0438" w:rsidRDefault="00CF0438" w:rsidP="00CF0438">
            <w:pPr>
              <w:pStyle w:val="NoSpacing"/>
              <w:jc w:val="center"/>
              <w:rPr>
                <w:sz w:val="22"/>
                <w:lang w:eastAsia="en-ZA"/>
              </w:rPr>
            </w:pPr>
            <w:r w:rsidRPr="00CF0438">
              <w:rPr>
                <w:sz w:val="22"/>
                <w:lang w:eastAsia="en-ZA"/>
              </w:rPr>
              <w:t>-5.4 ± 0.7</w:t>
            </w:r>
          </w:p>
        </w:tc>
        <w:tc>
          <w:tcPr>
            <w:tcW w:w="1026" w:type="dxa"/>
            <w:tcBorders>
              <w:top w:val="single" w:sz="4" w:space="0" w:color="000001"/>
              <w:left w:val="nil"/>
              <w:bottom w:val="single" w:sz="4" w:space="0" w:color="000001"/>
              <w:right w:val="nil"/>
            </w:tcBorders>
            <w:shd w:val="clear" w:color="auto" w:fill="FFFFFF"/>
            <w:vAlign w:val="center"/>
            <w:hideMark/>
          </w:tcPr>
          <w:p w14:paraId="73B6F68C" w14:textId="77777777" w:rsidR="00CF0438" w:rsidRPr="00CF0438" w:rsidRDefault="00CF0438" w:rsidP="00CF0438">
            <w:pPr>
              <w:pStyle w:val="NoSpacing"/>
              <w:jc w:val="center"/>
              <w:rPr>
                <w:sz w:val="22"/>
                <w:lang w:eastAsia="en-ZA"/>
              </w:rPr>
            </w:pPr>
            <w:r w:rsidRPr="00CF0438">
              <w:rPr>
                <w:sz w:val="22"/>
                <w:lang w:eastAsia="en-ZA"/>
              </w:rPr>
              <w:t>4.4 ± 0.2</w:t>
            </w:r>
          </w:p>
        </w:tc>
        <w:tc>
          <w:tcPr>
            <w:tcW w:w="1068" w:type="dxa"/>
            <w:tcBorders>
              <w:top w:val="single" w:sz="4" w:space="0" w:color="000001"/>
              <w:left w:val="nil"/>
              <w:bottom w:val="single" w:sz="4" w:space="0" w:color="000001"/>
              <w:right w:val="nil"/>
            </w:tcBorders>
            <w:shd w:val="clear" w:color="auto" w:fill="FFFFFF"/>
            <w:vAlign w:val="center"/>
            <w:hideMark/>
          </w:tcPr>
          <w:p w14:paraId="4D1D56F7" w14:textId="77777777" w:rsidR="00CF0438" w:rsidRPr="00CF0438" w:rsidRDefault="00CF0438" w:rsidP="00CF0438">
            <w:pPr>
              <w:pStyle w:val="NoSpacing"/>
              <w:jc w:val="center"/>
              <w:rPr>
                <w:sz w:val="22"/>
                <w:lang w:eastAsia="en-ZA"/>
              </w:rPr>
            </w:pPr>
            <w:r w:rsidRPr="00CF0438">
              <w:rPr>
                <w:sz w:val="22"/>
                <w:lang w:eastAsia="en-ZA"/>
              </w:rPr>
              <w:t>3.2 ± 0.4</w:t>
            </w:r>
          </w:p>
        </w:tc>
        <w:tc>
          <w:tcPr>
            <w:tcW w:w="1073" w:type="dxa"/>
            <w:tcBorders>
              <w:top w:val="single" w:sz="4" w:space="0" w:color="000001"/>
              <w:left w:val="nil"/>
              <w:bottom w:val="single" w:sz="4" w:space="0" w:color="000001"/>
              <w:right w:val="nil"/>
            </w:tcBorders>
            <w:shd w:val="clear" w:color="auto" w:fill="FFFFFF"/>
            <w:vAlign w:val="center"/>
            <w:hideMark/>
          </w:tcPr>
          <w:p w14:paraId="799E102D" w14:textId="77777777" w:rsidR="00CF0438" w:rsidRPr="00CF0438" w:rsidRDefault="00CF0438" w:rsidP="00CF0438">
            <w:pPr>
              <w:pStyle w:val="NoSpacing"/>
              <w:jc w:val="center"/>
              <w:rPr>
                <w:sz w:val="22"/>
                <w:lang w:eastAsia="en-ZA"/>
              </w:rPr>
            </w:pPr>
            <w:r w:rsidRPr="00CF0438">
              <w:rPr>
                <w:sz w:val="22"/>
                <w:lang w:eastAsia="en-ZA"/>
              </w:rPr>
              <w:t>4.8 ± 0.3</w:t>
            </w:r>
          </w:p>
        </w:tc>
        <w:tc>
          <w:tcPr>
            <w:tcW w:w="1075" w:type="dxa"/>
            <w:tcBorders>
              <w:top w:val="single" w:sz="4" w:space="0" w:color="000001"/>
              <w:left w:val="nil"/>
              <w:bottom w:val="single" w:sz="4" w:space="0" w:color="000001"/>
              <w:right w:val="nil"/>
            </w:tcBorders>
            <w:shd w:val="clear" w:color="auto" w:fill="FFFFFF"/>
            <w:vAlign w:val="center"/>
            <w:hideMark/>
          </w:tcPr>
          <w:p w14:paraId="3FDF955E" w14:textId="77777777" w:rsidR="00CF0438" w:rsidRPr="00CF0438" w:rsidRDefault="00CF0438" w:rsidP="00CF0438">
            <w:pPr>
              <w:pStyle w:val="NoSpacing"/>
              <w:jc w:val="center"/>
              <w:rPr>
                <w:sz w:val="22"/>
                <w:lang w:eastAsia="en-ZA"/>
              </w:rPr>
            </w:pPr>
            <w:r w:rsidRPr="00CF0438">
              <w:rPr>
                <w:sz w:val="22"/>
                <w:lang w:eastAsia="en-ZA"/>
              </w:rPr>
              <w:t>5.1 ± 0.4</w:t>
            </w:r>
          </w:p>
        </w:tc>
        <w:tc>
          <w:tcPr>
            <w:tcW w:w="1117" w:type="dxa"/>
            <w:tcBorders>
              <w:top w:val="single" w:sz="4" w:space="0" w:color="000001"/>
              <w:left w:val="nil"/>
              <w:bottom w:val="single" w:sz="4" w:space="0" w:color="000001"/>
              <w:right w:val="nil"/>
            </w:tcBorders>
            <w:shd w:val="clear" w:color="auto" w:fill="FFFFFF"/>
            <w:vAlign w:val="center"/>
            <w:hideMark/>
          </w:tcPr>
          <w:p w14:paraId="7F721D46" w14:textId="77777777" w:rsidR="00CF0438" w:rsidRPr="00CF0438" w:rsidRDefault="00CF0438" w:rsidP="00CF0438">
            <w:pPr>
              <w:pStyle w:val="NoSpacing"/>
              <w:jc w:val="center"/>
              <w:rPr>
                <w:sz w:val="22"/>
                <w:lang w:eastAsia="en-ZA"/>
              </w:rPr>
            </w:pPr>
            <w:r w:rsidRPr="00CF0438">
              <w:rPr>
                <w:sz w:val="22"/>
                <w:lang w:eastAsia="en-ZA"/>
              </w:rPr>
              <w:t>13.9 ± 0.7</w:t>
            </w:r>
          </w:p>
        </w:tc>
        <w:tc>
          <w:tcPr>
            <w:tcW w:w="1116" w:type="dxa"/>
            <w:tcBorders>
              <w:top w:val="single" w:sz="4" w:space="0" w:color="000001"/>
              <w:left w:val="nil"/>
              <w:bottom w:val="single" w:sz="4" w:space="0" w:color="000001"/>
              <w:right w:val="nil"/>
            </w:tcBorders>
            <w:shd w:val="clear" w:color="auto" w:fill="FFFFFF"/>
            <w:vAlign w:val="center"/>
            <w:hideMark/>
          </w:tcPr>
          <w:p w14:paraId="57D9F65F" w14:textId="77777777" w:rsidR="00CF0438" w:rsidRPr="00CF0438" w:rsidRDefault="00CF0438" w:rsidP="00CF0438">
            <w:pPr>
              <w:pStyle w:val="NoSpacing"/>
              <w:jc w:val="center"/>
              <w:rPr>
                <w:sz w:val="22"/>
                <w:lang w:eastAsia="en-ZA"/>
              </w:rPr>
            </w:pPr>
            <w:r w:rsidRPr="00CF0438">
              <w:rPr>
                <w:sz w:val="22"/>
                <w:lang w:eastAsia="en-ZA"/>
              </w:rPr>
              <w:t>12.1 ± 1.3</w:t>
            </w:r>
          </w:p>
        </w:tc>
      </w:tr>
      <w:tr w:rsidR="00A44CC9" w:rsidRPr="00CF0438" w14:paraId="68D0D3D8"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6A1D5989"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0300C48D" w14:textId="77777777" w:rsidR="00CF0438" w:rsidRPr="00CF0438" w:rsidRDefault="00CF0438" w:rsidP="00CF0438">
            <w:pPr>
              <w:pStyle w:val="NoSpacing"/>
              <w:jc w:val="center"/>
              <w:rPr>
                <w:sz w:val="22"/>
                <w:lang w:eastAsia="en-ZA"/>
              </w:rPr>
            </w:pPr>
            <w:r w:rsidRPr="00CF0438">
              <w:rPr>
                <w:sz w:val="22"/>
                <w:lang w:eastAsia="en-ZA"/>
              </w:rPr>
              <w:t>(-18.4 - -14.1)</w:t>
            </w:r>
          </w:p>
        </w:tc>
        <w:tc>
          <w:tcPr>
            <w:tcW w:w="1235" w:type="dxa"/>
            <w:tcBorders>
              <w:top w:val="single" w:sz="4" w:space="0" w:color="00000A"/>
              <w:left w:val="nil"/>
              <w:bottom w:val="single" w:sz="4" w:space="0" w:color="00000A"/>
              <w:right w:val="nil"/>
            </w:tcBorders>
            <w:shd w:val="clear" w:color="auto" w:fill="FFFFFF"/>
            <w:vAlign w:val="center"/>
            <w:hideMark/>
          </w:tcPr>
          <w:p w14:paraId="4F80F84A" w14:textId="77777777" w:rsidR="00CF0438" w:rsidRPr="00CF0438" w:rsidRDefault="00CF0438" w:rsidP="00CF0438">
            <w:pPr>
              <w:pStyle w:val="NoSpacing"/>
              <w:jc w:val="center"/>
              <w:rPr>
                <w:sz w:val="22"/>
                <w:lang w:eastAsia="en-ZA"/>
              </w:rPr>
            </w:pPr>
            <w:r w:rsidRPr="00CF0438">
              <w:rPr>
                <w:sz w:val="22"/>
                <w:lang w:eastAsia="en-ZA"/>
              </w:rPr>
              <w:t>(-19.0 - -15.3)</w:t>
            </w:r>
          </w:p>
        </w:tc>
        <w:tc>
          <w:tcPr>
            <w:tcW w:w="1118" w:type="dxa"/>
            <w:tcBorders>
              <w:top w:val="single" w:sz="4" w:space="0" w:color="00000A"/>
              <w:left w:val="nil"/>
              <w:bottom w:val="single" w:sz="4" w:space="0" w:color="00000A"/>
              <w:right w:val="nil"/>
            </w:tcBorders>
            <w:shd w:val="clear" w:color="auto" w:fill="FFFFFF"/>
            <w:vAlign w:val="center"/>
            <w:hideMark/>
          </w:tcPr>
          <w:p w14:paraId="21C20907" w14:textId="77777777" w:rsidR="00CF0438" w:rsidRPr="00CF0438" w:rsidRDefault="00CF0438" w:rsidP="00CF0438">
            <w:pPr>
              <w:pStyle w:val="NoSpacing"/>
              <w:jc w:val="center"/>
              <w:rPr>
                <w:sz w:val="22"/>
                <w:lang w:eastAsia="en-ZA"/>
              </w:rPr>
            </w:pPr>
            <w:r w:rsidRPr="00CF0438">
              <w:rPr>
                <w:sz w:val="22"/>
                <w:lang w:eastAsia="en-ZA"/>
              </w:rPr>
              <w:t>(4.4 - 8.3)</w:t>
            </w:r>
          </w:p>
        </w:tc>
        <w:tc>
          <w:tcPr>
            <w:tcW w:w="1117" w:type="dxa"/>
            <w:tcBorders>
              <w:top w:val="single" w:sz="4" w:space="0" w:color="00000A"/>
              <w:left w:val="nil"/>
              <w:bottom w:val="single" w:sz="4" w:space="0" w:color="00000A"/>
              <w:right w:val="nil"/>
            </w:tcBorders>
            <w:shd w:val="clear" w:color="auto" w:fill="FFFFFF"/>
            <w:vAlign w:val="center"/>
            <w:hideMark/>
          </w:tcPr>
          <w:p w14:paraId="2BE1095E" w14:textId="77777777" w:rsidR="00CF0438" w:rsidRPr="00CF0438" w:rsidRDefault="00CF0438" w:rsidP="00CF0438">
            <w:pPr>
              <w:pStyle w:val="NoSpacing"/>
              <w:jc w:val="center"/>
              <w:rPr>
                <w:sz w:val="22"/>
                <w:lang w:eastAsia="en-ZA"/>
              </w:rPr>
            </w:pPr>
            <w:r w:rsidRPr="00CF0438">
              <w:rPr>
                <w:sz w:val="22"/>
                <w:lang w:eastAsia="en-ZA"/>
              </w:rPr>
              <w:t>(1.6 - 4.1)</w:t>
            </w:r>
          </w:p>
        </w:tc>
        <w:tc>
          <w:tcPr>
            <w:tcW w:w="1146" w:type="dxa"/>
            <w:tcBorders>
              <w:top w:val="single" w:sz="4" w:space="0" w:color="00000A"/>
              <w:left w:val="nil"/>
              <w:bottom w:val="single" w:sz="4" w:space="0" w:color="00000A"/>
              <w:right w:val="nil"/>
            </w:tcBorders>
            <w:shd w:val="clear" w:color="auto" w:fill="FFFFFF"/>
            <w:vAlign w:val="center"/>
            <w:hideMark/>
          </w:tcPr>
          <w:p w14:paraId="73311AFC" w14:textId="77777777" w:rsidR="00CF0438" w:rsidRPr="00CF0438" w:rsidRDefault="00CF0438" w:rsidP="00CF0438">
            <w:pPr>
              <w:pStyle w:val="NoSpacing"/>
              <w:jc w:val="center"/>
              <w:rPr>
                <w:sz w:val="22"/>
                <w:lang w:eastAsia="en-ZA"/>
              </w:rPr>
            </w:pPr>
            <w:r w:rsidRPr="00CF0438">
              <w:rPr>
                <w:sz w:val="22"/>
                <w:lang w:eastAsia="en-ZA"/>
              </w:rPr>
              <w:t>(-4.3 - -1.4)</w:t>
            </w:r>
          </w:p>
        </w:tc>
        <w:tc>
          <w:tcPr>
            <w:tcW w:w="1235" w:type="dxa"/>
            <w:tcBorders>
              <w:top w:val="single" w:sz="4" w:space="0" w:color="00000A"/>
              <w:left w:val="nil"/>
              <w:bottom w:val="single" w:sz="4" w:space="0" w:color="00000A"/>
              <w:right w:val="nil"/>
            </w:tcBorders>
            <w:shd w:val="clear" w:color="auto" w:fill="FFFFFF"/>
            <w:vAlign w:val="center"/>
            <w:hideMark/>
          </w:tcPr>
          <w:p w14:paraId="3DE52C75" w14:textId="77777777" w:rsidR="00CF0438" w:rsidRPr="00CF0438" w:rsidRDefault="00CF0438" w:rsidP="00CF0438">
            <w:pPr>
              <w:pStyle w:val="NoSpacing"/>
              <w:jc w:val="center"/>
              <w:rPr>
                <w:sz w:val="22"/>
                <w:lang w:eastAsia="en-ZA"/>
              </w:rPr>
            </w:pPr>
            <w:r w:rsidRPr="00CF0438">
              <w:rPr>
                <w:sz w:val="22"/>
                <w:lang w:eastAsia="en-ZA"/>
              </w:rPr>
              <w:t>(-6.2 - -3.7)</w:t>
            </w:r>
          </w:p>
        </w:tc>
        <w:tc>
          <w:tcPr>
            <w:tcW w:w="1026" w:type="dxa"/>
            <w:tcBorders>
              <w:top w:val="single" w:sz="4" w:space="0" w:color="00000A"/>
              <w:left w:val="nil"/>
              <w:bottom w:val="single" w:sz="4" w:space="0" w:color="00000A"/>
              <w:right w:val="nil"/>
            </w:tcBorders>
            <w:shd w:val="clear" w:color="auto" w:fill="FFFFFF"/>
            <w:vAlign w:val="center"/>
            <w:hideMark/>
          </w:tcPr>
          <w:p w14:paraId="1BE76889" w14:textId="77777777" w:rsidR="00CF0438" w:rsidRPr="00CF0438" w:rsidRDefault="00CF0438" w:rsidP="00CF0438">
            <w:pPr>
              <w:pStyle w:val="NoSpacing"/>
              <w:jc w:val="center"/>
              <w:rPr>
                <w:sz w:val="22"/>
                <w:lang w:eastAsia="en-ZA"/>
              </w:rPr>
            </w:pPr>
            <w:r w:rsidRPr="00CF0438">
              <w:rPr>
                <w:sz w:val="22"/>
                <w:lang w:eastAsia="en-ZA"/>
              </w:rPr>
              <w:t>(4.1 - 4.7)</w:t>
            </w:r>
          </w:p>
        </w:tc>
        <w:tc>
          <w:tcPr>
            <w:tcW w:w="1068" w:type="dxa"/>
            <w:tcBorders>
              <w:top w:val="single" w:sz="4" w:space="0" w:color="00000A"/>
              <w:left w:val="nil"/>
              <w:bottom w:val="single" w:sz="4" w:space="0" w:color="00000A"/>
              <w:right w:val="nil"/>
            </w:tcBorders>
            <w:shd w:val="clear" w:color="auto" w:fill="FFFFFF"/>
            <w:vAlign w:val="center"/>
            <w:hideMark/>
          </w:tcPr>
          <w:p w14:paraId="17A2160E" w14:textId="77777777" w:rsidR="00CF0438" w:rsidRPr="00CF0438" w:rsidRDefault="00CF0438" w:rsidP="00CF0438">
            <w:pPr>
              <w:pStyle w:val="NoSpacing"/>
              <w:jc w:val="center"/>
              <w:rPr>
                <w:sz w:val="22"/>
                <w:lang w:eastAsia="en-ZA"/>
              </w:rPr>
            </w:pPr>
            <w:r w:rsidRPr="00CF0438">
              <w:rPr>
                <w:sz w:val="22"/>
                <w:lang w:eastAsia="en-ZA"/>
              </w:rPr>
              <w:t>(2.4 - 3.8)</w:t>
            </w:r>
          </w:p>
        </w:tc>
        <w:tc>
          <w:tcPr>
            <w:tcW w:w="1073" w:type="dxa"/>
            <w:tcBorders>
              <w:top w:val="single" w:sz="4" w:space="0" w:color="00000A"/>
              <w:left w:val="nil"/>
              <w:bottom w:val="single" w:sz="4" w:space="0" w:color="00000A"/>
              <w:right w:val="nil"/>
            </w:tcBorders>
            <w:shd w:val="clear" w:color="auto" w:fill="FFFFFF"/>
            <w:vAlign w:val="center"/>
            <w:hideMark/>
          </w:tcPr>
          <w:p w14:paraId="4034D919" w14:textId="77777777" w:rsidR="00CF0438" w:rsidRPr="00CF0438" w:rsidRDefault="00CF0438" w:rsidP="00CF0438">
            <w:pPr>
              <w:pStyle w:val="NoSpacing"/>
              <w:jc w:val="center"/>
              <w:rPr>
                <w:sz w:val="22"/>
                <w:lang w:eastAsia="en-ZA"/>
              </w:rPr>
            </w:pPr>
            <w:r w:rsidRPr="00CF0438">
              <w:rPr>
                <w:sz w:val="22"/>
                <w:lang w:eastAsia="en-ZA"/>
              </w:rPr>
              <w:t>(4.3 - 5.4)</w:t>
            </w:r>
          </w:p>
        </w:tc>
        <w:tc>
          <w:tcPr>
            <w:tcW w:w="1075" w:type="dxa"/>
            <w:tcBorders>
              <w:top w:val="single" w:sz="4" w:space="0" w:color="00000A"/>
              <w:left w:val="nil"/>
              <w:bottom w:val="single" w:sz="4" w:space="0" w:color="00000A"/>
              <w:right w:val="nil"/>
            </w:tcBorders>
            <w:shd w:val="clear" w:color="auto" w:fill="FFFFFF"/>
            <w:vAlign w:val="center"/>
            <w:hideMark/>
          </w:tcPr>
          <w:p w14:paraId="46796EE5" w14:textId="77777777" w:rsidR="00CF0438" w:rsidRPr="00CF0438" w:rsidRDefault="00CF0438" w:rsidP="00CF0438">
            <w:pPr>
              <w:pStyle w:val="NoSpacing"/>
              <w:jc w:val="center"/>
              <w:rPr>
                <w:sz w:val="22"/>
                <w:lang w:eastAsia="en-ZA"/>
              </w:rPr>
            </w:pPr>
            <w:r w:rsidRPr="00CF0438">
              <w:rPr>
                <w:sz w:val="22"/>
                <w:lang w:eastAsia="en-ZA"/>
              </w:rPr>
              <w:t>(4.2 - 5.7)</w:t>
            </w:r>
          </w:p>
        </w:tc>
        <w:tc>
          <w:tcPr>
            <w:tcW w:w="1117" w:type="dxa"/>
            <w:tcBorders>
              <w:top w:val="single" w:sz="4" w:space="0" w:color="00000A"/>
              <w:left w:val="nil"/>
              <w:bottom w:val="single" w:sz="4" w:space="0" w:color="00000A"/>
              <w:right w:val="nil"/>
            </w:tcBorders>
            <w:shd w:val="clear" w:color="auto" w:fill="FFFFFF"/>
            <w:vAlign w:val="center"/>
            <w:hideMark/>
          </w:tcPr>
          <w:p w14:paraId="3BA026BA" w14:textId="77777777" w:rsidR="00CF0438" w:rsidRPr="00CF0438" w:rsidRDefault="00CF0438" w:rsidP="00CF0438">
            <w:pPr>
              <w:pStyle w:val="NoSpacing"/>
              <w:jc w:val="center"/>
              <w:rPr>
                <w:sz w:val="22"/>
                <w:lang w:eastAsia="en-ZA"/>
              </w:rPr>
            </w:pPr>
            <w:r w:rsidRPr="00CF0438">
              <w:rPr>
                <w:sz w:val="22"/>
                <w:lang w:eastAsia="en-ZA"/>
              </w:rPr>
              <w:t>(12.6 - 14.9)</w:t>
            </w:r>
          </w:p>
        </w:tc>
        <w:tc>
          <w:tcPr>
            <w:tcW w:w="1116" w:type="dxa"/>
            <w:tcBorders>
              <w:top w:val="single" w:sz="4" w:space="0" w:color="00000A"/>
              <w:left w:val="nil"/>
              <w:bottom w:val="single" w:sz="4" w:space="0" w:color="00000A"/>
              <w:right w:val="nil"/>
            </w:tcBorders>
            <w:shd w:val="clear" w:color="auto" w:fill="FFFFFF"/>
            <w:vAlign w:val="center"/>
            <w:hideMark/>
          </w:tcPr>
          <w:p w14:paraId="09FA77C1" w14:textId="77777777" w:rsidR="00CF0438" w:rsidRPr="00CF0438" w:rsidRDefault="00CF0438" w:rsidP="00CF0438">
            <w:pPr>
              <w:pStyle w:val="NoSpacing"/>
              <w:jc w:val="center"/>
              <w:rPr>
                <w:sz w:val="22"/>
                <w:lang w:eastAsia="en-ZA"/>
              </w:rPr>
            </w:pPr>
            <w:r w:rsidRPr="00CF0438">
              <w:rPr>
                <w:sz w:val="22"/>
                <w:lang w:eastAsia="en-ZA"/>
              </w:rPr>
              <w:t>(10.6 - 14.5)</w:t>
            </w:r>
          </w:p>
        </w:tc>
      </w:tr>
      <w:tr w:rsidR="00A44CC9" w:rsidRPr="00CF0438" w14:paraId="3E9845B9"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2E5BF02B" w14:textId="77777777" w:rsidR="00CF0438" w:rsidRPr="00CF0438" w:rsidRDefault="00CF0438" w:rsidP="00CF0438">
            <w:pPr>
              <w:pStyle w:val="NoSpacing"/>
              <w:jc w:val="center"/>
              <w:rPr>
                <w:sz w:val="22"/>
                <w:lang w:eastAsia="en-ZA"/>
              </w:rPr>
            </w:pPr>
            <w:r w:rsidRPr="00CF0438">
              <w:rPr>
                <w:sz w:val="22"/>
                <w:lang w:eastAsia="en-ZA"/>
              </w:rPr>
              <w:t>19</w:t>
            </w:r>
          </w:p>
        </w:tc>
        <w:tc>
          <w:tcPr>
            <w:tcW w:w="1235" w:type="dxa"/>
            <w:tcBorders>
              <w:top w:val="single" w:sz="4" w:space="0" w:color="000001"/>
              <w:left w:val="nil"/>
              <w:bottom w:val="single" w:sz="4" w:space="0" w:color="000001"/>
              <w:right w:val="nil"/>
            </w:tcBorders>
            <w:shd w:val="clear" w:color="auto" w:fill="FFFFFF"/>
            <w:vAlign w:val="center"/>
            <w:hideMark/>
          </w:tcPr>
          <w:p w14:paraId="18196E47" w14:textId="77777777" w:rsidR="00CF0438" w:rsidRPr="00CF0438" w:rsidRDefault="00CF0438" w:rsidP="00CF0438">
            <w:pPr>
              <w:pStyle w:val="NoSpacing"/>
              <w:jc w:val="center"/>
              <w:rPr>
                <w:sz w:val="22"/>
                <w:lang w:eastAsia="en-ZA"/>
              </w:rPr>
            </w:pPr>
            <w:r w:rsidRPr="00CF0438">
              <w:rPr>
                <w:sz w:val="22"/>
                <w:lang w:eastAsia="en-ZA"/>
              </w:rPr>
              <w:t>-15.8 ± 1.0</w:t>
            </w:r>
          </w:p>
        </w:tc>
        <w:tc>
          <w:tcPr>
            <w:tcW w:w="1235" w:type="dxa"/>
            <w:tcBorders>
              <w:top w:val="single" w:sz="4" w:space="0" w:color="000001"/>
              <w:left w:val="nil"/>
              <w:bottom w:val="single" w:sz="4" w:space="0" w:color="000001"/>
              <w:right w:val="nil"/>
            </w:tcBorders>
            <w:shd w:val="clear" w:color="auto" w:fill="FFFFFF"/>
            <w:vAlign w:val="center"/>
            <w:hideMark/>
          </w:tcPr>
          <w:p w14:paraId="22A8464D" w14:textId="77777777" w:rsidR="00CF0438" w:rsidRPr="00CF0438" w:rsidRDefault="00CF0438" w:rsidP="00CF0438">
            <w:pPr>
              <w:pStyle w:val="NoSpacing"/>
              <w:jc w:val="center"/>
              <w:rPr>
                <w:sz w:val="22"/>
                <w:lang w:eastAsia="en-ZA"/>
              </w:rPr>
            </w:pPr>
            <w:r w:rsidRPr="00CF0438">
              <w:rPr>
                <w:sz w:val="22"/>
                <w:lang w:eastAsia="en-ZA"/>
              </w:rPr>
              <w:t>-18.9 ± 4.6</w:t>
            </w:r>
          </w:p>
        </w:tc>
        <w:tc>
          <w:tcPr>
            <w:tcW w:w="1118" w:type="dxa"/>
            <w:tcBorders>
              <w:top w:val="single" w:sz="4" w:space="0" w:color="000001"/>
              <w:left w:val="nil"/>
              <w:bottom w:val="single" w:sz="4" w:space="0" w:color="000001"/>
              <w:right w:val="nil"/>
            </w:tcBorders>
            <w:shd w:val="clear" w:color="auto" w:fill="FFFFFF"/>
            <w:vAlign w:val="center"/>
            <w:hideMark/>
          </w:tcPr>
          <w:p w14:paraId="2C9DCDC4" w14:textId="77777777" w:rsidR="00CF0438" w:rsidRPr="00CF0438" w:rsidRDefault="00CF0438" w:rsidP="00CF0438">
            <w:pPr>
              <w:pStyle w:val="NoSpacing"/>
              <w:jc w:val="center"/>
              <w:rPr>
                <w:sz w:val="22"/>
                <w:lang w:eastAsia="en-ZA"/>
              </w:rPr>
            </w:pPr>
            <w:r w:rsidRPr="00CF0438">
              <w:rPr>
                <w:sz w:val="22"/>
                <w:lang w:eastAsia="en-ZA"/>
              </w:rPr>
              <w:t>9.8 ± 1.6</w:t>
            </w:r>
          </w:p>
        </w:tc>
        <w:tc>
          <w:tcPr>
            <w:tcW w:w="1117" w:type="dxa"/>
            <w:tcBorders>
              <w:top w:val="single" w:sz="4" w:space="0" w:color="000001"/>
              <w:left w:val="nil"/>
              <w:bottom w:val="single" w:sz="4" w:space="0" w:color="000001"/>
              <w:right w:val="nil"/>
            </w:tcBorders>
            <w:shd w:val="clear" w:color="auto" w:fill="FFFFFF"/>
            <w:vAlign w:val="center"/>
            <w:hideMark/>
          </w:tcPr>
          <w:p w14:paraId="3CEBB138" w14:textId="77777777" w:rsidR="00CF0438" w:rsidRPr="00CF0438" w:rsidRDefault="00CF0438" w:rsidP="00CF0438">
            <w:pPr>
              <w:pStyle w:val="NoSpacing"/>
              <w:jc w:val="center"/>
              <w:rPr>
                <w:sz w:val="22"/>
                <w:lang w:eastAsia="en-ZA"/>
              </w:rPr>
            </w:pPr>
            <w:r w:rsidRPr="00CF0438">
              <w:rPr>
                <w:sz w:val="22"/>
                <w:lang w:eastAsia="en-ZA"/>
              </w:rPr>
              <w:t>5.4 ± 1.6</w:t>
            </w:r>
          </w:p>
        </w:tc>
        <w:tc>
          <w:tcPr>
            <w:tcW w:w="1146" w:type="dxa"/>
            <w:tcBorders>
              <w:top w:val="single" w:sz="4" w:space="0" w:color="000001"/>
              <w:left w:val="nil"/>
              <w:bottom w:val="single" w:sz="4" w:space="0" w:color="000001"/>
              <w:right w:val="nil"/>
            </w:tcBorders>
            <w:shd w:val="clear" w:color="auto" w:fill="FFFFFF"/>
            <w:vAlign w:val="center"/>
            <w:hideMark/>
          </w:tcPr>
          <w:p w14:paraId="38FA8317" w14:textId="77777777" w:rsidR="00CF0438" w:rsidRPr="00CF0438" w:rsidRDefault="00CF0438" w:rsidP="00CF0438">
            <w:pPr>
              <w:pStyle w:val="NoSpacing"/>
              <w:jc w:val="center"/>
              <w:rPr>
                <w:sz w:val="22"/>
                <w:lang w:eastAsia="en-ZA"/>
              </w:rPr>
            </w:pPr>
            <w:r w:rsidRPr="00CF0438">
              <w:rPr>
                <w:sz w:val="22"/>
                <w:lang w:eastAsia="en-ZA"/>
              </w:rPr>
              <w:t>-1.0 ± 0.9</w:t>
            </w:r>
          </w:p>
        </w:tc>
        <w:tc>
          <w:tcPr>
            <w:tcW w:w="1235" w:type="dxa"/>
            <w:tcBorders>
              <w:top w:val="single" w:sz="4" w:space="0" w:color="000001"/>
              <w:left w:val="nil"/>
              <w:bottom w:val="single" w:sz="4" w:space="0" w:color="000001"/>
              <w:right w:val="nil"/>
            </w:tcBorders>
            <w:shd w:val="clear" w:color="auto" w:fill="FFFFFF"/>
            <w:vAlign w:val="center"/>
            <w:hideMark/>
          </w:tcPr>
          <w:p w14:paraId="7D83E9B6" w14:textId="77777777" w:rsidR="00CF0438" w:rsidRPr="00CF0438" w:rsidRDefault="00CF0438" w:rsidP="00CF0438">
            <w:pPr>
              <w:pStyle w:val="NoSpacing"/>
              <w:jc w:val="center"/>
              <w:rPr>
                <w:sz w:val="22"/>
                <w:lang w:eastAsia="en-ZA"/>
              </w:rPr>
            </w:pPr>
            <w:r w:rsidRPr="00CF0438">
              <w:rPr>
                <w:sz w:val="22"/>
                <w:lang w:eastAsia="en-ZA"/>
              </w:rPr>
              <w:t>-4.9 ± 2.0</w:t>
            </w:r>
          </w:p>
        </w:tc>
        <w:tc>
          <w:tcPr>
            <w:tcW w:w="1026" w:type="dxa"/>
            <w:tcBorders>
              <w:top w:val="single" w:sz="4" w:space="0" w:color="000001"/>
              <w:left w:val="nil"/>
              <w:bottom w:val="single" w:sz="4" w:space="0" w:color="000001"/>
              <w:right w:val="nil"/>
            </w:tcBorders>
            <w:shd w:val="clear" w:color="auto" w:fill="FFFFFF"/>
            <w:vAlign w:val="center"/>
            <w:hideMark/>
          </w:tcPr>
          <w:p w14:paraId="48A9DB96" w14:textId="77777777" w:rsidR="00CF0438" w:rsidRPr="00CF0438" w:rsidRDefault="00CF0438" w:rsidP="00CF0438">
            <w:pPr>
              <w:pStyle w:val="NoSpacing"/>
              <w:jc w:val="center"/>
              <w:rPr>
                <w:sz w:val="22"/>
                <w:lang w:eastAsia="en-ZA"/>
              </w:rPr>
            </w:pPr>
            <w:r w:rsidRPr="00CF0438">
              <w:rPr>
                <w:sz w:val="22"/>
                <w:lang w:eastAsia="en-ZA"/>
              </w:rPr>
              <w:t>4.8 ± 0.5</w:t>
            </w:r>
          </w:p>
        </w:tc>
        <w:tc>
          <w:tcPr>
            <w:tcW w:w="1068" w:type="dxa"/>
            <w:tcBorders>
              <w:top w:val="single" w:sz="4" w:space="0" w:color="000001"/>
              <w:left w:val="nil"/>
              <w:bottom w:val="single" w:sz="4" w:space="0" w:color="000001"/>
              <w:right w:val="nil"/>
            </w:tcBorders>
            <w:shd w:val="clear" w:color="auto" w:fill="FFFFFF"/>
            <w:vAlign w:val="center"/>
            <w:hideMark/>
          </w:tcPr>
          <w:p w14:paraId="3759D5B2" w14:textId="77777777" w:rsidR="00CF0438" w:rsidRPr="00CF0438" w:rsidRDefault="00CF0438" w:rsidP="00CF0438">
            <w:pPr>
              <w:pStyle w:val="NoSpacing"/>
              <w:jc w:val="center"/>
              <w:rPr>
                <w:sz w:val="22"/>
                <w:lang w:eastAsia="en-ZA"/>
              </w:rPr>
            </w:pPr>
            <w:r w:rsidRPr="00CF0438">
              <w:rPr>
                <w:sz w:val="22"/>
                <w:lang w:eastAsia="en-ZA"/>
              </w:rPr>
              <w:t>4.6 ± 1.1</w:t>
            </w:r>
          </w:p>
        </w:tc>
        <w:tc>
          <w:tcPr>
            <w:tcW w:w="1073" w:type="dxa"/>
            <w:tcBorders>
              <w:top w:val="single" w:sz="4" w:space="0" w:color="000001"/>
              <w:left w:val="nil"/>
              <w:bottom w:val="single" w:sz="4" w:space="0" w:color="000001"/>
              <w:right w:val="nil"/>
            </w:tcBorders>
            <w:shd w:val="clear" w:color="auto" w:fill="FFFFFF"/>
            <w:vAlign w:val="center"/>
            <w:hideMark/>
          </w:tcPr>
          <w:p w14:paraId="0C67DD17" w14:textId="77777777" w:rsidR="00CF0438" w:rsidRPr="00CF0438" w:rsidRDefault="00CF0438" w:rsidP="00CF0438">
            <w:pPr>
              <w:pStyle w:val="NoSpacing"/>
              <w:jc w:val="center"/>
              <w:rPr>
                <w:sz w:val="22"/>
                <w:lang w:eastAsia="en-ZA"/>
              </w:rPr>
            </w:pPr>
            <w:r w:rsidRPr="00CF0438">
              <w:rPr>
                <w:sz w:val="22"/>
                <w:lang w:eastAsia="en-ZA"/>
              </w:rPr>
              <w:t>5.3 ± 0.5</w:t>
            </w:r>
          </w:p>
        </w:tc>
        <w:tc>
          <w:tcPr>
            <w:tcW w:w="1075" w:type="dxa"/>
            <w:tcBorders>
              <w:top w:val="single" w:sz="4" w:space="0" w:color="000001"/>
              <w:left w:val="nil"/>
              <w:bottom w:val="single" w:sz="4" w:space="0" w:color="000001"/>
              <w:right w:val="nil"/>
            </w:tcBorders>
            <w:shd w:val="clear" w:color="auto" w:fill="FFFFFF"/>
            <w:vAlign w:val="center"/>
            <w:hideMark/>
          </w:tcPr>
          <w:p w14:paraId="07998384" w14:textId="77777777" w:rsidR="00CF0438" w:rsidRPr="00CF0438" w:rsidRDefault="00CF0438" w:rsidP="00CF0438">
            <w:pPr>
              <w:pStyle w:val="NoSpacing"/>
              <w:jc w:val="center"/>
              <w:rPr>
                <w:sz w:val="22"/>
                <w:lang w:eastAsia="en-ZA"/>
              </w:rPr>
            </w:pPr>
            <w:r w:rsidRPr="00CF0438">
              <w:rPr>
                <w:sz w:val="22"/>
                <w:lang w:eastAsia="en-ZA"/>
              </w:rPr>
              <w:t>5.0 ± 1.1</w:t>
            </w:r>
          </w:p>
        </w:tc>
        <w:tc>
          <w:tcPr>
            <w:tcW w:w="1117" w:type="dxa"/>
            <w:tcBorders>
              <w:top w:val="single" w:sz="4" w:space="0" w:color="000001"/>
              <w:left w:val="nil"/>
              <w:bottom w:val="single" w:sz="4" w:space="0" w:color="000001"/>
              <w:right w:val="nil"/>
            </w:tcBorders>
            <w:shd w:val="clear" w:color="auto" w:fill="FFFFFF"/>
            <w:vAlign w:val="center"/>
            <w:hideMark/>
          </w:tcPr>
          <w:p w14:paraId="27570F5C" w14:textId="77777777" w:rsidR="00CF0438" w:rsidRPr="00CF0438" w:rsidRDefault="00CF0438" w:rsidP="00CF0438">
            <w:pPr>
              <w:pStyle w:val="NoSpacing"/>
              <w:jc w:val="center"/>
              <w:rPr>
                <w:sz w:val="22"/>
                <w:lang w:eastAsia="en-ZA"/>
              </w:rPr>
            </w:pPr>
            <w:r w:rsidRPr="00CF0438">
              <w:rPr>
                <w:sz w:val="22"/>
                <w:lang w:eastAsia="en-ZA"/>
              </w:rPr>
              <w:t>15.4 ± 1.3</w:t>
            </w:r>
          </w:p>
        </w:tc>
        <w:tc>
          <w:tcPr>
            <w:tcW w:w="1116" w:type="dxa"/>
            <w:tcBorders>
              <w:top w:val="single" w:sz="4" w:space="0" w:color="000001"/>
              <w:left w:val="nil"/>
              <w:bottom w:val="single" w:sz="4" w:space="0" w:color="000001"/>
              <w:right w:val="nil"/>
            </w:tcBorders>
            <w:shd w:val="clear" w:color="auto" w:fill="FFFFFF"/>
            <w:vAlign w:val="center"/>
            <w:hideMark/>
          </w:tcPr>
          <w:p w14:paraId="51F4FCEF" w14:textId="77777777" w:rsidR="00CF0438" w:rsidRPr="00CF0438" w:rsidRDefault="00CF0438" w:rsidP="00CF0438">
            <w:pPr>
              <w:pStyle w:val="NoSpacing"/>
              <w:jc w:val="center"/>
              <w:rPr>
                <w:sz w:val="22"/>
                <w:lang w:eastAsia="en-ZA"/>
              </w:rPr>
            </w:pPr>
            <w:r w:rsidRPr="00CF0438">
              <w:rPr>
                <w:sz w:val="22"/>
                <w:lang w:eastAsia="en-ZA"/>
              </w:rPr>
              <w:t>14.7 ± 3.0</w:t>
            </w:r>
          </w:p>
        </w:tc>
      </w:tr>
      <w:tr w:rsidR="00A44CC9" w:rsidRPr="00CF0438" w14:paraId="64E43760"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72B7AF6F"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0BD21E61" w14:textId="77777777" w:rsidR="00CF0438" w:rsidRPr="00CF0438" w:rsidRDefault="00CF0438" w:rsidP="00CF0438">
            <w:pPr>
              <w:pStyle w:val="NoSpacing"/>
              <w:jc w:val="center"/>
              <w:rPr>
                <w:sz w:val="22"/>
                <w:lang w:eastAsia="en-ZA"/>
              </w:rPr>
            </w:pPr>
            <w:r w:rsidRPr="00CF0438">
              <w:rPr>
                <w:sz w:val="22"/>
                <w:lang w:eastAsia="en-ZA"/>
              </w:rPr>
              <w:t>(-16.9 - -14.6)</w:t>
            </w:r>
          </w:p>
        </w:tc>
        <w:tc>
          <w:tcPr>
            <w:tcW w:w="1235" w:type="dxa"/>
            <w:tcBorders>
              <w:top w:val="single" w:sz="4" w:space="0" w:color="00000A"/>
              <w:left w:val="nil"/>
              <w:bottom w:val="single" w:sz="4" w:space="0" w:color="00000A"/>
              <w:right w:val="nil"/>
            </w:tcBorders>
            <w:shd w:val="clear" w:color="auto" w:fill="FFFFFF"/>
            <w:vAlign w:val="center"/>
            <w:hideMark/>
          </w:tcPr>
          <w:p w14:paraId="16E415D4" w14:textId="77777777" w:rsidR="00CF0438" w:rsidRPr="00CF0438" w:rsidRDefault="00CF0438" w:rsidP="00CF0438">
            <w:pPr>
              <w:pStyle w:val="NoSpacing"/>
              <w:jc w:val="center"/>
              <w:rPr>
                <w:sz w:val="22"/>
                <w:lang w:eastAsia="en-ZA"/>
              </w:rPr>
            </w:pPr>
            <w:r w:rsidRPr="00CF0438">
              <w:rPr>
                <w:sz w:val="22"/>
                <w:lang w:eastAsia="en-ZA"/>
              </w:rPr>
              <w:t>(-24.5 - -14.1)</w:t>
            </w:r>
          </w:p>
        </w:tc>
        <w:tc>
          <w:tcPr>
            <w:tcW w:w="1118" w:type="dxa"/>
            <w:tcBorders>
              <w:top w:val="single" w:sz="4" w:space="0" w:color="00000A"/>
              <w:left w:val="nil"/>
              <w:bottom w:val="single" w:sz="4" w:space="0" w:color="00000A"/>
              <w:right w:val="nil"/>
            </w:tcBorders>
            <w:shd w:val="clear" w:color="auto" w:fill="FFFFFF"/>
            <w:vAlign w:val="center"/>
            <w:hideMark/>
          </w:tcPr>
          <w:p w14:paraId="47262E65" w14:textId="77777777" w:rsidR="00CF0438" w:rsidRPr="00CF0438" w:rsidRDefault="00CF0438" w:rsidP="00CF0438">
            <w:pPr>
              <w:pStyle w:val="NoSpacing"/>
              <w:jc w:val="center"/>
              <w:rPr>
                <w:sz w:val="22"/>
                <w:lang w:eastAsia="en-ZA"/>
              </w:rPr>
            </w:pPr>
            <w:r w:rsidRPr="00CF0438">
              <w:rPr>
                <w:sz w:val="22"/>
                <w:lang w:eastAsia="en-ZA"/>
              </w:rPr>
              <w:t>(6.8 - 11.4)</w:t>
            </w:r>
          </w:p>
        </w:tc>
        <w:tc>
          <w:tcPr>
            <w:tcW w:w="1117" w:type="dxa"/>
            <w:tcBorders>
              <w:top w:val="single" w:sz="4" w:space="0" w:color="00000A"/>
              <w:left w:val="nil"/>
              <w:bottom w:val="single" w:sz="4" w:space="0" w:color="00000A"/>
              <w:right w:val="nil"/>
            </w:tcBorders>
            <w:shd w:val="clear" w:color="auto" w:fill="FFFFFF"/>
            <w:vAlign w:val="center"/>
            <w:hideMark/>
          </w:tcPr>
          <w:p w14:paraId="1ECEC45E" w14:textId="77777777" w:rsidR="00CF0438" w:rsidRPr="00CF0438" w:rsidRDefault="00CF0438" w:rsidP="00CF0438">
            <w:pPr>
              <w:pStyle w:val="NoSpacing"/>
              <w:jc w:val="center"/>
              <w:rPr>
                <w:sz w:val="22"/>
                <w:lang w:eastAsia="en-ZA"/>
              </w:rPr>
            </w:pPr>
            <w:r w:rsidRPr="00CF0438">
              <w:rPr>
                <w:sz w:val="22"/>
                <w:lang w:eastAsia="en-ZA"/>
              </w:rPr>
              <w:t>(3.1 - 8.2)</w:t>
            </w:r>
          </w:p>
        </w:tc>
        <w:tc>
          <w:tcPr>
            <w:tcW w:w="1146" w:type="dxa"/>
            <w:tcBorders>
              <w:top w:val="single" w:sz="4" w:space="0" w:color="00000A"/>
              <w:left w:val="nil"/>
              <w:bottom w:val="single" w:sz="4" w:space="0" w:color="00000A"/>
              <w:right w:val="nil"/>
            </w:tcBorders>
            <w:shd w:val="clear" w:color="auto" w:fill="FFFFFF"/>
            <w:vAlign w:val="center"/>
            <w:hideMark/>
          </w:tcPr>
          <w:p w14:paraId="7D4FFE4C" w14:textId="77777777" w:rsidR="00CF0438" w:rsidRPr="00CF0438" w:rsidRDefault="00CF0438" w:rsidP="00CF0438">
            <w:pPr>
              <w:pStyle w:val="NoSpacing"/>
              <w:jc w:val="center"/>
              <w:rPr>
                <w:sz w:val="22"/>
                <w:lang w:eastAsia="en-ZA"/>
              </w:rPr>
            </w:pPr>
            <w:r w:rsidRPr="00CF0438">
              <w:rPr>
                <w:sz w:val="22"/>
                <w:lang w:eastAsia="en-ZA"/>
              </w:rPr>
              <w:t>(-2.3 - 0.3)</w:t>
            </w:r>
          </w:p>
        </w:tc>
        <w:tc>
          <w:tcPr>
            <w:tcW w:w="1235" w:type="dxa"/>
            <w:tcBorders>
              <w:top w:val="single" w:sz="4" w:space="0" w:color="00000A"/>
              <w:left w:val="nil"/>
              <w:bottom w:val="single" w:sz="4" w:space="0" w:color="00000A"/>
              <w:right w:val="nil"/>
            </w:tcBorders>
            <w:shd w:val="clear" w:color="auto" w:fill="FFFFFF"/>
            <w:vAlign w:val="center"/>
            <w:hideMark/>
          </w:tcPr>
          <w:p w14:paraId="00DB93A3" w14:textId="77777777" w:rsidR="00CF0438" w:rsidRPr="00CF0438" w:rsidRDefault="00CF0438" w:rsidP="00CF0438">
            <w:pPr>
              <w:pStyle w:val="NoSpacing"/>
              <w:jc w:val="center"/>
              <w:rPr>
                <w:sz w:val="22"/>
                <w:lang w:eastAsia="en-ZA"/>
              </w:rPr>
            </w:pPr>
            <w:r w:rsidRPr="00CF0438">
              <w:rPr>
                <w:sz w:val="22"/>
                <w:lang w:eastAsia="en-ZA"/>
              </w:rPr>
              <w:t>(-8.8 - -3.3)</w:t>
            </w:r>
          </w:p>
        </w:tc>
        <w:tc>
          <w:tcPr>
            <w:tcW w:w="1026" w:type="dxa"/>
            <w:tcBorders>
              <w:top w:val="single" w:sz="4" w:space="0" w:color="00000A"/>
              <w:left w:val="nil"/>
              <w:bottom w:val="single" w:sz="4" w:space="0" w:color="00000A"/>
              <w:right w:val="nil"/>
            </w:tcBorders>
            <w:shd w:val="clear" w:color="auto" w:fill="FFFFFF"/>
            <w:vAlign w:val="center"/>
            <w:hideMark/>
          </w:tcPr>
          <w:p w14:paraId="02BB8898" w14:textId="77777777" w:rsidR="00CF0438" w:rsidRPr="00CF0438" w:rsidRDefault="00CF0438" w:rsidP="00CF0438">
            <w:pPr>
              <w:pStyle w:val="NoSpacing"/>
              <w:jc w:val="center"/>
              <w:rPr>
                <w:sz w:val="22"/>
                <w:lang w:eastAsia="en-ZA"/>
              </w:rPr>
            </w:pPr>
            <w:r w:rsidRPr="00CF0438">
              <w:rPr>
                <w:sz w:val="22"/>
                <w:lang w:eastAsia="en-ZA"/>
              </w:rPr>
              <w:t>(3.9 - 5.4)</w:t>
            </w:r>
          </w:p>
        </w:tc>
        <w:tc>
          <w:tcPr>
            <w:tcW w:w="1068" w:type="dxa"/>
            <w:tcBorders>
              <w:top w:val="single" w:sz="4" w:space="0" w:color="00000A"/>
              <w:left w:val="nil"/>
              <w:bottom w:val="single" w:sz="4" w:space="0" w:color="00000A"/>
              <w:right w:val="nil"/>
            </w:tcBorders>
            <w:shd w:val="clear" w:color="auto" w:fill="FFFFFF"/>
            <w:vAlign w:val="center"/>
            <w:hideMark/>
          </w:tcPr>
          <w:p w14:paraId="6F73E16B" w14:textId="77777777" w:rsidR="00CF0438" w:rsidRPr="00CF0438" w:rsidRDefault="00CF0438" w:rsidP="00CF0438">
            <w:pPr>
              <w:pStyle w:val="NoSpacing"/>
              <w:jc w:val="center"/>
              <w:rPr>
                <w:sz w:val="22"/>
                <w:lang w:eastAsia="en-ZA"/>
              </w:rPr>
            </w:pPr>
            <w:r w:rsidRPr="00CF0438">
              <w:rPr>
                <w:sz w:val="22"/>
                <w:lang w:eastAsia="en-ZA"/>
              </w:rPr>
              <w:t>(3.3 - 6.5)</w:t>
            </w:r>
          </w:p>
        </w:tc>
        <w:tc>
          <w:tcPr>
            <w:tcW w:w="1073" w:type="dxa"/>
            <w:tcBorders>
              <w:top w:val="single" w:sz="4" w:space="0" w:color="00000A"/>
              <w:left w:val="nil"/>
              <w:bottom w:val="single" w:sz="4" w:space="0" w:color="00000A"/>
              <w:right w:val="nil"/>
            </w:tcBorders>
            <w:shd w:val="clear" w:color="auto" w:fill="FFFFFF"/>
            <w:vAlign w:val="center"/>
            <w:hideMark/>
          </w:tcPr>
          <w:p w14:paraId="4B9BC609" w14:textId="77777777" w:rsidR="00CF0438" w:rsidRPr="00CF0438" w:rsidRDefault="00CF0438" w:rsidP="00CF0438">
            <w:pPr>
              <w:pStyle w:val="NoSpacing"/>
              <w:jc w:val="center"/>
              <w:rPr>
                <w:sz w:val="22"/>
                <w:lang w:eastAsia="en-ZA"/>
              </w:rPr>
            </w:pPr>
            <w:r w:rsidRPr="00CF0438">
              <w:rPr>
                <w:sz w:val="22"/>
                <w:lang w:eastAsia="en-ZA"/>
              </w:rPr>
              <w:t>(4.5 - 6.1)</w:t>
            </w:r>
          </w:p>
        </w:tc>
        <w:tc>
          <w:tcPr>
            <w:tcW w:w="1075" w:type="dxa"/>
            <w:tcBorders>
              <w:top w:val="single" w:sz="4" w:space="0" w:color="00000A"/>
              <w:left w:val="nil"/>
              <w:bottom w:val="single" w:sz="4" w:space="0" w:color="00000A"/>
              <w:right w:val="nil"/>
            </w:tcBorders>
            <w:shd w:val="clear" w:color="auto" w:fill="FFFFFF"/>
            <w:vAlign w:val="center"/>
            <w:hideMark/>
          </w:tcPr>
          <w:p w14:paraId="320911AD" w14:textId="77777777" w:rsidR="00CF0438" w:rsidRPr="00CF0438" w:rsidRDefault="00CF0438" w:rsidP="00CF0438">
            <w:pPr>
              <w:pStyle w:val="NoSpacing"/>
              <w:jc w:val="center"/>
              <w:rPr>
                <w:sz w:val="22"/>
                <w:lang w:eastAsia="en-ZA"/>
              </w:rPr>
            </w:pPr>
            <w:r w:rsidRPr="00CF0438">
              <w:rPr>
                <w:sz w:val="22"/>
                <w:lang w:eastAsia="en-ZA"/>
              </w:rPr>
              <w:t>(3.7 - 6.8)</w:t>
            </w:r>
          </w:p>
        </w:tc>
        <w:tc>
          <w:tcPr>
            <w:tcW w:w="1117" w:type="dxa"/>
            <w:tcBorders>
              <w:top w:val="single" w:sz="4" w:space="0" w:color="00000A"/>
              <w:left w:val="nil"/>
              <w:bottom w:val="single" w:sz="4" w:space="0" w:color="00000A"/>
              <w:right w:val="nil"/>
            </w:tcBorders>
            <w:shd w:val="clear" w:color="auto" w:fill="FFFFFF"/>
            <w:vAlign w:val="center"/>
            <w:hideMark/>
          </w:tcPr>
          <w:p w14:paraId="20F7DB7D" w14:textId="77777777" w:rsidR="00CF0438" w:rsidRPr="00CF0438" w:rsidRDefault="00CF0438" w:rsidP="00CF0438">
            <w:pPr>
              <w:pStyle w:val="NoSpacing"/>
              <w:jc w:val="center"/>
              <w:rPr>
                <w:sz w:val="22"/>
                <w:lang w:eastAsia="en-ZA"/>
              </w:rPr>
            </w:pPr>
            <w:r w:rsidRPr="00CF0438">
              <w:rPr>
                <w:sz w:val="22"/>
                <w:lang w:eastAsia="en-ZA"/>
              </w:rPr>
              <w:t>(13.0 - 16.8)</w:t>
            </w:r>
          </w:p>
        </w:tc>
        <w:tc>
          <w:tcPr>
            <w:tcW w:w="1116" w:type="dxa"/>
            <w:tcBorders>
              <w:top w:val="single" w:sz="4" w:space="0" w:color="00000A"/>
              <w:left w:val="nil"/>
              <w:bottom w:val="single" w:sz="4" w:space="0" w:color="00000A"/>
              <w:right w:val="nil"/>
            </w:tcBorders>
            <w:shd w:val="clear" w:color="auto" w:fill="FFFFFF"/>
            <w:vAlign w:val="center"/>
            <w:hideMark/>
          </w:tcPr>
          <w:p w14:paraId="5FAC0261" w14:textId="77777777" w:rsidR="00CF0438" w:rsidRPr="00CF0438" w:rsidRDefault="00CF0438" w:rsidP="00CF0438">
            <w:pPr>
              <w:pStyle w:val="NoSpacing"/>
              <w:jc w:val="center"/>
              <w:rPr>
                <w:sz w:val="22"/>
                <w:lang w:eastAsia="en-ZA"/>
              </w:rPr>
            </w:pPr>
            <w:r w:rsidRPr="00CF0438">
              <w:rPr>
                <w:sz w:val="22"/>
                <w:lang w:eastAsia="en-ZA"/>
              </w:rPr>
              <w:t>(11.0 - 19.1)</w:t>
            </w:r>
          </w:p>
        </w:tc>
      </w:tr>
      <w:tr w:rsidR="00A44CC9" w:rsidRPr="00CF0438" w14:paraId="3351A332"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222D4C8C" w14:textId="77777777" w:rsidR="00CF0438" w:rsidRPr="00CF0438" w:rsidRDefault="00CF0438" w:rsidP="00CF0438">
            <w:pPr>
              <w:pStyle w:val="NoSpacing"/>
              <w:jc w:val="center"/>
              <w:rPr>
                <w:sz w:val="22"/>
                <w:lang w:eastAsia="en-ZA"/>
              </w:rPr>
            </w:pPr>
            <w:r w:rsidRPr="00CF0438">
              <w:rPr>
                <w:sz w:val="22"/>
                <w:lang w:eastAsia="en-ZA"/>
              </w:rPr>
              <w:t>20</w:t>
            </w:r>
          </w:p>
        </w:tc>
        <w:tc>
          <w:tcPr>
            <w:tcW w:w="1235" w:type="dxa"/>
            <w:tcBorders>
              <w:top w:val="single" w:sz="4" w:space="0" w:color="000001"/>
              <w:left w:val="nil"/>
              <w:bottom w:val="single" w:sz="4" w:space="0" w:color="000001"/>
              <w:right w:val="nil"/>
            </w:tcBorders>
            <w:shd w:val="clear" w:color="auto" w:fill="FFFFFF"/>
            <w:vAlign w:val="center"/>
            <w:hideMark/>
          </w:tcPr>
          <w:p w14:paraId="3EDE5533" w14:textId="77777777" w:rsidR="00CF0438" w:rsidRPr="00CF0438" w:rsidRDefault="00CF0438" w:rsidP="00CF0438">
            <w:pPr>
              <w:pStyle w:val="NoSpacing"/>
              <w:jc w:val="center"/>
              <w:rPr>
                <w:sz w:val="22"/>
                <w:lang w:eastAsia="en-ZA"/>
              </w:rPr>
            </w:pPr>
            <w:r w:rsidRPr="00CF0438">
              <w:rPr>
                <w:sz w:val="22"/>
                <w:lang w:eastAsia="en-ZA"/>
              </w:rPr>
              <w:t>-18.1 ± 2.0</w:t>
            </w:r>
          </w:p>
        </w:tc>
        <w:tc>
          <w:tcPr>
            <w:tcW w:w="1235" w:type="dxa"/>
            <w:tcBorders>
              <w:top w:val="single" w:sz="4" w:space="0" w:color="000001"/>
              <w:left w:val="nil"/>
              <w:bottom w:val="single" w:sz="4" w:space="0" w:color="000001"/>
              <w:right w:val="nil"/>
            </w:tcBorders>
            <w:shd w:val="clear" w:color="auto" w:fill="FFFFFF"/>
            <w:vAlign w:val="center"/>
            <w:hideMark/>
          </w:tcPr>
          <w:p w14:paraId="72776429" w14:textId="77777777" w:rsidR="00CF0438" w:rsidRPr="00CF0438" w:rsidRDefault="00CF0438" w:rsidP="00CF0438">
            <w:pPr>
              <w:pStyle w:val="NoSpacing"/>
              <w:jc w:val="center"/>
              <w:rPr>
                <w:sz w:val="22"/>
                <w:lang w:eastAsia="en-ZA"/>
              </w:rPr>
            </w:pPr>
            <w:r w:rsidRPr="00CF0438">
              <w:rPr>
                <w:sz w:val="22"/>
                <w:lang w:eastAsia="en-ZA"/>
              </w:rPr>
              <w:t>-24.2 ± 1.9</w:t>
            </w:r>
          </w:p>
        </w:tc>
        <w:tc>
          <w:tcPr>
            <w:tcW w:w="1118" w:type="dxa"/>
            <w:tcBorders>
              <w:top w:val="single" w:sz="4" w:space="0" w:color="000001"/>
              <w:left w:val="nil"/>
              <w:bottom w:val="single" w:sz="4" w:space="0" w:color="000001"/>
              <w:right w:val="nil"/>
            </w:tcBorders>
            <w:shd w:val="clear" w:color="auto" w:fill="FFFFFF"/>
            <w:vAlign w:val="center"/>
            <w:hideMark/>
          </w:tcPr>
          <w:p w14:paraId="694A628B" w14:textId="77777777" w:rsidR="00CF0438" w:rsidRPr="00CF0438" w:rsidRDefault="00CF0438" w:rsidP="00CF0438">
            <w:pPr>
              <w:pStyle w:val="NoSpacing"/>
              <w:jc w:val="center"/>
              <w:rPr>
                <w:sz w:val="22"/>
                <w:lang w:eastAsia="en-ZA"/>
              </w:rPr>
            </w:pPr>
            <w:r w:rsidRPr="00CF0438">
              <w:rPr>
                <w:sz w:val="22"/>
                <w:lang w:eastAsia="en-ZA"/>
              </w:rPr>
              <w:t>6.3 ± 0.5</w:t>
            </w:r>
          </w:p>
        </w:tc>
        <w:tc>
          <w:tcPr>
            <w:tcW w:w="1117" w:type="dxa"/>
            <w:tcBorders>
              <w:top w:val="single" w:sz="4" w:space="0" w:color="000001"/>
              <w:left w:val="nil"/>
              <w:bottom w:val="single" w:sz="4" w:space="0" w:color="000001"/>
              <w:right w:val="nil"/>
            </w:tcBorders>
            <w:shd w:val="clear" w:color="auto" w:fill="FFFFFF"/>
            <w:vAlign w:val="center"/>
            <w:hideMark/>
          </w:tcPr>
          <w:p w14:paraId="65B34CD4" w14:textId="77777777" w:rsidR="00CF0438" w:rsidRPr="00CF0438" w:rsidRDefault="00CF0438" w:rsidP="00CF0438">
            <w:pPr>
              <w:pStyle w:val="NoSpacing"/>
              <w:jc w:val="center"/>
              <w:rPr>
                <w:sz w:val="22"/>
                <w:lang w:eastAsia="en-ZA"/>
              </w:rPr>
            </w:pPr>
            <w:r w:rsidRPr="00CF0438">
              <w:rPr>
                <w:sz w:val="22"/>
                <w:lang w:eastAsia="en-ZA"/>
              </w:rPr>
              <w:t>3.8 ± 0.6</w:t>
            </w:r>
          </w:p>
        </w:tc>
        <w:tc>
          <w:tcPr>
            <w:tcW w:w="1146" w:type="dxa"/>
            <w:tcBorders>
              <w:top w:val="single" w:sz="4" w:space="0" w:color="000001"/>
              <w:left w:val="nil"/>
              <w:bottom w:val="single" w:sz="4" w:space="0" w:color="000001"/>
              <w:right w:val="nil"/>
            </w:tcBorders>
            <w:shd w:val="clear" w:color="auto" w:fill="FFFFFF"/>
            <w:vAlign w:val="center"/>
            <w:hideMark/>
          </w:tcPr>
          <w:p w14:paraId="2A975528" w14:textId="77777777" w:rsidR="00CF0438" w:rsidRPr="00CF0438" w:rsidRDefault="00CF0438" w:rsidP="00CF0438">
            <w:pPr>
              <w:pStyle w:val="NoSpacing"/>
              <w:jc w:val="center"/>
              <w:rPr>
                <w:sz w:val="22"/>
                <w:lang w:eastAsia="en-ZA"/>
              </w:rPr>
            </w:pPr>
            <w:r w:rsidRPr="00CF0438">
              <w:rPr>
                <w:sz w:val="22"/>
                <w:lang w:eastAsia="en-ZA"/>
              </w:rPr>
              <w:t>-4.1 ± 0.8</w:t>
            </w:r>
          </w:p>
        </w:tc>
        <w:tc>
          <w:tcPr>
            <w:tcW w:w="1235" w:type="dxa"/>
            <w:tcBorders>
              <w:top w:val="single" w:sz="4" w:space="0" w:color="000001"/>
              <w:left w:val="nil"/>
              <w:bottom w:val="single" w:sz="4" w:space="0" w:color="000001"/>
              <w:right w:val="nil"/>
            </w:tcBorders>
            <w:shd w:val="clear" w:color="auto" w:fill="FFFFFF"/>
            <w:vAlign w:val="center"/>
            <w:hideMark/>
          </w:tcPr>
          <w:p w14:paraId="0AAAA7D7" w14:textId="77777777" w:rsidR="00CF0438" w:rsidRPr="00CF0438" w:rsidRDefault="00CF0438" w:rsidP="00CF0438">
            <w:pPr>
              <w:pStyle w:val="NoSpacing"/>
              <w:jc w:val="center"/>
              <w:rPr>
                <w:sz w:val="22"/>
                <w:lang w:eastAsia="en-ZA"/>
              </w:rPr>
            </w:pPr>
            <w:r w:rsidRPr="00CF0438">
              <w:rPr>
                <w:sz w:val="22"/>
                <w:lang w:eastAsia="en-ZA"/>
              </w:rPr>
              <w:t>-8.9 ± 0.8</w:t>
            </w:r>
          </w:p>
        </w:tc>
        <w:tc>
          <w:tcPr>
            <w:tcW w:w="1026" w:type="dxa"/>
            <w:tcBorders>
              <w:top w:val="single" w:sz="4" w:space="0" w:color="000001"/>
              <w:left w:val="nil"/>
              <w:bottom w:val="single" w:sz="4" w:space="0" w:color="000001"/>
              <w:right w:val="nil"/>
            </w:tcBorders>
            <w:shd w:val="clear" w:color="auto" w:fill="FFFFFF"/>
            <w:vAlign w:val="center"/>
            <w:hideMark/>
          </w:tcPr>
          <w:p w14:paraId="4FF5A172" w14:textId="77777777" w:rsidR="00CF0438" w:rsidRPr="00CF0438" w:rsidRDefault="00CF0438" w:rsidP="00CF0438">
            <w:pPr>
              <w:pStyle w:val="NoSpacing"/>
              <w:jc w:val="center"/>
              <w:rPr>
                <w:sz w:val="22"/>
                <w:lang w:eastAsia="en-ZA"/>
              </w:rPr>
            </w:pPr>
            <w:r w:rsidRPr="00CF0438">
              <w:rPr>
                <w:sz w:val="22"/>
                <w:lang w:eastAsia="en-ZA"/>
              </w:rPr>
              <w:t>4.6 ± 0.4</w:t>
            </w:r>
          </w:p>
        </w:tc>
        <w:tc>
          <w:tcPr>
            <w:tcW w:w="1068" w:type="dxa"/>
            <w:tcBorders>
              <w:top w:val="single" w:sz="4" w:space="0" w:color="000001"/>
              <w:left w:val="nil"/>
              <w:bottom w:val="single" w:sz="4" w:space="0" w:color="000001"/>
              <w:right w:val="nil"/>
            </w:tcBorders>
            <w:shd w:val="clear" w:color="auto" w:fill="FFFFFF"/>
            <w:vAlign w:val="center"/>
            <w:hideMark/>
          </w:tcPr>
          <w:p w14:paraId="1D3F710D" w14:textId="77777777" w:rsidR="00CF0438" w:rsidRPr="00CF0438" w:rsidRDefault="00CF0438" w:rsidP="00CF0438">
            <w:pPr>
              <w:pStyle w:val="NoSpacing"/>
              <w:jc w:val="center"/>
              <w:rPr>
                <w:sz w:val="22"/>
                <w:lang w:eastAsia="en-ZA"/>
              </w:rPr>
            </w:pPr>
            <w:r w:rsidRPr="00CF0438">
              <w:rPr>
                <w:sz w:val="22"/>
                <w:lang w:eastAsia="en-ZA"/>
              </w:rPr>
              <w:t>5.4 ± 0.5</w:t>
            </w:r>
          </w:p>
        </w:tc>
        <w:tc>
          <w:tcPr>
            <w:tcW w:w="1073" w:type="dxa"/>
            <w:tcBorders>
              <w:top w:val="single" w:sz="4" w:space="0" w:color="000001"/>
              <w:left w:val="nil"/>
              <w:bottom w:val="single" w:sz="4" w:space="0" w:color="000001"/>
              <w:right w:val="nil"/>
            </w:tcBorders>
            <w:shd w:val="clear" w:color="auto" w:fill="FFFFFF"/>
            <w:vAlign w:val="center"/>
            <w:hideMark/>
          </w:tcPr>
          <w:p w14:paraId="25E0C303" w14:textId="77777777" w:rsidR="00CF0438" w:rsidRPr="00CF0438" w:rsidRDefault="00CF0438" w:rsidP="00CF0438">
            <w:pPr>
              <w:pStyle w:val="NoSpacing"/>
              <w:jc w:val="center"/>
              <w:rPr>
                <w:sz w:val="22"/>
                <w:lang w:eastAsia="en-ZA"/>
              </w:rPr>
            </w:pPr>
            <w:r w:rsidRPr="00CF0438">
              <w:rPr>
                <w:sz w:val="22"/>
                <w:lang w:eastAsia="en-ZA"/>
              </w:rPr>
              <w:t>4.9 ± 0.5</w:t>
            </w:r>
          </w:p>
        </w:tc>
        <w:tc>
          <w:tcPr>
            <w:tcW w:w="1075" w:type="dxa"/>
            <w:tcBorders>
              <w:top w:val="single" w:sz="4" w:space="0" w:color="000001"/>
              <w:left w:val="nil"/>
              <w:bottom w:val="single" w:sz="4" w:space="0" w:color="000001"/>
              <w:right w:val="nil"/>
            </w:tcBorders>
            <w:shd w:val="clear" w:color="auto" w:fill="FFFFFF"/>
            <w:vAlign w:val="center"/>
            <w:hideMark/>
          </w:tcPr>
          <w:p w14:paraId="3AA601E9" w14:textId="77777777" w:rsidR="00CF0438" w:rsidRPr="00CF0438" w:rsidRDefault="00CF0438" w:rsidP="00CF0438">
            <w:pPr>
              <w:pStyle w:val="NoSpacing"/>
              <w:jc w:val="center"/>
              <w:rPr>
                <w:sz w:val="22"/>
                <w:lang w:eastAsia="en-ZA"/>
              </w:rPr>
            </w:pPr>
            <w:r w:rsidRPr="00CF0438">
              <w:rPr>
                <w:sz w:val="22"/>
                <w:lang w:eastAsia="en-ZA"/>
              </w:rPr>
              <w:t>5.5 ± 0.4</w:t>
            </w:r>
          </w:p>
        </w:tc>
        <w:tc>
          <w:tcPr>
            <w:tcW w:w="1117" w:type="dxa"/>
            <w:tcBorders>
              <w:top w:val="single" w:sz="4" w:space="0" w:color="000001"/>
              <w:left w:val="nil"/>
              <w:bottom w:val="single" w:sz="4" w:space="0" w:color="000001"/>
              <w:right w:val="nil"/>
            </w:tcBorders>
            <w:shd w:val="clear" w:color="auto" w:fill="FFFFFF"/>
            <w:vAlign w:val="center"/>
            <w:hideMark/>
          </w:tcPr>
          <w:p w14:paraId="0DA42DDA" w14:textId="77777777" w:rsidR="00CF0438" w:rsidRPr="00CF0438" w:rsidRDefault="00CF0438" w:rsidP="00CF0438">
            <w:pPr>
              <w:pStyle w:val="NoSpacing"/>
              <w:jc w:val="center"/>
              <w:rPr>
                <w:sz w:val="22"/>
                <w:lang w:eastAsia="en-ZA"/>
              </w:rPr>
            </w:pPr>
            <w:r w:rsidRPr="00CF0438">
              <w:rPr>
                <w:sz w:val="22"/>
                <w:lang w:eastAsia="en-ZA"/>
              </w:rPr>
              <w:t>14.8 ± 1.3</w:t>
            </w:r>
          </w:p>
        </w:tc>
        <w:tc>
          <w:tcPr>
            <w:tcW w:w="1116" w:type="dxa"/>
            <w:tcBorders>
              <w:top w:val="single" w:sz="4" w:space="0" w:color="000001"/>
              <w:left w:val="nil"/>
              <w:bottom w:val="single" w:sz="4" w:space="0" w:color="000001"/>
              <w:right w:val="nil"/>
            </w:tcBorders>
            <w:shd w:val="clear" w:color="auto" w:fill="FFFFFF"/>
            <w:vAlign w:val="center"/>
            <w:hideMark/>
          </w:tcPr>
          <w:p w14:paraId="6E7FAE61" w14:textId="77777777" w:rsidR="00CF0438" w:rsidRPr="00CF0438" w:rsidRDefault="00CF0438" w:rsidP="00CF0438">
            <w:pPr>
              <w:pStyle w:val="NoSpacing"/>
              <w:jc w:val="center"/>
              <w:rPr>
                <w:sz w:val="22"/>
                <w:lang w:eastAsia="en-ZA"/>
              </w:rPr>
            </w:pPr>
            <w:r w:rsidRPr="00CF0438">
              <w:rPr>
                <w:sz w:val="22"/>
                <w:lang w:eastAsia="en-ZA"/>
              </w:rPr>
              <w:t>17.0 ± 1.4</w:t>
            </w:r>
          </w:p>
        </w:tc>
      </w:tr>
      <w:tr w:rsidR="00A44CC9" w:rsidRPr="00CF0438" w14:paraId="3EE0A94B"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5DEE74A0"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1FFD188F" w14:textId="77777777" w:rsidR="00CF0438" w:rsidRPr="00CF0438" w:rsidRDefault="00CF0438" w:rsidP="00CF0438">
            <w:pPr>
              <w:pStyle w:val="NoSpacing"/>
              <w:jc w:val="center"/>
              <w:rPr>
                <w:sz w:val="22"/>
                <w:lang w:eastAsia="en-ZA"/>
              </w:rPr>
            </w:pPr>
            <w:r w:rsidRPr="00CF0438">
              <w:rPr>
                <w:sz w:val="22"/>
                <w:lang w:eastAsia="en-ZA"/>
              </w:rPr>
              <w:t>(-20.3 - -15.4)</w:t>
            </w:r>
          </w:p>
        </w:tc>
        <w:tc>
          <w:tcPr>
            <w:tcW w:w="1235" w:type="dxa"/>
            <w:tcBorders>
              <w:top w:val="single" w:sz="4" w:space="0" w:color="00000A"/>
              <w:left w:val="nil"/>
              <w:bottom w:val="single" w:sz="4" w:space="0" w:color="00000A"/>
              <w:right w:val="nil"/>
            </w:tcBorders>
            <w:shd w:val="clear" w:color="auto" w:fill="FFFFFF"/>
            <w:vAlign w:val="center"/>
            <w:hideMark/>
          </w:tcPr>
          <w:p w14:paraId="4BA3F825" w14:textId="77777777" w:rsidR="00CF0438" w:rsidRPr="00CF0438" w:rsidRDefault="00CF0438" w:rsidP="00CF0438">
            <w:pPr>
              <w:pStyle w:val="NoSpacing"/>
              <w:jc w:val="center"/>
              <w:rPr>
                <w:sz w:val="22"/>
                <w:lang w:eastAsia="en-ZA"/>
              </w:rPr>
            </w:pPr>
            <w:r w:rsidRPr="00CF0438">
              <w:rPr>
                <w:sz w:val="22"/>
                <w:lang w:eastAsia="en-ZA"/>
              </w:rPr>
              <w:t>(-25.6 - -20.5)</w:t>
            </w:r>
          </w:p>
        </w:tc>
        <w:tc>
          <w:tcPr>
            <w:tcW w:w="1118" w:type="dxa"/>
            <w:tcBorders>
              <w:top w:val="single" w:sz="4" w:space="0" w:color="00000A"/>
              <w:left w:val="nil"/>
              <w:bottom w:val="single" w:sz="4" w:space="0" w:color="00000A"/>
              <w:right w:val="nil"/>
            </w:tcBorders>
            <w:shd w:val="clear" w:color="auto" w:fill="FFFFFF"/>
            <w:vAlign w:val="center"/>
            <w:hideMark/>
          </w:tcPr>
          <w:p w14:paraId="6C73873E" w14:textId="77777777" w:rsidR="00CF0438" w:rsidRPr="00CF0438" w:rsidRDefault="00CF0438" w:rsidP="00CF0438">
            <w:pPr>
              <w:pStyle w:val="NoSpacing"/>
              <w:jc w:val="center"/>
              <w:rPr>
                <w:sz w:val="22"/>
                <w:lang w:eastAsia="en-ZA"/>
              </w:rPr>
            </w:pPr>
            <w:r w:rsidRPr="00CF0438">
              <w:rPr>
                <w:sz w:val="22"/>
                <w:lang w:eastAsia="en-ZA"/>
              </w:rPr>
              <w:t>(5.4 - 7.0)</w:t>
            </w:r>
          </w:p>
        </w:tc>
        <w:tc>
          <w:tcPr>
            <w:tcW w:w="1117" w:type="dxa"/>
            <w:tcBorders>
              <w:top w:val="single" w:sz="4" w:space="0" w:color="00000A"/>
              <w:left w:val="nil"/>
              <w:bottom w:val="single" w:sz="4" w:space="0" w:color="00000A"/>
              <w:right w:val="nil"/>
            </w:tcBorders>
            <w:shd w:val="clear" w:color="auto" w:fill="FFFFFF"/>
            <w:vAlign w:val="center"/>
            <w:hideMark/>
          </w:tcPr>
          <w:p w14:paraId="271853A1" w14:textId="77777777" w:rsidR="00CF0438" w:rsidRPr="00CF0438" w:rsidRDefault="00CF0438" w:rsidP="00CF0438">
            <w:pPr>
              <w:pStyle w:val="NoSpacing"/>
              <w:jc w:val="center"/>
              <w:rPr>
                <w:sz w:val="22"/>
                <w:lang w:eastAsia="en-ZA"/>
              </w:rPr>
            </w:pPr>
            <w:r w:rsidRPr="00CF0438">
              <w:rPr>
                <w:sz w:val="22"/>
                <w:lang w:eastAsia="en-ZA"/>
              </w:rPr>
              <w:t>(2.9 - 4.6)</w:t>
            </w:r>
          </w:p>
        </w:tc>
        <w:tc>
          <w:tcPr>
            <w:tcW w:w="1146" w:type="dxa"/>
            <w:tcBorders>
              <w:top w:val="single" w:sz="4" w:space="0" w:color="00000A"/>
              <w:left w:val="nil"/>
              <w:bottom w:val="single" w:sz="4" w:space="0" w:color="00000A"/>
              <w:right w:val="nil"/>
            </w:tcBorders>
            <w:shd w:val="clear" w:color="auto" w:fill="FFFFFF"/>
            <w:vAlign w:val="center"/>
            <w:hideMark/>
          </w:tcPr>
          <w:p w14:paraId="6B4D15F0" w14:textId="77777777" w:rsidR="00CF0438" w:rsidRPr="00CF0438" w:rsidRDefault="00CF0438" w:rsidP="00CF0438">
            <w:pPr>
              <w:pStyle w:val="NoSpacing"/>
              <w:jc w:val="center"/>
              <w:rPr>
                <w:sz w:val="22"/>
                <w:lang w:eastAsia="en-ZA"/>
              </w:rPr>
            </w:pPr>
            <w:r w:rsidRPr="00CF0438">
              <w:rPr>
                <w:sz w:val="22"/>
                <w:lang w:eastAsia="en-ZA"/>
              </w:rPr>
              <w:t>(-5.0 - -3.0)</w:t>
            </w:r>
          </w:p>
        </w:tc>
        <w:tc>
          <w:tcPr>
            <w:tcW w:w="1235" w:type="dxa"/>
            <w:tcBorders>
              <w:top w:val="single" w:sz="4" w:space="0" w:color="00000A"/>
              <w:left w:val="nil"/>
              <w:bottom w:val="single" w:sz="4" w:space="0" w:color="00000A"/>
              <w:right w:val="nil"/>
            </w:tcBorders>
            <w:shd w:val="clear" w:color="auto" w:fill="FFFFFF"/>
            <w:vAlign w:val="center"/>
            <w:hideMark/>
          </w:tcPr>
          <w:p w14:paraId="074F78D9" w14:textId="77777777" w:rsidR="00CF0438" w:rsidRPr="00CF0438" w:rsidRDefault="00CF0438" w:rsidP="00CF0438">
            <w:pPr>
              <w:pStyle w:val="NoSpacing"/>
              <w:jc w:val="center"/>
              <w:rPr>
                <w:sz w:val="22"/>
                <w:lang w:eastAsia="en-ZA"/>
              </w:rPr>
            </w:pPr>
            <w:r w:rsidRPr="00CF0438">
              <w:rPr>
                <w:sz w:val="22"/>
                <w:lang w:eastAsia="en-ZA"/>
              </w:rPr>
              <w:t>(-10.3 - -7.9)</w:t>
            </w:r>
          </w:p>
        </w:tc>
        <w:tc>
          <w:tcPr>
            <w:tcW w:w="1026" w:type="dxa"/>
            <w:tcBorders>
              <w:top w:val="single" w:sz="4" w:space="0" w:color="00000A"/>
              <w:left w:val="nil"/>
              <w:bottom w:val="single" w:sz="4" w:space="0" w:color="00000A"/>
              <w:right w:val="nil"/>
            </w:tcBorders>
            <w:shd w:val="clear" w:color="auto" w:fill="FFFFFF"/>
            <w:vAlign w:val="center"/>
            <w:hideMark/>
          </w:tcPr>
          <w:p w14:paraId="0EDBDC99" w14:textId="77777777" w:rsidR="00CF0438" w:rsidRPr="00CF0438" w:rsidRDefault="00CF0438" w:rsidP="00CF0438">
            <w:pPr>
              <w:pStyle w:val="NoSpacing"/>
              <w:jc w:val="center"/>
              <w:rPr>
                <w:sz w:val="22"/>
                <w:lang w:eastAsia="en-ZA"/>
              </w:rPr>
            </w:pPr>
            <w:r w:rsidRPr="00CF0438">
              <w:rPr>
                <w:sz w:val="22"/>
                <w:lang w:eastAsia="en-ZA"/>
              </w:rPr>
              <w:t>(4.1 - 5.1)</w:t>
            </w:r>
          </w:p>
        </w:tc>
        <w:tc>
          <w:tcPr>
            <w:tcW w:w="1068" w:type="dxa"/>
            <w:tcBorders>
              <w:top w:val="single" w:sz="4" w:space="0" w:color="00000A"/>
              <w:left w:val="nil"/>
              <w:bottom w:val="single" w:sz="4" w:space="0" w:color="00000A"/>
              <w:right w:val="nil"/>
            </w:tcBorders>
            <w:shd w:val="clear" w:color="auto" w:fill="FFFFFF"/>
            <w:vAlign w:val="center"/>
            <w:hideMark/>
          </w:tcPr>
          <w:p w14:paraId="23AAA32A" w14:textId="77777777" w:rsidR="00CF0438" w:rsidRPr="00CF0438" w:rsidRDefault="00CF0438" w:rsidP="00CF0438">
            <w:pPr>
              <w:pStyle w:val="NoSpacing"/>
              <w:jc w:val="center"/>
              <w:rPr>
                <w:sz w:val="22"/>
                <w:lang w:eastAsia="en-ZA"/>
              </w:rPr>
            </w:pPr>
            <w:r w:rsidRPr="00CF0438">
              <w:rPr>
                <w:sz w:val="22"/>
                <w:lang w:eastAsia="en-ZA"/>
              </w:rPr>
              <w:t>(4.5 - 6.1)</w:t>
            </w:r>
          </w:p>
        </w:tc>
        <w:tc>
          <w:tcPr>
            <w:tcW w:w="1073" w:type="dxa"/>
            <w:tcBorders>
              <w:top w:val="single" w:sz="4" w:space="0" w:color="00000A"/>
              <w:left w:val="nil"/>
              <w:bottom w:val="single" w:sz="4" w:space="0" w:color="00000A"/>
              <w:right w:val="nil"/>
            </w:tcBorders>
            <w:shd w:val="clear" w:color="auto" w:fill="FFFFFF"/>
            <w:vAlign w:val="center"/>
            <w:hideMark/>
          </w:tcPr>
          <w:p w14:paraId="644243F8" w14:textId="77777777" w:rsidR="00CF0438" w:rsidRPr="00CF0438" w:rsidRDefault="00CF0438" w:rsidP="00CF0438">
            <w:pPr>
              <w:pStyle w:val="NoSpacing"/>
              <w:jc w:val="center"/>
              <w:rPr>
                <w:sz w:val="22"/>
                <w:lang w:eastAsia="en-ZA"/>
              </w:rPr>
            </w:pPr>
            <w:r w:rsidRPr="00CF0438">
              <w:rPr>
                <w:sz w:val="22"/>
                <w:lang w:eastAsia="en-ZA"/>
              </w:rPr>
              <w:t>(4.4 - 5.6)</w:t>
            </w:r>
          </w:p>
        </w:tc>
        <w:tc>
          <w:tcPr>
            <w:tcW w:w="1075" w:type="dxa"/>
            <w:tcBorders>
              <w:top w:val="single" w:sz="4" w:space="0" w:color="00000A"/>
              <w:left w:val="nil"/>
              <w:bottom w:val="single" w:sz="4" w:space="0" w:color="00000A"/>
              <w:right w:val="nil"/>
            </w:tcBorders>
            <w:shd w:val="clear" w:color="auto" w:fill="FFFFFF"/>
            <w:vAlign w:val="center"/>
            <w:hideMark/>
          </w:tcPr>
          <w:p w14:paraId="5D366665" w14:textId="77777777" w:rsidR="00CF0438" w:rsidRPr="00CF0438" w:rsidRDefault="00CF0438" w:rsidP="00CF0438">
            <w:pPr>
              <w:pStyle w:val="NoSpacing"/>
              <w:jc w:val="center"/>
              <w:rPr>
                <w:sz w:val="22"/>
                <w:lang w:eastAsia="en-ZA"/>
              </w:rPr>
            </w:pPr>
            <w:r w:rsidRPr="00CF0438">
              <w:rPr>
                <w:sz w:val="22"/>
                <w:lang w:eastAsia="en-ZA"/>
              </w:rPr>
              <w:t>(4.7 - 5.9)</w:t>
            </w:r>
          </w:p>
        </w:tc>
        <w:tc>
          <w:tcPr>
            <w:tcW w:w="1117" w:type="dxa"/>
            <w:tcBorders>
              <w:top w:val="single" w:sz="4" w:space="0" w:color="00000A"/>
              <w:left w:val="nil"/>
              <w:bottom w:val="single" w:sz="4" w:space="0" w:color="00000A"/>
              <w:right w:val="nil"/>
            </w:tcBorders>
            <w:shd w:val="clear" w:color="auto" w:fill="FFFFFF"/>
            <w:vAlign w:val="center"/>
            <w:hideMark/>
          </w:tcPr>
          <w:p w14:paraId="0B0320B6" w14:textId="77777777" w:rsidR="00CF0438" w:rsidRPr="00CF0438" w:rsidRDefault="00CF0438" w:rsidP="00CF0438">
            <w:pPr>
              <w:pStyle w:val="NoSpacing"/>
              <w:jc w:val="center"/>
              <w:rPr>
                <w:sz w:val="22"/>
                <w:lang w:eastAsia="en-ZA"/>
              </w:rPr>
            </w:pPr>
            <w:r w:rsidRPr="00CF0438">
              <w:rPr>
                <w:sz w:val="22"/>
                <w:lang w:eastAsia="en-ZA"/>
              </w:rPr>
              <w:t>(13.3 - 16.5)</w:t>
            </w:r>
          </w:p>
        </w:tc>
        <w:tc>
          <w:tcPr>
            <w:tcW w:w="1116" w:type="dxa"/>
            <w:tcBorders>
              <w:top w:val="single" w:sz="4" w:space="0" w:color="00000A"/>
              <w:left w:val="nil"/>
              <w:bottom w:val="single" w:sz="4" w:space="0" w:color="00000A"/>
              <w:right w:val="nil"/>
            </w:tcBorders>
            <w:shd w:val="clear" w:color="auto" w:fill="FFFFFF"/>
            <w:vAlign w:val="center"/>
            <w:hideMark/>
          </w:tcPr>
          <w:p w14:paraId="120AAECD" w14:textId="77777777" w:rsidR="00CF0438" w:rsidRPr="00CF0438" w:rsidRDefault="00CF0438" w:rsidP="00CF0438">
            <w:pPr>
              <w:pStyle w:val="NoSpacing"/>
              <w:jc w:val="center"/>
              <w:rPr>
                <w:sz w:val="22"/>
                <w:lang w:eastAsia="en-ZA"/>
              </w:rPr>
            </w:pPr>
            <w:r w:rsidRPr="00CF0438">
              <w:rPr>
                <w:sz w:val="22"/>
                <w:lang w:eastAsia="en-ZA"/>
              </w:rPr>
              <w:t>(14.3 - 18.3)</w:t>
            </w:r>
          </w:p>
        </w:tc>
      </w:tr>
      <w:tr w:rsidR="00A44CC9" w:rsidRPr="00CF0438" w14:paraId="314FD250"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4BCB6C46" w14:textId="77777777" w:rsidR="00CF0438" w:rsidRPr="00CF0438" w:rsidRDefault="00CF0438" w:rsidP="00CF0438">
            <w:pPr>
              <w:pStyle w:val="NoSpacing"/>
              <w:jc w:val="center"/>
              <w:rPr>
                <w:sz w:val="22"/>
                <w:lang w:eastAsia="en-ZA"/>
              </w:rPr>
            </w:pPr>
            <w:r w:rsidRPr="00CF0438">
              <w:rPr>
                <w:sz w:val="22"/>
                <w:lang w:eastAsia="en-ZA"/>
              </w:rPr>
              <w:t>21</w:t>
            </w:r>
          </w:p>
        </w:tc>
        <w:tc>
          <w:tcPr>
            <w:tcW w:w="1235" w:type="dxa"/>
            <w:tcBorders>
              <w:top w:val="single" w:sz="4" w:space="0" w:color="000001"/>
              <w:left w:val="nil"/>
              <w:bottom w:val="single" w:sz="4" w:space="0" w:color="000001"/>
              <w:right w:val="nil"/>
            </w:tcBorders>
            <w:shd w:val="clear" w:color="auto" w:fill="FFFFFF"/>
            <w:vAlign w:val="center"/>
            <w:hideMark/>
          </w:tcPr>
          <w:p w14:paraId="5605A4F3" w14:textId="77777777" w:rsidR="00CF0438" w:rsidRPr="00CF0438" w:rsidRDefault="00CF0438" w:rsidP="00CF0438">
            <w:pPr>
              <w:pStyle w:val="NoSpacing"/>
              <w:jc w:val="center"/>
              <w:rPr>
                <w:sz w:val="22"/>
                <w:lang w:eastAsia="en-ZA"/>
              </w:rPr>
            </w:pPr>
            <w:r w:rsidRPr="00CF0438">
              <w:rPr>
                <w:sz w:val="22"/>
                <w:lang w:eastAsia="en-ZA"/>
              </w:rPr>
              <w:t>-19.4 ± 1.4</w:t>
            </w:r>
          </w:p>
        </w:tc>
        <w:tc>
          <w:tcPr>
            <w:tcW w:w="1235" w:type="dxa"/>
            <w:tcBorders>
              <w:top w:val="single" w:sz="4" w:space="0" w:color="000001"/>
              <w:left w:val="nil"/>
              <w:bottom w:val="single" w:sz="4" w:space="0" w:color="000001"/>
              <w:right w:val="nil"/>
            </w:tcBorders>
            <w:shd w:val="clear" w:color="auto" w:fill="FFFFFF"/>
            <w:vAlign w:val="center"/>
            <w:hideMark/>
          </w:tcPr>
          <w:p w14:paraId="3195F138" w14:textId="77777777" w:rsidR="00CF0438" w:rsidRPr="00CF0438" w:rsidRDefault="00CF0438" w:rsidP="00CF0438">
            <w:pPr>
              <w:pStyle w:val="NoSpacing"/>
              <w:jc w:val="center"/>
              <w:rPr>
                <w:sz w:val="22"/>
                <w:lang w:eastAsia="en-ZA"/>
              </w:rPr>
            </w:pPr>
            <w:r w:rsidRPr="00CF0438">
              <w:rPr>
                <w:sz w:val="22"/>
                <w:lang w:eastAsia="en-ZA"/>
              </w:rPr>
              <w:t>-22.0 ± 2.0</w:t>
            </w:r>
          </w:p>
        </w:tc>
        <w:tc>
          <w:tcPr>
            <w:tcW w:w="1118" w:type="dxa"/>
            <w:tcBorders>
              <w:top w:val="single" w:sz="4" w:space="0" w:color="000001"/>
              <w:left w:val="nil"/>
              <w:bottom w:val="single" w:sz="4" w:space="0" w:color="000001"/>
              <w:right w:val="nil"/>
            </w:tcBorders>
            <w:shd w:val="clear" w:color="auto" w:fill="FFFFFF"/>
            <w:vAlign w:val="center"/>
            <w:hideMark/>
          </w:tcPr>
          <w:p w14:paraId="6053BD3F" w14:textId="77777777" w:rsidR="00CF0438" w:rsidRPr="00CF0438" w:rsidRDefault="00CF0438" w:rsidP="00CF0438">
            <w:pPr>
              <w:pStyle w:val="NoSpacing"/>
              <w:jc w:val="center"/>
              <w:rPr>
                <w:sz w:val="22"/>
                <w:lang w:eastAsia="en-ZA"/>
              </w:rPr>
            </w:pPr>
            <w:r w:rsidRPr="00CF0438">
              <w:rPr>
                <w:sz w:val="22"/>
                <w:lang w:eastAsia="en-ZA"/>
              </w:rPr>
              <w:t>6.6 ± 0.4</w:t>
            </w:r>
          </w:p>
        </w:tc>
        <w:tc>
          <w:tcPr>
            <w:tcW w:w="1117" w:type="dxa"/>
            <w:tcBorders>
              <w:top w:val="single" w:sz="4" w:space="0" w:color="000001"/>
              <w:left w:val="nil"/>
              <w:bottom w:val="single" w:sz="4" w:space="0" w:color="000001"/>
              <w:right w:val="nil"/>
            </w:tcBorders>
            <w:shd w:val="clear" w:color="auto" w:fill="FFFFFF"/>
            <w:vAlign w:val="center"/>
            <w:hideMark/>
          </w:tcPr>
          <w:p w14:paraId="078FF3CE" w14:textId="77777777" w:rsidR="00CF0438" w:rsidRPr="00CF0438" w:rsidRDefault="00CF0438" w:rsidP="00CF0438">
            <w:pPr>
              <w:pStyle w:val="NoSpacing"/>
              <w:jc w:val="center"/>
              <w:rPr>
                <w:sz w:val="22"/>
                <w:lang w:eastAsia="en-ZA"/>
              </w:rPr>
            </w:pPr>
            <w:r w:rsidRPr="00CF0438">
              <w:rPr>
                <w:sz w:val="22"/>
                <w:lang w:eastAsia="en-ZA"/>
              </w:rPr>
              <w:t>1.8 ± 1.0</w:t>
            </w:r>
          </w:p>
        </w:tc>
        <w:tc>
          <w:tcPr>
            <w:tcW w:w="1146" w:type="dxa"/>
            <w:tcBorders>
              <w:top w:val="single" w:sz="4" w:space="0" w:color="000001"/>
              <w:left w:val="nil"/>
              <w:bottom w:val="single" w:sz="4" w:space="0" w:color="000001"/>
              <w:right w:val="nil"/>
            </w:tcBorders>
            <w:shd w:val="clear" w:color="auto" w:fill="FFFFFF"/>
            <w:vAlign w:val="center"/>
            <w:hideMark/>
          </w:tcPr>
          <w:p w14:paraId="3888D81D" w14:textId="77777777" w:rsidR="00CF0438" w:rsidRPr="00CF0438" w:rsidRDefault="00CF0438" w:rsidP="00CF0438">
            <w:pPr>
              <w:pStyle w:val="NoSpacing"/>
              <w:jc w:val="center"/>
              <w:rPr>
                <w:sz w:val="22"/>
                <w:lang w:eastAsia="en-ZA"/>
              </w:rPr>
            </w:pPr>
            <w:r w:rsidRPr="00CF0438">
              <w:rPr>
                <w:sz w:val="22"/>
                <w:lang w:eastAsia="en-ZA"/>
              </w:rPr>
              <w:t>-4.6 ± 0.6</w:t>
            </w:r>
          </w:p>
        </w:tc>
        <w:tc>
          <w:tcPr>
            <w:tcW w:w="1235" w:type="dxa"/>
            <w:tcBorders>
              <w:top w:val="single" w:sz="4" w:space="0" w:color="000001"/>
              <w:left w:val="nil"/>
              <w:bottom w:val="single" w:sz="4" w:space="0" w:color="000001"/>
              <w:right w:val="nil"/>
            </w:tcBorders>
            <w:shd w:val="clear" w:color="auto" w:fill="FFFFFF"/>
            <w:vAlign w:val="center"/>
            <w:hideMark/>
          </w:tcPr>
          <w:p w14:paraId="74D7A5CD" w14:textId="77777777" w:rsidR="00CF0438" w:rsidRPr="00CF0438" w:rsidRDefault="00CF0438" w:rsidP="00CF0438">
            <w:pPr>
              <w:pStyle w:val="NoSpacing"/>
              <w:jc w:val="center"/>
              <w:rPr>
                <w:sz w:val="22"/>
                <w:lang w:eastAsia="en-ZA"/>
              </w:rPr>
            </w:pPr>
            <w:r w:rsidRPr="00CF0438">
              <w:rPr>
                <w:sz w:val="22"/>
                <w:lang w:eastAsia="en-ZA"/>
              </w:rPr>
              <w:t>-9.0 ± 0.8</w:t>
            </w:r>
          </w:p>
        </w:tc>
        <w:tc>
          <w:tcPr>
            <w:tcW w:w="1026" w:type="dxa"/>
            <w:tcBorders>
              <w:top w:val="single" w:sz="4" w:space="0" w:color="000001"/>
              <w:left w:val="nil"/>
              <w:bottom w:val="single" w:sz="4" w:space="0" w:color="000001"/>
              <w:right w:val="nil"/>
            </w:tcBorders>
            <w:shd w:val="clear" w:color="auto" w:fill="FFFFFF"/>
            <w:vAlign w:val="center"/>
            <w:hideMark/>
          </w:tcPr>
          <w:p w14:paraId="10009E70" w14:textId="77777777" w:rsidR="00CF0438" w:rsidRPr="00CF0438" w:rsidRDefault="00CF0438" w:rsidP="00CF0438">
            <w:pPr>
              <w:pStyle w:val="NoSpacing"/>
              <w:jc w:val="center"/>
              <w:rPr>
                <w:sz w:val="22"/>
                <w:lang w:eastAsia="en-ZA"/>
              </w:rPr>
            </w:pPr>
            <w:r w:rsidRPr="00CF0438">
              <w:rPr>
                <w:sz w:val="22"/>
                <w:lang w:eastAsia="en-ZA"/>
              </w:rPr>
              <w:t>4.9 ± 0.3</w:t>
            </w:r>
          </w:p>
        </w:tc>
        <w:tc>
          <w:tcPr>
            <w:tcW w:w="1068" w:type="dxa"/>
            <w:tcBorders>
              <w:top w:val="single" w:sz="4" w:space="0" w:color="000001"/>
              <w:left w:val="nil"/>
              <w:bottom w:val="single" w:sz="4" w:space="0" w:color="000001"/>
              <w:right w:val="nil"/>
            </w:tcBorders>
            <w:shd w:val="clear" w:color="auto" w:fill="FFFFFF"/>
            <w:vAlign w:val="center"/>
            <w:hideMark/>
          </w:tcPr>
          <w:p w14:paraId="02CAF6FF" w14:textId="77777777" w:rsidR="00CF0438" w:rsidRPr="00CF0438" w:rsidRDefault="00CF0438" w:rsidP="00CF0438">
            <w:pPr>
              <w:pStyle w:val="NoSpacing"/>
              <w:jc w:val="center"/>
              <w:rPr>
                <w:sz w:val="22"/>
                <w:lang w:eastAsia="en-ZA"/>
              </w:rPr>
            </w:pPr>
            <w:r w:rsidRPr="00CF0438">
              <w:rPr>
                <w:sz w:val="22"/>
                <w:lang w:eastAsia="en-ZA"/>
              </w:rPr>
              <w:t>4.4 ± 0.5</w:t>
            </w:r>
          </w:p>
        </w:tc>
        <w:tc>
          <w:tcPr>
            <w:tcW w:w="1073" w:type="dxa"/>
            <w:tcBorders>
              <w:top w:val="single" w:sz="4" w:space="0" w:color="000001"/>
              <w:left w:val="nil"/>
              <w:bottom w:val="single" w:sz="4" w:space="0" w:color="000001"/>
              <w:right w:val="nil"/>
            </w:tcBorders>
            <w:shd w:val="clear" w:color="auto" w:fill="FFFFFF"/>
            <w:vAlign w:val="center"/>
            <w:hideMark/>
          </w:tcPr>
          <w:p w14:paraId="3F7252FA" w14:textId="77777777" w:rsidR="00CF0438" w:rsidRPr="00CF0438" w:rsidRDefault="00CF0438" w:rsidP="00CF0438">
            <w:pPr>
              <w:pStyle w:val="NoSpacing"/>
              <w:jc w:val="center"/>
              <w:rPr>
                <w:sz w:val="22"/>
                <w:lang w:eastAsia="en-ZA"/>
              </w:rPr>
            </w:pPr>
            <w:r w:rsidRPr="00CF0438">
              <w:rPr>
                <w:sz w:val="22"/>
                <w:lang w:eastAsia="en-ZA"/>
              </w:rPr>
              <w:t>5.5 ± 0.3</w:t>
            </w:r>
          </w:p>
        </w:tc>
        <w:tc>
          <w:tcPr>
            <w:tcW w:w="1075" w:type="dxa"/>
            <w:tcBorders>
              <w:top w:val="single" w:sz="4" w:space="0" w:color="000001"/>
              <w:left w:val="nil"/>
              <w:bottom w:val="single" w:sz="4" w:space="0" w:color="000001"/>
              <w:right w:val="nil"/>
            </w:tcBorders>
            <w:shd w:val="clear" w:color="auto" w:fill="FFFFFF"/>
            <w:vAlign w:val="center"/>
            <w:hideMark/>
          </w:tcPr>
          <w:p w14:paraId="1FE61F76" w14:textId="77777777" w:rsidR="00CF0438" w:rsidRPr="00CF0438" w:rsidRDefault="00CF0438" w:rsidP="00CF0438">
            <w:pPr>
              <w:pStyle w:val="NoSpacing"/>
              <w:jc w:val="center"/>
              <w:rPr>
                <w:sz w:val="22"/>
                <w:lang w:eastAsia="en-ZA"/>
              </w:rPr>
            </w:pPr>
            <w:r w:rsidRPr="00CF0438">
              <w:rPr>
                <w:sz w:val="22"/>
                <w:lang w:eastAsia="en-ZA"/>
              </w:rPr>
              <w:t>5.0 ± 0.5</w:t>
            </w:r>
          </w:p>
        </w:tc>
        <w:tc>
          <w:tcPr>
            <w:tcW w:w="1117" w:type="dxa"/>
            <w:tcBorders>
              <w:top w:val="single" w:sz="4" w:space="0" w:color="000001"/>
              <w:left w:val="nil"/>
              <w:bottom w:val="single" w:sz="4" w:space="0" w:color="000001"/>
              <w:right w:val="nil"/>
            </w:tcBorders>
            <w:shd w:val="clear" w:color="auto" w:fill="FFFFFF"/>
            <w:vAlign w:val="center"/>
            <w:hideMark/>
          </w:tcPr>
          <w:p w14:paraId="5A51A5CB" w14:textId="77777777" w:rsidR="00CF0438" w:rsidRPr="00CF0438" w:rsidRDefault="00CF0438" w:rsidP="00CF0438">
            <w:pPr>
              <w:pStyle w:val="NoSpacing"/>
              <w:jc w:val="center"/>
              <w:rPr>
                <w:sz w:val="22"/>
                <w:lang w:eastAsia="en-ZA"/>
              </w:rPr>
            </w:pPr>
            <w:r w:rsidRPr="00CF0438">
              <w:rPr>
                <w:sz w:val="22"/>
                <w:lang w:eastAsia="en-ZA"/>
              </w:rPr>
              <w:t>15.5 ± 0.9</w:t>
            </w:r>
          </w:p>
        </w:tc>
        <w:tc>
          <w:tcPr>
            <w:tcW w:w="1116" w:type="dxa"/>
            <w:tcBorders>
              <w:top w:val="single" w:sz="4" w:space="0" w:color="000001"/>
              <w:left w:val="nil"/>
              <w:bottom w:val="single" w:sz="4" w:space="0" w:color="000001"/>
              <w:right w:val="nil"/>
            </w:tcBorders>
            <w:shd w:val="clear" w:color="auto" w:fill="FFFFFF"/>
            <w:vAlign w:val="center"/>
            <w:hideMark/>
          </w:tcPr>
          <w:p w14:paraId="095231DE" w14:textId="77777777" w:rsidR="00CF0438" w:rsidRPr="00CF0438" w:rsidRDefault="00CF0438" w:rsidP="00CF0438">
            <w:pPr>
              <w:pStyle w:val="NoSpacing"/>
              <w:jc w:val="center"/>
              <w:rPr>
                <w:sz w:val="22"/>
                <w:lang w:eastAsia="en-ZA"/>
              </w:rPr>
            </w:pPr>
            <w:r w:rsidRPr="00CF0438">
              <w:rPr>
                <w:sz w:val="22"/>
                <w:lang w:eastAsia="en-ZA"/>
              </w:rPr>
              <w:t>14.3 ± 1.4</w:t>
            </w:r>
          </w:p>
        </w:tc>
      </w:tr>
      <w:tr w:rsidR="00A44CC9" w:rsidRPr="00CF0438" w14:paraId="5E71301E"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5E441789"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7547BFC1" w14:textId="77777777" w:rsidR="00CF0438" w:rsidRPr="00CF0438" w:rsidRDefault="00CF0438" w:rsidP="00CF0438">
            <w:pPr>
              <w:pStyle w:val="NoSpacing"/>
              <w:jc w:val="center"/>
              <w:rPr>
                <w:sz w:val="22"/>
                <w:lang w:eastAsia="en-ZA"/>
              </w:rPr>
            </w:pPr>
            <w:r w:rsidRPr="00CF0438">
              <w:rPr>
                <w:sz w:val="22"/>
                <w:lang w:eastAsia="en-ZA"/>
              </w:rPr>
              <w:t>(-22.0 - -17.7)</w:t>
            </w:r>
          </w:p>
        </w:tc>
        <w:tc>
          <w:tcPr>
            <w:tcW w:w="1235" w:type="dxa"/>
            <w:tcBorders>
              <w:top w:val="single" w:sz="4" w:space="0" w:color="00000A"/>
              <w:left w:val="nil"/>
              <w:bottom w:val="single" w:sz="4" w:space="0" w:color="00000A"/>
              <w:right w:val="nil"/>
            </w:tcBorders>
            <w:shd w:val="clear" w:color="auto" w:fill="FFFFFF"/>
            <w:vAlign w:val="center"/>
            <w:hideMark/>
          </w:tcPr>
          <w:p w14:paraId="5C9438E9" w14:textId="77777777" w:rsidR="00CF0438" w:rsidRPr="00CF0438" w:rsidRDefault="00CF0438" w:rsidP="00CF0438">
            <w:pPr>
              <w:pStyle w:val="NoSpacing"/>
              <w:jc w:val="center"/>
              <w:rPr>
                <w:sz w:val="22"/>
                <w:lang w:eastAsia="en-ZA"/>
              </w:rPr>
            </w:pPr>
            <w:r w:rsidRPr="00CF0438">
              <w:rPr>
                <w:sz w:val="22"/>
                <w:lang w:eastAsia="en-ZA"/>
              </w:rPr>
              <w:t>(-25.8 - -19.6)</w:t>
            </w:r>
          </w:p>
        </w:tc>
        <w:tc>
          <w:tcPr>
            <w:tcW w:w="1118" w:type="dxa"/>
            <w:tcBorders>
              <w:top w:val="single" w:sz="4" w:space="0" w:color="00000A"/>
              <w:left w:val="nil"/>
              <w:bottom w:val="single" w:sz="4" w:space="0" w:color="00000A"/>
              <w:right w:val="nil"/>
            </w:tcBorders>
            <w:shd w:val="clear" w:color="auto" w:fill="FFFFFF"/>
            <w:vAlign w:val="center"/>
            <w:hideMark/>
          </w:tcPr>
          <w:p w14:paraId="3D582EC4" w14:textId="77777777" w:rsidR="00CF0438" w:rsidRPr="00CF0438" w:rsidRDefault="00CF0438" w:rsidP="00CF0438">
            <w:pPr>
              <w:pStyle w:val="NoSpacing"/>
              <w:jc w:val="center"/>
              <w:rPr>
                <w:sz w:val="22"/>
                <w:lang w:eastAsia="en-ZA"/>
              </w:rPr>
            </w:pPr>
            <w:r w:rsidRPr="00CF0438">
              <w:rPr>
                <w:sz w:val="22"/>
                <w:lang w:eastAsia="en-ZA"/>
              </w:rPr>
              <w:t>(5.8 - 7.3)</w:t>
            </w:r>
          </w:p>
        </w:tc>
        <w:tc>
          <w:tcPr>
            <w:tcW w:w="1117" w:type="dxa"/>
            <w:tcBorders>
              <w:top w:val="single" w:sz="4" w:space="0" w:color="00000A"/>
              <w:left w:val="nil"/>
              <w:bottom w:val="single" w:sz="4" w:space="0" w:color="00000A"/>
              <w:right w:val="nil"/>
            </w:tcBorders>
            <w:shd w:val="clear" w:color="auto" w:fill="FFFFFF"/>
            <w:vAlign w:val="center"/>
            <w:hideMark/>
          </w:tcPr>
          <w:p w14:paraId="7B06F329" w14:textId="77777777" w:rsidR="00CF0438" w:rsidRPr="00CF0438" w:rsidRDefault="00CF0438" w:rsidP="00CF0438">
            <w:pPr>
              <w:pStyle w:val="NoSpacing"/>
              <w:jc w:val="center"/>
              <w:rPr>
                <w:sz w:val="22"/>
                <w:lang w:eastAsia="en-ZA"/>
              </w:rPr>
            </w:pPr>
            <w:r w:rsidRPr="00CF0438">
              <w:rPr>
                <w:sz w:val="22"/>
                <w:lang w:eastAsia="en-ZA"/>
              </w:rPr>
              <w:t>(0.3 - 3.3)</w:t>
            </w:r>
          </w:p>
        </w:tc>
        <w:tc>
          <w:tcPr>
            <w:tcW w:w="1146" w:type="dxa"/>
            <w:tcBorders>
              <w:top w:val="single" w:sz="4" w:space="0" w:color="00000A"/>
              <w:left w:val="nil"/>
              <w:bottom w:val="single" w:sz="4" w:space="0" w:color="00000A"/>
              <w:right w:val="nil"/>
            </w:tcBorders>
            <w:shd w:val="clear" w:color="auto" w:fill="FFFFFF"/>
            <w:vAlign w:val="center"/>
            <w:hideMark/>
          </w:tcPr>
          <w:p w14:paraId="54AB638E" w14:textId="77777777" w:rsidR="00CF0438" w:rsidRPr="00CF0438" w:rsidRDefault="00CF0438" w:rsidP="00CF0438">
            <w:pPr>
              <w:pStyle w:val="NoSpacing"/>
              <w:jc w:val="center"/>
              <w:rPr>
                <w:sz w:val="22"/>
                <w:lang w:eastAsia="en-ZA"/>
              </w:rPr>
            </w:pPr>
            <w:r w:rsidRPr="00CF0438">
              <w:rPr>
                <w:sz w:val="22"/>
                <w:lang w:eastAsia="en-ZA"/>
              </w:rPr>
              <w:t>(-5.4 - -3.4)</w:t>
            </w:r>
          </w:p>
        </w:tc>
        <w:tc>
          <w:tcPr>
            <w:tcW w:w="1235" w:type="dxa"/>
            <w:tcBorders>
              <w:top w:val="single" w:sz="4" w:space="0" w:color="00000A"/>
              <w:left w:val="nil"/>
              <w:bottom w:val="single" w:sz="4" w:space="0" w:color="00000A"/>
              <w:right w:val="nil"/>
            </w:tcBorders>
            <w:shd w:val="clear" w:color="auto" w:fill="FFFFFF"/>
            <w:vAlign w:val="center"/>
            <w:hideMark/>
          </w:tcPr>
          <w:p w14:paraId="4E171B92" w14:textId="77777777" w:rsidR="00CF0438" w:rsidRPr="00CF0438" w:rsidRDefault="00CF0438" w:rsidP="00CF0438">
            <w:pPr>
              <w:pStyle w:val="NoSpacing"/>
              <w:jc w:val="center"/>
              <w:rPr>
                <w:sz w:val="22"/>
                <w:lang w:eastAsia="en-ZA"/>
              </w:rPr>
            </w:pPr>
            <w:r w:rsidRPr="00CF0438">
              <w:rPr>
                <w:sz w:val="22"/>
                <w:lang w:eastAsia="en-ZA"/>
              </w:rPr>
              <w:t>(-10.5 - -8.3)</w:t>
            </w:r>
          </w:p>
        </w:tc>
        <w:tc>
          <w:tcPr>
            <w:tcW w:w="1026" w:type="dxa"/>
            <w:tcBorders>
              <w:top w:val="single" w:sz="4" w:space="0" w:color="00000A"/>
              <w:left w:val="nil"/>
              <w:bottom w:val="single" w:sz="4" w:space="0" w:color="00000A"/>
              <w:right w:val="nil"/>
            </w:tcBorders>
            <w:shd w:val="clear" w:color="auto" w:fill="FFFFFF"/>
            <w:vAlign w:val="center"/>
            <w:hideMark/>
          </w:tcPr>
          <w:p w14:paraId="678999D6" w14:textId="77777777" w:rsidR="00CF0438" w:rsidRPr="00CF0438" w:rsidRDefault="00CF0438" w:rsidP="00CF0438">
            <w:pPr>
              <w:pStyle w:val="NoSpacing"/>
              <w:jc w:val="center"/>
              <w:rPr>
                <w:sz w:val="22"/>
                <w:lang w:eastAsia="en-ZA"/>
              </w:rPr>
            </w:pPr>
            <w:r w:rsidRPr="00CF0438">
              <w:rPr>
                <w:sz w:val="22"/>
                <w:lang w:eastAsia="en-ZA"/>
              </w:rPr>
              <w:t>(4.5 - 5.5)</w:t>
            </w:r>
          </w:p>
        </w:tc>
        <w:tc>
          <w:tcPr>
            <w:tcW w:w="1068" w:type="dxa"/>
            <w:tcBorders>
              <w:top w:val="single" w:sz="4" w:space="0" w:color="00000A"/>
              <w:left w:val="nil"/>
              <w:bottom w:val="single" w:sz="4" w:space="0" w:color="00000A"/>
              <w:right w:val="nil"/>
            </w:tcBorders>
            <w:shd w:val="clear" w:color="auto" w:fill="FFFFFF"/>
            <w:vAlign w:val="center"/>
            <w:hideMark/>
          </w:tcPr>
          <w:p w14:paraId="24DF92DE" w14:textId="77777777" w:rsidR="00CF0438" w:rsidRPr="00CF0438" w:rsidRDefault="00CF0438" w:rsidP="00CF0438">
            <w:pPr>
              <w:pStyle w:val="NoSpacing"/>
              <w:jc w:val="center"/>
              <w:rPr>
                <w:sz w:val="22"/>
                <w:lang w:eastAsia="en-ZA"/>
              </w:rPr>
            </w:pPr>
            <w:r w:rsidRPr="00CF0438">
              <w:rPr>
                <w:sz w:val="22"/>
                <w:lang w:eastAsia="en-ZA"/>
              </w:rPr>
              <w:t>(3.7 - 5.0)</w:t>
            </w:r>
          </w:p>
        </w:tc>
        <w:tc>
          <w:tcPr>
            <w:tcW w:w="1073" w:type="dxa"/>
            <w:tcBorders>
              <w:top w:val="single" w:sz="4" w:space="0" w:color="00000A"/>
              <w:left w:val="nil"/>
              <w:bottom w:val="single" w:sz="4" w:space="0" w:color="00000A"/>
              <w:right w:val="nil"/>
            </w:tcBorders>
            <w:shd w:val="clear" w:color="auto" w:fill="FFFFFF"/>
            <w:vAlign w:val="center"/>
            <w:hideMark/>
          </w:tcPr>
          <w:p w14:paraId="3012063F" w14:textId="77777777" w:rsidR="00CF0438" w:rsidRPr="00CF0438" w:rsidRDefault="00CF0438" w:rsidP="00CF0438">
            <w:pPr>
              <w:pStyle w:val="NoSpacing"/>
              <w:jc w:val="center"/>
              <w:rPr>
                <w:sz w:val="22"/>
                <w:lang w:eastAsia="en-ZA"/>
              </w:rPr>
            </w:pPr>
            <w:r w:rsidRPr="00CF0438">
              <w:rPr>
                <w:sz w:val="22"/>
                <w:lang w:eastAsia="en-ZA"/>
              </w:rPr>
              <w:t>(5.2 - 6.2)</w:t>
            </w:r>
          </w:p>
        </w:tc>
        <w:tc>
          <w:tcPr>
            <w:tcW w:w="1075" w:type="dxa"/>
            <w:tcBorders>
              <w:top w:val="single" w:sz="4" w:space="0" w:color="00000A"/>
              <w:left w:val="nil"/>
              <w:bottom w:val="single" w:sz="4" w:space="0" w:color="00000A"/>
              <w:right w:val="nil"/>
            </w:tcBorders>
            <w:shd w:val="clear" w:color="auto" w:fill="FFFFFF"/>
            <w:vAlign w:val="center"/>
            <w:hideMark/>
          </w:tcPr>
          <w:p w14:paraId="3E86702F" w14:textId="77777777" w:rsidR="00CF0438" w:rsidRPr="00CF0438" w:rsidRDefault="00CF0438" w:rsidP="00CF0438">
            <w:pPr>
              <w:pStyle w:val="NoSpacing"/>
              <w:jc w:val="center"/>
              <w:rPr>
                <w:sz w:val="22"/>
                <w:lang w:eastAsia="en-ZA"/>
              </w:rPr>
            </w:pPr>
            <w:r w:rsidRPr="00CF0438">
              <w:rPr>
                <w:sz w:val="22"/>
                <w:lang w:eastAsia="en-ZA"/>
              </w:rPr>
              <w:t>(4.0 - 5.8)</w:t>
            </w:r>
          </w:p>
        </w:tc>
        <w:tc>
          <w:tcPr>
            <w:tcW w:w="1117" w:type="dxa"/>
            <w:tcBorders>
              <w:top w:val="single" w:sz="4" w:space="0" w:color="00000A"/>
              <w:left w:val="nil"/>
              <w:bottom w:val="single" w:sz="4" w:space="0" w:color="00000A"/>
              <w:right w:val="nil"/>
            </w:tcBorders>
            <w:shd w:val="clear" w:color="auto" w:fill="FFFFFF"/>
            <w:vAlign w:val="center"/>
            <w:hideMark/>
          </w:tcPr>
          <w:p w14:paraId="468A97FC" w14:textId="77777777" w:rsidR="00CF0438" w:rsidRPr="00CF0438" w:rsidRDefault="00CF0438" w:rsidP="00CF0438">
            <w:pPr>
              <w:pStyle w:val="NoSpacing"/>
              <w:jc w:val="center"/>
              <w:rPr>
                <w:sz w:val="22"/>
                <w:lang w:eastAsia="en-ZA"/>
              </w:rPr>
            </w:pPr>
            <w:r w:rsidRPr="00CF0438">
              <w:rPr>
                <w:sz w:val="22"/>
                <w:lang w:eastAsia="en-ZA"/>
              </w:rPr>
              <w:t>(14.5 - 17.2)</w:t>
            </w:r>
          </w:p>
        </w:tc>
        <w:tc>
          <w:tcPr>
            <w:tcW w:w="1116" w:type="dxa"/>
            <w:tcBorders>
              <w:top w:val="single" w:sz="4" w:space="0" w:color="00000A"/>
              <w:left w:val="nil"/>
              <w:bottom w:val="single" w:sz="4" w:space="0" w:color="00000A"/>
              <w:right w:val="nil"/>
            </w:tcBorders>
            <w:shd w:val="clear" w:color="auto" w:fill="FFFFFF"/>
            <w:vAlign w:val="center"/>
            <w:hideMark/>
          </w:tcPr>
          <w:p w14:paraId="4DF58160" w14:textId="77777777" w:rsidR="00CF0438" w:rsidRPr="00CF0438" w:rsidRDefault="00CF0438" w:rsidP="00CF0438">
            <w:pPr>
              <w:pStyle w:val="NoSpacing"/>
              <w:jc w:val="center"/>
              <w:rPr>
                <w:sz w:val="22"/>
                <w:lang w:eastAsia="en-ZA"/>
              </w:rPr>
            </w:pPr>
            <w:r w:rsidRPr="00CF0438">
              <w:rPr>
                <w:sz w:val="22"/>
                <w:lang w:eastAsia="en-ZA"/>
              </w:rPr>
              <w:t>(12.2 - 16.0)</w:t>
            </w:r>
          </w:p>
        </w:tc>
      </w:tr>
      <w:tr w:rsidR="00A44CC9" w:rsidRPr="00CF0438" w14:paraId="2C50254F"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374FCC7C" w14:textId="77777777" w:rsidR="00CF0438" w:rsidRPr="00CF0438" w:rsidRDefault="00CF0438" w:rsidP="00CF0438">
            <w:pPr>
              <w:pStyle w:val="NoSpacing"/>
              <w:jc w:val="center"/>
              <w:rPr>
                <w:sz w:val="22"/>
                <w:lang w:eastAsia="en-ZA"/>
              </w:rPr>
            </w:pPr>
            <w:r w:rsidRPr="00CF0438">
              <w:rPr>
                <w:sz w:val="22"/>
                <w:lang w:eastAsia="en-ZA"/>
              </w:rPr>
              <w:t>22</w:t>
            </w:r>
          </w:p>
        </w:tc>
        <w:tc>
          <w:tcPr>
            <w:tcW w:w="1235" w:type="dxa"/>
            <w:tcBorders>
              <w:top w:val="single" w:sz="4" w:space="0" w:color="000001"/>
              <w:left w:val="nil"/>
              <w:bottom w:val="single" w:sz="4" w:space="0" w:color="000001"/>
              <w:right w:val="nil"/>
            </w:tcBorders>
            <w:shd w:val="clear" w:color="auto" w:fill="FFFFFF"/>
            <w:vAlign w:val="center"/>
            <w:hideMark/>
          </w:tcPr>
          <w:p w14:paraId="0B6485DF" w14:textId="77777777" w:rsidR="00CF0438" w:rsidRPr="00CF0438" w:rsidRDefault="00CF0438" w:rsidP="00CF0438">
            <w:pPr>
              <w:pStyle w:val="NoSpacing"/>
              <w:jc w:val="center"/>
              <w:rPr>
                <w:sz w:val="22"/>
                <w:lang w:eastAsia="en-ZA"/>
              </w:rPr>
            </w:pPr>
            <w:r w:rsidRPr="00CF0438">
              <w:rPr>
                <w:sz w:val="22"/>
                <w:lang w:eastAsia="en-ZA"/>
              </w:rPr>
              <w:t>-24.7 ± 1.4</w:t>
            </w:r>
          </w:p>
        </w:tc>
        <w:tc>
          <w:tcPr>
            <w:tcW w:w="1235" w:type="dxa"/>
            <w:tcBorders>
              <w:top w:val="single" w:sz="4" w:space="0" w:color="000001"/>
              <w:left w:val="nil"/>
              <w:bottom w:val="single" w:sz="4" w:space="0" w:color="000001"/>
              <w:right w:val="nil"/>
            </w:tcBorders>
            <w:shd w:val="clear" w:color="auto" w:fill="FFFFFF"/>
            <w:vAlign w:val="center"/>
            <w:hideMark/>
          </w:tcPr>
          <w:p w14:paraId="2A7060CE" w14:textId="77777777" w:rsidR="00CF0438" w:rsidRPr="00CF0438" w:rsidRDefault="00CF0438" w:rsidP="00CF0438">
            <w:pPr>
              <w:pStyle w:val="NoSpacing"/>
              <w:jc w:val="center"/>
              <w:rPr>
                <w:sz w:val="22"/>
                <w:lang w:eastAsia="en-ZA"/>
              </w:rPr>
            </w:pPr>
            <w:r w:rsidRPr="00CF0438">
              <w:rPr>
                <w:sz w:val="22"/>
                <w:lang w:eastAsia="en-ZA"/>
              </w:rPr>
              <w:t>-27.1 ± 1.2</w:t>
            </w:r>
          </w:p>
        </w:tc>
        <w:tc>
          <w:tcPr>
            <w:tcW w:w="1118" w:type="dxa"/>
            <w:tcBorders>
              <w:top w:val="single" w:sz="4" w:space="0" w:color="000001"/>
              <w:left w:val="nil"/>
              <w:bottom w:val="single" w:sz="4" w:space="0" w:color="000001"/>
              <w:right w:val="nil"/>
            </w:tcBorders>
            <w:shd w:val="clear" w:color="auto" w:fill="FFFFFF"/>
            <w:vAlign w:val="center"/>
            <w:hideMark/>
          </w:tcPr>
          <w:p w14:paraId="343E796E" w14:textId="77777777" w:rsidR="00CF0438" w:rsidRPr="00CF0438" w:rsidRDefault="00CF0438" w:rsidP="00CF0438">
            <w:pPr>
              <w:pStyle w:val="NoSpacing"/>
              <w:jc w:val="center"/>
              <w:rPr>
                <w:sz w:val="22"/>
                <w:lang w:eastAsia="en-ZA"/>
              </w:rPr>
            </w:pPr>
            <w:r w:rsidRPr="00CF0438">
              <w:rPr>
                <w:sz w:val="22"/>
                <w:lang w:eastAsia="en-ZA"/>
              </w:rPr>
              <w:t>2.9 ± 1.5</w:t>
            </w:r>
          </w:p>
        </w:tc>
        <w:tc>
          <w:tcPr>
            <w:tcW w:w="1117" w:type="dxa"/>
            <w:tcBorders>
              <w:top w:val="single" w:sz="4" w:space="0" w:color="000001"/>
              <w:left w:val="nil"/>
              <w:bottom w:val="single" w:sz="4" w:space="0" w:color="000001"/>
              <w:right w:val="nil"/>
            </w:tcBorders>
            <w:shd w:val="clear" w:color="auto" w:fill="FFFFFF"/>
            <w:vAlign w:val="center"/>
            <w:hideMark/>
          </w:tcPr>
          <w:p w14:paraId="5BC54C72" w14:textId="77777777" w:rsidR="00CF0438" w:rsidRPr="00CF0438" w:rsidRDefault="00CF0438" w:rsidP="00CF0438">
            <w:pPr>
              <w:pStyle w:val="NoSpacing"/>
              <w:jc w:val="center"/>
              <w:rPr>
                <w:sz w:val="22"/>
                <w:lang w:eastAsia="en-ZA"/>
              </w:rPr>
            </w:pPr>
            <w:r w:rsidRPr="00CF0438">
              <w:rPr>
                <w:sz w:val="22"/>
                <w:lang w:eastAsia="en-ZA"/>
              </w:rPr>
              <w:t>0.5 ± 2.0</w:t>
            </w:r>
          </w:p>
        </w:tc>
        <w:tc>
          <w:tcPr>
            <w:tcW w:w="1146" w:type="dxa"/>
            <w:tcBorders>
              <w:top w:val="single" w:sz="4" w:space="0" w:color="000001"/>
              <w:left w:val="nil"/>
              <w:bottom w:val="single" w:sz="4" w:space="0" w:color="000001"/>
              <w:right w:val="nil"/>
            </w:tcBorders>
            <w:shd w:val="clear" w:color="auto" w:fill="FFFFFF"/>
            <w:vAlign w:val="center"/>
            <w:hideMark/>
          </w:tcPr>
          <w:p w14:paraId="3B12A94D" w14:textId="77777777" w:rsidR="00CF0438" w:rsidRPr="00CF0438" w:rsidRDefault="00CF0438" w:rsidP="00CF0438">
            <w:pPr>
              <w:pStyle w:val="NoSpacing"/>
              <w:jc w:val="center"/>
              <w:rPr>
                <w:sz w:val="22"/>
                <w:lang w:eastAsia="en-ZA"/>
              </w:rPr>
            </w:pPr>
            <w:r w:rsidRPr="00CF0438">
              <w:rPr>
                <w:sz w:val="22"/>
                <w:lang w:eastAsia="en-ZA"/>
              </w:rPr>
              <w:t>-11.0 ± 1.1</w:t>
            </w:r>
          </w:p>
        </w:tc>
        <w:tc>
          <w:tcPr>
            <w:tcW w:w="1235" w:type="dxa"/>
            <w:tcBorders>
              <w:top w:val="single" w:sz="4" w:space="0" w:color="000001"/>
              <w:left w:val="nil"/>
              <w:bottom w:val="single" w:sz="4" w:space="0" w:color="000001"/>
              <w:right w:val="nil"/>
            </w:tcBorders>
            <w:shd w:val="clear" w:color="auto" w:fill="FFFFFF"/>
            <w:vAlign w:val="center"/>
            <w:hideMark/>
          </w:tcPr>
          <w:p w14:paraId="55F5BA6D" w14:textId="77777777" w:rsidR="00CF0438" w:rsidRPr="00CF0438" w:rsidRDefault="00CF0438" w:rsidP="00CF0438">
            <w:pPr>
              <w:pStyle w:val="NoSpacing"/>
              <w:jc w:val="center"/>
              <w:rPr>
                <w:sz w:val="22"/>
                <w:lang w:eastAsia="en-ZA"/>
              </w:rPr>
            </w:pPr>
            <w:r w:rsidRPr="00CF0438">
              <w:rPr>
                <w:sz w:val="22"/>
                <w:lang w:eastAsia="en-ZA"/>
              </w:rPr>
              <w:t>-14.2 ± 1.0</w:t>
            </w:r>
          </w:p>
        </w:tc>
        <w:tc>
          <w:tcPr>
            <w:tcW w:w="1026" w:type="dxa"/>
            <w:tcBorders>
              <w:top w:val="single" w:sz="4" w:space="0" w:color="000001"/>
              <w:left w:val="nil"/>
              <w:bottom w:val="single" w:sz="4" w:space="0" w:color="000001"/>
              <w:right w:val="nil"/>
            </w:tcBorders>
            <w:shd w:val="clear" w:color="auto" w:fill="FFFFFF"/>
            <w:vAlign w:val="center"/>
            <w:hideMark/>
          </w:tcPr>
          <w:p w14:paraId="4EFDBE10" w14:textId="77777777" w:rsidR="00CF0438" w:rsidRPr="00CF0438" w:rsidRDefault="00CF0438" w:rsidP="00CF0438">
            <w:pPr>
              <w:pStyle w:val="NoSpacing"/>
              <w:jc w:val="center"/>
              <w:rPr>
                <w:sz w:val="22"/>
                <w:lang w:eastAsia="en-ZA"/>
              </w:rPr>
            </w:pPr>
            <w:r w:rsidRPr="00CF0438">
              <w:rPr>
                <w:sz w:val="22"/>
                <w:lang w:eastAsia="en-ZA"/>
              </w:rPr>
              <w:t>5.3 ± 0.2</w:t>
            </w:r>
          </w:p>
        </w:tc>
        <w:tc>
          <w:tcPr>
            <w:tcW w:w="1068" w:type="dxa"/>
            <w:tcBorders>
              <w:top w:val="single" w:sz="4" w:space="0" w:color="000001"/>
              <w:left w:val="nil"/>
              <w:bottom w:val="single" w:sz="4" w:space="0" w:color="000001"/>
              <w:right w:val="nil"/>
            </w:tcBorders>
            <w:shd w:val="clear" w:color="auto" w:fill="FFFFFF"/>
            <w:vAlign w:val="center"/>
            <w:hideMark/>
          </w:tcPr>
          <w:p w14:paraId="77715D2D" w14:textId="77777777" w:rsidR="00CF0438" w:rsidRPr="00CF0438" w:rsidRDefault="00CF0438" w:rsidP="00CF0438">
            <w:pPr>
              <w:pStyle w:val="NoSpacing"/>
              <w:jc w:val="center"/>
              <w:rPr>
                <w:sz w:val="22"/>
                <w:lang w:eastAsia="en-ZA"/>
              </w:rPr>
            </w:pPr>
            <w:r w:rsidRPr="00CF0438">
              <w:rPr>
                <w:sz w:val="22"/>
                <w:lang w:eastAsia="en-ZA"/>
              </w:rPr>
              <w:t>5.3 ± 0.6</w:t>
            </w:r>
          </w:p>
        </w:tc>
        <w:tc>
          <w:tcPr>
            <w:tcW w:w="1073" w:type="dxa"/>
            <w:tcBorders>
              <w:top w:val="single" w:sz="4" w:space="0" w:color="000001"/>
              <w:left w:val="nil"/>
              <w:bottom w:val="single" w:sz="4" w:space="0" w:color="000001"/>
              <w:right w:val="nil"/>
            </w:tcBorders>
            <w:shd w:val="clear" w:color="auto" w:fill="FFFFFF"/>
            <w:vAlign w:val="center"/>
            <w:hideMark/>
          </w:tcPr>
          <w:p w14:paraId="531080BB" w14:textId="77777777" w:rsidR="00CF0438" w:rsidRPr="00CF0438" w:rsidRDefault="00CF0438" w:rsidP="00CF0438">
            <w:pPr>
              <w:pStyle w:val="NoSpacing"/>
              <w:jc w:val="center"/>
              <w:rPr>
                <w:sz w:val="22"/>
                <w:lang w:eastAsia="en-ZA"/>
              </w:rPr>
            </w:pPr>
            <w:r w:rsidRPr="00CF0438">
              <w:rPr>
                <w:sz w:val="22"/>
                <w:lang w:eastAsia="en-ZA"/>
              </w:rPr>
              <w:t>5.4 ± 0.3</w:t>
            </w:r>
          </w:p>
        </w:tc>
        <w:tc>
          <w:tcPr>
            <w:tcW w:w="1075" w:type="dxa"/>
            <w:tcBorders>
              <w:top w:val="single" w:sz="4" w:space="0" w:color="000001"/>
              <w:left w:val="nil"/>
              <w:bottom w:val="single" w:sz="4" w:space="0" w:color="000001"/>
              <w:right w:val="nil"/>
            </w:tcBorders>
            <w:shd w:val="clear" w:color="auto" w:fill="FFFFFF"/>
            <w:vAlign w:val="center"/>
            <w:hideMark/>
          </w:tcPr>
          <w:p w14:paraId="3B2769AA" w14:textId="77777777" w:rsidR="00CF0438" w:rsidRPr="00CF0438" w:rsidRDefault="00CF0438" w:rsidP="00CF0438">
            <w:pPr>
              <w:pStyle w:val="NoSpacing"/>
              <w:jc w:val="center"/>
              <w:rPr>
                <w:sz w:val="22"/>
                <w:lang w:eastAsia="en-ZA"/>
              </w:rPr>
            </w:pPr>
            <w:r w:rsidRPr="00CF0438">
              <w:rPr>
                <w:sz w:val="22"/>
                <w:lang w:eastAsia="en-ZA"/>
              </w:rPr>
              <w:t>5.4 ± 0.4</w:t>
            </w:r>
          </w:p>
        </w:tc>
        <w:tc>
          <w:tcPr>
            <w:tcW w:w="1117" w:type="dxa"/>
            <w:tcBorders>
              <w:top w:val="single" w:sz="4" w:space="0" w:color="000001"/>
              <w:left w:val="nil"/>
              <w:bottom w:val="single" w:sz="4" w:space="0" w:color="000001"/>
              <w:right w:val="nil"/>
            </w:tcBorders>
            <w:shd w:val="clear" w:color="auto" w:fill="FFFFFF"/>
            <w:vAlign w:val="center"/>
            <w:hideMark/>
          </w:tcPr>
          <w:p w14:paraId="720D6F87" w14:textId="77777777" w:rsidR="00CF0438" w:rsidRPr="00CF0438" w:rsidRDefault="00CF0438" w:rsidP="00CF0438">
            <w:pPr>
              <w:pStyle w:val="NoSpacing"/>
              <w:jc w:val="center"/>
              <w:rPr>
                <w:sz w:val="22"/>
                <w:lang w:eastAsia="en-ZA"/>
              </w:rPr>
            </w:pPr>
            <w:r w:rsidRPr="00CF0438">
              <w:rPr>
                <w:sz w:val="22"/>
                <w:lang w:eastAsia="en-ZA"/>
              </w:rPr>
              <w:t>16.8 ± 0.6</w:t>
            </w:r>
          </w:p>
        </w:tc>
        <w:tc>
          <w:tcPr>
            <w:tcW w:w="1116" w:type="dxa"/>
            <w:tcBorders>
              <w:top w:val="single" w:sz="4" w:space="0" w:color="000001"/>
              <w:left w:val="nil"/>
              <w:bottom w:val="single" w:sz="4" w:space="0" w:color="000001"/>
              <w:right w:val="nil"/>
            </w:tcBorders>
            <w:shd w:val="clear" w:color="auto" w:fill="FFFFFF"/>
            <w:vAlign w:val="center"/>
            <w:hideMark/>
          </w:tcPr>
          <w:p w14:paraId="087C86E8" w14:textId="77777777" w:rsidR="00CF0438" w:rsidRPr="00CF0438" w:rsidRDefault="00CF0438" w:rsidP="00CF0438">
            <w:pPr>
              <w:pStyle w:val="NoSpacing"/>
              <w:jc w:val="center"/>
              <w:rPr>
                <w:sz w:val="22"/>
                <w:lang w:eastAsia="en-ZA"/>
              </w:rPr>
            </w:pPr>
            <w:r w:rsidRPr="00CF0438">
              <w:rPr>
                <w:sz w:val="22"/>
                <w:lang w:eastAsia="en-ZA"/>
              </w:rPr>
              <w:t>16.7 ± 1.3</w:t>
            </w:r>
          </w:p>
        </w:tc>
      </w:tr>
      <w:tr w:rsidR="00A44CC9" w:rsidRPr="00CF0438" w14:paraId="6759C89F"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19B415ED"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2CB9F0DA" w14:textId="77777777" w:rsidR="00CF0438" w:rsidRPr="00CF0438" w:rsidRDefault="00CF0438" w:rsidP="00CF0438">
            <w:pPr>
              <w:pStyle w:val="NoSpacing"/>
              <w:jc w:val="center"/>
              <w:rPr>
                <w:sz w:val="22"/>
                <w:lang w:eastAsia="en-ZA"/>
              </w:rPr>
            </w:pPr>
            <w:r w:rsidRPr="00CF0438">
              <w:rPr>
                <w:sz w:val="22"/>
                <w:lang w:eastAsia="en-ZA"/>
              </w:rPr>
              <w:t>(-26.4 - -22.3)</w:t>
            </w:r>
          </w:p>
        </w:tc>
        <w:tc>
          <w:tcPr>
            <w:tcW w:w="1235" w:type="dxa"/>
            <w:tcBorders>
              <w:top w:val="single" w:sz="4" w:space="0" w:color="00000A"/>
              <w:left w:val="nil"/>
              <w:bottom w:val="single" w:sz="4" w:space="0" w:color="00000A"/>
              <w:right w:val="nil"/>
            </w:tcBorders>
            <w:shd w:val="clear" w:color="auto" w:fill="FFFFFF"/>
            <w:vAlign w:val="center"/>
            <w:hideMark/>
          </w:tcPr>
          <w:p w14:paraId="7459A72B" w14:textId="77777777" w:rsidR="00CF0438" w:rsidRPr="00CF0438" w:rsidRDefault="00CF0438" w:rsidP="00CF0438">
            <w:pPr>
              <w:pStyle w:val="NoSpacing"/>
              <w:jc w:val="center"/>
              <w:rPr>
                <w:sz w:val="22"/>
                <w:lang w:eastAsia="en-ZA"/>
              </w:rPr>
            </w:pPr>
            <w:r w:rsidRPr="00CF0438">
              <w:rPr>
                <w:sz w:val="22"/>
                <w:lang w:eastAsia="en-ZA"/>
              </w:rPr>
              <w:t>(-28.9 - -25.6)</w:t>
            </w:r>
          </w:p>
        </w:tc>
        <w:tc>
          <w:tcPr>
            <w:tcW w:w="1118" w:type="dxa"/>
            <w:tcBorders>
              <w:top w:val="single" w:sz="4" w:space="0" w:color="00000A"/>
              <w:left w:val="nil"/>
              <w:bottom w:val="single" w:sz="4" w:space="0" w:color="00000A"/>
              <w:right w:val="nil"/>
            </w:tcBorders>
            <w:shd w:val="clear" w:color="auto" w:fill="FFFFFF"/>
            <w:vAlign w:val="center"/>
            <w:hideMark/>
          </w:tcPr>
          <w:p w14:paraId="2E6F23DE" w14:textId="77777777" w:rsidR="00CF0438" w:rsidRPr="00CF0438" w:rsidRDefault="00CF0438" w:rsidP="00CF0438">
            <w:pPr>
              <w:pStyle w:val="NoSpacing"/>
              <w:jc w:val="center"/>
              <w:rPr>
                <w:sz w:val="22"/>
                <w:lang w:eastAsia="en-ZA"/>
              </w:rPr>
            </w:pPr>
            <w:r w:rsidRPr="00CF0438">
              <w:rPr>
                <w:sz w:val="22"/>
                <w:lang w:eastAsia="en-ZA"/>
              </w:rPr>
              <w:t>(1.2 - 5.0)</w:t>
            </w:r>
          </w:p>
        </w:tc>
        <w:tc>
          <w:tcPr>
            <w:tcW w:w="1117" w:type="dxa"/>
            <w:tcBorders>
              <w:top w:val="single" w:sz="4" w:space="0" w:color="00000A"/>
              <w:left w:val="nil"/>
              <w:bottom w:val="single" w:sz="4" w:space="0" w:color="00000A"/>
              <w:right w:val="nil"/>
            </w:tcBorders>
            <w:shd w:val="clear" w:color="auto" w:fill="FFFFFF"/>
            <w:vAlign w:val="center"/>
            <w:hideMark/>
          </w:tcPr>
          <w:p w14:paraId="78BFD03D" w14:textId="77777777" w:rsidR="00CF0438" w:rsidRPr="00CF0438" w:rsidRDefault="00CF0438" w:rsidP="00CF0438">
            <w:pPr>
              <w:pStyle w:val="NoSpacing"/>
              <w:jc w:val="center"/>
              <w:rPr>
                <w:sz w:val="22"/>
                <w:lang w:eastAsia="en-ZA"/>
              </w:rPr>
            </w:pPr>
            <w:r w:rsidRPr="00CF0438">
              <w:rPr>
                <w:sz w:val="22"/>
                <w:lang w:eastAsia="en-ZA"/>
              </w:rPr>
              <w:t>(-2.3 - 3.6)</w:t>
            </w:r>
          </w:p>
        </w:tc>
        <w:tc>
          <w:tcPr>
            <w:tcW w:w="1146" w:type="dxa"/>
            <w:tcBorders>
              <w:top w:val="single" w:sz="4" w:space="0" w:color="00000A"/>
              <w:left w:val="nil"/>
              <w:bottom w:val="single" w:sz="4" w:space="0" w:color="00000A"/>
              <w:right w:val="nil"/>
            </w:tcBorders>
            <w:shd w:val="clear" w:color="auto" w:fill="FFFFFF"/>
            <w:vAlign w:val="center"/>
            <w:hideMark/>
          </w:tcPr>
          <w:p w14:paraId="71A4B722" w14:textId="77777777" w:rsidR="00CF0438" w:rsidRPr="00CF0438" w:rsidRDefault="00CF0438" w:rsidP="00CF0438">
            <w:pPr>
              <w:pStyle w:val="NoSpacing"/>
              <w:jc w:val="center"/>
              <w:rPr>
                <w:sz w:val="22"/>
                <w:lang w:eastAsia="en-ZA"/>
              </w:rPr>
            </w:pPr>
            <w:r w:rsidRPr="00CF0438">
              <w:rPr>
                <w:sz w:val="22"/>
                <w:lang w:eastAsia="en-ZA"/>
              </w:rPr>
              <w:t>(-12.9 - -9.0)</w:t>
            </w:r>
          </w:p>
        </w:tc>
        <w:tc>
          <w:tcPr>
            <w:tcW w:w="1235" w:type="dxa"/>
            <w:tcBorders>
              <w:top w:val="single" w:sz="4" w:space="0" w:color="00000A"/>
              <w:left w:val="nil"/>
              <w:bottom w:val="single" w:sz="4" w:space="0" w:color="00000A"/>
              <w:right w:val="nil"/>
            </w:tcBorders>
            <w:shd w:val="clear" w:color="auto" w:fill="FFFFFF"/>
            <w:vAlign w:val="center"/>
            <w:hideMark/>
          </w:tcPr>
          <w:p w14:paraId="571280AC" w14:textId="77777777" w:rsidR="00CF0438" w:rsidRPr="00CF0438" w:rsidRDefault="00CF0438" w:rsidP="00CF0438">
            <w:pPr>
              <w:pStyle w:val="NoSpacing"/>
              <w:jc w:val="center"/>
              <w:rPr>
                <w:sz w:val="22"/>
                <w:lang w:eastAsia="en-ZA"/>
              </w:rPr>
            </w:pPr>
            <w:r w:rsidRPr="00CF0438">
              <w:rPr>
                <w:sz w:val="22"/>
                <w:lang w:eastAsia="en-ZA"/>
              </w:rPr>
              <w:t>(-15.6 - -12.4)</w:t>
            </w:r>
          </w:p>
        </w:tc>
        <w:tc>
          <w:tcPr>
            <w:tcW w:w="1026" w:type="dxa"/>
            <w:tcBorders>
              <w:top w:val="single" w:sz="4" w:space="0" w:color="00000A"/>
              <w:left w:val="nil"/>
              <w:bottom w:val="single" w:sz="4" w:space="0" w:color="00000A"/>
              <w:right w:val="nil"/>
            </w:tcBorders>
            <w:shd w:val="clear" w:color="auto" w:fill="FFFFFF"/>
            <w:vAlign w:val="center"/>
            <w:hideMark/>
          </w:tcPr>
          <w:p w14:paraId="7BDF20EB" w14:textId="77777777" w:rsidR="00CF0438" w:rsidRPr="00CF0438" w:rsidRDefault="00CF0438" w:rsidP="00CF0438">
            <w:pPr>
              <w:pStyle w:val="NoSpacing"/>
              <w:jc w:val="center"/>
              <w:rPr>
                <w:sz w:val="22"/>
                <w:lang w:eastAsia="en-ZA"/>
              </w:rPr>
            </w:pPr>
            <w:r w:rsidRPr="00CF0438">
              <w:rPr>
                <w:sz w:val="22"/>
                <w:lang w:eastAsia="en-ZA"/>
              </w:rPr>
              <w:t>(4.9 - 5.6)</w:t>
            </w:r>
          </w:p>
        </w:tc>
        <w:tc>
          <w:tcPr>
            <w:tcW w:w="1068" w:type="dxa"/>
            <w:tcBorders>
              <w:top w:val="single" w:sz="4" w:space="0" w:color="00000A"/>
              <w:left w:val="nil"/>
              <w:bottom w:val="single" w:sz="4" w:space="0" w:color="00000A"/>
              <w:right w:val="nil"/>
            </w:tcBorders>
            <w:shd w:val="clear" w:color="auto" w:fill="FFFFFF"/>
            <w:vAlign w:val="center"/>
            <w:hideMark/>
          </w:tcPr>
          <w:p w14:paraId="39FEE0CA" w14:textId="77777777" w:rsidR="00CF0438" w:rsidRPr="00CF0438" w:rsidRDefault="00CF0438" w:rsidP="00CF0438">
            <w:pPr>
              <w:pStyle w:val="NoSpacing"/>
              <w:jc w:val="center"/>
              <w:rPr>
                <w:sz w:val="22"/>
                <w:lang w:eastAsia="en-ZA"/>
              </w:rPr>
            </w:pPr>
            <w:r w:rsidRPr="00CF0438">
              <w:rPr>
                <w:sz w:val="22"/>
                <w:lang w:eastAsia="en-ZA"/>
              </w:rPr>
              <w:t>(4.4 - 6.2)</w:t>
            </w:r>
          </w:p>
        </w:tc>
        <w:tc>
          <w:tcPr>
            <w:tcW w:w="1073" w:type="dxa"/>
            <w:tcBorders>
              <w:top w:val="single" w:sz="4" w:space="0" w:color="00000A"/>
              <w:left w:val="nil"/>
              <w:bottom w:val="single" w:sz="4" w:space="0" w:color="00000A"/>
              <w:right w:val="nil"/>
            </w:tcBorders>
            <w:shd w:val="clear" w:color="auto" w:fill="FFFFFF"/>
            <w:vAlign w:val="center"/>
            <w:hideMark/>
          </w:tcPr>
          <w:p w14:paraId="02028452" w14:textId="77777777" w:rsidR="00CF0438" w:rsidRPr="00CF0438" w:rsidRDefault="00CF0438" w:rsidP="00CF0438">
            <w:pPr>
              <w:pStyle w:val="NoSpacing"/>
              <w:jc w:val="center"/>
              <w:rPr>
                <w:sz w:val="22"/>
                <w:lang w:eastAsia="en-ZA"/>
              </w:rPr>
            </w:pPr>
            <w:r w:rsidRPr="00CF0438">
              <w:rPr>
                <w:sz w:val="22"/>
                <w:lang w:eastAsia="en-ZA"/>
              </w:rPr>
              <w:t>(4.9 - 5.8)</w:t>
            </w:r>
          </w:p>
        </w:tc>
        <w:tc>
          <w:tcPr>
            <w:tcW w:w="1075" w:type="dxa"/>
            <w:tcBorders>
              <w:top w:val="single" w:sz="4" w:space="0" w:color="00000A"/>
              <w:left w:val="nil"/>
              <w:bottom w:val="single" w:sz="4" w:space="0" w:color="00000A"/>
              <w:right w:val="nil"/>
            </w:tcBorders>
            <w:shd w:val="clear" w:color="auto" w:fill="FFFFFF"/>
            <w:vAlign w:val="center"/>
            <w:hideMark/>
          </w:tcPr>
          <w:p w14:paraId="359AF696" w14:textId="77777777" w:rsidR="00CF0438" w:rsidRPr="00CF0438" w:rsidRDefault="00CF0438" w:rsidP="00CF0438">
            <w:pPr>
              <w:pStyle w:val="NoSpacing"/>
              <w:jc w:val="center"/>
              <w:rPr>
                <w:sz w:val="22"/>
                <w:lang w:eastAsia="en-ZA"/>
              </w:rPr>
            </w:pPr>
            <w:r w:rsidRPr="00CF0438">
              <w:rPr>
                <w:sz w:val="22"/>
                <w:lang w:eastAsia="en-ZA"/>
              </w:rPr>
              <w:t>(4.9 - 5.9)</w:t>
            </w:r>
          </w:p>
        </w:tc>
        <w:tc>
          <w:tcPr>
            <w:tcW w:w="1117" w:type="dxa"/>
            <w:tcBorders>
              <w:top w:val="single" w:sz="4" w:space="0" w:color="00000A"/>
              <w:left w:val="nil"/>
              <w:bottom w:val="single" w:sz="4" w:space="0" w:color="00000A"/>
              <w:right w:val="nil"/>
            </w:tcBorders>
            <w:shd w:val="clear" w:color="auto" w:fill="FFFFFF"/>
            <w:vAlign w:val="center"/>
            <w:hideMark/>
          </w:tcPr>
          <w:p w14:paraId="14F2A633" w14:textId="77777777" w:rsidR="00CF0438" w:rsidRPr="00CF0438" w:rsidRDefault="00CF0438" w:rsidP="00CF0438">
            <w:pPr>
              <w:pStyle w:val="NoSpacing"/>
              <w:jc w:val="center"/>
              <w:rPr>
                <w:sz w:val="22"/>
                <w:lang w:eastAsia="en-ZA"/>
              </w:rPr>
            </w:pPr>
            <w:r w:rsidRPr="00CF0438">
              <w:rPr>
                <w:sz w:val="22"/>
                <w:lang w:eastAsia="en-ZA"/>
              </w:rPr>
              <w:t>(15.9 - 18.1)</w:t>
            </w:r>
          </w:p>
        </w:tc>
        <w:tc>
          <w:tcPr>
            <w:tcW w:w="1116" w:type="dxa"/>
            <w:tcBorders>
              <w:top w:val="single" w:sz="4" w:space="0" w:color="00000A"/>
              <w:left w:val="nil"/>
              <w:bottom w:val="single" w:sz="4" w:space="0" w:color="00000A"/>
              <w:right w:val="nil"/>
            </w:tcBorders>
            <w:shd w:val="clear" w:color="auto" w:fill="FFFFFF"/>
            <w:vAlign w:val="center"/>
            <w:hideMark/>
          </w:tcPr>
          <w:p w14:paraId="3BDEA481" w14:textId="77777777" w:rsidR="00CF0438" w:rsidRPr="00CF0438" w:rsidRDefault="00CF0438" w:rsidP="00CF0438">
            <w:pPr>
              <w:pStyle w:val="NoSpacing"/>
              <w:jc w:val="center"/>
              <w:rPr>
                <w:sz w:val="22"/>
                <w:lang w:eastAsia="en-ZA"/>
              </w:rPr>
            </w:pPr>
            <w:r w:rsidRPr="00CF0438">
              <w:rPr>
                <w:sz w:val="22"/>
                <w:lang w:eastAsia="en-ZA"/>
              </w:rPr>
              <w:t>(14.8 - 18.5)</w:t>
            </w:r>
          </w:p>
        </w:tc>
      </w:tr>
      <w:tr w:rsidR="00A44CC9" w:rsidRPr="00CF0438" w14:paraId="5C821D21"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7A725AD8" w14:textId="77777777" w:rsidR="00CF0438" w:rsidRPr="00CF0438" w:rsidRDefault="00CF0438" w:rsidP="00CF0438">
            <w:pPr>
              <w:pStyle w:val="NoSpacing"/>
              <w:jc w:val="center"/>
              <w:rPr>
                <w:sz w:val="22"/>
                <w:lang w:eastAsia="en-ZA"/>
              </w:rPr>
            </w:pPr>
            <w:r w:rsidRPr="00CF0438">
              <w:rPr>
                <w:sz w:val="22"/>
                <w:lang w:eastAsia="en-ZA"/>
              </w:rPr>
              <w:t>23</w:t>
            </w:r>
          </w:p>
        </w:tc>
        <w:tc>
          <w:tcPr>
            <w:tcW w:w="1235" w:type="dxa"/>
            <w:tcBorders>
              <w:top w:val="single" w:sz="4" w:space="0" w:color="000001"/>
              <w:left w:val="nil"/>
              <w:bottom w:val="single" w:sz="4" w:space="0" w:color="000001"/>
              <w:right w:val="nil"/>
            </w:tcBorders>
            <w:shd w:val="clear" w:color="auto" w:fill="FFFFFF"/>
            <w:vAlign w:val="center"/>
            <w:hideMark/>
          </w:tcPr>
          <w:p w14:paraId="1013FD91" w14:textId="77777777" w:rsidR="00CF0438" w:rsidRPr="00CF0438" w:rsidRDefault="00CF0438" w:rsidP="00CF0438">
            <w:pPr>
              <w:pStyle w:val="NoSpacing"/>
              <w:jc w:val="center"/>
              <w:rPr>
                <w:sz w:val="22"/>
                <w:lang w:eastAsia="en-ZA"/>
              </w:rPr>
            </w:pPr>
            <w:r w:rsidRPr="00CF0438">
              <w:rPr>
                <w:sz w:val="22"/>
                <w:lang w:eastAsia="en-ZA"/>
              </w:rPr>
              <w:t>-17.1 ± 1.5</w:t>
            </w:r>
          </w:p>
        </w:tc>
        <w:tc>
          <w:tcPr>
            <w:tcW w:w="1235" w:type="dxa"/>
            <w:tcBorders>
              <w:top w:val="single" w:sz="4" w:space="0" w:color="000001"/>
              <w:left w:val="nil"/>
              <w:bottom w:val="single" w:sz="4" w:space="0" w:color="000001"/>
              <w:right w:val="nil"/>
            </w:tcBorders>
            <w:shd w:val="clear" w:color="auto" w:fill="FFFFFF"/>
            <w:vAlign w:val="center"/>
            <w:hideMark/>
          </w:tcPr>
          <w:p w14:paraId="69F36922" w14:textId="77777777" w:rsidR="00CF0438" w:rsidRPr="00CF0438" w:rsidRDefault="00CF0438" w:rsidP="00CF0438">
            <w:pPr>
              <w:pStyle w:val="NoSpacing"/>
              <w:jc w:val="center"/>
              <w:rPr>
                <w:sz w:val="22"/>
                <w:lang w:eastAsia="en-ZA"/>
              </w:rPr>
            </w:pPr>
            <w:r w:rsidRPr="00CF0438">
              <w:rPr>
                <w:sz w:val="22"/>
                <w:lang w:eastAsia="en-ZA"/>
              </w:rPr>
              <w:t>-21.0 ± 1.2</w:t>
            </w:r>
          </w:p>
        </w:tc>
        <w:tc>
          <w:tcPr>
            <w:tcW w:w="1118" w:type="dxa"/>
            <w:tcBorders>
              <w:top w:val="single" w:sz="4" w:space="0" w:color="000001"/>
              <w:left w:val="nil"/>
              <w:bottom w:val="single" w:sz="4" w:space="0" w:color="000001"/>
              <w:right w:val="nil"/>
            </w:tcBorders>
            <w:shd w:val="clear" w:color="auto" w:fill="FFFFFF"/>
            <w:vAlign w:val="center"/>
            <w:hideMark/>
          </w:tcPr>
          <w:p w14:paraId="3A1525CD" w14:textId="77777777" w:rsidR="00CF0438" w:rsidRPr="00CF0438" w:rsidRDefault="00CF0438" w:rsidP="00CF0438">
            <w:pPr>
              <w:pStyle w:val="NoSpacing"/>
              <w:jc w:val="center"/>
              <w:rPr>
                <w:sz w:val="22"/>
                <w:lang w:eastAsia="en-ZA"/>
              </w:rPr>
            </w:pPr>
            <w:r w:rsidRPr="00CF0438">
              <w:rPr>
                <w:sz w:val="22"/>
                <w:lang w:eastAsia="en-ZA"/>
              </w:rPr>
              <w:t>4.0 ± 0.9</w:t>
            </w:r>
          </w:p>
        </w:tc>
        <w:tc>
          <w:tcPr>
            <w:tcW w:w="1117" w:type="dxa"/>
            <w:tcBorders>
              <w:top w:val="single" w:sz="4" w:space="0" w:color="000001"/>
              <w:left w:val="nil"/>
              <w:bottom w:val="single" w:sz="4" w:space="0" w:color="000001"/>
              <w:right w:val="nil"/>
            </w:tcBorders>
            <w:shd w:val="clear" w:color="auto" w:fill="FFFFFF"/>
            <w:vAlign w:val="center"/>
            <w:hideMark/>
          </w:tcPr>
          <w:p w14:paraId="58580B41" w14:textId="77777777" w:rsidR="00CF0438" w:rsidRPr="00CF0438" w:rsidRDefault="00CF0438" w:rsidP="00CF0438">
            <w:pPr>
              <w:pStyle w:val="NoSpacing"/>
              <w:jc w:val="center"/>
              <w:rPr>
                <w:sz w:val="22"/>
                <w:lang w:eastAsia="en-ZA"/>
              </w:rPr>
            </w:pPr>
            <w:r w:rsidRPr="00CF0438">
              <w:rPr>
                <w:sz w:val="22"/>
                <w:lang w:eastAsia="en-ZA"/>
              </w:rPr>
              <w:t>1.0 ± 0.3</w:t>
            </w:r>
          </w:p>
        </w:tc>
        <w:tc>
          <w:tcPr>
            <w:tcW w:w="1146" w:type="dxa"/>
            <w:tcBorders>
              <w:top w:val="single" w:sz="4" w:space="0" w:color="000001"/>
              <w:left w:val="nil"/>
              <w:bottom w:val="single" w:sz="4" w:space="0" w:color="000001"/>
              <w:right w:val="nil"/>
            </w:tcBorders>
            <w:shd w:val="clear" w:color="auto" w:fill="FFFFFF"/>
            <w:vAlign w:val="center"/>
            <w:hideMark/>
          </w:tcPr>
          <w:p w14:paraId="44B49807" w14:textId="77777777" w:rsidR="00CF0438" w:rsidRPr="00CF0438" w:rsidRDefault="00CF0438" w:rsidP="00CF0438">
            <w:pPr>
              <w:pStyle w:val="NoSpacing"/>
              <w:jc w:val="center"/>
              <w:rPr>
                <w:sz w:val="22"/>
                <w:lang w:eastAsia="en-ZA"/>
              </w:rPr>
            </w:pPr>
            <w:r w:rsidRPr="00CF0438">
              <w:rPr>
                <w:sz w:val="22"/>
                <w:lang w:eastAsia="en-ZA"/>
              </w:rPr>
              <w:t>-4.9 ± 1.0</w:t>
            </w:r>
          </w:p>
        </w:tc>
        <w:tc>
          <w:tcPr>
            <w:tcW w:w="1235" w:type="dxa"/>
            <w:tcBorders>
              <w:top w:val="single" w:sz="4" w:space="0" w:color="000001"/>
              <w:left w:val="nil"/>
              <w:bottom w:val="single" w:sz="4" w:space="0" w:color="000001"/>
              <w:right w:val="nil"/>
            </w:tcBorders>
            <w:shd w:val="clear" w:color="auto" w:fill="FFFFFF"/>
            <w:vAlign w:val="center"/>
            <w:hideMark/>
          </w:tcPr>
          <w:p w14:paraId="5F390F18" w14:textId="77777777" w:rsidR="00CF0438" w:rsidRPr="00CF0438" w:rsidRDefault="00CF0438" w:rsidP="00CF0438">
            <w:pPr>
              <w:pStyle w:val="NoSpacing"/>
              <w:jc w:val="center"/>
              <w:rPr>
                <w:sz w:val="22"/>
                <w:lang w:eastAsia="en-ZA"/>
              </w:rPr>
            </w:pPr>
            <w:r w:rsidRPr="00CF0438">
              <w:rPr>
                <w:sz w:val="22"/>
                <w:lang w:eastAsia="en-ZA"/>
              </w:rPr>
              <w:t>-8.7 ± 0.6</w:t>
            </w:r>
          </w:p>
        </w:tc>
        <w:tc>
          <w:tcPr>
            <w:tcW w:w="1026" w:type="dxa"/>
            <w:tcBorders>
              <w:top w:val="single" w:sz="4" w:space="0" w:color="000001"/>
              <w:left w:val="nil"/>
              <w:bottom w:val="single" w:sz="4" w:space="0" w:color="000001"/>
              <w:right w:val="nil"/>
            </w:tcBorders>
            <w:shd w:val="clear" w:color="auto" w:fill="FFFFFF"/>
            <w:vAlign w:val="center"/>
            <w:hideMark/>
          </w:tcPr>
          <w:p w14:paraId="2B0501A8" w14:textId="77777777" w:rsidR="00CF0438" w:rsidRPr="00CF0438" w:rsidRDefault="00CF0438" w:rsidP="00CF0438">
            <w:pPr>
              <w:pStyle w:val="NoSpacing"/>
              <w:jc w:val="center"/>
              <w:rPr>
                <w:sz w:val="22"/>
                <w:lang w:eastAsia="en-ZA"/>
              </w:rPr>
            </w:pPr>
            <w:r w:rsidRPr="00CF0438">
              <w:rPr>
                <w:sz w:val="22"/>
                <w:lang w:eastAsia="en-ZA"/>
              </w:rPr>
              <w:t>3.9 ± 0.2</w:t>
            </w:r>
          </w:p>
        </w:tc>
        <w:tc>
          <w:tcPr>
            <w:tcW w:w="1068" w:type="dxa"/>
            <w:tcBorders>
              <w:top w:val="single" w:sz="4" w:space="0" w:color="000001"/>
              <w:left w:val="nil"/>
              <w:bottom w:val="single" w:sz="4" w:space="0" w:color="000001"/>
              <w:right w:val="nil"/>
            </w:tcBorders>
            <w:shd w:val="clear" w:color="auto" w:fill="FFFFFF"/>
            <w:vAlign w:val="center"/>
            <w:hideMark/>
          </w:tcPr>
          <w:p w14:paraId="7A1D601F" w14:textId="77777777" w:rsidR="00CF0438" w:rsidRPr="00CF0438" w:rsidRDefault="00CF0438" w:rsidP="00CF0438">
            <w:pPr>
              <w:pStyle w:val="NoSpacing"/>
              <w:jc w:val="center"/>
              <w:rPr>
                <w:sz w:val="22"/>
                <w:lang w:eastAsia="en-ZA"/>
              </w:rPr>
            </w:pPr>
            <w:r w:rsidRPr="00CF0438">
              <w:rPr>
                <w:sz w:val="22"/>
                <w:lang w:eastAsia="en-ZA"/>
              </w:rPr>
              <w:t>3.9 ± 0.3</w:t>
            </w:r>
          </w:p>
        </w:tc>
        <w:tc>
          <w:tcPr>
            <w:tcW w:w="1073" w:type="dxa"/>
            <w:tcBorders>
              <w:top w:val="single" w:sz="4" w:space="0" w:color="000001"/>
              <w:left w:val="nil"/>
              <w:bottom w:val="single" w:sz="4" w:space="0" w:color="000001"/>
              <w:right w:val="nil"/>
            </w:tcBorders>
            <w:shd w:val="clear" w:color="auto" w:fill="FFFFFF"/>
            <w:vAlign w:val="center"/>
            <w:hideMark/>
          </w:tcPr>
          <w:p w14:paraId="53FD7A26" w14:textId="77777777" w:rsidR="00CF0438" w:rsidRPr="00CF0438" w:rsidRDefault="00CF0438" w:rsidP="00CF0438">
            <w:pPr>
              <w:pStyle w:val="NoSpacing"/>
              <w:jc w:val="center"/>
              <w:rPr>
                <w:sz w:val="22"/>
                <w:lang w:eastAsia="en-ZA"/>
              </w:rPr>
            </w:pPr>
            <w:r w:rsidRPr="00CF0438">
              <w:rPr>
                <w:sz w:val="22"/>
                <w:lang w:eastAsia="en-ZA"/>
              </w:rPr>
              <w:t>4.8 ± 0.3</w:t>
            </w:r>
          </w:p>
        </w:tc>
        <w:tc>
          <w:tcPr>
            <w:tcW w:w="1075" w:type="dxa"/>
            <w:tcBorders>
              <w:top w:val="single" w:sz="4" w:space="0" w:color="000001"/>
              <w:left w:val="nil"/>
              <w:bottom w:val="single" w:sz="4" w:space="0" w:color="000001"/>
              <w:right w:val="nil"/>
            </w:tcBorders>
            <w:shd w:val="clear" w:color="auto" w:fill="FFFFFF"/>
            <w:vAlign w:val="center"/>
            <w:hideMark/>
          </w:tcPr>
          <w:p w14:paraId="3E43EB6E" w14:textId="77777777" w:rsidR="00CF0438" w:rsidRPr="00CF0438" w:rsidRDefault="00CF0438" w:rsidP="00CF0438">
            <w:pPr>
              <w:pStyle w:val="NoSpacing"/>
              <w:jc w:val="center"/>
              <w:rPr>
                <w:sz w:val="22"/>
                <w:lang w:eastAsia="en-ZA"/>
              </w:rPr>
            </w:pPr>
            <w:r w:rsidRPr="00CF0438">
              <w:rPr>
                <w:sz w:val="22"/>
                <w:lang w:eastAsia="en-ZA"/>
              </w:rPr>
              <w:t>4.9 ± 0.3</w:t>
            </w:r>
          </w:p>
        </w:tc>
        <w:tc>
          <w:tcPr>
            <w:tcW w:w="1117" w:type="dxa"/>
            <w:tcBorders>
              <w:top w:val="single" w:sz="4" w:space="0" w:color="000001"/>
              <w:left w:val="nil"/>
              <w:bottom w:val="single" w:sz="4" w:space="0" w:color="000001"/>
              <w:right w:val="nil"/>
            </w:tcBorders>
            <w:shd w:val="clear" w:color="auto" w:fill="FFFFFF"/>
            <w:vAlign w:val="center"/>
            <w:hideMark/>
          </w:tcPr>
          <w:p w14:paraId="4EABBCD1" w14:textId="77777777" w:rsidR="00CF0438" w:rsidRPr="00CF0438" w:rsidRDefault="00CF0438" w:rsidP="00CF0438">
            <w:pPr>
              <w:pStyle w:val="NoSpacing"/>
              <w:jc w:val="center"/>
              <w:rPr>
                <w:sz w:val="22"/>
                <w:lang w:eastAsia="en-ZA"/>
              </w:rPr>
            </w:pPr>
            <w:r w:rsidRPr="00CF0438">
              <w:rPr>
                <w:sz w:val="22"/>
                <w:lang w:eastAsia="en-ZA"/>
              </w:rPr>
              <w:t>12.5 ± 0.4</w:t>
            </w:r>
          </w:p>
        </w:tc>
        <w:tc>
          <w:tcPr>
            <w:tcW w:w="1116" w:type="dxa"/>
            <w:tcBorders>
              <w:top w:val="single" w:sz="4" w:space="0" w:color="000001"/>
              <w:left w:val="nil"/>
              <w:bottom w:val="single" w:sz="4" w:space="0" w:color="000001"/>
              <w:right w:val="nil"/>
            </w:tcBorders>
            <w:shd w:val="clear" w:color="auto" w:fill="FFFFFF"/>
            <w:vAlign w:val="center"/>
            <w:hideMark/>
          </w:tcPr>
          <w:p w14:paraId="2D77804F" w14:textId="77777777" w:rsidR="00CF0438" w:rsidRPr="00CF0438" w:rsidRDefault="00CF0438" w:rsidP="00CF0438">
            <w:pPr>
              <w:pStyle w:val="NoSpacing"/>
              <w:jc w:val="center"/>
              <w:rPr>
                <w:sz w:val="22"/>
                <w:lang w:eastAsia="en-ZA"/>
              </w:rPr>
            </w:pPr>
            <w:r w:rsidRPr="00CF0438">
              <w:rPr>
                <w:sz w:val="22"/>
                <w:lang w:eastAsia="en-ZA"/>
              </w:rPr>
              <w:t>13.2 ± 0.8</w:t>
            </w:r>
          </w:p>
        </w:tc>
      </w:tr>
      <w:tr w:rsidR="00A44CC9" w:rsidRPr="00CF0438" w14:paraId="69B38882"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06A4714E"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6D9B698B" w14:textId="77777777" w:rsidR="00CF0438" w:rsidRPr="00CF0438" w:rsidRDefault="00CF0438" w:rsidP="00CF0438">
            <w:pPr>
              <w:pStyle w:val="NoSpacing"/>
              <w:jc w:val="center"/>
              <w:rPr>
                <w:sz w:val="22"/>
                <w:lang w:eastAsia="en-ZA"/>
              </w:rPr>
            </w:pPr>
            <w:r w:rsidRPr="00CF0438">
              <w:rPr>
                <w:sz w:val="22"/>
                <w:lang w:eastAsia="en-ZA"/>
              </w:rPr>
              <w:t>(-19.2 - -14.6)</w:t>
            </w:r>
          </w:p>
        </w:tc>
        <w:tc>
          <w:tcPr>
            <w:tcW w:w="1235" w:type="dxa"/>
            <w:tcBorders>
              <w:top w:val="single" w:sz="4" w:space="0" w:color="00000A"/>
              <w:left w:val="nil"/>
              <w:bottom w:val="single" w:sz="4" w:space="0" w:color="00000A"/>
              <w:right w:val="nil"/>
            </w:tcBorders>
            <w:shd w:val="clear" w:color="auto" w:fill="FFFFFF"/>
            <w:vAlign w:val="center"/>
            <w:hideMark/>
          </w:tcPr>
          <w:p w14:paraId="7E2CD9C7" w14:textId="77777777" w:rsidR="00CF0438" w:rsidRPr="00CF0438" w:rsidRDefault="00CF0438" w:rsidP="00CF0438">
            <w:pPr>
              <w:pStyle w:val="NoSpacing"/>
              <w:jc w:val="center"/>
              <w:rPr>
                <w:sz w:val="22"/>
                <w:lang w:eastAsia="en-ZA"/>
              </w:rPr>
            </w:pPr>
            <w:r w:rsidRPr="00CF0438">
              <w:rPr>
                <w:sz w:val="22"/>
                <w:lang w:eastAsia="en-ZA"/>
              </w:rPr>
              <w:t>(-23.2 - -19.7)</w:t>
            </w:r>
          </w:p>
        </w:tc>
        <w:tc>
          <w:tcPr>
            <w:tcW w:w="1118" w:type="dxa"/>
            <w:tcBorders>
              <w:top w:val="single" w:sz="4" w:space="0" w:color="00000A"/>
              <w:left w:val="nil"/>
              <w:bottom w:val="single" w:sz="4" w:space="0" w:color="00000A"/>
              <w:right w:val="nil"/>
            </w:tcBorders>
            <w:shd w:val="clear" w:color="auto" w:fill="FFFFFF"/>
            <w:vAlign w:val="center"/>
            <w:hideMark/>
          </w:tcPr>
          <w:p w14:paraId="19AB90DF" w14:textId="77777777" w:rsidR="00CF0438" w:rsidRPr="00CF0438" w:rsidRDefault="00CF0438" w:rsidP="00CF0438">
            <w:pPr>
              <w:pStyle w:val="NoSpacing"/>
              <w:jc w:val="center"/>
              <w:rPr>
                <w:sz w:val="22"/>
                <w:lang w:eastAsia="en-ZA"/>
              </w:rPr>
            </w:pPr>
            <w:r w:rsidRPr="00CF0438">
              <w:rPr>
                <w:sz w:val="22"/>
                <w:lang w:eastAsia="en-ZA"/>
              </w:rPr>
              <w:t>(3.1 - 5.8)</w:t>
            </w:r>
          </w:p>
        </w:tc>
        <w:tc>
          <w:tcPr>
            <w:tcW w:w="1117" w:type="dxa"/>
            <w:tcBorders>
              <w:top w:val="single" w:sz="4" w:space="0" w:color="00000A"/>
              <w:left w:val="nil"/>
              <w:bottom w:val="single" w:sz="4" w:space="0" w:color="00000A"/>
              <w:right w:val="nil"/>
            </w:tcBorders>
            <w:shd w:val="clear" w:color="auto" w:fill="FFFFFF"/>
            <w:vAlign w:val="center"/>
            <w:hideMark/>
          </w:tcPr>
          <w:p w14:paraId="65E16BF0" w14:textId="77777777" w:rsidR="00CF0438" w:rsidRPr="00CF0438" w:rsidRDefault="00CF0438" w:rsidP="00CF0438">
            <w:pPr>
              <w:pStyle w:val="NoSpacing"/>
              <w:jc w:val="center"/>
              <w:rPr>
                <w:sz w:val="22"/>
                <w:lang w:eastAsia="en-ZA"/>
              </w:rPr>
            </w:pPr>
            <w:r w:rsidRPr="00CF0438">
              <w:rPr>
                <w:sz w:val="22"/>
                <w:lang w:eastAsia="en-ZA"/>
              </w:rPr>
              <w:t>(0.6 - 1.4)</w:t>
            </w:r>
          </w:p>
        </w:tc>
        <w:tc>
          <w:tcPr>
            <w:tcW w:w="1146" w:type="dxa"/>
            <w:tcBorders>
              <w:top w:val="single" w:sz="4" w:space="0" w:color="00000A"/>
              <w:left w:val="nil"/>
              <w:bottom w:val="single" w:sz="4" w:space="0" w:color="00000A"/>
              <w:right w:val="nil"/>
            </w:tcBorders>
            <w:shd w:val="clear" w:color="auto" w:fill="FFFFFF"/>
            <w:vAlign w:val="center"/>
            <w:hideMark/>
          </w:tcPr>
          <w:p w14:paraId="13F6C77B" w14:textId="77777777" w:rsidR="00CF0438" w:rsidRPr="00CF0438" w:rsidRDefault="00CF0438" w:rsidP="00CF0438">
            <w:pPr>
              <w:pStyle w:val="NoSpacing"/>
              <w:jc w:val="center"/>
              <w:rPr>
                <w:sz w:val="22"/>
                <w:lang w:eastAsia="en-ZA"/>
              </w:rPr>
            </w:pPr>
            <w:r w:rsidRPr="00CF0438">
              <w:rPr>
                <w:sz w:val="22"/>
                <w:lang w:eastAsia="en-ZA"/>
              </w:rPr>
              <w:t>(-6.6 - -3.7)</w:t>
            </w:r>
          </w:p>
        </w:tc>
        <w:tc>
          <w:tcPr>
            <w:tcW w:w="1235" w:type="dxa"/>
            <w:tcBorders>
              <w:top w:val="single" w:sz="4" w:space="0" w:color="00000A"/>
              <w:left w:val="nil"/>
              <w:bottom w:val="single" w:sz="4" w:space="0" w:color="00000A"/>
              <w:right w:val="nil"/>
            </w:tcBorders>
            <w:shd w:val="clear" w:color="auto" w:fill="FFFFFF"/>
            <w:vAlign w:val="center"/>
            <w:hideMark/>
          </w:tcPr>
          <w:p w14:paraId="7D4F85BB" w14:textId="77777777" w:rsidR="00CF0438" w:rsidRPr="00CF0438" w:rsidRDefault="00CF0438" w:rsidP="00CF0438">
            <w:pPr>
              <w:pStyle w:val="NoSpacing"/>
              <w:jc w:val="center"/>
              <w:rPr>
                <w:sz w:val="22"/>
                <w:lang w:eastAsia="en-ZA"/>
              </w:rPr>
            </w:pPr>
            <w:r w:rsidRPr="00CF0438">
              <w:rPr>
                <w:sz w:val="22"/>
                <w:lang w:eastAsia="en-ZA"/>
              </w:rPr>
              <w:t>(-9.7 - -8.1)</w:t>
            </w:r>
          </w:p>
        </w:tc>
        <w:tc>
          <w:tcPr>
            <w:tcW w:w="1026" w:type="dxa"/>
            <w:tcBorders>
              <w:top w:val="single" w:sz="4" w:space="0" w:color="00000A"/>
              <w:left w:val="nil"/>
              <w:bottom w:val="single" w:sz="4" w:space="0" w:color="00000A"/>
              <w:right w:val="nil"/>
            </w:tcBorders>
            <w:shd w:val="clear" w:color="auto" w:fill="FFFFFF"/>
            <w:vAlign w:val="center"/>
            <w:hideMark/>
          </w:tcPr>
          <w:p w14:paraId="6ECA6525" w14:textId="77777777" w:rsidR="00CF0438" w:rsidRPr="00CF0438" w:rsidRDefault="00CF0438" w:rsidP="00CF0438">
            <w:pPr>
              <w:pStyle w:val="NoSpacing"/>
              <w:jc w:val="center"/>
              <w:rPr>
                <w:sz w:val="22"/>
                <w:lang w:eastAsia="en-ZA"/>
              </w:rPr>
            </w:pPr>
            <w:r w:rsidRPr="00CF0438">
              <w:rPr>
                <w:sz w:val="22"/>
                <w:lang w:eastAsia="en-ZA"/>
              </w:rPr>
              <w:t>(3.6 - 4.2)</w:t>
            </w:r>
          </w:p>
        </w:tc>
        <w:tc>
          <w:tcPr>
            <w:tcW w:w="1068" w:type="dxa"/>
            <w:tcBorders>
              <w:top w:val="single" w:sz="4" w:space="0" w:color="00000A"/>
              <w:left w:val="nil"/>
              <w:bottom w:val="single" w:sz="4" w:space="0" w:color="00000A"/>
              <w:right w:val="nil"/>
            </w:tcBorders>
            <w:shd w:val="clear" w:color="auto" w:fill="FFFFFF"/>
            <w:vAlign w:val="center"/>
            <w:hideMark/>
          </w:tcPr>
          <w:p w14:paraId="6597335A" w14:textId="77777777" w:rsidR="00CF0438" w:rsidRPr="00CF0438" w:rsidRDefault="00CF0438" w:rsidP="00CF0438">
            <w:pPr>
              <w:pStyle w:val="NoSpacing"/>
              <w:jc w:val="center"/>
              <w:rPr>
                <w:sz w:val="22"/>
                <w:lang w:eastAsia="en-ZA"/>
              </w:rPr>
            </w:pPr>
            <w:r w:rsidRPr="00CF0438">
              <w:rPr>
                <w:sz w:val="22"/>
                <w:lang w:eastAsia="en-ZA"/>
              </w:rPr>
              <w:t>(3.6 - 4.5)</w:t>
            </w:r>
          </w:p>
        </w:tc>
        <w:tc>
          <w:tcPr>
            <w:tcW w:w="1073" w:type="dxa"/>
            <w:tcBorders>
              <w:top w:val="single" w:sz="4" w:space="0" w:color="00000A"/>
              <w:left w:val="nil"/>
              <w:bottom w:val="single" w:sz="4" w:space="0" w:color="00000A"/>
              <w:right w:val="nil"/>
            </w:tcBorders>
            <w:shd w:val="clear" w:color="auto" w:fill="FFFFFF"/>
            <w:vAlign w:val="center"/>
            <w:hideMark/>
          </w:tcPr>
          <w:p w14:paraId="7499E7B9" w14:textId="77777777" w:rsidR="00CF0438" w:rsidRPr="00CF0438" w:rsidRDefault="00CF0438" w:rsidP="00CF0438">
            <w:pPr>
              <w:pStyle w:val="NoSpacing"/>
              <w:jc w:val="center"/>
              <w:rPr>
                <w:sz w:val="22"/>
                <w:lang w:eastAsia="en-ZA"/>
              </w:rPr>
            </w:pPr>
            <w:r w:rsidRPr="00CF0438">
              <w:rPr>
                <w:sz w:val="22"/>
                <w:lang w:eastAsia="en-ZA"/>
              </w:rPr>
              <w:t>(4.2 - 5.2)</w:t>
            </w:r>
          </w:p>
        </w:tc>
        <w:tc>
          <w:tcPr>
            <w:tcW w:w="1075" w:type="dxa"/>
            <w:tcBorders>
              <w:top w:val="single" w:sz="4" w:space="0" w:color="00000A"/>
              <w:left w:val="nil"/>
              <w:bottom w:val="single" w:sz="4" w:space="0" w:color="00000A"/>
              <w:right w:val="nil"/>
            </w:tcBorders>
            <w:shd w:val="clear" w:color="auto" w:fill="FFFFFF"/>
            <w:vAlign w:val="center"/>
            <w:hideMark/>
          </w:tcPr>
          <w:p w14:paraId="4F5B90DA" w14:textId="77777777" w:rsidR="00CF0438" w:rsidRPr="00CF0438" w:rsidRDefault="00CF0438" w:rsidP="00CF0438">
            <w:pPr>
              <w:pStyle w:val="NoSpacing"/>
              <w:jc w:val="center"/>
              <w:rPr>
                <w:sz w:val="22"/>
                <w:lang w:eastAsia="en-ZA"/>
              </w:rPr>
            </w:pPr>
            <w:r w:rsidRPr="00CF0438">
              <w:rPr>
                <w:sz w:val="22"/>
                <w:lang w:eastAsia="en-ZA"/>
              </w:rPr>
              <w:t>(4.5 - 5.3)</w:t>
            </w:r>
          </w:p>
        </w:tc>
        <w:tc>
          <w:tcPr>
            <w:tcW w:w="1117" w:type="dxa"/>
            <w:tcBorders>
              <w:top w:val="single" w:sz="4" w:space="0" w:color="00000A"/>
              <w:left w:val="nil"/>
              <w:bottom w:val="single" w:sz="4" w:space="0" w:color="00000A"/>
              <w:right w:val="nil"/>
            </w:tcBorders>
            <w:shd w:val="clear" w:color="auto" w:fill="FFFFFF"/>
            <w:vAlign w:val="center"/>
            <w:hideMark/>
          </w:tcPr>
          <w:p w14:paraId="06D0E3B9" w14:textId="77777777" w:rsidR="00CF0438" w:rsidRPr="00CF0438" w:rsidRDefault="00CF0438" w:rsidP="00CF0438">
            <w:pPr>
              <w:pStyle w:val="NoSpacing"/>
              <w:jc w:val="center"/>
              <w:rPr>
                <w:sz w:val="22"/>
                <w:lang w:eastAsia="en-ZA"/>
              </w:rPr>
            </w:pPr>
            <w:r w:rsidRPr="00CF0438">
              <w:rPr>
                <w:sz w:val="22"/>
                <w:lang w:eastAsia="en-ZA"/>
              </w:rPr>
              <w:t>(11.7 - 13.1)</w:t>
            </w:r>
          </w:p>
        </w:tc>
        <w:tc>
          <w:tcPr>
            <w:tcW w:w="1116" w:type="dxa"/>
            <w:tcBorders>
              <w:top w:val="single" w:sz="4" w:space="0" w:color="00000A"/>
              <w:left w:val="nil"/>
              <w:bottom w:val="single" w:sz="4" w:space="0" w:color="00000A"/>
              <w:right w:val="nil"/>
            </w:tcBorders>
            <w:shd w:val="clear" w:color="auto" w:fill="FFFFFF"/>
            <w:vAlign w:val="center"/>
            <w:hideMark/>
          </w:tcPr>
          <w:p w14:paraId="16BCF299" w14:textId="77777777" w:rsidR="00CF0438" w:rsidRPr="00CF0438" w:rsidRDefault="00CF0438" w:rsidP="00CF0438">
            <w:pPr>
              <w:pStyle w:val="NoSpacing"/>
              <w:jc w:val="center"/>
              <w:rPr>
                <w:sz w:val="22"/>
                <w:lang w:eastAsia="en-ZA"/>
              </w:rPr>
            </w:pPr>
            <w:r w:rsidRPr="00CF0438">
              <w:rPr>
                <w:sz w:val="22"/>
                <w:lang w:eastAsia="en-ZA"/>
              </w:rPr>
              <w:t>(12.3 - 14.6)</w:t>
            </w:r>
          </w:p>
        </w:tc>
      </w:tr>
      <w:tr w:rsidR="00A44CC9" w:rsidRPr="00CF0438" w14:paraId="247F7E40"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2788D485" w14:textId="77777777" w:rsidR="00CF0438" w:rsidRPr="00CF0438" w:rsidRDefault="00CF0438" w:rsidP="00CF0438">
            <w:pPr>
              <w:pStyle w:val="NoSpacing"/>
              <w:jc w:val="center"/>
              <w:rPr>
                <w:sz w:val="22"/>
                <w:lang w:eastAsia="en-ZA"/>
              </w:rPr>
            </w:pPr>
            <w:r w:rsidRPr="00CF0438">
              <w:rPr>
                <w:sz w:val="22"/>
                <w:lang w:eastAsia="en-ZA"/>
              </w:rPr>
              <w:t>24</w:t>
            </w:r>
          </w:p>
        </w:tc>
        <w:tc>
          <w:tcPr>
            <w:tcW w:w="1235" w:type="dxa"/>
            <w:tcBorders>
              <w:top w:val="single" w:sz="4" w:space="0" w:color="000001"/>
              <w:left w:val="nil"/>
              <w:bottom w:val="single" w:sz="4" w:space="0" w:color="000001"/>
              <w:right w:val="nil"/>
            </w:tcBorders>
            <w:shd w:val="clear" w:color="auto" w:fill="FFFFFF"/>
            <w:vAlign w:val="center"/>
            <w:hideMark/>
          </w:tcPr>
          <w:p w14:paraId="474DBE5E" w14:textId="77777777" w:rsidR="00CF0438" w:rsidRPr="00CF0438" w:rsidRDefault="00CF0438" w:rsidP="00CF0438">
            <w:pPr>
              <w:pStyle w:val="NoSpacing"/>
              <w:jc w:val="center"/>
              <w:rPr>
                <w:sz w:val="22"/>
                <w:lang w:eastAsia="en-ZA"/>
              </w:rPr>
            </w:pPr>
            <w:r w:rsidRPr="00CF0438">
              <w:rPr>
                <w:sz w:val="22"/>
                <w:lang w:eastAsia="en-ZA"/>
              </w:rPr>
              <w:t>-16.6 ± 1.1</w:t>
            </w:r>
          </w:p>
        </w:tc>
        <w:tc>
          <w:tcPr>
            <w:tcW w:w="1235" w:type="dxa"/>
            <w:tcBorders>
              <w:top w:val="single" w:sz="4" w:space="0" w:color="000001"/>
              <w:left w:val="nil"/>
              <w:bottom w:val="single" w:sz="4" w:space="0" w:color="000001"/>
              <w:right w:val="nil"/>
            </w:tcBorders>
            <w:shd w:val="clear" w:color="auto" w:fill="FFFFFF"/>
            <w:vAlign w:val="center"/>
            <w:hideMark/>
          </w:tcPr>
          <w:p w14:paraId="0C8D0401" w14:textId="77777777" w:rsidR="00CF0438" w:rsidRPr="00CF0438" w:rsidRDefault="00CF0438" w:rsidP="00CF0438">
            <w:pPr>
              <w:pStyle w:val="NoSpacing"/>
              <w:jc w:val="center"/>
              <w:rPr>
                <w:sz w:val="22"/>
                <w:lang w:eastAsia="en-ZA"/>
              </w:rPr>
            </w:pPr>
            <w:r w:rsidRPr="00CF0438">
              <w:rPr>
                <w:sz w:val="22"/>
                <w:lang w:eastAsia="en-ZA"/>
              </w:rPr>
              <w:t>-22.1 ± 1.1</w:t>
            </w:r>
          </w:p>
        </w:tc>
        <w:tc>
          <w:tcPr>
            <w:tcW w:w="1118" w:type="dxa"/>
            <w:tcBorders>
              <w:top w:val="single" w:sz="4" w:space="0" w:color="000001"/>
              <w:left w:val="nil"/>
              <w:bottom w:val="single" w:sz="4" w:space="0" w:color="000001"/>
              <w:right w:val="nil"/>
            </w:tcBorders>
            <w:shd w:val="clear" w:color="auto" w:fill="FFFFFF"/>
            <w:vAlign w:val="center"/>
            <w:hideMark/>
          </w:tcPr>
          <w:p w14:paraId="18DF4467" w14:textId="77777777" w:rsidR="00CF0438" w:rsidRPr="00CF0438" w:rsidRDefault="00CF0438" w:rsidP="00CF0438">
            <w:pPr>
              <w:pStyle w:val="NoSpacing"/>
              <w:jc w:val="center"/>
              <w:rPr>
                <w:sz w:val="22"/>
                <w:lang w:eastAsia="en-ZA"/>
              </w:rPr>
            </w:pPr>
            <w:r w:rsidRPr="00CF0438">
              <w:rPr>
                <w:sz w:val="22"/>
                <w:lang w:eastAsia="en-ZA"/>
              </w:rPr>
              <w:t>12.8 ± 1.6</w:t>
            </w:r>
          </w:p>
        </w:tc>
        <w:tc>
          <w:tcPr>
            <w:tcW w:w="1117" w:type="dxa"/>
            <w:tcBorders>
              <w:top w:val="single" w:sz="4" w:space="0" w:color="000001"/>
              <w:left w:val="nil"/>
              <w:bottom w:val="single" w:sz="4" w:space="0" w:color="000001"/>
              <w:right w:val="nil"/>
            </w:tcBorders>
            <w:shd w:val="clear" w:color="auto" w:fill="FFFFFF"/>
            <w:vAlign w:val="center"/>
            <w:hideMark/>
          </w:tcPr>
          <w:p w14:paraId="484FD312" w14:textId="77777777" w:rsidR="00CF0438" w:rsidRPr="00CF0438" w:rsidRDefault="00CF0438" w:rsidP="00CF0438">
            <w:pPr>
              <w:pStyle w:val="NoSpacing"/>
              <w:jc w:val="center"/>
              <w:rPr>
                <w:sz w:val="22"/>
                <w:lang w:eastAsia="en-ZA"/>
              </w:rPr>
            </w:pPr>
            <w:r w:rsidRPr="00CF0438">
              <w:rPr>
                <w:sz w:val="22"/>
                <w:lang w:eastAsia="en-ZA"/>
              </w:rPr>
              <w:t>8.6 ± 2.1</w:t>
            </w:r>
          </w:p>
        </w:tc>
        <w:tc>
          <w:tcPr>
            <w:tcW w:w="1146" w:type="dxa"/>
            <w:tcBorders>
              <w:top w:val="single" w:sz="4" w:space="0" w:color="000001"/>
              <w:left w:val="nil"/>
              <w:bottom w:val="single" w:sz="4" w:space="0" w:color="000001"/>
              <w:right w:val="nil"/>
            </w:tcBorders>
            <w:shd w:val="clear" w:color="auto" w:fill="FFFFFF"/>
            <w:vAlign w:val="center"/>
            <w:hideMark/>
          </w:tcPr>
          <w:p w14:paraId="39614776" w14:textId="77777777" w:rsidR="00CF0438" w:rsidRPr="00CF0438" w:rsidRDefault="00CF0438" w:rsidP="00CF0438">
            <w:pPr>
              <w:pStyle w:val="NoSpacing"/>
              <w:jc w:val="center"/>
              <w:rPr>
                <w:sz w:val="22"/>
                <w:lang w:eastAsia="en-ZA"/>
              </w:rPr>
            </w:pPr>
            <w:r w:rsidRPr="00CF0438">
              <w:rPr>
                <w:sz w:val="22"/>
                <w:lang w:eastAsia="en-ZA"/>
              </w:rPr>
              <w:t>-0.1 ± 1.2</w:t>
            </w:r>
          </w:p>
        </w:tc>
        <w:tc>
          <w:tcPr>
            <w:tcW w:w="1235" w:type="dxa"/>
            <w:tcBorders>
              <w:top w:val="single" w:sz="4" w:space="0" w:color="000001"/>
              <w:left w:val="nil"/>
              <w:bottom w:val="single" w:sz="4" w:space="0" w:color="000001"/>
              <w:right w:val="nil"/>
            </w:tcBorders>
            <w:shd w:val="clear" w:color="auto" w:fill="FFFFFF"/>
            <w:vAlign w:val="center"/>
            <w:hideMark/>
          </w:tcPr>
          <w:p w14:paraId="63FF3F40" w14:textId="77777777" w:rsidR="00CF0438" w:rsidRPr="00CF0438" w:rsidRDefault="00CF0438" w:rsidP="00CF0438">
            <w:pPr>
              <w:pStyle w:val="NoSpacing"/>
              <w:jc w:val="center"/>
              <w:rPr>
                <w:sz w:val="22"/>
                <w:lang w:eastAsia="en-ZA"/>
              </w:rPr>
            </w:pPr>
            <w:r w:rsidRPr="00CF0438">
              <w:rPr>
                <w:sz w:val="22"/>
                <w:lang w:eastAsia="en-ZA"/>
              </w:rPr>
              <w:t>-4.9 ± 0.7</w:t>
            </w:r>
          </w:p>
        </w:tc>
        <w:tc>
          <w:tcPr>
            <w:tcW w:w="1026" w:type="dxa"/>
            <w:tcBorders>
              <w:top w:val="single" w:sz="4" w:space="0" w:color="000001"/>
              <w:left w:val="nil"/>
              <w:bottom w:val="single" w:sz="4" w:space="0" w:color="000001"/>
              <w:right w:val="nil"/>
            </w:tcBorders>
            <w:shd w:val="clear" w:color="auto" w:fill="FFFFFF"/>
            <w:vAlign w:val="center"/>
            <w:hideMark/>
          </w:tcPr>
          <w:p w14:paraId="522A5BBB" w14:textId="77777777" w:rsidR="00CF0438" w:rsidRPr="00CF0438" w:rsidRDefault="00CF0438" w:rsidP="00CF0438">
            <w:pPr>
              <w:pStyle w:val="NoSpacing"/>
              <w:jc w:val="center"/>
              <w:rPr>
                <w:sz w:val="22"/>
                <w:lang w:eastAsia="en-ZA"/>
              </w:rPr>
            </w:pPr>
            <w:r w:rsidRPr="00CF0438">
              <w:rPr>
                <w:sz w:val="22"/>
                <w:lang w:eastAsia="en-ZA"/>
              </w:rPr>
              <w:t>5.6 ± 0.6</w:t>
            </w:r>
          </w:p>
        </w:tc>
        <w:tc>
          <w:tcPr>
            <w:tcW w:w="1068" w:type="dxa"/>
            <w:tcBorders>
              <w:top w:val="single" w:sz="4" w:space="0" w:color="000001"/>
              <w:left w:val="nil"/>
              <w:bottom w:val="single" w:sz="4" w:space="0" w:color="000001"/>
              <w:right w:val="nil"/>
            </w:tcBorders>
            <w:shd w:val="clear" w:color="auto" w:fill="FFFFFF"/>
            <w:vAlign w:val="center"/>
            <w:hideMark/>
          </w:tcPr>
          <w:p w14:paraId="3E0DFAD6" w14:textId="77777777" w:rsidR="00CF0438" w:rsidRPr="00CF0438" w:rsidRDefault="00CF0438" w:rsidP="00CF0438">
            <w:pPr>
              <w:pStyle w:val="NoSpacing"/>
              <w:jc w:val="center"/>
              <w:rPr>
                <w:sz w:val="22"/>
                <w:lang w:eastAsia="en-ZA"/>
              </w:rPr>
            </w:pPr>
            <w:r w:rsidRPr="00CF0438">
              <w:rPr>
                <w:sz w:val="22"/>
                <w:lang w:eastAsia="en-ZA"/>
              </w:rPr>
              <w:t>5.9 ± 0.8</w:t>
            </w:r>
          </w:p>
        </w:tc>
        <w:tc>
          <w:tcPr>
            <w:tcW w:w="1073" w:type="dxa"/>
            <w:tcBorders>
              <w:top w:val="single" w:sz="4" w:space="0" w:color="000001"/>
              <w:left w:val="nil"/>
              <w:bottom w:val="single" w:sz="4" w:space="0" w:color="000001"/>
              <w:right w:val="nil"/>
            </w:tcBorders>
            <w:shd w:val="clear" w:color="auto" w:fill="FFFFFF"/>
            <w:vAlign w:val="center"/>
            <w:hideMark/>
          </w:tcPr>
          <w:p w14:paraId="395CBEC8" w14:textId="77777777" w:rsidR="00CF0438" w:rsidRPr="00CF0438" w:rsidRDefault="00CF0438" w:rsidP="00CF0438">
            <w:pPr>
              <w:pStyle w:val="NoSpacing"/>
              <w:jc w:val="center"/>
              <w:rPr>
                <w:sz w:val="22"/>
                <w:lang w:eastAsia="en-ZA"/>
              </w:rPr>
            </w:pPr>
            <w:r w:rsidRPr="00CF0438">
              <w:rPr>
                <w:sz w:val="22"/>
                <w:lang w:eastAsia="en-ZA"/>
              </w:rPr>
              <w:t>5.7 ± 0.5</w:t>
            </w:r>
          </w:p>
        </w:tc>
        <w:tc>
          <w:tcPr>
            <w:tcW w:w="1075" w:type="dxa"/>
            <w:tcBorders>
              <w:top w:val="single" w:sz="4" w:space="0" w:color="000001"/>
              <w:left w:val="nil"/>
              <w:bottom w:val="single" w:sz="4" w:space="0" w:color="000001"/>
              <w:right w:val="nil"/>
            </w:tcBorders>
            <w:shd w:val="clear" w:color="auto" w:fill="FFFFFF"/>
            <w:vAlign w:val="center"/>
            <w:hideMark/>
          </w:tcPr>
          <w:p w14:paraId="360FCCBC" w14:textId="77777777" w:rsidR="00CF0438" w:rsidRPr="00CF0438" w:rsidRDefault="00CF0438" w:rsidP="00CF0438">
            <w:pPr>
              <w:pStyle w:val="NoSpacing"/>
              <w:jc w:val="center"/>
              <w:rPr>
                <w:sz w:val="22"/>
                <w:lang w:eastAsia="en-ZA"/>
              </w:rPr>
            </w:pPr>
            <w:r w:rsidRPr="00CF0438">
              <w:rPr>
                <w:sz w:val="22"/>
                <w:lang w:eastAsia="en-ZA"/>
              </w:rPr>
              <w:t>5.9 ± 0.4</w:t>
            </w:r>
          </w:p>
        </w:tc>
        <w:tc>
          <w:tcPr>
            <w:tcW w:w="1117" w:type="dxa"/>
            <w:tcBorders>
              <w:top w:val="single" w:sz="4" w:space="0" w:color="000001"/>
              <w:left w:val="nil"/>
              <w:bottom w:val="single" w:sz="4" w:space="0" w:color="000001"/>
              <w:right w:val="nil"/>
            </w:tcBorders>
            <w:shd w:val="clear" w:color="auto" w:fill="FFFFFF"/>
            <w:vAlign w:val="center"/>
            <w:hideMark/>
          </w:tcPr>
          <w:p w14:paraId="172E061E" w14:textId="77777777" w:rsidR="00CF0438" w:rsidRPr="00CF0438" w:rsidRDefault="00CF0438" w:rsidP="00CF0438">
            <w:pPr>
              <w:pStyle w:val="NoSpacing"/>
              <w:jc w:val="center"/>
              <w:rPr>
                <w:sz w:val="22"/>
                <w:lang w:eastAsia="en-ZA"/>
              </w:rPr>
            </w:pPr>
            <w:r w:rsidRPr="00CF0438">
              <w:rPr>
                <w:sz w:val="22"/>
                <w:lang w:eastAsia="en-ZA"/>
              </w:rPr>
              <w:t>18.0 ± 1.5</w:t>
            </w:r>
          </w:p>
        </w:tc>
        <w:tc>
          <w:tcPr>
            <w:tcW w:w="1116" w:type="dxa"/>
            <w:tcBorders>
              <w:top w:val="single" w:sz="4" w:space="0" w:color="000001"/>
              <w:left w:val="nil"/>
              <w:bottom w:val="single" w:sz="4" w:space="0" w:color="000001"/>
              <w:right w:val="nil"/>
            </w:tcBorders>
            <w:shd w:val="clear" w:color="auto" w:fill="FFFFFF"/>
            <w:vAlign w:val="center"/>
            <w:hideMark/>
          </w:tcPr>
          <w:p w14:paraId="5BAD5AC1" w14:textId="77777777" w:rsidR="00CF0438" w:rsidRPr="00CF0438" w:rsidRDefault="00CF0438" w:rsidP="00CF0438">
            <w:pPr>
              <w:pStyle w:val="NoSpacing"/>
              <w:jc w:val="center"/>
              <w:rPr>
                <w:sz w:val="22"/>
                <w:lang w:eastAsia="en-ZA"/>
              </w:rPr>
            </w:pPr>
            <w:r w:rsidRPr="00CF0438">
              <w:rPr>
                <w:sz w:val="22"/>
                <w:lang w:eastAsia="en-ZA"/>
              </w:rPr>
              <w:t>18.7 ± 1.7</w:t>
            </w:r>
          </w:p>
        </w:tc>
      </w:tr>
      <w:tr w:rsidR="00A44CC9" w:rsidRPr="00CF0438" w14:paraId="30DCBD4E"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4A1B1273"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0B9F9E45" w14:textId="77777777" w:rsidR="00CF0438" w:rsidRPr="00CF0438" w:rsidRDefault="00CF0438" w:rsidP="00CF0438">
            <w:pPr>
              <w:pStyle w:val="NoSpacing"/>
              <w:jc w:val="center"/>
              <w:rPr>
                <w:sz w:val="22"/>
                <w:lang w:eastAsia="en-ZA"/>
              </w:rPr>
            </w:pPr>
            <w:r w:rsidRPr="00CF0438">
              <w:rPr>
                <w:sz w:val="22"/>
                <w:lang w:eastAsia="en-ZA"/>
              </w:rPr>
              <w:t>(-18.0 - -14.6)</w:t>
            </w:r>
          </w:p>
        </w:tc>
        <w:tc>
          <w:tcPr>
            <w:tcW w:w="1235" w:type="dxa"/>
            <w:tcBorders>
              <w:top w:val="single" w:sz="4" w:space="0" w:color="00000A"/>
              <w:left w:val="nil"/>
              <w:bottom w:val="single" w:sz="4" w:space="0" w:color="00000A"/>
              <w:right w:val="nil"/>
            </w:tcBorders>
            <w:shd w:val="clear" w:color="auto" w:fill="FFFFFF"/>
            <w:vAlign w:val="center"/>
            <w:hideMark/>
          </w:tcPr>
          <w:p w14:paraId="05878467" w14:textId="77777777" w:rsidR="00CF0438" w:rsidRPr="00CF0438" w:rsidRDefault="00CF0438" w:rsidP="00CF0438">
            <w:pPr>
              <w:pStyle w:val="NoSpacing"/>
              <w:jc w:val="center"/>
              <w:rPr>
                <w:sz w:val="22"/>
                <w:lang w:eastAsia="en-ZA"/>
              </w:rPr>
            </w:pPr>
            <w:r w:rsidRPr="00CF0438">
              <w:rPr>
                <w:sz w:val="22"/>
                <w:lang w:eastAsia="en-ZA"/>
              </w:rPr>
              <w:t>(-23.8 - -20.3)</w:t>
            </w:r>
          </w:p>
        </w:tc>
        <w:tc>
          <w:tcPr>
            <w:tcW w:w="1118" w:type="dxa"/>
            <w:tcBorders>
              <w:top w:val="single" w:sz="4" w:space="0" w:color="00000A"/>
              <w:left w:val="nil"/>
              <w:bottom w:val="single" w:sz="4" w:space="0" w:color="00000A"/>
              <w:right w:val="nil"/>
            </w:tcBorders>
            <w:shd w:val="clear" w:color="auto" w:fill="FFFFFF"/>
            <w:vAlign w:val="center"/>
            <w:hideMark/>
          </w:tcPr>
          <w:p w14:paraId="3AEF13E6" w14:textId="77777777" w:rsidR="00CF0438" w:rsidRPr="00CF0438" w:rsidRDefault="00CF0438" w:rsidP="00CF0438">
            <w:pPr>
              <w:pStyle w:val="NoSpacing"/>
              <w:jc w:val="center"/>
              <w:rPr>
                <w:sz w:val="22"/>
                <w:lang w:eastAsia="en-ZA"/>
              </w:rPr>
            </w:pPr>
            <w:r w:rsidRPr="00CF0438">
              <w:rPr>
                <w:sz w:val="22"/>
                <w:lang w:eastAsia="en-ZA"/>
              </w:rPr>
              <w:t>(10.3 - 15.4)</w:t>
            </w:r>
          </w:p>
        </w:tc>
        <w:tc>
          <w:tcPr>
            <w:tcW w:w="1117" w:type="dxa"/>
            <w:tcBorders>
              <w:top w:val="single" w:sz="4" w:space="0" w:color="00000A"/>
              <w:left w:val="nil"/>
              <w:bottom w:val="single" w:sz="4" w:space="0" w:color="00000A"/>
              <w:right w:val="nil"/>
            </w:tcBorders>
            <w:shd w:val="clear" w:color="auto" w:fill="FFFFFF"/>
            <w:vAlign w:val="center"/>
            <w:hideMark/>
          </w:tcPr>
          <w:p w14:paraId="00DB260A" w14:textId="77777777" w:rsidR="00CF0438" w:rsidRPr="00CF0438" w:rsidRDefault="00CF0438" w:rsidP="00CF0438">
            <w:pPr>
              <w:pStyle w:val="NoSpacing"/>
              <w:jc w:val="center"/>
              <w:rPr>
                <w:sz w:val="22"/>
                <w:lang w:eastAsia="en-ZA"/>
              </w:rPr>
            </w:pPr>
            <w:r w:rsidRPr="00CF0438">
              <w:rPr>
                <w:sz w:val="22"/>
                <w:lang w:eastAsia="en-ZA"/>
              </w:rPr>
              <w:t>(4.2 - 11.0)</w:t>
            </w:r>
          </w:p>
        </w:tc>
        <w:tc>
          <w:tcPr>
            <w:tcW w:w="1146" w:type="dxa"/>
            <w:tcBorders>
              <w:top w:val="single" w:sz="4" w:space="0" w:color="00000A"/>
              <w:left w:val="nil"/>
              <w:bottom w:val="single" w:sz="4" w:space="0" w:color="00000A"/>
              <w:right w:val="nil"/>
            </w:tcBorders>
            <w:shd w:val="clear" w:color="auto" w:fill="FFFFFF"/>
            <w:vAlign w:val="center"/>
            <w:hideMark/>
          </w:tcPr>
          <w:p w14:paraId="724F0C0C" w14:textId="77777777" w:rsidR="00CF0438" w:rsidRPr="00CF0438" w:rsidRDefault="00CF0438" w:rsidP="00CF0438">
            <w:pPr>
              <w:pStyle w:val="NoSpacing"/>
              <w:jc w:val="center"/>
              <w:rPr>
                <w:sz w:val="22"/>
                <w:lang w:eastAsia="en-ZA"/>
              </w:rPr>
            </w:pPr>
            <w:r w:rsidRPr="00CF0438">
              <w:rPr>
                <w:sz w:val="22"/>
                <w:lang w:eastAsia="en-ZA"/>
              </w:rPr>
              <w:t>(-3.7 - 1.5)</w:t>
            </w:r>
          </w:p>
        </w:tc>
        <w:tc>
          <w:tcPr>
            <w:tcW w:w="1235" w:type="dxa"/>
            <w:tcBorders>
              <w:top w:val="single" w:sz="4" w:space="0" w:color="00000A"/>
              <w:left w:val="nil"/>
              <w:bottom w:val="single" w:sz="4" w:space="0" w:color="00000A"/>
              <w:right w:val="nil"/>
            </w:tcBorders>
            <w:shd w:val="clear" w:color="auto" w:fill="FFFFFF"/>
            <w:vAlign w:val="center"/>
            <w:hideMark/>
          </w:tcPr>
          <w:p w14:paraId="5D8E0DF6" w14:textId="77777777" w:rsidR="00CF0438" w:rsidRPr="00CF0438" w:rsidRDefault="00CF0438" w:rsidP="00CF0438">
            <w:pPr>
              <w:pStyle w:val="NoSpacing"/>
              <w:jc w:val="center"/>
              <w:rPr>
                <w:sz w:val="22"/>
                <w:lang w:eastAsia="en-ZA"/>
              </w:rPr>
            </w:pPr>
            <w:r w:rsidRPr="00CF0438">
              <w:rPr>
                <w:sz w:val="22"/>
                <w:lang w:eastAsia="en-ZA"/>
              </w:rPr>
              <w:t>(-6.1 - -4.0)</w:t>
            </w:r>
          </w:p>
        </w:tc>
        <w:tc>
          <w:tcPr>
            <w:tcW w:w="1026" w:type="dxa"/>
            <w:tcBorders>
              <w:top w:val="single" w:sz="4" w:space="0" w:color="00000A"/>
              <w:left w:val="nil"/>
              <w:bottom w:val="single" w:sz="4" w:space="0" w:color="00000A"/>
              <w:right w:val="nil"/>
            </w:tcBorders>
            <w:shd w:val="clear" w:color="auto" w:fill="FFFFFF"/>
            <w:vAlign w:val="center"/>
            <w:hideMark/>
          </w:tcPr>
          <w:p w14:paraId="2DBA876F" w14:textId="77777777" w:rsidR="00CF0438" w:rsidRPr="00CF0438" w:rsidRDefault="00CF0438" w:rsidP="00CF0438">
            <w:pPr>
              <w:pStyle w:val="NoSpacing"/>
              <w:jc w:val="center"/>
              <w:rPr>
                <w:sz w:val="22"/>
                <w:lang w:eastAsia="en-ZA"/>
              </w:rPr>
            </w:pPr>
            <w:r w:rsidRPr="00CF0438">
              <w:rPr>
                <w:sz w:val="22"/>
                <w:lang w:eastAsia="en-ZA"/>
              </w:rPr>
              <w:t>(4.1 - 6.6)</w:t>
            </w:r>
          </w:p>
        </w:tc>
        <w:tc>
          <w:tcPr>
            <w:tcW w:w="1068" w:type="dxa"/>
            <w:tcBorders>
              <w:top w:val="single" w:sz="4" w:space="0" w:color="00000A"/>
              <w:left w:val="nil"/>
              <w:bottom w:val="single" w:sz="4" w:space="0" w:color="00000A"/>
              <w:right w:val="nil"/>
            </w:tcBorders>
            <w:shd w:val="clear" w:color="auto" w:fill="FFFFFF"/>
            <w:vAlign w:val="center"/>
            <w:hideMark/>
          </w:tcPr>
          <w:p w14:paraId="67EA8AD5" w14:textId="77777777" w:rsidR="00CF0438" w:rsidRPr="00CF0438" w:rsidRDefault="00CF0438" w:rsidP="00CF0438">
            <w:pPr>
              <w:pStyle w:val="NoSpacing"/>
              <w:jc w:val="center"/>
              <w:rPr>
                <w:sz w:val="22"/>
                <w:lang w:eastAsia="en-ZA"/>
              </w:rPr>
            </w:pPr>
            <w:r w:rsidRPr="00CF0438">
              <w:rPr>
                <w:sz w:val="22"/>
                <w:lang w:eastAsia="en-ZA"/>
              </w:rPr>
              <w:t>(4.0 - 6.9)</w:t>
            </w:r>
          </w:p>
        </w:tc>
        <w:tc>
          <w:tcPr>
            <w:tcW w:w="1073" w:type="dxa"/>
            <w:tcBorders>
              <w:top w:val="single" w:sz="4" w:space="0" w:color="00000A"/>
              <w:left w:val="nil"/>
              <w:bottom w:val="single" w:sz="4" w:space="0" w:color="00000A"/>
              <w:right w:val="nil"/>
            </w:tcBorders>
            <w:shd w:val="clear" w:color="auto" w:fill="FFFFFF"/>
            <w:vAlign w:val="center"/>
            <w:hideMark/>
          </w:tcPr>
          <w:p w14:paraId="2BDD0198" w14:textId="77777777" w:rsidR="00CF0438" w:rsidRPr="00CF0438" w:rsidRDefault="00CF0438" w:rsidP="00CF0438">
            <w:pPr>
              <w:pStyle w:val="NoSpacing"/>
              <w:jc w:val="center"/>
              <w:rPr>
                <w:sz w:val="22"/>
                <w:lang w:eastAsia="en-ZA"/>
              </w:rPr>
            </w:pPr>
            <w:r w:rsidRPr="00CF0438">
              <w:rPr>
                <w:sz w:val="22"/>
                <w:lang w:eastAsia="en-ZA"/>
              </w:rPr>
              <w:t>(4.6 - 6.3)</w:t>
            </w:r>
          </w:p>
        </w:tc>
        <w:tc>
          <w:tcPr>
            <w:tcW w:w="1075" w:type="dxa"/>
            <w:tcBorders>
              <w:top w:val="single" w:sz="4" w:space="0" w:color="00000A"/>
              <w:left w:val="nil"/>
              <w:bottom w:val="single" w:sz="4" w:space="0" w:color="00000A"/>
              <w:right w:val="nil"/>
            </w:tcBorders>
            <w:shd w:val="clear" w:color="auto" w:fill="FFFFFF"/>
            <w:vAlign w:val="center"/>
            <w:hideMark/>
          </w:tcPr>
          <w:p w14:paraId="5892F37E" w14:textId="77777777" w:rsidR="00CF0438" w:rsidRPr="00CF0438" w:rsidRDefault="00CF0438" w:rsidP="00CF0438">
            <w:pPr>
              <w:pStyle w:val="NoSpacing"/>
              <w:jc w:val="center"/>
              <w:rPr>
                <w:sz w:val="22"/>
                <w:lang w:eastAsia="en-ZA"/>
              </w:rPr>
            </w:pPr>
            <w:r w:rsidRPr="00CF0438">
              <w:rPr>
                <w:sz w:val="22"/>
                <w:lang w:eastAsia="en-ZA"/>
              </w:rPr>
              <w:t>(5.3 - 6.6)</w:t>
            </w:r>
          </w:p>
        </w:tc>
        <w:tc>
          <w:tcPr>
            <w:tcW w:w="1117" w:type="dxa"/>
            <w:tcBorders>
              <w:top w:val="single" w:sz="4" w:space="0" w:color="00000A"/>
              <w:left w:val="nil"/>
              <w:bottom w:val="single" w:sz="4" w:space="0" w:color="00000A"/>
              <w:right w:val="nil"/>
            </w:tcBorders>
            <w:shd w:val="clear" w:color="auto" w:fill="FFFFFF"/>
            <w:vAlign w:val="center"/>
            <w:hideMark/>
          </w:tcPr>
          <w:p w14:paraId="1894095C" w14:textId="77777777" w:rsidR="00CF0438" w:rsidRPr="00CF0438" w:rsidRDefault="00CF0438" w:rsidP="00CF0438">
            <w:pPr>
              <w:pStyle w:val="NoSpacing"/>
              <w:jc w:val="center"/>
              <w:rPr>
                <w:sz w:val="22"/>
                <w:lang w:eastAsia="en-ZA"/>
              </w:rPr>
            </w:pPr>
            <w:r w:rsidRPr="00CF0438">
              <w:rPr>
                <w:sz w:val="22"/>
                <w:lang w:eastAsia="en-ZA"/>
              </w:rPr>
              <w:t>(15.5 - 20.2)</w:t>
            </w:r>
          </w:p>
        </w:tc>
        <w:tc>
          <w:tcPr>
            <w:tcW w:w="1116" w:type="dxa"/>
            <w:tcBorders>
              <w:top w:val="single" w:sz="4" w:space="0" w:color="00000A"/>
              <w:left w:val="nil"/>
              <w:bottom w:val="single" w:sz="4" w:space="0" w:color="00000A"/>
              <w:right w:val="nil"/>
            </w:tcBorders>
            <w:shd w:val="clear" w:color="auto" w:fill="FFFFFF"/>
            <w:vAlign w:val="center"/>
            <w:hideMark/>
          </w:tcPr>
          <w:p w14:paraId="0237C712" w14:textId="77777777" w:rsidR="00CF0438" w:rsidRPr="00CF0438" w:rsidRDefault="00CF0438" w:rsidP="00CF0438">
            <w:pPr>
              <w:pStyle w:val="NoSpacing"/>
              <w:jc w:val="center"/>
              <w:rPr>
                <w:sz w:val="22"/>
                <w:lang w:eastAsia="en-ZA"/>
              </w:rPr>
            </w:pPr>
            <w:r w:rsidRPr="00CF0438">
              <w:rPr>
                <w:sz w:val="22"/>
                <w:lang w:eastAsia="en-ZA"/>
              </w:rPr>
              <w:t>(14.7 - 20.9)</w:t>
            </w:r>
          </w:p>
        </w:tc>
      </w:tr>
      <w:tr w:rsidR="00A44CC9" w:rsidRPr="00CF0438" w14:paraId="27D94DAA" w14:textId="77777777" w:rsidTr="00A44CC9">
        <w:trPr>
          <w:trHeight w:val="312"/>
        </w:trPr>
        <w:tc>
          <w:tcPr>
            <w:tcW w:w="396" w:type="dxa"/>
            <w:vMerge w:val="restart"/>
            <w:tcBorders>
              <w:top w:val="single" w:sz="4" w:space="0" w:color="000001"/>
              <w:left w:val="nil"/>
              <w:bottom w:val="single" w:sz="4" w:space="0" w:color="000001"/>
              <w:right w:val="nil"/>
            </w:tcBorders>
            <w:shd w:val="clear" w:color="auto" w:fill="FFFFFF"/>
            <w:vAlign w:val="center"/>
            <w:hideMark/>
          </w:tcPr>
          <w:p w14:paraId="1F5722EC" w14:textId="77777777" w:rsidR="00CF0438" w:rsidRPr="00CF0438" w:rsidRDefault="00CF0438" w:rsidP="00CF0438">
            <w:pPr>
              <w:pStyle w:val="NoSpacing"/>
              <w:jc w:val="center"/>
              <w:rPr>
                <w:sz w:val="22"/>
                <w:lang w:eastAsia="en-ZA"/>
              </w:rPr>
            </w:pPr>
            <w:r w:rsidRPr="00CF0438">
              <w:rPr>
                <w:sz w:val="22"/>
                <w:lang w:eastAsia="en-ZA"/>
              </w:rPr>
              <w:t>25</w:t>
            </w:r>
          </w:p>
        </w:tc>
        <w:tc>
          <w:tcPr>
            <w:tcW w:w="1235" w:type="dxa"/>
            <w:tcBorders>
              <w:top w:val="single" w:sz="4" w:space="0" w:color="000001"/>
              <w:left w:val="nil"/>
              <w:bottom w:val="single" w:sz="4" w:space="0" w:color="000001"/>
              <w:right w:val="nil"/>
            </w:tcBorders>
            <w:shd w:val="clear" w:color="auto" w:fill="FFFFFF"/>
            <w:vAlign w:val="center"/>
            <w:hideMark/>
          </w:tcPr>
          <w:p w14:paraId="6CE36A15" w14:textId="77777777" w:rsidR="00CF0438" w:rsidRPr="00CF0438" w:rsidRDefault="00CF0438" w:rsidP="00CF0438">
            <w:pPr>
              <w:pStyle w:val="NoSpacing"/>
              <w:jc w:val="center"/>
              <w:rPr>
                <w:sz w:val="22"/>
                <w:lang w:eastAsia="en-ZA"/>
              </w:rPr>
            </w:pPr>
            <w:r w:rsidRPr="00CF0438">
              <w:rPr>
                <w:sz w:val="22"/>
                <w:lang w:eastAsia="en-ZA"/>
              </w:rPr>
              <w:t>-15.6 ± 1.6</w:t>
            </w:r>
          </w:p>
        </w:tc>
        <w:tc>
          <w:tcPr>
            <w:tcW w:w="1235" w:type="dxa"/>
            <w:tcBorders>
              <w:top w:val="single" w:sz="4" w:space="0" w:color="000001"/>
              <w:left w:val="nil"/>
              <w:bottom w:val="single" w:sz="4" w:space="0" w:color="000001"/>
              <w:right w:val="nil"/>
            </w:tcBorders>
            <w:shd w:val="clear" w:color="auto" w:fill="FFFFFF"/>
            <w:vAlign w:val="center"/>
            <w:hideMark/>
          </w:tcPr>
          <w:p w14:paraId="6B69AA3A" w14:textId="77777777" w:rsidR="00CF0438" w:rsidRPr="00CF0438" w:rsidRDefault="00CF0438" w:rsidP="00CF0438">
            <w:pPr>
              <w:pStyle w:val="NoSpacing"/>
              <w:jc w:val="center"/>
              <w:rPr>
                <w:sz w:val="22"/>
                <w:lang w:eastAsia="en-ZA"/>
              </w:rPr>
            </w:pPr>
            <w:r w:rsidRPr="00CF0438">
              <w:rPr>
                <w:sz w:val="22"/>
                <w:lang w:eastAsia="en-ZA"/>
              </w:rPr>
              <w:t>-17.1 ± 2.1</w:t>
            </w:r>
          </w:p>
        </w:tc>
        <w:tc>
          <w:tcPr>
            <w:tcW w:w="1118" w:type="dxa"/>
            <w:tcBorders>
              <w:top w:val="single" w:sz="4" w:space="0" w:color="000001"/>
              <w:left w:val="nil"/>
              <w:bottom w:val="single" w:sz="4" w:space="0" w:color="000001"/>
              <w:right w:val="nil"/>
            </w:tcBorders>
            <w:shd w:val="clear" w:color="auto" w:fill="FFFFFF"/>
            <w:vAlign w:val="center"/>
            <w:hideMark/>
          </w:tcPr>
          <w:p w14:paraId="4FB463FD" w14:textId="77777777" w:rsidR="00CF0438" w:rsidRPr="00CF0438" w:rsidRDefault="00CF0438" w:rsidP="00CF0438">
            <w:pPr>
              <w:pStyle w:val="NoSpacing"/>
              <w:jc w:val="center"/>
              <w:rPr>
                <w:sz w:val="22"/>
                <w:lang w:eastAsia="en-ZA"/>
              </w:rPr>
            </w:pPr>
            <w:r w:rsidRPr="00CF0438">
              <w:rPr>
                <w:sz w:val="22"/>
                <w:lang w:eastAsia="en-ZA"/>
              </w:rPr>
              <w:t>8.2 ± 1.3</w:t>
            </w:r>
          </w:p>
        </w:tc>
        <w:tc>
          <w:tcPr>
            <w:tcW w:w="1117" w:type="dxa"/>
            <w:tcBorders>
              <w:top w:val="single" w:sz="4" w:space="0" w:color="000001"/>
              <w:left w:val="nil"/>
              <w:bottom w:val="single" w:sz="4" w:space="0" w:color="000001"/>
              <w:right w:val="nil"/>
            </w:tcBorders>
            <w:shd w:val="clear" w:color="auto" w:fill="FFFFFF"/>
            <w:vAlign w:val="center"/>
            <w:hideMark/>
          </w:tcPr>
          <w:p w14:paraId="566CB08F" w14:textId="77777777" w:rsidR="00CF0438" w:rsidRPr="00CF0438" w:rsidRDefault="00CF0438" w:rsidP="00CF0438">
            <w:pPr>
              <w:pStyle w:val="NoSpacing"/>
              <w:jc w:val="center"/>
              <w:rPr>
                <w:sz w:val="22"/>
                <w:lang w:eastAsia="en-ZA"/>
              </w:rPr>
            </w:pPr>
            <w:r w:rsidRPr="00CF0438">
              <w:rPr>
                <w:sz w:val="22"/>
                <w:lang w:eastAsia="en-ZA"/>
              </w:rPr>
              <w:t>5.1 ± 1.3</w:t>
            </w:r>
          </w:p>
        </w:tc>
        <w:tc>
          <w:tcPr>
            <w:tcW w:w="1146" w:type="dxa"/>
            <w:tcBorders>
              <w:top w:val="single" w:sz="4" w:space="0" w:color="000001"/>
              <w:left w:val="nil"/>
              <w:bottom w:val="single" w:sz="4" w:space="0" w:color="000001"/>
              <w:right w:val="nil"/>
            </w:tcBorders>
            <w:shd w:val="clear" w:color="auto" w:fill="FFFFFF"/>
            <w:vAlign w:val="center"/>
            <w:hideMark/>
          </w:tcPr>
          <w:p w14:paraId="22BE3B03" w14:textId="77777777" w:rsidR="00CF0438" w:rsidRPr="00CF0438" w:rsidRDefault="00CF0438" w:rsidP="00CF0438">
            <w:pPr>
              <w:pStyle w:val="NoSpacing"/>
              <w:jc w:val="center"/>
              <w:rPr>
                <w:sz w:val="22"/>
                <w:lang w:eastAsia="en-ZA"/>
              </w:rPr>
            </w:pPr>
            <w:r w:rsidRPr="00CF0438">
              <w:rPr>
                <w:sz w:val="22"/>
                <w:lang w:eastAsia="en-ZA"/>
              </w:rPr>
              <w:t>-1.4 ± 1.2</w:t>
            </w:r>
          </w:p>
        </w:tc>
        <w:tc>
          <w:tcPr>
            <w:tcW w:w="1235" w:type="dxa"/>
            <w:tcBorders>
              <w:top w:val="single" w:sz="4" w:space="0" w:color="000001"/>
              <w:left w:val="nil"/>
              <w:bottom w:val="single" w:sz="4" w:space="0" w:color="000001"/>
              <w:right w:val="nil"/>
            </w:tcBorders>
            <w:shd w:val="clear" w:color="auto" w:fill="FFFFFF"/>
            <w:vAlign w:val="center"/>
            <w:hideMark/>
          </w:tcPr>
          <w:p w14:paraId="76EAAC7E" w14:textId="77777777" w:rsidR="00CF0438" w:rsidRPr="00CF0438" w:rsidRDefault="00CF0438" w:rsidP="00CF0438">
            <w:pPr>
              <w:pStyle w:val="NoSpacing"/>
              <w:jc w:val="center"/>
              <w:rPr>
                <w:sz w:val="22"/>
                <w:lang w:eastAsia="en-ZA"/>
              </w:rPr>
            </w:pPr>
            <w:r w:rsidRPr="00CF0438">
              <w:rPr>
                <w:sz w:val="22"/>
                <w:lang w:eastAsia="en-ZA"/>
              </w:rPr>
              <w:t>-5.6 ± 1.1</w:t>
            </w:r>
          </w:p>
        </w:tc>
        <w:tc>
          <w:tcPr>
            <w:tcW w:w="1026" w:type="dxa"/>
            <w:tcBorders>
              <w:top w:val="single" w:sz="4" w:space="0" w:color="000001"/>
              <w:left w:val="nil"/>
              <w:bottom w:val="single" w:sz="4" w:space="0" w:color="000001"/>
              <w:right w:val="nil"/>
            </w:tcBorders>
            <w:shd w:val="clear" w:color="auto" w:fill="FFFFFF"/>
            <w:vAlign w:val="center"/>
            <w:hideMark/>
          </w:tcPr>
          <w:p w14:paraId="23E845C7" w14:textId="77777777" w:rsidR="00CF0438" w:rsidRPr="00CF0438" w:rsidRDefault="00CF0438" w:rsidP="00CF0438">
            <w:pPr>
              <w:pStyle w:val="NoSpacing"/>
              <w:jc w:val="center"/>
              <w:rPr>
                <w:sz w:val="22"/>
                <w:lang w:eastAsia="en-ZA"/>
              </w:rPr>
            </w:pPr>
            <w:r w:rsidRPr="00CF0438">
              <w:rPr>
                <w:sz w:val="22"/>
                <w:lang w:eastAsia="en-ZA"/>
              </w:rPr>
              <w:t>3.9 ± 0.5</w:t>
            </w:r>
          </w:p>
        </w:tc>
        <w:tc>
          <w:tcPr>
            <w:tcW w:w="1068" w:type="dxa"/>
            <w:tcBorders>
              <w:top w:val="single" w:sz="4" w:space="0" w:color="000001"/>
              <w:left w:val="nil"/>
              <w:bottom w:val="single" w:sz="4" w:space="0" w:color="000001"/>
              <w:right w:val="nil"/>
            </w:tcBorders>
            <w:shd w:val="clear" w:color="auto" w:fill="FFFFFF"/>
            <w:vAlign w:val="center"/>
            <w:hideMark/>
          </w:tcPr>
          <w:p w14:paraId="20C99B44" w14:textId="77777777" w:rsidR="00CF0438" w:rsidRPr="00CF0438" w:rsidRDefault="00CF0438" w:rsidP="00CF0438">
            <w:pPr>
              <w:pStyle w:val="NoSpacing"/>
              <w:jc w:val="center"/>
              <w:rPr>
                <w:sz w:val="22"/>
                <w:lang w:eastAsia="en-ZA"/>
              </w:rPr>
            </w:pPr>
            <w:r w:rsidRPr="00CF0438">
              <w:rPr>
                <w:sz w:val="22"/>
                <w:lang w:eastAsia="en-ZA"/>
              </w:rPr>
              <w:t>4.3 ± 0.4</w:t>
            </w:r>
          </w:p>
        </w:tc>
        <w:tc>
          <w:tcPr>
            <w:tcW w:w="1073" w:type="dxa"/>
            <w:tcBorders>
              <w:top w:val="single" w:sz="4" w:space="0" w:color="000001"/>
              <w:left w:val="nil"/>
              <w:bottom w:val="single" w:sz="4" w:space="0" w:color="000001"/>
              <w:right w:val="nil"/>
            </w:tcBorders>
            <w:shd w:val="clear" w:color="auto" w:fill="FFFFFF"/>
            <w:vAlign w:val="center"/>
            <w:hideMark/>
          </w:tcPr>
          <w:p w14:paraId="71564D7A" w14:textId="77777777" w:rsidR="00CF0438" w:rsidRPr="00CF0438" w:rsidRDefault="00CF0438" w:rsidP="00CF0438">
            <w:pPr>
              <w:pStyle w:val="NoSpacing"/>
              <w:jc w:val="center"/>
              <w:rPr>
                <w:sz w:val="22"/>
                <w:lang w:eastAsia="en-ZA"/>
              </w:rPr>
            </w:pPr>
            <w:r w:rsidRPr="00CF0438">
              <w:rPr>
                <w:sz w:val="22"/>
                <w:lang w:eastAsia="en-ZA"/>
              </w:rPr>
              <w:t>4.7 ± 0.6</w:t>
            </w:r>
          </w:p>
        </w:tc>
        <w:tc>
          <w:tcPr>
            <w:tcW w:w="1075" w:type="dxa"/>
            <w:tcBorders>
              <w:top w:val="single" w:sz="4" w:space="0" w:color="000001"/>
              <w:left w:val="nil"/>
              <w:bottom w:val="single" w:sz="4" w:space="0" w:color="000001"/>
              <w:right w:val="nil"/>
            </w:tcBorders>
            <w:shd w:val="clear" w:color="auto" w:fill="FFFFFF"/>
            <w:vAlign w:val="center"/>
            <w:hideMark/>
          </w:tcPr>
          <w:p w14:paraId="16E72FFE" w14:textId="77777777" w:rsidR="00CF0438" w:rsidRPr="00CF0438" w:rsidRDefault="00CF0438" w:rsidP="00CF0438">
            <w:pPr>
              <w:pStyle w:val="NoSpacing"/>
              <w:jc w:val="center"/>
              <w:rPr>
                <w:sz w:val="22"/>
                <w:lang w:eastAsia="en-ZA"/>
              </w:rPr>
            </w:pPr>
            <w:r w:rsidRPr="00CF0438">
              <w:rPr>
                <w:sz w:val="22"/>
                <w:lang w:eastAsia="en-ZA"/>
              </w:rPr>
              <w:t>4.2 ± 0.5</w:t>
            </w:r>
          </w:p>
        </w:tc>
        <w:tc>
          <w:tcPr>
            <w:tcW w:w="1117" w:type="dxa"/>
            <w:tcBorders>
              <w:top w:val="single" w:sz="4" w:space="0" w:color="000001"/>
              <w:left w:val="nil"/>
              <w:bottom w:val="single" w:sz="4" w:space="0" w:color="000001"/>
              <w:right w:val="nil"/>
            </w:tcBorders>
            <w:shd w:val="clear" w:color="auto" w:fill="FFFFFF"/>
            <w:vAlign w:val="center"/>
            <w:hideMark/>
          </w:tcPr>
          <w:p w14:paraId="3E28E1B0" w14:textId="77777777" w:rsidR="00CF0438" w:rsidRPr="00CF0438" w:rsidRDefault="00CF0438" w:rsidP="00CF0438">
            <w:pPr>
              <w:pStyle w:val="NoSpacing"/>
              <w:jc w:val="center"/>
              <w:rPr>
                <w:sz w:val="22"/>
                <w:lang w:eastAsia="en-ZA"/>
              </w:rPr>
            </w:pPr>
            <w:r w:rsidRPr="00CF0438">
              <w:rPr>
                <w:sz w:val="22"/>
                <w:lang w:eastAsia="en-ZA"/>
              </w:rPr>
              <w:t>14.9 ± 1.6</w:t>
            </w:r>
          </w:p>
        </w:tc>
        <w:tc>
          <w:tcPr>
            <w:tcW w:w="1116" w:type="dxa"/>
            <w:tcBorders>
              <w:top w:val="single" w:sz="4" w:space="0" w:color="000001"/>
              <w:left w:val="nil"/>
              <w:bottom w:val="single" w:sz="4" w:space="0" w:color="000001"/>
              <w:right w:val="nil"/>
            </w:tcBorders>
            <w:shd w:val="clear" w:color="auto" w:fill="FFFFFF"/>
            <w:vAlign w:val="center"/>
            <w:hideMark/>
          </w:tcPr>
          <w:p w14:paraId="4167028A" w14:textId="77777777" w:rsidR="00CF0438" w:rsidRPr="00CF0438" w:rsidRDefault="00CF0438" w:rsidP="00CF0438">
            <w:pPr>
              <w:pStyle w:val="NoSpacing"/>
              <w:jc w:val="center"/>
              <w:rPr>
                <w:sz w:val="22"/>
                <w:lang w:eastAsia="en-ZA"/>
              </w:rPr>
            </w:pPr>
            <w:r w:rsidRPr="00CF0438">
              <w:rPr>
                <w:sz w:val="22"/>
                <w:lang w:eastAsia="en-ZA"/>
              </w:rPr>
              <w:t>13.7 ± 1.5</w:t>
            </w:r>
          </w:p>
        </w:tc>
      </w:tr>
      <w:tr w:rsidR="00A44CC9" w:rsidRPr="00CF0438" w14:paraId="66F408C9" w14:textId="77777777" w:rsidTr="00A44CC9">
        <w:trPr>
          <w:trHeight w:val="312"/>
        </w:trPr>
        <w:tc>
          <w:tcPr>
            <w:tcW w:w="0" w:type="auto"/>
            <w:vMerge/>
            <w:tcBorders>
              <w:top w:val="single" w:sz="4" w:space="0" w:color="000001"/>
              <w:left w:val="nil"/>
              <w:bottom w:val="single" w:sz="4" w:space="0" w:color="000001"/>
              <w:right w:val="nil"/>
            </w:tcBorders>
            <w:vAlign w:val="center"/>
            <w:hideMark/>
          </w:tcPr>
          <w:p w14:paraId="56852AF4" w14:textId="77777777" w:rsidR="00CF0438" w:rsidRPr="00CF0438" w:rsidRDefault="00CF0438" w:rsidP="00CF0438">
            <w:pPr>
              <w:spacing w:before="0" w:after="0" w:line="240" w:lineRule="auto"/>
              <w:jc w:val="left"/>
              <w:rPr>
                <w:sz w:val="22"/>
                <w:szCs w:val="22"/>
                <w:lang w:eastAsia="en-ZA"/>
              </w:rPr>
            </w:pPr>
          </w:p>
        </w:tc>
        <w:tc>
          <w:tcPr>
            <w:tcW w:w="1235" w:type="dxa"/>
            <w:tcBorders>
              <w:top w:val="single" w:sz="4" w:space="0" w:color="00000A"/>
              <w:left w:val="nil"/>
              <w:bottom w:val="single" w:sz="4" w:space="0" w:color="00000A"/>
              <w:right w:val="nil"/>
            </w:tcBorders>
            <w:shd w:val="clear" w:color="auto" w:fill="FFFFFF"/>
            <w:vAlign w:val="center"/>
            <w:hideMark/>
          </w:tcPr>
          <w:p w14:paraId="4DCDB552" w14:textId="77777777" w:rsidR="00CF0438" w:rsidRPr="00CF0438" w:rsidRDefault="00CF0438" w:rsidP="00CF0438">
            <w:pPr>
              <w:pStyle w:val="NoSpacing"/>
              <w:jc w:val="center"/>
              <w:rPr>
                <w:sz w:val="22"/>
                <w:lang w:eastAsia="en-ZA"/>
              </w:rPr>
            </w:pPr>
            <w:r w:rsidRPr="00CF0438">
              <w:rPr>
                <w:sz w:val="22"/>
                <w:lang w:eastAsia="en-ZA"/>
              </w:rPr>
              <w:t>(-17.9 - -13.1)</w:t>
            </w:r>
          </w:p>
        </w:tc>
        <w:tc>
          <w:tcPr>
            <w:tcW w:w="1235" w:type="dxa"/>
            <w:tcBorders>
              <w:top w:val="single" w:sz="4" w:space="0" w:color="00000A"/>
              <w:left w:val="nil"/>
              <w:bottom w:val="single" w:sz="4" w:space="0" w:color="00000A"/>
              <w:right w:val="nil"/>
            </w:tcBorders>
            <w:shd w:val="clear" w:color="auto" w:fill="FFFFFF"/>
            <w:vAlign w:val="center"/>
            <w:hideMark/>
          </w:tcPr>
          <w:p w14:paraId="67B1ED18" w14:textId="77777777" w:rsidR="00CF0438" w:rsidRPr="00CF0438" w:rsidRDefault="00CF0438" w:rsidP="00CF0438">
            <w:pPr>
              <w:pStyle w:val="NoSpacing"/>
              <w:jc w:val="center"/>
              <w:rPr>
                <w:sz w:val="22"/>
                <w:lang w:eastAsia="en-ZA"/>
              </w:rPr>
            </w:pPr>
            <w:r w:rsidRPr="00CF0438">
              <w:rPr>
                <w:sz w:val="22"/>
                <w:lang w:eastAsia="en-ZA"/>
              </w:rPr>
              <w:t>(-18.8 - -13.0)</w:t>
            </w:r>
          </w:p>
        </w:tc>
        <w:tc>
          <w:tcPr>
            <w:tcW w:w="1118" w:type="dxa"/>
            <w:tcBorders>
              <w:top w:val="single" w:sz="4" w:space="0" w:color="00000A"/>
              <w:left w:val="nil"/>
              <w:bottom w:val="single" w:sz="4" w:space="0" w:color="00000A"/>
              <w:right w:val="nil"/>
            </w:tcBorders>
            <w:shd w:val="clear" w:color="auto" w:fill="FFFFFF"/>
            <w:vAlign w:val="center"/>
            <w:hideMark/>
          </w:tcPr>
          <w:p w14:paraId="2FE1978C" w14:textId="77777777" w:rsidR="00CF0438" w:rsidRPr="00CF0438" w:rsidRDefault="00CF0438" w:rsidP="00CF0438">
            <w:pPr>
              <w:pStyle w:val="NoSpacing"/>
              <w:jc w:val="center"/>
              <w:rPr>
                <w:sz w:val="22"/>
                <w:lang w:eastAsia="en-ZA"/>
              </w:rPr>
            </w:pPr>
            <w:r w:rsidRPr="00CF0438">
              <w:rPr>
                <w:sz w:val="22"/>
                <w:lang w:eastAsia="en-ZA"/>
              </w:rPr>
              <w:t>(6.8 - 10.8)</w:t>
            </w:r>
          </w:p>
        </w:tc>
        <w:tc>
          <w:tcPr>
            <w:tcW w:w="1117" w:type="dxa"/>
            <w:tcBorders>
              <w:top w:val="single" w:sz="4" w:space="0" w:color="00000A"/>
              <w:left w:val="nil"/>
              <w:bottom w:val="single" w:sz="4" w:space="0" w:color="00000A"/>
              <w:right w:val="nil"/>
            </w:tcBorders>
            <w:shd w:val="clear" w:color="auto" w:fill="FFFFFF"/>
            <w:vAlign w:val="center"/>
            <w:hideMark/>
          </w:tcPr>
          <w:p w14:paraId="7C7FA9ED" w14:textId="77777777" w:rsidR="00CF0438" w:rsidRPr="00CF0438" w:rsidRDefault="00CF0438" w:rsidP="00CF0438">
            <w:pPr>
              <w:pStyle w:val="NoSpacing"/>
              <w:jc w:val="center"/>
              <w:rPr>
                <w:sz w:val="22"/>
                <w:lang w:eastAsia="en-ZA"/>
              </w:rPr>
            </w:pPr>
            <w:r w:rsidRPr="00CF0438">
              <w:rPr>
                <w:sz w:val="22"/>
                <w:lang w:eastAsia="en-ZA"/>
              </w:rPr>
              <w:t>(2.8 - 6.8)</w:t>
            </w:r>
          </w:p>
        </w:tc>
        <w:tc>
          <w:tcPr>
            <w:tcW w:w="1146" w:type="dxa"/>
            <w:tcBorders>
              <w:top w:val="single" w:sz="4" w:space="0" w:color="00000A"/>
              <w:left w:val="nil"/>
              <w:bottom w:val="single" w:sz="4" w:space="0" w:color="00000A"/>
              <w:right w:val="nil"/>
            </w:tcBorders>
            <w:shd w:val="clear" w:color="auto" w:fill="FFFFFF"/>
            <w:vAlign w:val="center"/>
            <w:hideMark/>
          </w:tcPr>
          <w:p w14:paraId="48A6E1A8" w14:textId="77777777" w:rsidR="00CF0438" w:rsidRPr="00CF0438" w:rsidRDefault="00CF0438" w:rsidP="00CF0438">
            <w:pPr>
              <w:pStyle w:val="NoSpacing"/>
              <w:jc w:val="center"/>
              <w:rPr>
                <w:sz w:val="22"/>
                <w:lang w:eastAsia="en-ZA"/>
              </w:rPr>
            </w:pPr>
            <w:r w:rsidRPr="00CF0438">
              <w:rPr>
                <w:sz w:val="22"/>
                <w:lang w:eastAsia="en-ZA"/>
              </w:rPr>
              <w:t>(-2.7 - 0.7)</w:t>
            </w:r>
          </w:p>
        </w:tc>
        <w:tc>
          <w:tcPr>
            <w:tcW w:w="1235" w:type="dxa"/>
            <w:tcBorders>
              <w:top w:val="single" w:sz="4" w:space="0" w:color="00000A"/>
              <w:left w:val="nil"/>
              <w:bottom w:val="single" w:sz="4" w:space="0" w:color="00000A"/>
              <w:right w:val="nil"/>
            </w:tcBorders>
            <w:shd w:val="clear" w:color="auto" w:fill="FFFFFF"/>
            <w:vAlign w:val="center"/>
            <w:hideMark/>
          </w:tcPr>
          <w:p w14:paraId="452BCDE9" w14:textId="77777777" w:rsidR="00CF0438" w:rsidRPr="00CF0438" w:rsidRDefault="00CF0438" w:rsidP="00CF0438">
            <w:pPr>
              <w:pStyle w:val="NoSpacing"/>
              <w:jc w:val="center"/>
              <w:rPr>
                <w:sz w:val="22"/>
                <w:lang w:eastAsia="en-ZA"/>
              </w:rPr>
            </w:pPr>
            <w:r w:rsidRPr="00CF0438">
              <w:rPr>
                <w:sz w:val="22"/>
                <w:lang w:eastAsia="en-ZA"/>
              </w:rPr>
              <w:t>(-7.3 - -3.6)</w:t>
            </w:r>
          </w:p>
        </w:tc>
        <w:tc>
          <w:tcPr>
            <w:tcW w:w="1026" w:type="dxa"/>
            <w:tcBorders>
              <w:top w:val="single" w:sz="4" w:space="0" w:color="00000A"/>
              <w:left w:val="nil"/>
              <w:bottom w:val="single" w:sz="4" w:space="0" w:color="00000A"/>
              <w:right w:val="nil"/>
            </w:tcBorders>
            <w:shd w:val="clear" w:color="auto" w:fill="FFFFFF"/>
            <w:vAlign w:val="center"/>
            <w:hideMark/>
          </w:tcPr>
          <w:p w14:paraId="3C87425B" w14:textId="77777777" w:rsidR="00CF0438" w:rsidRPr="00CF0438" w:rsidRDefault="00CF0438" w:rsidP="00CF0438">
            <w:pPr>
              <w:pStyle w:val="NoSpacing"/>
              <w:jc w:val="center"/>
              <w:rPr>
                <w:sz w:val="22"/>
                <w:lang w:eastAsia="en-ZA"/>
              </w:rPr>
            </w:pPr>
            <w:r w:rsidRPr="00CF0438">
              <w:rPr>
                <w:sz w:val="22"/>
                <w:lang w:eastAsia="en-ZA"/>
              </w:rPr>
              <w:t>(3.1 - 4.7)</w:t>
            </w:r>
          </w:p>
        </w:tc>
        <w:tc>
          <w:tcPr>
            <w:tcW w:w="1068" w:type="dxa"/>
            <w:tcBorders>
              <w:top w:val="single" w:sz="4" w:space="0" w:color="00000A"/>
              <w:left w:val="nil"/>
              <w:bottom w:val="single" w:sz="4" w:space="0" w:color="00000A"/>
              <w:right w:val="nil"/>
            </w:tcBorders>
            <w:shd w:val="clear" w:color="auto" w:fill="FFFFFF"/>
            <w:vAlign w:val="center"/>
            <w:hideMark/>
          </w:tcPr>
          <w:p w14:paraId="2C096750" w14:textId="77777777" w:rsidR="00CF0438" w:rsidRPr="00CF0438" w:rsidRDefault="00CF0438" w:rsidP="00CF0438">
            <w:pPr>
              <w:pStyle w:val="NoSpacing"/>
              <w:jc w:val="center"/>
              <w:rPr>
                <w:sz w:val="22"/>
                <w:lang w:eastAsia="en-ZA"/>
              </w:rPr>
            </w:pPr>
            <w:r w:rsidRPr="00CF0438">
              <w:rPr>
                <w:sz w:val="22"/>
                <w:lang w:eastAsia="en-ZA"/>
              </w:rPr>
              <w:t>(3.5 - 4.8)</w:t>
            </w:r>
          </w:p>
        </w:tc>
        <w:tc>
          <w:tcPr>
            <w:tcW w:w="1073" w:type="dxa"/>
            <w:tcBorders>
              <w:top w:val="single" w:sz="4" w:space="0" w:color="00000A"/>
              <w:left w:val="nil"/>
              <w:bottom w:val="single" w:sz="4" w:space="0" w:color="00000A"/>
              <w:right w:val="nil"/>
            </w:tcBorders>
            <w:shd w:val="clear" w:color="auto" w:fill="FFFFFF"/>
            <w:vAlign w:val="center"/>
            <w:hideMark/>
          </w:tcPr>
          <w:p w14:paraId="7FCD421F" w14:textId="77777777" w:rsidR="00CF0438" w:rsidRPr="00CF0438" w:rsidRDefault="00CF0438" w:rsidP="00CF0438">
            <w:pPr>
              <w:pStyle w:val="NoSpacing"/>
              <w:jc w:val="center"/>
              <w:rPr>
                <w:sz w:val="22"/>
                <w:lang w:eastAsia="en-ZA"/>
              </w:rPr>
            </w:pPr>
            <w:r w:rsidRPr="00CF0438">
              <w:rPr>
                <w:sz w:val="22"/>
                <w:lang w:eastAsia="en-ZA"/>
              </w:rPr>
              <w:t>(4.0 - 5.5)</w:t>
            </w:r>
          </w:p>
        </w:tc>
        <w:tc>
          <w:tcPr>
            <w:tcW w:w="1075" w:type="dxa"/>
            <w:tcBorders>
              <w:top w:val="single" w:sz="4" w:space="0" w:color="00000A"/>
              <w:left w:val="nil"/>
              <w:bottom w:val="single" w:sz="4" w:space="0" w:color="00000A"/>
              <w:right w:val="nil"/>
            </w:tcBorders>
            <w:shd w:val="clear" w:color="auto" w:fill="FFFFFF"/>
            <w:vAlign w:val="center"/>
            <w:hideMark/>
          </w:tcPr>
          <w:p w14:paraId="006EAC35" w14:textId="77777777" w:rsidR="00CF0438" w:rsidRPr="00CF0438" w:rsidRDefault="00CF0438" w:rsidP="00CF0438">
            <w:pPr>
              <w:pStyle w:val="NoSpacing"/>
              <w:jc w:val="center"/>
              <w:rPr>
                <w:sz w:val="22"/>
                <w:lang w:eastAsia="en-ZA"/>
              </w:rPr>
            </w:pPr>
            <w:r w:rsidRPr="00CF0438">
              <w:rPr>
                <w:sz w:val="22"/>
                <w:lang w:eastAsia="en-ZA"/>
              </w:rPr>
              <w:t>(3.5 - 4.9)</w:t>
            </w:r>
          </w:p>
        </w:tc>
        <w:tc>
          <w:tcPr>
            <w:tcW w:w="1117" w:type="dxa"/>
            <w:tcBorders>
              <w:top w:val="single" w:sz="4" w:space="0" w:color="00000A"/>
              <w:left w:val="nil"/>
              <w:bottom w:val="single" w:sz="4" w:space="0" w:color="00000A"/>
              <w:right w:val="nil"/>
            </w:tcBorders>
            <w:shd w:val="clear" w:color="auto" w:fill="FFFFFF"/>
            <w:vAlign w:val="center"/>
            <w:hideMark/>
          </w:tcPr>
          <w:p w14:paraId="30D113FE" w14:textId="77777777" w:rsidR="00CF0438" w:rsidRPr="00CF0438" w:rsidRDefault="00CF0438" w:rsidP="00CF0438">
            <w:pPr>
              <w:pStyle w:val="NoSpacing"/>
              <w:jc w:val="center"/>
              <w:rPr>
                <w:sz w:val="22"/>
                <w:lang w:eastAsia="en-ZA"/>
              </w:rPr>
            </w:pPr>
            <w:r w:rsidRPr="00CF0438">
              <w:rPr>
                <w:sz w:val="22"/>
                <w:lang w:eastAsia="en-ZA"/>
              </w:rPr>
              <w:t>(12.3 - 17.2)</w:t>
            </w:r>
          </w:p>
        </w:tc>
        <w:tc>
          <w:tcPr>
            <w:tcW w:w="1116" w:type="dxa"/>
            <w:tcBorders>
              <w:top w:val="single" w:sz="4" w:space="0" w:color="00000A"/>
              <w:left w:val="nil"/>
              <w:bottom w:val="single" w:sz="4" w:space="0" w:color="00000A"/>
              <w:right w:val="nil"/>
            </w:tcBorders>
            <w:shd w:val="clear" w:color="auto" w:fill="FFFFFF"/>
            <w:vAlign w:val="center"/>
            <w:hideMark/>
          </w:tcPr>
          <w:p w14:paraId="5FF8CD97" w14:textId="77777777" w:rsidR="00CF0438" w:rsidRPr="00CF0438" w:rsidRDefault="00CF0438" w:rsidP="00CF0438">
            <w:pPr>
              <w:pStyle w:val="NoSpacing"/>
              <w:jc w:val="center"/>
              <w:rPr>
                <w:sz w:val="22"/>
                <w:lang w:eastAsia="en-ZA"/>
              </w:rPr>
            </w:pPr>
            <w:r w:rsidRPr="00CF0438">
              <w:rPr>
                <w:sz w:val="22"/>
                <w:lang w:eastAsia="en-ZA"/>
              </w:rPr>
              <w:t>(11.6 - 15.6)</w:t>
            </w:r>
          </w:p>
        </w:tc>
      </w:tr>
    </w:tbl>
    <w:p w14:paraId="2724DBC0" w14:textId="77777777" w:rsidR="000A6FFF" w:rsidRDefault="000A6FFF" w:rsidP="00A44CC9"/>
    <w:sectPr w:rsidR="000A6FFF" w:rsidSect="0007326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wMbU0Nrc0N7ewsDRQ0lEKTi0uzszPAykwrwUAZyTe7ywAAAA="/>
  </w:docVars>
  <w:rsids>
    <w:rsidRoot w:val="00884770"/>
    <w:rsid w:val="00073261"/>
    <w:rsid w:val="00082FBD"/>
    <w:rsid w:val="000A6FFF"/>
    <w:rsid w:val="000E0FD6"/>
    <w:rsid w:val="000E45CE"/>
    <w:rsid w:val="00100A00"/>
    <w:rsid w:val="001228B3"/>
    <w:rsid w:val="0016032B"/>
    <w:rsid w:val="001731F0"/>
    <w:rsid w:val="001C7EED"/>
    <w:rsid w:val="001D094F"/>
    <w:rsid w:val="001E4FE6"/>
    <w:rsid w:val="001E624B"/>
    <w:rsid w:val="001F4ADA"/>
    <w:rsid w:val="002B4CC5"/>
    <w:rsid w:val="002E0EE2"/>
    <w:rsid w:val="0035020F"/>
    <w:rsid w:val="00370F68"/>
    <w:rsid w:val="00372964"/>
    <w:rsid w:val="004162BE"/>
    <w:rsid w:val="00417367"/>
    <w:rsid w:val="00472B27"/>
    <w:rsid w:val="00477660"/>
    <w:rsid w:val="004A41F4"/>
    <w:rsid w:val="004F0566"/>
    <w:rsid w:val="004F5330"/>
    <w:rsid w:val="004F7D2A"/>
    <w:rsid w:val="00500AF9"/>
    <w:rsid w:val="00515942"/>
    <w:rsid w:val="00517AB4"/>
    <w:rsid w:val="005261B9"/>
    <w:rsid w:val="00556013"/>
    <w:rsid w:val="00581105"/>
    <w:rsid w:val="00615624"/>
    <w:rsid w:val="00617F0E"/>
    <w:rsid w:val="006A29F6"/>
    <w:rsid w:val="00706C21"/>
    <w:rsid w:val="00712017"/>
    <w:rsid w:val="007407B3"/>
    <w:rsid w:val="007765A2"/>
    <w:rsid w:val="00795814"/>
    <w:rsid w:val="007A6411"/>
    <w:rsid w:val="007B2B3B"/>
    <w:rsid w:val="007C47C6"/>
    <w:rsid w:val="007C52C8"/>
    <w:rsid w:val="008613B4"/>
    <w:rsid w:val="00884770"/>
    <w:rsid w:val="00946278"/>
    <w:rsid w:val="009631D2"/>
    <w:rsid w:val="00994277"/>
    <w:rsid w:val="009A0A69"/>
    <w:rsid w:val="009D65AB"/>
    <w:rsid w:val="009F2A6E"/>
    <w:rsid w:val="00A44CC9"/>
    <w:rsid w:val="00A80B1A"/>
    <w:rsid w:val="00A83D41"/>
    <w:rsid w:val="00B0719F"/>
    <w:rsid w:val="00B23752"/>
    <w:rsid w:val="00BB630C"/>
    <w:rsid w:val="00C45BAA"/>
    <w:rsid w:val="00C77652"/>
    <w:rsid w:val="00CF0438"/>
    <w:rsid w:val="00CF5EF5"/>
    <w:rsid w:val="00D012CB"/>
    <w:rsid w:val="00D0509D"/>
    <w:rsid w:val="00D076E6"/>
    <w:rsid w:val="00D13EDA"/>
    <w:rsid w:val="00D53709"/>
    <w:rsid w:val="00DC2BB6"/>
    <w:rsid w:val="00DE2506"/>
    <w:rsid w:val="00DF0C40"/>
    <w:rsid w:val="00E01FA6"/>
    <w:rsid w:val="00E64933"/>
    <w:rsid w:val="00F0574F"/>
    <w:rsid w:val="00F76511"/>
    <w:rsid w:val="00F9588C"/>
    <w:rsid w:val="00FA1C08"/>
    <w:rsid w:val="00FD4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2DC9D"/>
  <w15:chartTrackingRefBased/>
  <w15:docId w15:val="{325B5897-39BB-4FFB-BBF2-9517E19C5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770"/>
    <w:pPr>
      <w:spacing w:before="360" w:line="480" w:lineRule="auto"/>
      <w:jc w:val="both"/>
    </w:pPr>
    <w:rPr>
      <w:rFonts w:ascii="Times New Roman" w:hAnsi="Times New Roman" w:cs="Times New Roman"/>
      <w:color w:val="00000A"/>
      <w:sz w:val="24"/>
      <w:szCs w:val="24"/>
    </w:rPr>
  </w:style>
  <w:style w:type="paragraph" w:styleId="Heading1">
    <w:name w:val="heading 1"/>
    <w:basedOn w:val="Normal"/>
    <w:next w:val="Normal"/>
    <w:link w:val="Heading1Char"/>
    <w:uiPriority w:val="9"/>
    <w:qFormat/>
    <w:rsid w:val="00884770"/>
    <w:pPr>
      <w:outlineLvl w:val="0"/>
    </w:pPr>
    <w:rPr>
      <w:rFonts w:eastAsia="Times New Roman"/>
      <w:b/>
    </w:rPr>
  </w:style>
  <w:style w:type="paragraph" w:styleId="Heading2">
    <w:name w:val="heading 2"/>
    <w:basedOn w:val="Normal"/>
    <w:next w:val="Normal"/>
    <w:link w:val="Heading2Char"/>
    <w:uiPriority w:val="9"/>
    <w:semiHidden/>
    <w:unhideWhenUsed/>
    <w:qFormat/>
    <w:rsid w:val="00CF0438"/>
    <w:pPr>
      <w:outlineLvl w:val="1"/>
    </w:pPr>
    <w:rPr>
      <w:rFonts w:eastAsia="Times New Roman"/>
      <w:i/>
    </w:rPr>
  </w:style>
  <w:style w:type="paragraph" w:styleId="Heading3">
    <w:name w:val="heading 3"/>
    <w:basedOn w:val="Normal"/>
    <w:next w:val="Normal"/>
    <w:link w:val="Heading3Char"/>
    <w:uiPriority w:val="9"/>
    <w:semiHidden/>
    <w:unhideWhenUsed/>
    <w:qFormat/>
    <w:rsid w:val="00CF0438"/>
    <w:pPr>
      <w:spacing w:before="120" w:after="120"/>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884770"/>
    <w:rPr>
      <w:rFonts w:ascii="Times New Roman" w:eastAsia="Times New Roman" w:hAnsi="Times New Roman" w:cs="Times New Roman"/>
      <w:b/>
      <w:color w:val="00000A"/>
      <w:sz w:val="24"/>
      <w:szCs w:val="24"/>
    </w:rPr>
  </w:style>
  <w:style w:type="paragraph" w:styleId="NoSpacing">
    <w:name w:val="No Spacing"/>
    <w:basedOn w:val="Normal"/>
    <w:uiPriority w:val="1"/>
    <w:qFormat/>
    <w:rsid w:val="00DC2BB6"/>
    <w:pPr>
      <w:spacing w:before="0" w:after="0" w:line="240" w:lineRule="auto"/>
      <w:jc w:val="left"/>
    </w:pPr>
    <w:rPr>
      <w:rFonts w:cstheme="minorBidi"/>
      <w:color w:val="auto"/>
      <w:sz w:val="20"/>
      <w:szCs w:val="22"/>
    </w:rPr>
  </w:style>
  <w:style w:type="paragraph" w:styleId="Caption">
    <w:name w:val="caption"/>
    <w:aliases w:val="Figures"/>
    <w:basedOn w:val="Normal"/>
    <w:next w:val="NoSpacing"/>
    <w:uiPriority w:val="35"/>
    <w:unhideWhenUsed/>
    <w:qFormat/>
    <w:rsid w:val="00DC2BB6"/>
    <w:pPr>
      <w:spacing w:before="0" w:after="200" w:line="240" w:lineRule="auto"/>
      <w:jc w:val="left"/>
    </w:pPr>
    <w:rPr>
      <w:rFonts w:cstheme="minorBidi"/>
      <w:b/>
      <w:iCs/>
      <w:color w:val="auto"/>
      <w:sz w:val="20"/>
      <w:szCs w:val="18"/>
    </w:rPr>
  </w:style>
  <w:style w:type="paragraph" w:customStyle="1" w:styleId="Chapter">
    <w:name w:val="Chapter"/>
    <w:basedOn w:val="Normal"/>
    <w:next w:val="Title"/>
    <w:qFormat/>
    <w:rsid w:val="002E0EE2"/>
    <w:pPr>
      <w:spacing w:before="0" w:line="259" w:lineRule="auto"/>
      <w:jc w:val="left"/>
    </w:pPr>
    <w:rPr>
      <w:rFonts w:cs="Arial"/>
      <w:b/>
      <w:color w:val="auto"/>
      <w:sz w:val="36"/>
      <w:szCs w:val="22"/>
    </w:rPr>
  </w:style>
  <w:style w:type="paragraph" w:styleId="Title">
    <w:name w:val="Title"/>
    <w:basedOn w:val="Normal"/>
    <w:next w:val="Subtitle"/>
    <w:link w:val="TitleChar"/>
    <w:uiPriority w:val="10"/>
    <w:qFormat/>
    <w:rsid w:val="000E0FD6"/>
    <w:pPr>
      <w:spacing w:before="0" w:after="0" w:line="240" w:lineRule="auto"/>
      <w:contextualSpacing/>
      <w:outlineLvl w:val="1"/>
    </w:pPr>
    <w:rPr>
      <w:rFonts w:eastAsiaTheme="majorEastAsia" w:cstheme="majorBidi"/>
      <w:b/>
      <w:color w:val="auto"/>
      <w:spacing w:val="-10"/>
      <w:kern w:val="28"/>
      <w:sz w:val="32"/>
      <w:szCs w:val="56"/>
    </w:rPr>
  </w:style>
  <w:style w:type="paragraph" w:styleId="Subtitle">
    <w:name w:val="Subtitle"/>
    <w:basedOn w:val="Normal"/>
    <w:next w:val="Normal"/>
    <w:link w:val="SubtitleChar"/>
    <w:autoRedefine/>
    <w:uiPriority w:val="11"/>
    <w:qFormat/>
    <w:rsid w:val="001E4FE6"/>
    <w:pPr>
      <w:numPr>
        <w:ilvl w:val="1"/>
      </w:numPr>
      <w:spacing w:before="0" w:line="240" w:lineRule="auto"/>
      <w:jc w:val="left"/>
      <w:outlineLvl w:val="2"/>
    </w:pPr>
    <w:rPr>
      <w:rFonts w:eastAsiaTheme="minorEastAsia" w:cstheme="minorBidi"/>
      <w:b/>
      <w:color w:val="auto"/>
      <w:szCs w:val="22"/>
    </w:rPr>
  </w:style>
  <w:style w:type="character" w:customStyle="1" w:styleId="SubtitleChar">
    <w:name w:val="Subtitle Char"/>
    <w:basedOn w:val="DefaultParagraphFont"/>
    <w:link w:val="Subtitle"/>
    <w:uiPriority w:val="11"/>
    <w:rsid w:val="001E4FE6"/>
    <w:rPr>
      <w:rFonts w:ascii="Times New Roman" w:eastAsiaTheme="minorEastAsia" w:hAnsi="Times New Roman"/>
      <w:b/>
      <w:sz w:val="24"/>
    </w:rPr>
  </w:style>
  <w:style w:type="character" w:customStyle="1" w:styleId="TitleChar">
    <w:name w:val="Title Char"/>
    <w:basedOn w:val="DefaultParagraphFont"/>
    <w:link w:val="Title"/>
    <w:uiPriority w:val="10"/>
    <w:rsid w:val="000E0FD6"/>
    <w:rPr>
      <w:rFonts w:ascii="Times New Roman" w:eastAsiaTheme="majorEastAsia" w:hAnsi="Times New Roman" w:cstheme="majorBidi"/>
      <w:b/>
      <w:spacing w:val="-10"/>
      <w:kern w:val="28"/>
      <w:sz w:val="32"/>
      <w:szCs w:val="56"/>
    </w:rPr>
  </w:style>
  <w:style w:type="paragraph" w:customStyle="1" w:styleId="ThesisNormal">
    <w:name w:val="Thesis Normal"/>
    <w:qFormat/>
    <w:rsid w:val="00C45BAA"/>
    <w:pPr>
      <w:spacing w:line="360" w:lineRule="auto"/>
      <w:jc w:val="both"/>
    </w:pPr>
    <w:rPr>
      <w:rFonts w:ascii="Times New Roman" w:hAnsi="Times New Roman"/>
      <w:sz w:val="24"/>
    </w:rPr>
  </w:style>
  <w:style w:type="character" w:styleId="LineNumber">
    <w:name w:val="line number"/>
    <w:basedOn w:val="DefaultParagraphFont"/>
    <w:uiPriority w:val="99"/>
    <w:semiHidden/>
    <w:unhideWhenUsed/>
    <w:rsid w:val="00884770"/>
  </w:style>
  <w:style w:type="character" w:customStyle="1" w:styleId="Heading2Char">
    <w:name w:val="Heading 2 Char"/>
    <w:basedOn w:val="DefaultParagraphFont"/>
    <w:link w:val="Heading2"/>
    <w:uiPriority w:val="9"/>
    <w:semiHidden/>
    <w:qFormat/>
    <w:rsid w:val="00CF0438"/>
    <w:rPr>
      <w:rFonts w:ascii="Times New Roman" w:eastAsia="Times New Roman" w:hAnsi="Times New Roman" w:cs="Times New Roman"/>
      <w:i/>
      <w:color w:val="00000A"/>
      <w:sz w:val="24"/>
      <w:szCs w:val="24"/>
    </w:rPr>
  </w:style>
  <w:style w:type="character" w:customStyle="1" w:styleId="Heading3Char">
    <w:name w:val="Heading 3 Char"/>
    <w:basedOn w:val="DefaultParagraphFont"/>
    <w:link w:val="Heading3"/>
    <w:uiPriority w:val="9"/>
    <w:semiHidden/>
    <w:qFormat/>
    <w:rsid w:val="00CF0438"/>
    <w:rPr>
      <w:rFonts w:ascii="Times New Roman" w:eastAsia="Times New Roman" w:hAnsi="Times New Roman" w:cs="Times New Roman"/>
      <w:color w:val="00000A"/>
      <w:sz w:val="24"/>
      <w:szCs w:val="24"/>
    </w:rPr>
  </w:style>
  <w:style w:type="character" w:customStyle="1" w:styleId="CommentTextChar">
    <w:name w:val="Comment Text Char"/>
    <w:basedOn w:val="DefaultParagraphFont"/>
    <w:link w:val="CommentText"/>
    <w:uiPriority w:val="99"/>
    <w:semiHidden/>
    <w:qFormat/>
    <w:rsid w:val="00CF0438"/>
    <w:rPr>
      <w:sz w:val="20"/>
      <w:szCs w:val="20"/>
    </w:rPr>
  </w:style>
  <w:style w:type="paragraph" w:styleId="CommentText">
    <w:name w:val="annotation text"/>
    <w:basedOn w:val="Normal"/>
    <w:link w:val="CommentTextChar"/>
    <w:uiPriority w:val="99"/>
    <w:semiHidden/>
    <w:unhideWhenUsed/>
    <w:qFormat/>
    <w:rsid w:val="00CF0438"/>
    <w:pPr>
      <w:spacing w:line="240" w:lineRule="auto"/>
    </w:pPr>
    <w:rPr>
      <w:rFonts w:asciiTheme="minorHAnsi" w:hAnsiTheme="minorHAnsi" w:cstheme="minorBidi"/>
      <w:color w:val="auto"/>
      <w:sz w:val="20"/>
      <w:szCs w:val="20"/>
    </w:rPr>
  </w:style>
  <w:style w:type="character" w:customStyle="1" w:styleId="HeaderChar">
    <w:name w:val="Header Char"/>
    <w:basedOn w:val="DefaultParagraphFont"/>
    <w:link w:val="Header"/>
    <w:uiPriority w:val="99"/>
    <w:semiHidden/>
    <w:rsid w:val="00CF0438"/>
    <w:rPr>
      <w:rFonts w:ascii="Times New Roman" w:hAnsi="Times New Roman" w:cs="Times New Roman"/>
      <w:color w:val="00000A"/>
      <w:sz w:val="24"/>
      <w:szCs w:val="24"/>
    </w:rPr>
  </w:style>
  <w:style w:type="paragraph" w:styleId="Header">
    <w:name w:val="header"/>
    <w:basedOn w:val="Normal"/>
    <w:link w:val="HeaderChar"/>
    <w:uiPriority w:val="99"/>
    <w:semiHidden/>
    <w:unhideWhenUsed/>
    <w:rsid w:val="00CF0438"/>
    <w:pPr>
      <w:tabs>
        <w:tab w:val="center" w:pos="4513"/>
        <w:tab w:val="right" w:pos="9026"/>
      </w:tabs>
      <w:spacing w:before="0" w:after="0" w:line="240" w:lineRule="auto"/>
    </w:pPr>
  </w:style>
  <w:style w:type="character" w:customStyle="1" w:styleId="FooterChar">
    <w:name w:val="Footer Char"/>
    <w:basedOn w:val="DefaultParagraphFont"/>
    <w:link w:val="Footer"/>
    <w:uiPriority w:val="99"/>
    <w:semiHidden/>
    <w:rsid w:val="00CF0438"/>
    <w:rPr>
      <w:rFonts w:ascii="Times New Roman" w:hAnsi="Times New Roman" w:cs="Times New Roman"/>
      <w:color w:val="00000A"/>
      <w:sz w:val="24"/>
      <w:szCs w:val="24"/>
    </w:rPr>
  </w:style>
  <w:style w:type="paragraph" w:styleId="Footer">
    <w:name w:val="footer"/>
    <w:basedOn w:val="Normal"/>
    <w:link w:val="FooterChar"/>
    <w:uiPriority w:val="99"/>
    <w:semiHidden/>
    <w:unhideWhenUsed/>
    <w:rsid w:val="00CF0438"/>
    <w:pPr>
      <w:tabs>
        <w:tab w:val="center" w:pos="4513"/>
        <w:tab w:val="right" w:pos="9026"/>
      </w:tabs>
      <w:spacing w:before="0" w:after="0" w:line="240" w:lineRule="auto"/>
    </w:pPr>
  </w:style>
  <w:style w:type="character" w:customStyle="1" w:styleId="BodyTextChar">
    <w:name w:val="Body Text Char"/>
    <w:basedOn w:val="DefaultParagraphFont"/>
    <w:link w:val="BodyText"/>
    <w:semiHidden/>
    <w:rsid w:val="00CF0438"/>
    <w:rPr>
      <w:rFonts w:ascii="Times New Roman" w:hAnsi="Times New Roman" w:cs="Times New Roman"/>
      <w:color w:val="00000A"/>
      <w:sz w:val="24"/>
      <w:szCs w:val="24"/>
    </w:rPr>
  </w:style>
  <w:style w:type="paragraph" w:styleId="BodyText">
    <w:name w:val="Body Text"/>
    <w:basedOn w:val="Normal"/>
    <w:link w:val="BodyTextChar"/>
    <w:semiHidden/>
    <w:unhideWhenUsed/>
    <w:rsid w:val="00CF0438"/>
    <w:pPr>
      <w:spacing w:before="0" w:after="140" w:line="276" w:lineRule="auto"/>
    </w:pPr>
  </w:style>
  <w:style w:type="character" w:customStyle="1" w:styleId="CommentSubjectChar">
    <w:name w:val="Comment Subject Char"/>
    <w:basedOn w:val="CommentTextChar"/>
    <w:link w:val="CommentSubject"/>
    <w:uiPriority w:val="99"/>
    <w:semiHidden/>
    <w:qFormat/>
    <w:rsid w:val="00CF0438"/>
    <w:rPr>
      <w:b/>
      <w:bCs/>
      <w:sz w:val="20"/>
      <w:szCs w:val="20"/>
    </w:rPr>
  </w:style>
  <w:style w:type="paragraph" w:styleId="CommentSubject">
    <w:name w:val="annotation subject"/>
    <w:basedOn w:val="CommentText"/>
    <w:link w:val="CommentSubjectChar"/>
    <w:uiPriority w:val="99"/>
    <w:semiHidden/>
    <w:unhideWhenUsed/>
    <w:qFormat/>
    <w:rsid w:val="00CF0438"/>
    <w:rPr>
      <w:b/>
      <w:bCs/>
    </w:rPr>
  </w:style>
  <w:style w:type="character" w:customStyle="1" w:styleId="BalloonTextChar">
    <w:name w:val="Balloon Text Char"/>
    <w:basedOn w:val="DefaultParagraphFont"/>
    <w:link w:val="BalloonText"/>
    <w:uiPriority w:val="99"/>
    <w:semiHidden/>
    <w:qFormat/>
    <w:rsid w:val="00CF0438"/>
    <w:rPr>
      <w:rFonts w:ascii="Segoe UI" w:hAnsi="Segoe UI" w:cs="Segoe UI"/>
      <w:sz w:val="18"/>
      <w:szCs w:val="18"/>
    </w:rPr>
  </w:style>
  <w:style w:type="paragraph" w:styleId="BalloonText">
    <w:name w:val="Balloon Text"/>
    <w:basedOn w:val="Normal"/>
    <w:link w:val="BalloonTextChar"/>
    <w:uiPriority w:val="99"/>
    <w:semiHidden/>
    <w:unhideWhenUsed/>
    <w:qFormat/>
    <w:rsid w:val="00CF0438"/>
    <w:pPr>
      <w:spacing w:after="0" w:line="240" w:lineRule="auto"/>
    </w:pPr>
    <w:rPr>
      <w:rFonts w:ascii="Segoe UI" w:hAnsi="Segoe UI" w:cs="Segoe UI"/>
      <w:color w:val="aut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5568137">
      <w:bodyDiv w:val="1"/>
      <w:marLeft w:val="0"/>
      <w:marRight w:val="0"/>
      <w:marTop w:val="0"/>
      <w:marBottom w:val="0"/>
      <w:divBdr>
        <w:top w:val="none" w:sz="0" w:space="0" w:color="auto"/>
        <w:left w:val="none" w:sz="0" w:space="0" w:color="auto"/>
        <w:bottom w:val="none" w:sz="0" w:space="0" w:color="auto"/>
        <w:right w:val="none" w:sz="0" w:space="0" w:color="auto"/>
      </w:divBdr>
    </w:div>
    <w:div w:id="200042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Samantha Beckley</cp:lastModifiedBy>
  <cp:revision>12</cp:revision>
  <dcterms:created xsi:type="dcterms:W3CDTF">2019-12-03T13:06:00Z</dcterms:created>
  <dcterms:modified xsi:type="dcterms:W3CDTF">2020-07-29T14:15:00Z</dcterms:modified>
</cp:coreProperties>
</file>