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EF993" w14:textId="08442539" w:rsidR="00A63A62" w:rsidRPr="00A53E16" w:rsidRDefault="00831871" w:rsidP="00A53E16">
      <w:pPr>
        <w:spacing w:line="360" w:lineRule="auto"/>
        <w:textAlignment w:val="center"/>
        <w:rPr>
          <w:rFonts w:ascii="Times New Roman" w:hAnsi="Times New Roman" w:cs="Times New Roman"/>
          <w:b/>
          <w:bCs/>
        </w:rPr>
      </w:pPr>
      <w:r w:rsidRPr="00A53E16">
        <w:rPr>
          <w:rFonts w:ascii="Times New Roman" w:hAnsi="Times New Roman" w:cs="Times New Roman"/>
          <w:b/>
          <w:bCs/>
        </w:rPr>
        <w:t>Supplement</w:t>
      </w:r>
      <w:r w:rsidR="00792B99" w:rsidRPr="00A53E16">
        <w:rPr>
          <w:rFonts w:ascii="Times New Roman" w:hAnsi="Times New Roman" w:cs="Times New Roman"/>
          <w:b/>
          <w:bCs/>
        </w:rPr>
        <w:t xml:space="preserve"> Content</w:t>
      </w:r>
    </w:p>
    <w:p w14:paraId="44B3D99F" w14:textId="34D7D004" w:rsidR="00831871" w:rsidRPr="00A53E16" w:rsidRDefault="003C7035" w:rsidP="00A53E16">
      <w:pPr>
        <w:spacing w:line="360" w:lineRule="auto"/>
        <w:textAlignment w:val="center"/>
        <w:rPr>
          <w:rFonts w:ascii="Times New Roman" w:hAnsi="Times New Roman" w:cs="Times New Roman"/>
          <w:b/>
          <w:bCs/>
          <w:i/>
          <w:iCs/>
        </w:rPr>
      </w:pPr>
      <w:r w:rsidRPr="00A53E16">
        <w:rPr>
          <w:rFonts w:ascii="Times New Roman" w:hAnsi="Times New Roman" w:cs="Times New Roman"/>
          <w:b/>
          <w:bCs/>
          <w:i/>
          <w:iCs/>
        </w:rPr>
        <w:t xml:space="preserve">Definition of the kinematic </w:t>
      </w:r>
      <w:r w:rsidR="00831871" w:rsidRPr="00A53E16">
        <w:rPr>
          <w:rFonts w:ascii="Times New Roman" w:hAnsi="Times New Roman" w:cs="Times New Roman"/>
          <w:b/>
          <w:bCs/>
          <w:i/>
          <w:iCs/>
        </w:rPr>
        <w:t>model</w:t>
      </w:r>
    </w:p>
    <w:p w14:paraId="42B0861F" w14:textId="6A203324" w:rsidR="002D52FA" w:rsidRPr="00FE505C" w:rsidRDefault="003C7035" w:rsidP="00A53E16">
      <w:pPr>
        <w:spacing w:line="360" w:lineRule="auto"/>
        <w:textAlignment w:val="center"/>
        <w:rPr>
          <w:rFonts w:ascii="Times New Roman" w:hAnsi="Times New Roman" w:cs="Times New Roman"/>
        </w:rPr>
      </w:pPr>
      <w:r w:rsidRPr="00FE505C">
        <w:rPr>
          <w:rFonts w:ascii="Times New Roman" w:hAnsi="Times New Roman" w:cs="Times New Roman"/>
        </w:rPr>
        <w:t>The</w:t>
      </w:r>
      <w:r w:rsidR="00831871" w:rsidRPr="00FE505C">
        <w:rPr>
          <w:rFonts w:ascii="Times New Roman" w:hAnsi="Times New Roman" w:cs="Times New Roman"/>
        </w:rPr>
        <w:t xml:space="preserve"> kinematic model consisted of four segments (</w:t>
      </w:r>
      <w:r w:rsidR="009C296D" w:rsidRPr="00FE505C">
        <w:rPr>
          <w:rFonts w:ascii="Times New Roman" w:hAnsi="Times New Roman" w:cs="Times New Roman"/>
          <w:noProof/>
        </w:rPr>
        <w:drawing>
          <wp:inline distT="0" distB="0" distL="0" distR="0" wp14:anchorId="3297114D" wp14:editId="4C3CFACE">
            <wp:extent cx="53975" cy="11684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831871" w:rsidRPr="00FE505C">
        <w:rPr>
          <w:rFonts w:ascii="Times New Roman" w:hAnsi="Times New Roman" w:cs="Times New Roman"/>
        </w:rPr>
        <w:t>=1:</w:t>
      </w:r>
      <w:r w:rsidRPr="00FE505C">
        <w:rPr>
          <w:rFonts w:ascii="Times New Roman" w:hAnsi="Times New Roman" w:cs="Times New Roman"/>
        </w:rPr>
        <w:t xml:space="preserve"> </w:t>
      </w:r>
      <w:r w:rsidR="00831871" w:rsidRPr="00FE505C">
        <w:rPr>
          <w:rFonts w:ascii="Times New Roman" w:hAnsi="Times New Roman" w:cs="Times New Roman"/>
        </w:rPr>
        <w:t xml:space="preserve">foot, </w:t>
      </w:r>
      <w:r w:rsidR="009C296D" w:rsidRPr="00FE505C">
        <w:rPr>
          <w:rFonts w:ascii="Times New Roman" w:hAnsi="Times New Roman" w:cs="Times New Roman"/>
          <w:noProof/>
        </w:rPr>
        <w:drawing>
          <wp:inline distT="0" distB="0" distL="0" distR="0" wp14:anchorId="2E347A78" wp14:editId="2E4B11DB">
            <wp:extent cx="53975" cy="11684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831871" w:rsidRPr="00FE505C">
        <w:rPr>
          <w:rFonts w:ascii="Times New Roman" w:hAnsi="Times New Roman" w:cs="Times New Roman"/>
        </w:rPr>
        <w:t>=2:</w:t>
      </w:r>
      <w:r w:rsidRPr="00FE505C">
        <w:rPr>
          <w:rFonts w:ascii="Times New Roman" w:hAnsi="Times New Roman" w:cs="Times New Roman"/>
        </w:rPr>
        <w:t xml:space="preserve"> </w:t>
      </w:r>
      <w:r w:rsidR="00831871" w:rsidRPr="00FE505C">
        <w:rPr>
          <w:rFonts w:ascii="Times New Roman" w:hAnsi="Times New Roman" w:cs="Times New Roman"/>
        </w:rPr>
        <w:t xml:space="preserve">shank, </w:t>
      </w:r>
      <w:r w:rsidR="009C296D" w:rsidRPr="00FE505C">
        <w:rPr>
          <w:rFonts w:ascii="Times New Roman" w:hAnsi="Times New Roman" w:cs="Times New Roman"/>
          <w:noProof/>
        </w:rPr>
        <w:drawing>
          <wp:inline distT="0" distB="0" distL="0" distR="0" wp14:anchorId="73167E5E" wp14:editId="40FADF0C">
            <wp:extent cx="53975" cy="11684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831871" w:rsidRPr="00FE505C">
        <w:rPr>
          <w:rFonts w:ascii="Times New Roman" w:hAnsi="Times New Roman" w:cs="Times New Roman"/>
        </w:rPr>
        <w:t>=3:</w:t>
      </w:r>
      <w:r w:rsidRPr="00FE505C">
        <w:rPr>
          <w:rFonts w:ascii="Times New Roman" w:hAnsi="Times New Roman" w:cs="Times New Roman"/>
        </w:rPr>
        <w:t xml:space="preserve"> </w:t>
      </w:r>
      <w:r w:rsidR="00831871" w:rsidRPr="00FE505C">
        <w:rPr>
          <w:rFonts w:ascii="Times New Roman" w:hAnsi="Times New Roman" w:cs="Times New Roman"/>
        </w:rPr>
        <w:t xml:space="preserve">thigh, and </w:t>
      </w:r>
      <w:r w:rsidR="009C296D" w:rsidRPr="00FE505C">
        <w:rPr>
          <w:rFonts w:ascii="Times New Roman" w:hAnsi="Times New Roman" w:cs="Times New Roman"/>
          <w:noProof/>
        </w:rPr>
        <w:drawing>
          <wp:inline distT="0" distB="0" distL="0" distR="0" wp14:anchorId="52698AB2" wp14:editId="35FAC367">
            <wp:extent cx="53975" cy="11684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831871" w:rsidRPr="00FE505C">
        <w:rPr>
          <w:rFonts w:ascii="Times New Roman" w:hAnsi="Times New Roman" w:cs="Times New Roman"/>
        </w:rPr>
        <w:t>=4:</w:t>
      </w:r>
      <w:r w:rsidRPr="00FE505C">
        <w:rPr>
          <w:rFonts w:ascii="Times New Roman" w:hAnsi="Times New Roman" w:cs="Times New Roman"/>
        </w:rPr>
        <w:t xml:space="preserve"> </w:t>
      </w:r>
      <w:r w:rsidR="00831871" w:rsidRPr="00FE505C">
        <w:rPr>
          <w:rFonts w:ascii="Times New Roman" w:hAnsi="Times New Roman" w:cs="Times New Roman"/>
        </w:rPr>
        <w:t>pelvis) with three joints (</w:t>
      </w:r>
      <w:r w:rsidR="009C296D" w:rsidRPr="00FE505C">
        <w:rPr>
          <w:rFonts w:ascii="Times New Roman" w:hAnsi="Times New Roman" w:cs="Times New Roman"/>
          <w:noProof/>
        </w:rPr>
        <w:drawing>
          <wp:inline distT="0" distB="0" distL="0" distR="0" wp14:anchorId="56CAD683" wp14:editId="3E9455AD">
            <wp:extent cx="76200" cy="1524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 cy="152400"/>
                    </a:xfrm>
                    <a:prstGeom prst="rect">
                      <a:avLst/>
                    </a:prstGeom>
                  </pic:spPr>
                </pic:pic>
              </a:graphicData>
            </a:graphic>
          </wp:inline>
        </w:drawing>
      </w:r>
      <w:r w:rsidR="00831871" w:rsidRPr="00FE505C">
        <w:rPr>
          <w:rFonts w:ascii="Times New Roman" w:hAnsi="Times New Roman" w:cs="Times New Roman"/>
        </w:rPr>
        <w:t>=1:</w:t>
      </w:r>
      <w:r w:rsidRPr="00FE505C">
        <w:rPr>
          <w:rFonts w:ascii="Times New Roman" w:hAnsi="Times New Roman" w:cs="Times New Roman"/>
        </w:rPr>
        <w:t xml:space="preserve"> </w:t>
      </w:r>
      <w:r w:rsidR="00831871" w:rsidRPr="00FE505C">
        <w:rPr>
          <w:rFonts w:ascii="Times New Roman" w:hAnsi="Times New Roman" w:cs="Times New Roman"/>
        </w:rPr>
        <w:t xml:space="preserve">ankle, </w:t>
      </w:r>
      <w:r w:rsidR="009C296D" w:rsidRPr="00FE505C">
        <w:rPr>
          <w:rFonts w:ascii="Times New Roman" w:hAnsi="Times New Roman" w:cs="Times New Roman"/>
          <w:noProof/>
        </w:rPr>
        <w:drawing>
          <wp:inline distT="0" distB="0" distL="0" distR="0" wp14:anchorId="1E26C02A" wp14:editId="4FA6BB10">
            <wp:extent cx="76200" cy="15240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 cy="152400"/>
                    </a:xfrm>
                    <a:prstGeom prst="rect">
                      <a:avLst/>
                    </a:prstGeom>
                  </pic:spPr>
                </pic:pic>
              </a:graphicData>
            </a:graphic>
          </wp:inline>
        </w:drawing>
      </w:r>
      <w:r w:rsidR="00831871" w:rsidRPr="00FE505C">
        <w:rPr>
          <w:rFonts w:ascii="Times New Roman" w:hAnsi="Times New Roman" w:cs="Times New Roman"/>
        </w:rPr>
        <w:t>=2:</w:t>
      </w:r>
      <w:r w:rsidRPr="00FE505C">
        <w:rPr>
          <w:rFonts w:ascii="Times New Roman" w:hAnsi="Times New Roman" w:cs="Times New Roman"/>
        </w:rPr>
        <w:t xml:space="preserve"> </w:t>
      </w:r>
      <w:r w:rsidR="00831871" w:rsidRPr="00FE505C">
        <w:rPr>
          <w:rFonts w:ascii="Times New Roman" w:hAnsi="Times New Roman" w:cs="Times New Roman"/>
        </w:rPr>
        <w:t xml:space="preserve">knee, and </w:t>
      </w:r>
      <w:r w:rsidR="009C296D" w:rsidRPr="00FE505C">
        <w:rPr>
          <w:rFonts w:ascii="Times New Roman" w:hAnsi="Times New Roman" w:cs="Times New Roman"/>
          <w:noProof/>
        </w:rPr>
        <w:drawing>
          <wp:inline distT="0" distB="0" distL="0" distR="0" wp14:anchorId="206B5C91" wp14:editId="51CAF354">
            <wp:extent cx="76200" cy="152400"/>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 cy="152400"/>
                    </a:xfrm>
                    <a:prstGeom prst="rect">
                      <a:avLst/>
                    </a:prstGeom>
                  </pic:spPr>
                </pic:pic>
              </a:graphicData>
            </a:graphic>
          </wp:inline>
        </w:drawing>
      </w:r>
      <w:r w:rsidR="00831871" w:rsidRPr="00FE505C">
        <w:rPr>
          <w:rFonts w:ascii="Times New Roman" w:hAnsi="Times New Roman" w:cs="Times New Roman"/>
        </w:rPr>
        <w:t>=3:</w:t>
      </w:r>
      <w:r w:rsidRPr="00FE505C">
        <w:rPr>
          <w:rFonts w:ascii="Times New Roman" w:hAnsi="Times New Roman" w:cs="Times New Roman"/>
        </w:rPr>
        <w:t xml:space="preserve"> </w:t>
      </w:r>
      <w:r w:rsidR="00831871" w:rsidRPr="00FE505C">
        <w:rPr>
          <w:rFonts w:ascii="Times New Roman" w:hAnsi="Times New Roman" w:cs="Times New Roman"/>
        </w:rPr>
        <w:t>hip) (Fig</w:t>
      </w:r>
      <w:r w:rsidR="009C296D" w:rsidRPr="00FE505C">
        <w:rPr>
          <w:rFonts w:ascii="Times New Roman" w:hAnsi="Times New Roman" w:cs="Times New Roman"/>
        </w:rPr>
        <w:t>ure</w:t>
      </w:r>
      <w:r w:rsidR="000A55AE">
        <w:rPr>
          <w:rFonts w:ascii="Times New Roman" w:hAnsi="Times New Roman" w:cs="Times New Roman"/>
        </w:rPr>
        <w:t xml:space="preserve"> </w:t>
      </w:r>
      <w:r w:rsidR="00B40CC7" w:rsidRPr="00FE505C">
        <w:rPr>
          <w:rFonts w:ascii="Times New Roman" w:hAnsi="Times New Roman" w:cs="Times New Roman"/>
        </w:rPr>
        <w:t>s</w:t>
      </w:r>
      <w:r w:rsidR="00831871" w:rsidRPr="00FE505C">
        <w:rPr>
          <w:rFonts w:ascii="Times New Roman" w:hAnsi="Times New Roman" w:cs="Times New Roman"/>
        </w:rPr>
        <w:t>1).</w:t>
      </w:r>
      <w:r w:rsidR="003647E3" w:rsidRPr="00FE505C">
        <w:rPr>
          <w:rFonts w:ascii="Times New Roman" w:hAnsi="Times New Roman" w:cs="Times New Roman"/>
        </w:rPr>
        <w:t xml:space="preserve"> </w:t>
      </w:r>
      <w:r w:rsidR="009D49E3" w:rsidRPr="00FE505C">
        <w:rPr>
          <w:rFonts w:ascii="Times New Roman" w:hAnsi="Times New Roman" w:cs="Times New Roman"/>
        </w:rPr>
        <w:t xml:space="preserve">Each joint </w:t>
      </w:r>
      <w:r w:rsidR="00350197" w:rsidRPr="00FE505C">
        <w:rPr>
          <w:rFonts w:ascii="Times New Roman" w:hAnsi="Times New Roman" w:cs="Times New Roman"/>
        </w:rPr>
        <w:t xml:space="preserve">center </w:t>
      </w:r>
      <w:r w:rsidR="009D49E3" w:rsidRPr="00FE505C">
        <w:rPr>
          <w:rFonts w:ascii="Times New Roman" w:hAnsi="Times New Roman" w:cs="Times New Roman"/>
        </w:rPr>
        <w:t xml:space="preserve">was </w:t>
      </w:r>
      <w:r w:rsidR="00FC1890" w:rsidRPr="00FE505C">
        <w:rPr>
          <w:rFonts w:ascii="Times New Roman" w:hAnsi="Times New Roman" w:cs="Times New Roman"/>
        </w:rPr>
        <w:t xml:space="preserve">modeled as a ball joint of 3 </w:t>
      </w:r>
      <w:r w:rsidRPr="00FE505C">
        <w:rPr>
          <w:rFonts w:ascii="Times New Roman" w:hAnsi="Times New Roman" w:cs="Times New Roman"/>
        </w:rPr>
        <w:t xml:space="preserve">degrees of freedom </w:t>
      </w:r>
      <w:r w:rsidR="00FC1890" w:rsidRPr="00FE505C">
        <w:rPr>
          <w:rFonts w:ascii="Times New Roman" w:hAnsi="Times New Roman" w:cs="Times New Roman"/>
        </w:rPr>
        <w:t xml:space="preserve">and expressed as </w:t>
      </w:r>
      <w:r w:rsidR="009D49E3" w:rsidRPr="00FE505C">
        <w:rPr>
          <w:rFonts w:ascii="Times New Roman" w:hAnsi="Times New Roman" w:cs="Times New Roman"/>
        </w:rPr>
        <w:t xml:space="preserve">a point </w:t>
      </w:r>
      <w:r w:rsidR="009C296D" w:rsidRPr="00FE505C">
        <w:rPr>
          <w:rFonts w:ascii="Times New Roman" w:hAnsi="Times New Roman" w:cs="Times New Roman"/>
          <w:noProof/>
        </w:rPr>
        <w:drawing>
          <wp:inline distT="0" distB="0" distL="0" distR="0" wp14:anchorId="53761718" wp14:editId="7460D306">
            <wp:extent cx="143510" cy="152400"/>
            <wp:effectExtent l="0" t="0" r="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 cy="152400"/>
                    </a:xfrm>
                    <a:prstGeom prst="rect">
                      <a:avLst/>
                    </a:prstGeom>
                    <a:noFill/>
                    <a:ln>
                      <a:noFill/>
                    </a:ln>
                  </pic:spPr>
                </pic:pic>
              </a:graphicData>
            </a:graphic>
          </wp:inline>
        </w:drawing>
      </w:r>
      <w:r w:rsidR="009D49E3" w:rsidRPr="00FE505C">
        <w:rPr>
          <w:rFonts w:ascii="Times New Roman" w:hAnsi="Times New Roman" w:cs="Times New Roman"/>
        </w:rPr>
        <w:t xml:space="preserve"> (</w:t>
      </w:r>
      <w:r w:rsidR="009C296D" w:rsidRPr="00FE505C">
        <w:rPr>
          <w:rFonts w:ascii="Times New Roman" w:hAnsi="Times New Roman" w:cs="Times New Roman"/>
          <w:noProof/>
        </w:rPr>
        <w:drawing>
          <wp:inline distT="0" distB="0" distL="0" distR="0" wp14:anchorId="69F0C097" wp14:editId="54193DD7">
            <wp:extent cx="76200" cy="152400"/>
            <wp:effectExtent l="0" t="0" r="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 cy="152400"/>
                    </a:xfrm>
                    <a:prstGeom prst="rect">
                      <a:avLst/>
                    </a:prstGeom>
                  </pic:spPr>
                </pic:pic>
              </a:graphicData>
            </a:graphic>
          </wp:inline>
        </w:drawing>
      </w:r>
      <w:r w:rsidR="009D49E3" w:rsidRPr="00FE505C">
        <w:rPr>
          <w:rFonts w:ascii="Times New Roman" w:hAnsi="Times New Roman" w:cs="Times New Roman"/>
        </w:rPr>
        <w:t>=1,</w:t>
      </w:r>
      <w:r w:rsidRPr="00FE505C">
        <w:rPr>
          <w:rFonts w:ascii="Times New Roman" w:hAnsi="Times New Roman" w:cs="Times New Roman"/>
        </w:rPr>
        <w:t xml:space="preserve"> </w:t>
      </w:r>
      <w:r w:rsidR="009D49E3" w:rsidRPr="00FE505C">
        <w:rPr>
          <w:rFonts w:ascii="Times New Roman" w:hAnsi="Times New Roman" w:cs="Times New Roman"/>
        </w:rPr>
        <w:t>2,</w:t>
      </w:r>
      <w:r w:rsidRPr="00FE505C">
        <w:rPr>
          <w:rFonts w:ascii="Times New Roman" w:hAnsi="Times New Roman" w:cs="Times New Roman"/>
        </w:rPr>
        <w:t xml:space="preserve"> </w:t>
      </w:r>
      <w:r w:rsidR="009D49E3" w:rsidRPr="00FE505C">
        <w:rPr>
          <w:rFonts w:ascii="Times New Roman" w:hAnsi="Times New Roman" w:cs="Times New Roman"/>
        </w:rPr>
        <w:t xml:space="preserve">3) in </w:t>
      </w:r>
      <w:r w:rsidR="00350197" w:rsidRPr="00FE505C">
        <w:rPr>
          <w:rFonts w:ascii="Times New Roman" w:hAnsi="Times New Roman" w:cs="Times New Roman"/>
        </w:rPr>
        <w:t>the</w:t>
      </w:r>
      <w:r w:rsidR="009D49E3" w:rsidRPr="00FE505C">
        <w:rPr>
          <w:rFonts w:ascii="Times New Roman" w:hAnsi="Times New Roman" w:cs="Times New Roman"/>
        </w:rPr>
        <w:t xml:space="preserve"> global coordinate system (GCS). </w:t>
      </w:r>
      <w:r w:rsidR="00FC1890" w:rsidRPr="00FE505C">
        <w:rPr>
          <w:rFonts w:ascii="Times New Roman" w:hAnsi="Times New Roman" w:cs="Times New Roman"/>
        </w:rPr>
        <w:t xml:space="preserve">The point </w:t>
      </w:r>
      <w:r w:rsidR="009C296D" w:rsidRPr="00FE505C">
        <w:rPr>
          <w:rFonts w:ascii="Times New Roman" w:hAnsi="Times New Roman" w:cs="Times New Roman"/>
          <w:noProof/>
        </w:rPr>
        <w:drawing>
          <wp:inline distT="0" distB="0" distL="0" distR="0" wp14:anchorId="572CC4D6" wp14:editId="73F28A41">
            <wp:extent cx="143510" cy="15240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 cy="152400"/>
                    </a:xfrm>
                    <a:prstGeom prst="rect">
                      <a:avLst/>
                    </a:prstGeom>
                    <a:noFill/>
                    <a:ln>
                      <a:noFill/>
                    </a:ln>
                  </pic:spPr>
                </pic:pic>
              </a:graphicData>
            </a:graphic>
          </wp:inline>
        </w:drawing>
      </w:r>
      <w:r w:rsidR="009C296D" w:rsidRPr="00FE505C">
        <w:rPr>
          <w:rFonts w:ascii="Times New Roman" w:hAnsi="Times New Roman" w:cs="Times New Roman"/>
        </w:rPr>
        <w:t xml:space="preserve"> </w:t>
      </w:r>
      <w:r w:rsidR="00FC1890" w:rsidRPr="00FE505C">
        <w:rPr>
          <w:rFonts w:ascii="Times New Roman" w:hAnsi="Times New Roman" w:cs="Times New Roman"/>
        </w:rPr>
        <w:t xml:space="preserve">corresponded with </w:t>
      </w:r>
      <w:r w:rsidRPr="00FE505C">
        <w:rPr>
          <w:rFonts w:ascii="Times New Roman" w:hAnsi="Times New Roman" w:cs="Times New Roman"/>
        </w:rPr>
        <w:t xml:space="preserve">the </w:t>
      </w:r>
      <w:r w:rsidR="00FC1890" w:rsidRPr="00FE505C">
        <w:rPr>
          <w:rFonts w:ascii="Times New Roman" w:hAnsi="Times New Roman" w:cs="Times New Roman"/>
        </w:rPr>
        <w:t xml:space="preserve">proximal end of the segment </w:t>
      </w:r>
      <w:r w:rsidR="009C296D" w:rsidRPr="00FE505C">
        <w:rPr>
          <w:rFonts w:ascii="Times New Roman" w:hAnsi="Times New Roman" w:cs="Times New Roman"/>
          <w:noProof/>
        </w:rPr>
        <w:drawing>
          <wp:inline distT="0" distB="0" distL="0" distR="0" wp14:anchorId="460EC6EA" wp14:editId="3FF1CC7C">
            <wp:extent cx="53975" cy="11684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FC1890" w:rsidRPr="00FE505C">
        <w:rPr>
          <w:rFonts w:ascii="Times New Roman" w:hAnsi="Times New Roman" w:cs="Times New Roman"/>
        </w:rPr>
        <w:t xml:space="preserve"> </w:t>
      </w:r>
      <w:r w:rsidRPr="00FE505C">
        <w:rPr>
          <w:rFonts w:ascii="Times New Roman" w:hAnsi="Times New Roman" w:cs="Times New Roman"/>
        </w:rPr>
        <w:t>and</w:t>
      </w:r>
      <w:r w:rsidR="00FC1890" w:rsidRPr="00FE505C">
        <w:rPr>
          <w:rFonts w:ascii="Times New Roman" w:hAnsi="Times New Roman" w:cs="Times New Roman"/>
        </w:rPr>
        <w:t xml:space="preserve"> the distal end of the segment </w:t>
      </w:r>
      <w:r w:rsidR="009C296D" w:rsidRPr="00FE505C">
        <w:rPr>
          <w:rFonts w:ascii="Times New Roman" w:hAnsi="Times New Roman" w:cs="Times New Roman"/>
          <w:noProof/>
        </w:rPr>
        <w:drawing>
          <wp:inline distT="0" distB="0" distL="0" distR="0" wp14:anchorId="4DFB4E62" wp14:editId="3CFAD6F9">
            <wp:extent cx="53975" cy="11684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FC1890" w:rsidRPr="00FE505C">
        <w:rPr>
          <w:rFonts w:ascii="Times New Roman" w:hAnsi="Times New Roman" w:cs="Times New Roman"/>
        </w:rPr>
        <w:t xml:space="preserve">+1. </w:t>
      </w:r>
      <w:r w:rsidR="00350197" w:rsidRPr="00FE505C">
        <w:rPr>
          <w:rFonts w:ascii="Times New Roman" w:hAnsi="Times New Roman" w:cs="Times New Roman"/>
        </w:rPr>
        <w:t xml:space="preserve">The </w:t>
      </w:r>
      <w:r w:rsidR="00831871" w:rsidRPr="00FE505C">
        <w:rPr>
          <w:rFonts w:ascii="Times New Roman" w:hAnsi="Times New Roman" w:cs="Times New Roman"/>
        </w:rPr>
        <w:t xml:space="preserve">position vector </w:t>
      </w:r>
      <w:r w:rsidR="00350197" w:rsidRPr="00FE505C">
        <w:rPr>
          <w:rFonts w:ascii="Times New Roman" w:hAnsi="Times New Roman" w:cs="Times New Roman"/>
        </w:rPr>
        <w:t xml:space="preserve">from </w:t>
      </w:r>
      <w:r w:rsidR="002E63C4" w:rsidRPr="00FE505C">
        <w:rPr>
          <w:rFonts w:ascii="Times New Roman" w:hAnsi="Times New Roman" w:cs="Times New Roman"/>
        </w:rPr>
        <w:t xml:space="preserve">the origin of </w:t>
      </w:r>
      <w:r w:rsidRPr="00FE505C">
        <w:rPr>
          <w:rFonts w:ascii="Times New Roman" w:hAnsi="Times New Roman" w:cs="Times New Roman"/>
        </w:rPr>
        <w:t xml:space="preserve">the </w:t>
      </w:r>
      <w:r w:rsidR="00350197" w:rsidRPr="00FE505C">
        <w:rPr>
          <w:rFonts w:ascii="Times New Roman" w:hAnsi="Times New Roman" w:cs="Times New Roman"/>
        </w:rPr>
        <w:t xml:space="preserve">GCS to the point of each joint center </w:t>
      </w:r>
      <w:r w:rsidR="009C296D" w:rsidRPr="00FE505C">
        <w:rPr>
          <w:rFonts w:ascii="Times New Roman" w:hAnsi="Times New Roman" w:cs="Times New Roman"/>
          <w:noProof/>
        </w:rPr>
        <w:drawing>
          <wp:inline distT="0" distB="0" distL="0" distR="0" wp14:anchorId="532D8061" wp14:editId="13A2DB5D">
            <wp:extent cx="143510" cy="152400"/>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 cy="152400"/>
                    </a:xfrm>
                    <a:prstGeom prst="rect">
                      <a:avLst/>
                    </a:prstGeom>
                    <a:noFill/>
                    <a:ln>
                      <a:noFill/>
                    </a:ln>
                  </pic:spPr>
                </pic:pic>
              </a:graphicData>
            </a:graphic>
          </wp:inline>
        </w:drawing>
      </w:r>
      <w:r w:rsidR="009C296D" w:rsidRPr="00FE505C">
        <w:rPr>
          <w:rFonts w:ascii="Times New Roman" w:hAnsi="Times New Roman" w:cs="Times New Roman"/>
        </w:rPr>
        <w:t xml:space="preserve"> </w:t>
      </w:r>
      <w:r w:rsidR="00350197" w:rsidRPr="00FE505C">
        <w:rPr>
          <w:rFonts w:ascii="Times New Roman" w:hAnsi="Times New Roman" w:cs="Times New Roman"/>
        </w:rPr>
        <w:t xml:space="preserve">was </w:t>
      </w:r>
      <w:r w:rsidRPr="00FE505C">
        <w:rPr>
          <w:rFonts w:ascii="Times New Roman" w:hAnsi="Times New Roman" w:cs="Times New Roman"/>
        </w:rPr>
        <w:t xml:space="preserve">defined </w:t>
      </w:r>
      <w:r w:rsidR="00350197" w:rsidRPr="00FE505C">
        <w:rPr>
          <w:rFonts w:ascii="Times New Roman" w:hAnsi="Times New Roman" w:cs="Times New Roman"/>
        </w:rPr>
        <w:t xml:space="preserve">as </w:t>
      </w:r>
      <w:r w:rsidR="00831871" w:rsidRPr="00FE505C">
        <w:rPr>
          <w:rFonts w:ascii="Times New Roman" w:hAnsi="Times New Roman" w:cs="Times New Roman"/>
          <w:noProof/>
          <w:lang w:eastAsia="en-US"/>
        </w:rPr>
        <w:drawing>
          <wp:inline distT="0" distB="0" distL="0" distR="0" wp14:anchorId="046B075D" wp14:editId="190632E9">
            <wp:extent cx="153035" cy="13716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37160"/>
                    </a:xfrm>
                    <a:prstGeom prst="rect">
                      <a:avLst/>
                    </a:prstGeom>
                    <a:noFill/>
                    <a:ln>
                      <a:noFill/>
                    </a:ln>
                  </pic:spPr>
                </pic:pic>
              </a:graphicData>
            </a:graphic>
          </wp:inline>
        </w:drawing>
      </w:r>
      <w:r w:rsidR="00831871" w:rsidRPr="00FE505C">
        <w:rPr>
          <w:rFonts w:ascii="Times New Roman" w:hAnsi="Times New Roman" w:cs="Times New Roman"/>
        </w:rPr>
        <w:t xml:space="preserve"> </w:t>
      </w:r>
      <w:r w:rsidR="00350197" w:rsidRPr="00FE505C">
        <w:rPr>
          <w:rFonts w:ascii="Times New Roman" w:hAnsi="Times New Roman" w:cs="Times New Roman"/>
        </w:rPr>
        <w:t>(</w:t>
      </w:r>
      <w:r w:rsidR="009C296D" w:rsidRPr="00FE505C">
        <w:rPr>
          <w:rFonts w:ascii="Times New Roman" w:hAnsi="Times New Roman" w:cs="Times New Roman"/>
          <w:noProof/>
        </w:rPr>
        <w:drawing>
          <wp:inline distT="0" distB="0" distL="0" distR="0" wp14:anchorId="4F2010ED" wp14:editId="1C363103">
            <wp:extent cx="76200" cy="152400"/>
            <wp:effectExtent l="0" t="0" r="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200" cy="152400"/>
                    </a:xfrm>
                    <a:prstGeom prst="rect">
                      <a:avLst/>
                    </a:prstGeom>
                  </pic:spPr>
                </pic:pic>
              </a:graphicData>
            </a:graphic>
          </wp:inline>
        </w:drawing>
      </w:r>
      <w:r w:rsidR="00350197" w:rsidRPr="00FE505C">
        <w:rPr>
          <w:rFonts w:ascii="Times New Roman" w:hAnsi="Times New Roman" w:cs="Times New Roman"/>
        </w:rPr>
        <w:t>=1,</w:t>
      </w:r>
      <w:r w:rsidRPr="00FE505C">
        <w:rPr>
          <w:rFonts w:ascii="Times New Roman" w:hAnsi="Times New Roman" w:cs="Times New Roman"/>
        </w:rPr>
        <w:t xml:space="preserve"> </w:t>
      </w:r>
      <w:r w:rsidR="00350197" w:rsidRPr="00FE505C">
        <w:rPr>
          <w:rFonts w:ascii="Times New Roman" w:hAnsi="Times New Roman" w:cs="Times New Roman"/>
        </w:rPr>
        <w:t>2,</w:t>
      </w:r>
      <w:r w:rsidRPr="00FE505C">
        <w:rPr>
          <w:rFonts w:ascii="Times New Roman" w:hAnsi="Times New Roman" w:cs="Times New Roman"/>
        </w:rPr>
        <w:t xml:space="preserve"> </w:t>
      </w:r>
      <w:r w:rsidR="00350197" w:rsidRPr="00FE505C">
        <w:rPr>
          <w:rFonts w:ascii="Times New Roman" w:hAnsi="Times New Roman" w:cs="Times New Roman"/>
        </w:rPr>
        <w:t>3)</w:t>
      </w:r>
      <w:r w:rsidRPr="00FE505C">
        <w:rPr>
          <w:rFonts w:ascii="Times New Roman" w:hAnsi="Times New Roman" w:cs="Times New Roman"/>
        </w:rPr>
        <w:t>,</w:t>
      </w:r>
      <w:r w:rsidR="002D52FA" w:rsidRPr="00FE505C">
        <w:rPr>
          <w:rFonts w:ascii="Times New Roman" w:hAnsi="Times New Roman" w:cs="Times New Roman"/>
        </w:rPr>
        <w:t xml:space="preserve"> </w:t>
      </w:r>
      <w:r w:rsidR="00FC1890" w:rsidRPr="00FE505C">
        <w:rPr>
          <w:rFonts w:ascii="Times New Roman" w:hAnsi="Times New Roman" w:cs="Times New Roman"/>
        </w:rPr>
        <w:t>and</w:t>
      </w:r>
      <w:r w:rsidR="002D52FA" w:rsidRPr="00FE505C">
        <w:rPr>
          <w:rFonts w:ascii="Times New Roman" w:hAnsi="Times New Roman" w:cs="Times New Roman"/>
        </w:rPr>
        <w:t xml:space="preserve"> the position vector </w:t>
      </w:r>
      <w:r w:rsidR="00FC1890" w:rsidRPr="00FE505C">
        <w:rPr>
          <w:rFonts w:ascii="Times New Roman" w:hAnsi="Times New Roman" w:cs="Times New Roman"/>
        </w:rPr>
        <w:t xml:space="preserve">going </w:t>
      </w:r>
      <w:r w:rsidR="002D52FA" w:rsidRPr="00FE505C">
        <w:rPr>
          <w:rFonts w:ascii="Times New Roman" w:hAnsi="Times New Roman" w:cs="Times New Roman"/>
        </w:rPr>
        <w:t xml:space="preserve">to the segmental </w:t>
      </w:r>
      <w:r w:rsidR="001C4D53" w:rsidRPr="00FE505C">
        <w:rPr>
          <w:rFonts w:ascii="Times New Roman" w:hAnsi="Times New Roman" w:cs="Times New Roman"/>
        </w:rPr>
        <w:t>center of gravity (</w:t>
      </w:r>
      <w:proofErr w:type="spellStart"/>
      <w:r w:rsidR="001C4D53" w:rsidRPr="00FE505C">
        <w:rPr>
          <w:rFonts w:ascii="Times New Roman" w:hAnsi="Times New Roman" w:cs="Times New Roman"/>
        </w:rPr>
        <w:t>CoG</w:t>
      </w:r>
      <w:proofErr w:type="spellEnd"/>
      <w:r w:rsidR="001C4D53" w:rsidRPr="00FE505C">
        <w:rPr>
          <w:rFonts w:ascii="Times New Roman" w:hAnsi="Times New Roman" w:cs="Times New Roman"/>
        </w:rPr>
        <w:t>)</w:t>
      </w:r>
      <w:r w:rsidR="002D52FA" w:rsidRPr="00FE505C">
        <w:rPr>
          <w:rFonts w:ascii="Times New Roman" w:hAnsi="Times New Roman" w:cs="Times New Roman"/>
        </w:rPr>
        <w:t xml:space="preserve"> was defined as </w:t>
      </w:r>
      <w:r w:rsidR="002D52FA" w:rsidRPr="00FE505C">
        <w:rPr>
          <w:rFonts w:ascii="Times New Roman" w:hAnsi="Times New Roman" w:cs="Times New Roman"/>
          <w:noProof/>
          <w:lang w:eastAsia="en-US"/>
        </w:rPr>
        <w:drawing>
          <wp:inline distT="0" distB="0" distL="0" distR="0" wp14:anchorId="1DDBC9FF" wp14:editId="13E0FBB4">
            <wp:extent cx="243205" cy="137160"/>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05" cy="137160"/>
                    </a:xfrm>
                    <a:prstGeom prst="rect">
                      <a:avLst/>
                    </a:prstGeom>
                    <a:noFill/>
                    <a:ln>
                      <a:noFill/>
                    </a:ln>
                  </pic:spPr>
                </pic:pic>
              </a:graphicData>
            </a:graphic>
          </wp:inline>
        </w:drawing>
      </w:r>
      <w:r w:rsidR="002D52FA" w:rsidRPr="00FE505C">
        <w:rPr>
          <w:rFonts w:ascii="Times New Roman" w:hAnsi="Times New Roman" w:cs="Times New Roman"/>
        </w:rPr>
        <w:t xml:space="preserve"> (</w:t>
      </w:r>
      <w:r w:rsidR="009C296D" w:rsidRPr="00FE505C">
        <w:rPr>
          <w:rFonts w:ascii="Times New Roman" w:hAnsi="Times New Roman" w:cs="Times New Roman"/>
          <w:noProof/>
        </w:rPr>
        <w:drawing>
          <wp:inline distT="0" distB="0" distL="0" distR="0" wp14:anchorId="071779E6" wp14:editId="2AAC2042">
            <wp:extent cx="53975" cy="11684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2D52FA" w:rsidRPr="00FE505C">
        <w:rPr>
          <w:rFonts w:ascii="Times New Roman" w:hAnsi="Times New Roman" w:cs="Times New Roman"/>
        </w:rPr>
        <w:t>=1,</w:t>
      </w:r>
      <w:r w:rsidRPr="00FE505C">
        <w:rPr>
          <w:rFonts w:ascii="Times New Roman" w:hAnsi="Times New Roman" w:cs="Times New Roman"/>
        </w:rPr>
        <w:t xml:space="preserve"> </w:t>
      </w:r>
      <w:r w:rsidR="002D52FA" w:rsidRPr="00FE505C">
        <w:rPr>
          <w:rFonts w:ascii="Times New Roman" w:hAnsi="Times New Roman" w:cs="Times New Roman"/>
        </w:rPr>
        <w:t>2,</w:t>
      </w:r>
      <w:r w:rsidRPr="00FE505C">
        <w:rPr>
          <w:rFonts w:ascii="Times New Roman" w:hAnsi="Times New Roman" w:cs="Times New Roman"/>
        </w:rPr>
        <w:t xml:space="preserve"> </w:t>
      </w:r>
      <w:r w:rsidR="002D52FA" w:rsidRPr="00FE505C">
        <w:rPr>
          <w:rFonts w:ascii="Times New Roman" w:hAnsi="Times New Roman" w:cs="Times New Roman"/>
        </w:rPr>
        <w:t xml:space="preserve">3). </w:t>
      </w:r>
      <w:r w:rsidR="00831871" w:rsidRPr="00FE505C">
        <w:rPr>
          <w:rFonts w:ascii="Times New Roman" w:hAnsi="Times New Roman" w:cs="Times New Roman"/>
        </w:rPr>
        <w:t xml:space="preserve">The local coordinate system (LCS) of segment </w:t>
      </w:r>
      <w:r w:rsidR="009C296D" w:rsidRPr="00FE505C">
        <w:rPr>
          <w:rFonts w:ascii="Times New Roman" w:hAnsi="Times New Roman" w:cs="Times New Roman"/>
          <w:noProof/>
        </w:rPr>
        <w:drawing>
          <wp:inline distT="0" distB="0" distL="0" distR="0" wp14:anchorId="750D0C5D" wp14:editId="10A03357">
            <wp:extent cx="53975" cy="116840"/>
            <wp:effectExtent l="0" t="0" r="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1C4D53" w:rsidRPr="00FE505C">
        <w:rPr>
          <w:rFonts w:ascii="Times New Roman" w:hAnsi="Times New Roman" w:cs="Times New Roman"/>
        </w:rPr>
        <w:t xml:space="preserve"> </w:t>
      </w:r>
      <w:r w:rsidR="00831871" w:rsidRPr="00FE505C">
        <w:rPr>
          <w:rFonts w:ascii="Times New Roman" w:hAnsi="Times New Roman" w:cs="Times New Roman"/>
        </w:rPr>
        <w:t>was defined as a 3</w:t>
      </w:r>
      <w:r w:rsidRPr="00FE505C">
        <w:rPr>
          <w:rFonts w:ascii="Times New Roman" w:hAnsi="Times New Roman" w:cs="Times New Roman"/>
        </w:rPr>
        <w:t>×</w:t>
      </w:r>
      <w:r w:rsidR="00831871" w:rsidRPr="00FE505C">
        <w:rPr>
          <w:rFonts w:ascii="Times New Roman" w:hAnsi="Times New Roman" w:cs="Times New Roman"/>
        </w:rPr>
        <w:t>3 rotation matrix</w:t>
      </w:r>
      <w:r w:rsidRPr="00FE505C">
        <w:rPr>
          <w:rFonts w:ascii="Times New Roman" w:hAnsi="Times New Roman" w:cs="Times New Roman"/>
        </w:rPr>
        <w:t>,</w:t>
      </w:r>
      <w:r w:rsidR="00831871" w:rsidRPr="00FE505C">
        <w:rPr>
          <w:rFonts w:ascii="Times New Roman" w:hAnsi="Times New Roman" w:cs="Times New Roman"/>
        </w:rPr>
        <w:t xml:space="preserve"> </w:t>
      </w:r>
      <w:r w:rsidR="003647E3" w:rsidRPr="00FE505C">
        <w:rPr>
          <w:rFonts w:ascii="Times New Roman" w:hAnsi="Times New Roman" w:cs="Times New Roman"/>
          <w:noProof/>
          <w:lang w:eastAsia="en-US"/>
        </w:rPr>
        <w:drawing>
          <wp:inline distT="0" distB="0" distL="0" distR="0" wp14:anchorId="3924E77B" wp14:editId="57D13146">
            <wp:extent cx="1383030" cy="165735"/>
            <wp:effectExtent l="0" t="0" r="127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3030" cy="165735"/>
                    </a:xfrm>
                    <a:prstGeom prst="rect">
                      <a:avLst/>
                    </a:prstGeom>
                    <a:noFill/>
                    <a:ln>
                      <a:noFill/>
                    </a:ln>
                  </pic:spPr>
                </pic:pic>
              </a:graphicData>
            </a:graphic>
          </wp:inline>
        </w:drawing>
      </w:r>
      <w:r w:rsidRPr="00FE505C">
        <w:rPr>
          <w:rFonts w:ascii="Times New Roman" w:hAnsi="Times New Roman" w:cs="Times New Roman"/>
        </w:rPr>
        <w:t>,</w:t>
      </w:r>
      <w:r w:rsidR="001C4D53" w:rsidRPr="00FE505C">
        <w:rPr>
          <w:rFonts w:ascii="Times New Roman" w:hAnsi="Times New Roman" w:cs="Times New Roman"/>
        </w:rPr>
        <w:t xml:space="preserve"> </w:t>
      </w:r>
      <w:r w:rsidRPr="00FE505C">
        <w:rPr>
          <w:rFonts w:ascii="Times New Roman" w:hAnsi="Times New Roman" w:cs="Times New Roman"/>
        </w:rPr>
        <w:t xml:space="preserve">consisting </w:t>
      </w:r>
      <w:r w:rsidR="00831871" w:rsidRPr="00FE505C">
        <w:rPr>
          <w:rFonts w:ascii="Times New Roman" w:hAnsi="Times New Roman" w:cs="Times New Roman"/>
        </w:rPr>
        <w:t>of</w:t>
      </w:r>
      <w:r w:rsidR="00FC1890" w:rsidRPr="00FE505C">
        <w:rPr>
          <w:rFonts w:ascii="Times New Roman" w:hAnsi="Times New Roman" w:cs="Times New Roman"/>
        </w:rPr>
        <w:t xml:space="preserve"> three </w:t>
      </w:r>
      <w:r w:rsidR="00831871" w:rsidRPr="00FE505C">
        <w:rPr>
          <w:rFonts w:ascii="Times New Roman" w:hAnsi="Times New Roman" w:cs="Times New Roman"/>
        </w:rPr>
        <w:t>common perpendicular unit base vectors</w:t>
      </w:r>
      <w:r w:rsidRPr="00FE505C">
        <w:rPr>
          <w:rFonts w:ascii="Times New Roman" w:hAnsi="Times New Roman" w:cs="Times New Roman"/>
        </w:rPr>
        <w:t>:</w:t>
      </w:r>
      <w:r w:rsidR="003647E3" w:rsidRPr="00FE505C">
        <w:rPr>
          <w:rFonts w:ascii="Times New Roman" w:hAnsi="Times New Roman" w:cs="Times New Roman"/>
        </w:rPr>
        <w:t xml:space="preserve"> </w:t>
      </w:r>
      <w:r w:rsidR="00831871" w:rsidRPr="00FE505C">
        <w:rPr>
          <w:rFonts w:ascii="Times New Roman" w:hAnsi="Times New Roman" w:cs="Times New Roman"/>
          <w:noProof/>
          <w:lang w:eastAsia="en-US"/>
        </w:rPr>
        <w:drawing>
          <wp:inline distT="0" distB="0" distL="0" distR="0" wp14:anchorId="0F5C313C" wp14:editId="5ED9865D">
            <wp:extent cx="228600" cy="14097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40970"/>
                    </a:xfrm>
                    <a:prstGeom prst="rect">
                      <a:avLst/>
                    </a:prstGeom>
                    <a:noFill/>
                    <a:ln>
                      <a:noFill/>
                    </a:ln>
                  </pic:spPr>
                </pic:pic>
              </a:graphicData>
            </a:graphic>
          </wp:inline>
        </w:drawing>
      </w:r>
      <w:r w:rsidR="00831871" w:rsidRPr="00FE505C">
        <w:rPr>
          <w:rFonts w:ascii="Times New Roman" w:hAnsi="Times New Roman" w:cs="Times New Roman"/>
        </w:rPr>
        <w:t xml:space="preserve"> </w:t>
      </w:r>
      <w:r w:rsidRPr="00FE505C">
        <w:rPr>
          <w:rFonts w:ascii="Times New Roman" w:hAnsi="Times New Roman" w:cs="Times New Roman"/>
        </w:rPr>
        <w:t xml:space="preserve">was the </w:t>
      </w:r>
      <w:r w:rsidR="00831871" w:rsidRPr="00FE505C">
        <w:rPr>
          <w:rFonts w:ascii="Times New Roman" w:hAnsi="Times New Roman" w:cs="Times New Roman"/>
        </w:rPr>
        <w:t xml:space="preserve">anterior/posterior axis pointing forward, </w:t>
      </w:r>
      <w:r w:rsidR="00831871" w:rsidRPr="00FE505C">
        <w:rPr>
          <w:rFonts w:ascii="Times New Roman" w:hAnsi="Times New Roman" w:cs="Times New Roman"/>
          <w:noProof/>
          <w:lang w:eastAsia="en-US"/>
        </w:rPr>
        <w:drawing>
          <wp:inline distT="0" distB="0" distL="0" distR="0" wp14:anchorId="5A048722" wp14:editId="7AC10C06">
            <wp:extent cx="228600" cy="14097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 cy="140970"/>
                    </a:xfrm>
                    <a:prstGeom prst="rect">
                      <a:avLst/>
                    </a:prstGeom>
                    <a:noFill/>
                    <a:ln>
                      <a:noFill/>
                    </a:ln>
                  </pic:spPr>
                </pic:pic>
              </a:graphicData>
            </a:graphic>
          </wp:inline>
        </w:drawing>
      </w:r>
      <w:r w:rsidR="00831871" w:rsidRPr="00FE505C">
        <w:rPr>
          <w:rFonts w:ascii="Times New Roman" w:hAnsi="Times New Roman" w:cs="Times New Roman"/>
        </w:rPr>
        <w:t xml:space="preserve"> </w:t>
      </w:r>
      <w:r w:rsidRPr="00FE505C">
        <w:rPr>
          <w:rFonts w:ascii="Times New Roman" w:hAnsi="Times New Roman" w:cs="Times New Roman"/>
        </w:rPr>
        <w:t>was</w:t>
      </w:r>
      <w:r w:rsidR="00831871" w:rsidRPr="00FE505C">
        <w:rPr>
          <w:rFonts w:ascii="Times New Roman" w:hAnsi="Times New Roman" w:cs="Times New Roman"/>
        </w:rPr>
        <w:t xml:space="preserve"> the vertical axis </w:t>
      </w:r>
      <w:r w:rsidR="002D52FA" w:rsidRPr="00FE505C">
        <w:rPr>
          <w:rFonts w:ascii="Times New Roman" w:hAnsi="Times New Roman" w:cs="Times New Roman"/>
        </w:rPr>
        <w:t xml:space="preserve">along with the longitudinal axis of the segment </w:t>
      </w:r>
      <w:r w:rsidR="00831871" w:rsidRPr="00FE505C">
        <w:rPr>
          <w:rFonts w:ascii="Times New Roman" w:hAnsi="Times New Roman" w:cs="Times New Roman"/>
        </w:rPr>
        <w:t>pointing upward</w:t>
      </w:r>
      <w:r w:rsidR="002D52FA" w:rsidRPr="00FE505C">
        <w:rPr>
          <w:rFonts w:ascii="Times New Roman" w:hAnsi="Times New Roman" w:cs="Times New Roman"/>
        </w:rPr>
        <w:t>,</w:t>
      </w:r>
      <w:r w:rsidR="00831871" w:rsidRPr="00FE505C">
        <w:rPr>
          <w:rFonts w:ascii="Times New Roman" w:hAnsi="Times New Roman" w:cs="Times New Roman"/>
        </w:rPr>
        <w:t xml:space="preserve"> and </w:t>
      </w:r>
      <w:r w:rsidR="00831871" w:rsidRPr="00FE505C">
        <w:rPr>
          <w:rFonts w:ascii="Times New Roman" w:hAnsi="Times New Roman" w:cs="Times New Roman"/>
          <w:noProof/>
          <w:lang w:eastAsia="en-US"/>
        </w:rPr>
        <w:drawing>
          <wp:inline distT="0" distB="0" distL="0" distR="0" wp14:anchorId="5AF738DD" wp14:editId="594D6BB2">
            <wp:extent cx="217170" cy="14097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 cy="140970"/>
                    </a:xfrm>
                    <a:prstGeom prst="rect">
                      <a:avLst/>
                    </a:prstGeom>
                    <a:noFill/>
                    <a:ln>
                      <a:noFill/>
                    </a:ln>
                  </pic:spPr>
                </pic:pic>
              </a:graphicData>
            </a:graphic>
          </wp:inline>
        </w:drawing>
      </w:r>
      <w:r w:rsidR="00831871" w:rsidRPr="00FE505C">
        <w:rPr>
          <w:rFonts w:ascii="Times New Roman" w:hAnsi="Times New Roman" w:cs="Times New Roman"/>
        </w:rPr>
        <w:t xml:space="preserve"> </w:t>
      </w:r>
      <w:r w:rsidRPr="00FE505C">
        <w:rPr>
          <w:rFonts w:ascii="Times New Roman" w:hAnsi="Times New Roman" w:cs="Times New Roman"/>
        </w:rPr>
        <w:t xml:space="preserve">was </w:t>
      </w:r>
      <w:r w:rsidR="00831871" w:rsidRPr="00FE505C">
        <w:rPr>
          <w:rFonts w:ascii="Times New Roman" w:hAnsi="Times New Roman" w:cs="Times New Roman"/>
        </w:rPr>
        <w:t>the medial/lateral axis pointing</w:t>
      </w:r>
      <w:r w:rsidRPr="00FE505C">
        <w:rPr>
          <w:rFonts w:ascii="Times New Roman" w:hAnsi="Times New Roman" w:cs="Times New Roman"/>
        </w:rPr>
        <w:t xml:space="preserve"> to the</w:t>
      </w:r>
      <w:r w:rsidR="00831871" w:rsidRPr="00FE505C">
        <w:rPr>
          <w:rFonts w:ascii="Times New Roman" w:hAnsi="Times New Roman" w:cs="Times New Roman"/>
        </w:rPr>
        <w:t xml:space="preserve"> right of segment</w:t>
      </w:r>
      <w:r w:rsidR="001C4D53" w:rsidRPr="00FE505C">
        <w:rPr>
          <w:rFonts w:ascii="Times New Roman" w:hAnsi="Times New Roman" w:cs="Times New Roman"/>
        </w:rPr>
        <w:t xml:space="preserve"> </w:t>
      </w:r>
      <w:r w:rsidR="009C296D" w:rsidRPr="00FE505C">
        <w:rPr>
          <w:rFonts w:ascii="Times New Roman" w:hAnsi="Times New Roman" w:cs="Times New Roman"/>
          <w:noProof/>
        </w:rPr>
        <w:drawing>
          <wp:inline distT="0" distB="0" distL="0" distR="0" wp14:anchorId="01AD20C4" wp14:editId="69CEBAFE">
            <wp:extent cx="53975" cy="11684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831871" w:rsidRPr="00FE505C">
        <w:rPr>
          <w:rFonts w:ascii="Times New Roman" w:hAnsi="Times New Roman" w:cs="Times New Roman"/>
        </w:rPr>
        <w:t xml:space="preserve">. </w:t>
      </w:r>
      <w:r w:rsidR="002D52FA" w:rsidRPr="00FE505C">
        <w:rPr>
          <w:rFonts w:ascii="Times New Roman" w:hAnsi="Times New Roman" w:cs="Times New Roman"/>
        </w:rPr>
        <w:t xml:space="preserve">The origin of </w:t>
      </w:r>
      <w:r w:rsidRPr="00FE505C">
        <w:rPr>
          <w:rFonts w:ascii="Times New Roman" w:hAnsi="Times New Roman" w:cs="Times New Roman"/>
        </w:rPr>
        <w:t xml:space="preserve">the </w:t>
      </w:r>
      <w:r w:rsidR="002D52FA" w:rsidRPr="00FE505C">
        <w:rPr>
          <w:rFonts w:ascii="Times New Roman" w:hAnsi="Times New Roman" w:cs="Times New Roman"/>
        </w:rPr>
        <w:t xml:space="preserve">LCS was fixed at the </w:t>
      </w:r>
      <w:proofErr w:type="spellStart"/>
      <w:r w:rsidR="001C4D53" w:rsidRPr="00FE505C">
        <w:rPr>
          <w:rFonts w:ascii="Times New Roman" w:hAnsi="Times New Roman" w:cs="Times New Roman"/>
        </w:rPr>
        <w:t>CoG</w:t>
      </w:r>
      <w:proofErr w:type="spellEnd"/>
      <w:r w:rsidR="002D52FA" w:rsidRPr="00FE505C">
        <w:rPr>
          <w:rFonts w:ascii="Times New Roman" w:hAnsi="Times New Roman" w:cs="Times New Roman"/>
        </w:rPr>
        <w:t xml:space="preserve"> of each segment. </w:t>
      </w:r>
      <w:r w:rsidR="00831871" w:rsidRPr="00FE505C">
        <w:rPr>
          <w:rFonts w:ascii="Times New Roman" w:hAnsi="Times New Roman" w:cs="Times New Roman"/>
          <w:noProof/>
          <w:lang w:eastAsia="en-US"/>
        </w:rPr>
        <w:drawing>
          <wp:inline distT="0" distB="0" distL="0" distR="0" wp14:anchorId="0A297DB5" wp14:editId="74C84DC3">
            <wp:extent cx="175895" cy="117475"/>
            <wp:effectExtent l="0" t="0" r="190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895" cy="117475"/>
                    </a:xfrm>
                    <a:prstGeom prst="rect">
                      <a:avLst/>
                    </a:prstGeom>
                    <a:noFill/>
                    <a:ln>
                      <a:noFill/>
                    </a:ln>
                  </pic:spPr>
                </pic:pic>
              </a:graphicData>
            </a:graphic>
          </wp:inline>
        </w:drawing>
      </w:r>
      <w:r w:rsidR="002D52FA" w:rsidRPr="00FE505C">
        <w:rPr>
          <w:rFonts w:ascii="Times New Roman" w:hAnsi="Times New Roman" w:cs="Times New Roman"/>
        </w:rPr>
        <w:t xml:space="preserve">, </w:t>
      </w:r>
      <w:r w:rsidR="002D52FA" w:rsidRPr="00FE505C">
        <w:rPr>
          <w:rFonts w:ascii="Times New Roman" w:hAnsi="Times New Roman" w:cs="Times New Roman"/>
          <w:noProof/>
          <w:lang w:eastAsia="en-US"/>
        </w:rPr>
        <w:drawing>
          <wp:inline distT="0" distB="0" distL="0" distR="0" wp14:anchorId="435C16D8" wp14:editId="3EE5309D">
            <wp:extent cx="128905" cy="15240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905" cy="152400"/>
                    </a:xfrm>
                    <a:prstGeom prst="rect">
                      <a:avLst/>
                    </a:prstGeom>
                    <a:noFill/>
                    <a:ln>
                      <a:noFill/>
                    </a:ln>
                  </pic:spPr>
                </pic:pic>
              </a:graphicData>
            </a:graphic>
          </wp:inline>
        </w:drawing>
      </w:r>
      <w:r w:rsidR="002D52FA" w:rsidRPr="00FE505C">
        <w:rPr>
          <w:rFonts w:ascii="Times New Roman" w:hAnsi="Times New Roman" w:cs="Times New Roman"/>
        </w:rPr>
        <w:t xml:space="preserve">, and </w:t>
      </w:r>
      <w:r w:rsidR="002E63C4" w:rsidRPr="00FE505C">
        <w:rPr>
          <w:rFonts w:ascii="Times New Roman" w:hAnsi="Times New Roman" w:cs="Times New Roman"/>
          <w:noProof/>
          <w:lang w:eastAsia="en-US"/>
        </w:rPr>
        <w:drawing>
          <wp:inline distT="0" distB="0" distL="0" distR="0" wp14:anchorId="7986D032" wp14:editId="43EE1436">
            <wp:extent cx="152400" cy="127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27000"/>
                    </a:xfrm>
                    <a:prstGeom prst="rect">
                      <a:avLst/>
                    </a:prstGeom>
                    <a:noFill/>
                    <a:ln>
                      <a:noFill/>
                    </a:ln>
                  </pic:spPr>
                </pic:pic>
              </a:graphicData>
            </a:graphic>
          </wp:inline>
        </w:drawing>
      </w:r>
      <w:r w:rsidR="002D52FA" w:rsidRPr="00FE505C">
        <w:rPr>
          <w:rFonts w:ascii="Times New Roman" w:hAnsi="Times New Roman" w:cs="Times New Roman"/>
        </w:rPr>
        <w:t xml:space="preserve"> </w:t>
      </w:r>
      <w:r w:rsidRPr="00FE505C">
        <w:rPr>
          <w:rFonts w:ascii="Times New Roman" w:hAnsi="Times New Roman" w:cs="Times New Roman"/>
        </w:rPr>
        <w:t>were</w:t>
      </w:r>
      <w:r w:rsidR="002D52FA" w:rsidRPr="00FE505C">
        <w:rPr>
          <w:rFonts w:ascii="Times New Roman" w:hAnsi="Times New Roman" w:cs="Times New Roman"/>
        </w:rPr>
        <w:t xml:space="preserve"> the mass, inertia tensor, and </w:t>
      </w:r>
      <w:r w:rsidR="00831871" w:rsidRPr="00FE505C">
        <w:rPr>
          <w:rFonts w:ascii="Times New Roman" w:hAnsi="Times New Roman" w:cs="Times New Roman"/>
        </w:rPr>
        <w:t>segmental angular velocity vector of segment</w:t>
      </w:r>
      <w:r w:rsidR="001C4D53" w:rsidRPr="00FE505C">
        <w:rPr>
          <w:rFonts w:ascii="Times New Roman" w:hAnsi="Times New Roman" w:cs="Times New Roman"/>
        </w:rPr>
        <w:t xml:space="preserve"> </w:t>
      </w:r>
      <w:r w:rsidR="009C296D" w:rsidRPr="00FE505C">
        <w:rPr>
          <w:rFonts w:ascii="Times New Roman" w:hAnsi="Times New Roman" w:cs="Times New Roman"/>
          <w:noProof/>
        </w:rPr>
        <w:drawing>
          <wp:inline distT="0" distB="0" distL="0" distR="0" wp14:anchorId="41C1E7CE" wp14:editId="46E68F25">
            <wp:extent cx="53975" cy="11684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 cy="116840"/>
                    </a:xfrm>
                    <a:prstGeom prst="rect">
                      <a:avLst/>
                    </a:prstGeom>
                    <a:noFill/>
                    <a:ln>
                      <a:noFill/>
                    </a:ln>
                  </pic:spPr>
                </pic:pic>
              </a:graphicData>
            </a:graphic>
          </wp:inline>
        </w:drawing>
      </w:r>
      <w:r w:rsidR="002D52FA" w:rsidRPr="00FE505C">
        <w:rPr>
          <w:rFonts w:ascii="Times New Roman" w:hAnsi="Times New Roman" w:cs="Times New Roman"/>
        </w:rPr>
        <w:t>, respectively</w:t>
      </w:r>
      <w:r w:rsidR="00831871" w:rsidRPr="00FE505C">
        <w:rPr>
          <w:rFonts w:ascii="Times New Roman" w:hAnsi="Times New Roman" w:cs="Times New Roman"/>
        </w:rPr>
        <w:t xml:space="preserve">. The </w:t>
      </w:r>
      <w:r w:rsidRPr="00FE505C">
        <w:rPr>
          <w:rFonts w:ascii="Times New Roman" w:hAnsi="Times New Roman" w:cs="Times New Roman"/>
        </w:rPr>
        <w:t>ground reaction force (</w:t>
      </w:r>
      <w:r w:rsidR="002D52FA" w:rsidRPr="00FE505C">
        <w:rPr>
          <w:rFonts w:ascii="Times New Roman" w:hAnsi="Times New Roman" w:cs="Times New Roman"/>
        </w:rPr>
        <w:t>GRF</w:t>
      </w:r>
      <w:r w:rsidRPr="00FE505C">
        <w:rPr>
          <w:rFonts w:ascii="Times New Roman" w:hAnsi="Times New Roman" w:cs="Times New Roman"/>
        </w:rPr>
        <w:t>)</w:t>
      </w:r>
      <w:r w:rsidR="002D52FA" w:rsidRPr="00FE505C">
        <w:rPr>
          <w:rFonts w:ascii="Times New Roman" w:hAnsi="Times New Roman" w:cs="Times New Roman"/>
        </w:rPr>
        <w:t xml:space="preserve"> </w:t>
      </w:r>
      <w:r w:rsidR="00831871" w:rsidRPr="00FE505C">
        <w:rPr>
          <w:rFonts w:ascii="Times New Roman" w:hAnsi="Times New Roman" w:cs="Times New Roman"/>
        </w:rPr>
        <w:t xml:space="preserve">vector </w:t>
      </w:r>
      <w:r w:rsidR="00831871" w:rsidRPr="00FE505C">
        <w:rPr>
          <w:rFonts w:ascii="Times New Roman" w:hAnsi="Times New Roman" w:cs="Times New Roman"/>
          <w:noProof/>
          <w:lang w:eastAsia="en-US"/>
        </w:rPr>
        <w:drawing>
          <wp:inline distT="0" distB="0" distL="0" distR="0" wp14:anchorId="1F8A33CF" wp14:editId="13F25E06">
            <wp:extent cx="100330" cy="153035"/>
            <wp:effectExtent l="0" t="0" r="127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330" cy="153035"/>
                    </a:xfrm>
                    <a:prstGeom prst="rect">
                      <a:avLst/>
                    </a:prstGeom>
                    <a:noFill/>
                    <a:ln>
                      <a:noFill/>
                    </a:ln>
                  </pic:spPr>
                </pic:pic>
              </a:graphicData>
            </a:graphic>
          </wp:inline>
        </w:drawing>
      </w:r>
      <w:r w:rsidR="00831871" w:rsidRPr="00FE505C">
        <w:rPr>
          <w:rFonts w:ascii="Times New Roman" w:hAnsi="Times New Roman" w:cs="Times New Roman"/>
        </w:rPr>
        <w:t xml:space="preserve"> and </w:t>
      </w:r>
      <w:r w:rsidR="002D52FA" w:rsidRPr="00FE505C">
        <w:rPr>
          <w:rFonts w:ascii="Times New Roman" w:hAnsi="Times New Roman" w:cs="Times New Roman"/>
        </w:rPr>
        <w:t xml:space="preserve">friction torque vector </w:t>
      </w:r>
      <w:r w:rsidR="00831871" w:rsidRPr="00FE505C">
        <w:rPr>
          <w:rFonts w:ascii="Times New Roman" w:hAnsi="Times New Roman" w:cs="Times New Roman"/>
          <w:noProof/>
          <w:lang w:eastAsia="en-US"/>
        </w:rPr>
        <w:drawing>
          <wp:inline distT="0" distB="0" distL="0" distR="0" wp14:anchorId="540DCD24" wp14:editId="3083CA6D">
            <wp:extent cx="243205" cy="1270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205" cy="127000"/>
                    </a:xfrm>
                    <a:prstGeom prst="rect">
                      <a:avLst/>
                    </a:prstGeom>
                    <a:noFill/>
                    <a:ln>
                      <a:noFill/>
                    </a:ln>
                  </pic:spPr>
                </pic:pic>
              </a:graphicData>
            </a:graphic>
          </wp:inline>
        </w:drawing>
      </w:r>
      <w:r w:rsidR="00831871" w:rsidRPr="00FE505C">
        <w:rPr>
          <w:rFonts w:ascii="Times New Roman" w:hAnsi="Times New Roman" w:cs="Times New Roman"/>
        </w:rPr>
        <w:t xml:space="preserve"> </w:t>
      </w:r>
      <w:r w:rsidRPr="00FE505C">
        <w:rPr>
          <w:rFonts w:ascii="Times New Roman" w:hAnsi="Times New Roman" w:cs="Times New Roman"/>
        </w:rPr>
        <w:t xml:space="preserve">were </w:t>
      </w:r>
      <w:r w:rsidR="00831871" w:rsidRPr="00FE505C">
        <w:rPr>
          <w:rFonts w:ascii="Times New Roman" w:hAnsi="Times New Roman" w:cs="Times New Roman"/>
        </w:rPr>
        <w:t>acting at</w:t>
      </w:r>
      <w:r w:rsidRPr="00FE505C">
        <w:rPr>
          <w:rFonts w:ascii="Times New Roman" w:hAnsi="Times New Roman" w:cs="Times New Roman"/>
        </w:rPr>
        <w:t xml:space="preserve"> the</w:t>
      </w:r>
      <w:r w:rsidR="00831871" w:rsidRPr="00FE505C">
        <w:rPr>
          <w:rFonts w:ascii="Times New Roman" w:hAnsi="Times New Roman" w:cs="Times New Roman"/>
        </w:rPr>
        <w:t xml:space="preserve"> CoP</w:t>
      </w:r>
      <w:r w:rsidR="001C4D53" w:rsidRPr="00FE505C">
        <w:rPr>
          <w:rFonts w:ascii="Times New Roman" w:hAnsi="Times New Roman" w:cs="Times New Roman"/>
        </w:rPr>
        <w:t xml:space="preserve"> of </w:t>
      </w:r>
      <w:r w:rsidRPr="00FE505C">
        <w:rPr>
          <w:rFonts w:ascii="Times New Roman" w:hAnsi="Times New Roman" w:cs="Times New Roman"/>
        </w:rPr>
        <w:t xml:space="preserve">the </w:t>
      </w:r>
      <w:r w:rsidR="001C4D53" w:rsidRPr="00FE505C">
        <w:rPr>
          <w:rFonts w:ascii="Times New Roman" w:hAnsi="Times New Roman" w:cs="Times New Roman"/>
        </w:rPr>
        <w:t>foot segment</w:t>
      </w:r>
      <w:r w:rsidR="00FC1890" w:rsidRPr="00FE505C">
        <w:rPr>
          <w:rFonts w:ascii="Times New Roman" w:hAnsi="Times New Roman" w:cs="Times New Roman"/>
        </w:rPr>
        <w:t xml:space="preserve">. Note that the friction torque vector </w:t>
      </w:r>
      <w:r w:rsidR="00FC1890" w:rsidRPr="00FE505C">
        <w:rPr>
          <w:rFonts w:ascii="Times New Roman" w:hAnsi="Times New Roman" w:cs="Times New Roman"/>
          <w:noProof/>
          <w:lang w:eastAsia="en-US"/>
        </w:rPr>
        <w:drawing>
          <wp:inline distT="0" distB="0" distL="0" distR="0" wp14:anchorId="4AF98419" wp14:editId="614D9E61">
            <wp:extent cx="243205" cy="1270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205" cy="127000"/>
                    </a:xfrm>
                    <a:prstGeom prst="rect">
                      <a:avLst/>
                    </a:prstGeom>
                    <a:noFill/>
                    <a:ln>
                      <a:noFill/>
                    </a:ln>
                  </pic:spPr>
                </pic:pic>
              </a:graphicData>
            </a:graphic>
          </wp:inline>
        </w:drawing>
      </w:r>
      <w:r w:rsidR="00831871" w:rsidRPr="00FE505C">
        <w:rPr>
          <w:rFonts w:ascii="Times New Roman" w:hAnsi="Times New Roman" w:cs="Times New Roman"/>
        </w:rPr>
        <w:t xml:space="preserve"> </w:t>
      </w:r>
      <w:r w:rsidRPr="00FE505C">
        <w:rPr>
          <w:rFonts w:ascii="Times New Roman" w:hAnsi="Times New Roman" w:cs="Times New Roman"/>
        </w:rPr>
        <w:t xml:space="preserve">had </w:t>
      </w:r>
      <w:r w:rsidR="002B47E8" w:rsidRPr="00FE505C">
        <w:rPr>
          <w:rFonts w:ascii="Times New Roman" w:hAnsi="Times New Roman" w:cs="Times New Roman"/>
        </w:rPr>
        <w:t xml:space="preserve">the </w:t>
      </w:r>
      <w:r w:rsidRPr="00FE505C">
        <w:rPr>
          <w:rFonts w:ascii="Times New Roman" w:hAnsi="Times New Roman" w:cs="Times New Roman"/>
        </w:rPr>
        <w:t xml:space="preserve">only </w:t>
      </w:r>
      <w:r w:rsidR="00FC1890" w:rsidRPr="00FE505C">
        <w:rPr>
          <w:rFonts w:ascii="Times New Roman" w:hAnsi="Times New Roman" w:cs="Times New Roman"/>
        </w:rPr>
        <w:t>vertical component</w:t>
      </w:r>
      <w:r w:rsidR="002B47E8" w:rsidRPr="00FE505C">
        <w:rPr>
          <w:rFonts w:ascii="Times New Roman" w:hAnsi="Times New Roman" w:cs="Times New Roman"/>
        </w:rPr>
        <w:t xml:space="preserve"> around </w:t>
      </w:r>
      <w:r w:rsidRPr="00FE505C">
        <w:rPr>
          <w:rFonts w:ascii="Times New Roman" w:hAnsi="Times New Roman" w:cs="Times New Roman"/>
        </w:rPr>
        <w:t xml:space="preserve">the </w:t>
      </w:r>
      <w:proofErr w:type="spellStart"/>
      <w:r w:rsidR="002B47E8" w:rsidRPr="00FE505C">
        <w:rPr>
          <w:rFonts w:ascii="Times New Roman" w:hAnsi="Times New Roman" w:cs="Times New Roman"/>
        </w:rPr>
        <w:t>CoP</w:t>
      </w:r>
      <w:r w:rsidR="00FC1890" w:rsidRPr="00FE505C">
        <w:rPr>
          <w:rFonts w:ascii="Times New Roman" w:hAnsi="Times New Roman" w:cs="Times New Roman"/>
        </w:rPr>
        <w:t>.</w:t>
      </w:r>
      <w:proofErr w:type="spellEnd"/>
      <w:r w:rsidR="00FC1890" w:rsidRPr="00FE505C">
        <w:rPr>
          <w:rFonts w:ascii="Times New Roman" w:hAnsi="Times New Roman" w:cs="Times New Roman"/>
        </w:rPr>
        <w:t xml:space="preserve"> </w:t>
      </w:r>
      <w:r w:rsidRPr="00FE505C">
        <w:rPr>
          <w:rFonts w:ascii="Times New Roman" w:hAnsi="Times New Roman" w:cs="Times New Roman"/>
        </w:rPr>
        <w:t>V</w:t>
      </w:r>
      <w:r w:rsidR="00FC1890" w:rsidRPr="00FE505C">
        <w:rPr>
          <w:rFonts w:ascii="Times New Roman" w:hAnsi="Times New Roman" w:cs="Times New Roman"/>
        </w:rPr>
        <w:t>ector</w:t>
      </w:r>
      <w:r w:rsidR="002D52FA" w:rsidRPr="00FE505C">
        <w:rPr>
          <w:rFonts w:ascii="Times New Roman" w:hAnsi="Times New Roman" w:cs="Times New Roman"/>
        </w:rPr>
        <w:t xml:space="preserve"> </w:t>
      </w:r>
      <w:r w:rsidR="002D52FA" w:rsidRPr="00FE505C">
        <w:rPr>
          <w:rFonts w:ascii="Times New Roman" w:hAnsi="Times New Roman" w:cs="Times New Roman"/>
          <w:noProof/>
          <w:lang w:eastAsia="en-US"/>
        </w:rPr>
        <w:drawing>
          <wp:inline distT="0" distB="0" distL="0" distR="0" wp14:anchorId="79C1CD45" wp14:editId="1AECCEB3">
            <wp:extent cx="280670" cy="137160"/>
            <wp:effectExtent l="0" t="0" r="0" b="254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670" cy="137160"/>
                    </a:xfrm>
                    <a:prstGeom prst="rect">
                      <a:avLst/>
                    </a:prstGeom>
                    <a:noFill/>
                    <a:ln>
                      <a:noFill/>
                    </a:ln>
                  </pic:spPr>
                </pic:pic>
              </a:graphicData>
            </a:graphic>
          </wp:inline>
        </w:drawing>
      </w:r>
      <w:r w:rsidR="002D52FA" w:rsidRPr="00FE505C">
        <w:rPr>
          <w:rFonts w:ascii="Times New Roman" w:hAnsi="Times New Roman" w:cs="Times New Roman"/>
        </w:rPr>
        <w:t xml:space="preserve"> </w:t>
      </w:r>
      <w:r w:rsidRPr="00FE505C">
        <w:rPr>
          <w:rFonts w:ascii="Times New Roman" w:hAnsi="Times New Roman" w:cs="Times New Roman"/>
        </w:rPr>
        <w:t xml:space="preserve">was </w:t>
      </w:r>
      <w:r w:rsidR="002D52FA" w:rsidRPr="00FE505C">
        <w:rPr>
          <w:rFonts w:ascii="Times New Roman" w:hAnsi="Times New Roman" w:cs="Times New Roman"/>
        </w:rPr>
        <w:t xml:space="preserve">the position vector </w:t>
      </w:r>
      <w:r w:rsidR="002E63C4" w:rsidRPr="00FE505C">
        <w:rPr>
          <w:rFonts w:ascii="Times New Roman" w:hAnsi="Times New Roman" w:cs="Times New Roman"/>
        </w:rPr>
        <w:t>going</w:t>
      </w:r>
      <w:r w:rsidRPr="00FE505C">
        <w:rPr>
          <w:rFonts w:ascii="Times New Roman" w:hAnsi="Times New Roman" w:cs="Times New Roman"/>
        </w:rPr>
        <w:t xml:space="preserve"> from</w:t>
      </w:r>
      <w:r w:rsidR="002E63C4" w:rsidRPr="00FE505C">
        <w:rPr>
          <w:rFonts w:ascii="Times New Roman" w:hAnsi="Times New Roman" w:cs="Times New Roman"/>
        </w:rPr>
        <w:t xml:space="preserve"> the origin of</w:t>
      </w:r>
      <w:r w:rsidR="003647E3" w:rsidRPr="00FE505C">
        <w:rPr>
          <w:rFonts w:ascii="Times New Roman" w:hAnsi="Times New Roman" w:cs="Times New Roman"/>
        </w:rPr>
        <w:t xml:space="preserve"> </w:t>
      </w:r>
      <w:r w:rsidRPr="00FE505C">
        <w:rPr>
          <w:rFonts w:ascii="Times New Roman" w:hAnsi="Times New Roman" w:cs="Times New Roman"/>
        </w:rPr>
        <w:t xml:space="preserve">the </w:t>
      </w:r>
      <w:r w:rsidR="003647E3" w:rsidRPr="00FE505C">
        <w:rPr>
          <w:rFonts w:ascii="Times New Roman" w:hAnsi="Times New Roman" w:cs="Times New Roman"/>
        </w:rPr>
        <w:t xml:space="preserve">GCS to </w:t>
      </w:r>
      <w:r w:rsidRPr="00FE505C">
        <w:rPr>
          <w:rFonts w:ascii="Times New Roman" w:hAnsi="Times New Roman" w:cs="Times New Roman"/>
        </w:rPr>
        <w:t xml:space="preserve">the </w:t>
      </w:r>
      <w:proofErr w:type="spellStart"/>
      <w:r w:rsidR="002D52FA" w:rsidRPr="00FE505C">
        <w:rPr>
          <w:rFonts w:ascii="Times New Roman" w:hAnsi="Times New Roman" w:cs="Times New Roman"/>
        </w:rPr>
        <w:t>CoP.</w:t>
      </w:r>
      <w:proofErr w:type="spellEnd"/>
      <w:r w:rsidR="00831871" w:rsidRPr="00FE505C">
        <w:rPr>
          <w:rFonts w:ascii="Times New Roman" w:hAnsi="Times New Roman" w:cs="Times New Roman"/>
        </w:rPr>
        <w:t xml:space="preserve"> </w:t>
      </w:r>
      <w:r w:rsidRPr="00FE505C">
        <w:rPr>
          <w:rFonts w:ascii="Times New Roman" w:hAnsi="Times New Roman" w:cs="Times New Roman"/>
        </w:rPr>
        <w:t>V</w:t>
      </w:r>
      <w:r w:rsidR="00831871" w:rsidRPr="00FE505C">
        <w:rPr>
          <w:rFonts w:ascii="Times New Roman" w:hAnsi="Times New Roman" w:cs="Times New Roman"/>
        </w:rPr>
        <w:t xml:space="preserve">ector </w:t>
      </w:r>
      <w:r w:rsidR="00831871" w:rsidRPr="00FE505C">
        <w:rPr>
          <w:rFonts w:ascii="Times New Roman" w:hAnsi="Times New Roman" w:cs="Times New Roman"/>
          <w:noProof/>
          <w:lang w:eastAsia="en-US"/>
        </w:rPr>
        <w:drawing>
          <wp:inline distT="0" distB="0" distL="0" distR="0" wp14:anchorId="09C25B9C" wp14:editId="00411417">
            <wp:extent cx="100330" cy="127000"/>
            <wp:effectExtent l="0" t="0" r="127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330" cy="127000"/>
                    </a:xfrm>
                    <a:prstGeom prst="rect">
                      <a:avLst/>
                    </a:prstGeom>
                    <a:noFill/>
                    <a:ln>
                      <a:noFill/>
                    </a:ln>
                  </pic:spPr>
                </pic:pic>
              </a:graphicData>
            </a:graphic>
          </wp:inline>
        </w:drawing>
      </w:r>
      <w:r w:rsidR="00831871" w:rsidRPr="00FE505C">
        <w:rPr>
          <w:rFonts w:ascii="Times New Roman" w:hAnsi="Times New Roman" w:cs="Times New Roman"/>
        </w:rPr>
        <w:t xml:space="preserve"> denotes the gravitational acceleration.</w:t>
      </w:r>
    </w:p>
    <w:p w14:paraId="0916398B" w14:textId="650D30CA" w:rsidR="002D52FA" w:rsidRDefault="002D52FA" w:rsidP="00A53E16">
      <w:pPr>
        <w:spacing w:line="360" w:lineRule="auto"/>
        <w:textAlignment w:val="center"/>
        <w:rPr>
          <w:rFonts w:ascii="Times New Roman" w:hAnsi="Times New Roman" w:cs="Times New Roman"/>
        </w:rPr>
      </w:pPr>
    </w:p>
    <w:p w14:paraId="4615B4B0" w14:textId="5252CFBB" w:rsidR="006A5A66" w:rsidRDefault="006A5A66" w:rsidP="00A53E16">
      <w:pPr>
        <w:spacing w:line="360" w:lineRule="auto"/>
        <w:jc w:val="center"/>
        <w:textAlignment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4DF815FE" wp14:editId="3693B891">
            <wp:extent cx="3448685" cy="5432612"/>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pic:cNvPicPr/>
                  </pic:nvPicPr>
                  <pic:blipFill rotWithShape="1">
                    <a:blip r:embed="rId21"/>
                    <a:srcRect b="4463"/>
                    <a:stretch/>
                  </pic:blipFill>
                  <pic:spPr bwMode="auto">
                    <a:xfrm>
                      <a:off x="0" y="0"/>
                      <a:ext cx="3453200" cy="5439724"/>
                    </a:xfrm>
                    <a:prstGeom prst="rect">
                      <a:avLst/>
                    </a:prstGeom>
                    <a:ln>
                      <a:noFill/>
                    </a:ln>
                    <a:extLst>
                      <a:ext uri="{53640926-AAD7-44D8-BBD7-CCE9431645EC}">
                        <a14:shadowObscured xmlns:a14="http://schemas.microsoft.com/office/drawing/2010/main"/>
                      </a:ext>
                    </a:extLst>
                  </pic:spPr>
                </pic:pic>
              </a:graphicData>
            </a:graphic>
          </wp:inline>
        </w:drawing>
      </w:r>
    </w:p>
    <w:p w14:paraId="523877E3" w14:textId="024000D2" w:rsidR="006A5A66" w:rsidRPr="00A53E16" w:rsidRDefault="006A5A66" w:rsidP="00A53E16">
      <w:pPr>
        <w:spacing w:line="360" w:lineRule="auto"/>
        <w:jc w:val="center"/>
        <w:textAlignment w:val="center"/>
        <w:rPr>
          <w:rFonts w:ascii="Times New Roman" w:hAnsi="Times New Roman" w:cs="Times New Roman"/>
          <w:i/>
          <w:iCs/>
        </w:rPr>
      </w:pPr>
      <w:r w:rsidRPr="00A53E16">
        <w:rPr>
          <w:rFonts w:ascii="Times New Roman" w:hAnsi="Times New Roman" w:cs="Times New Roman"/>
          <w:i/>
          <w:iCs/>
        </w:rPr>
        <w:t>Figure 1s. Three-dimensional four-link kinematic model</w:t>
      </w:r>
    </w:p>
    <w:p w14:paraId="78BC2610" w14:textId="5C1C50A4" w:rsidR="006A5A66" w:rsidRDefault="006A5A66" w:rsidP="00A53E16">
      <w:pPr>
        <w:spacing w:line="360" w:lineRule="auto"/>
        <w:textAlignment w:val="center"/>
        <w:rPr>
          <w:rFonts w:ascii="Times New Roman" w:hAnsi="Times New Roman" w:cs="Times New Roman"/>
        </w:rPr>
      </w:pPr>
    </w:p>
    <w:p w14:paraId="454E85BC" w14:textId="77777777" w:rsidR="006A5A66" w:rsidRPr="00FE505C" w:rsidRDefault="006A5A66" w:rsidP="00A53E16">
      <w:pPr>
        <w:spacing w:line="360" w:lineRule="auto"/>
        <w:textAlignment w:val="center"/>
        <w:rPr>
          <w:rFonts w:ascii="Times New Roman" w:hAnsi="Times New Roman" w:cs="Times New Roman"/>
        </w:rPr>
      </w:pPr>
    </w:p>
    <w:p w14:paraId="34AA3AA6" w14:textId="77777777" w:rsidR="003647E3" w:rsidRPr="00A53E16" w:rsidRDefault="003647E3" w:rsidP="00A53E16">
      <w:pPr>
        <w:spacing w:line="360" w:lineRule="auto"/>
        <w:textAlignment w:val="center"/>
        <w:rPr>
          <w:rFonts w:ascii="Times New Roman" w:hAnsi="Times New Roman" w:cs="Times New Roman"/>
          <w:b/>
          <w:bCs/>
          <w:i/>
          <w:iCs/>
        </w:rPr>
      </w:pPr>
      <w:r w:rsidRPr="00A53E16">
        <w:rPr>
          <w:rFonts w:ascii="Times New Roman" w:hAnsi="Times New Roman" w:cs="Times New Roman"/>
          <w:b/>
          <w:bCs/>
          <w:i/>
          <w:iCs/>
        </w:rPr>
        <w:t>Joint angle calculation</w:t>
      </w:r>
    </w:p>
    <w:p w14:paraId="0198D224" w14:textId="58DE9436" w:rsidR="002B47E8" w:rsidRPr="00FE505C" w:rsidRDefault="002B47E8"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For the rotational joint angle calculation, we referred to the concept of </w:t>
      </w:r>
      <w:r w:rsidR="003C7035" w:rsidRPr="00FE505C">
        <w:rPr>
          <w:rFonts w:ascii="Times New Roman" w:hAnsi="Times New Roman" w:cs="Times New Roman"/>
        </w:rPr>
        <w:t xml:space="preserve">the </w:t>
      </w:r>
      <w:r w:rsidRPr="00FE505C">
        <w:rPr>
          <w:rFonts w:ascii="Times New Roman" w:hAnsi="Times New Roman" w:cs="Times New Roman"/>
        </w:rPr>
        <w:t xml:space="preserve">joint coordinate system </w:t>
      </w:r>
      <w:r w:rsidR="00FE505C" w:rsidRPr="00FE505C">
        <w:rPr>
          <w:rFonts w:ascii="Times New Roman" w:hAnsi="Times New Roman" w:cs="Times New Roman"/>
        </w:rPr>
        <w:t>(1, 2)</w:t>
      </w:r>
      <w:r w:rsidRPr="00FE505C">
        <w:rPr>
          <w:rFonts w:ascii="Times New Roman" w:hAnsi="Times New Roman" w:cs="Times New Roman"/>
        </w:rPr>
        <w:t xml:space="preserve">. This concept </w:t>
      </w:r>
      <w:r w:rsidR="003C7035" w:rsidRPr="00FE505C">
        <w:rPr>
          <w:rFonts w:ascii="Times New Roman" w:hAnsi="Times New Roman" w:cs="Times New Roman"/>
        </w:rPr>
        <w:t xml:space="preserve">is used to </w:t>
      </w:r>
      <w:r w:rsidRPr="00FE505C">
        <w:rPr>
          <w:rFonts w:ascii="Times New Roman" w:hAnsi="Times New Roman" w:cs="Times New Roman"/>
        </w:rPr>
        <w:t xml:space="preserve">calculate a unit floating vector </w:t>
      </w:r>
      <w:r w:rsidR="003C7035" w:rsidRPr="00FE505C">
        <w:rPr>
          <w:rFonts w:ascii="Times New Roman" w:hAnsi="Times New Roman" w:cs="Times New Roman"/>
        </w:rPr>
        <w:t xml:space="preserve">that </w:t>
      </w:r>
      <w:r w:rsidR="00540207" w:rsidRPr="00FE505C">
        <w:rPr>
          <w:rFonts w:ascii="Times New Roman" w:hAnsi="Times New Roman" w:cs="Times New Roman"/>
        </w:rPr>
        <w:t>is mutually</w:t>
      </w:r>
      <w:r w:rsidRPr="00FE505C">
        <w:rPr>
          <w:rFonts w:ascii="Times New Roman" w:hAnsi="Times New Roman" w:cs="Times New Roman"/>
        </w:rPr>
        <w:t xml:space="preserve"> perpendicular to the vertical axis (y) of </w:t>
      </w:r>
      <w:r w:rsidR="003C7035" w:rsidRPr="00FE505C">
        <w:rPr>
          <w:rFonts w:ascii="Times New Roman" w:hAnsi="Times New Roman" w:cs="Times New Roman"/>
        </w:rPr>
        <w:t xml:space="preserve">the </w:t>
      </w:r>
      <w:r w:rsidRPr="00FE505C">
        <w:rPr>
          <w:rFonts w:ascii="Times New Roman" w:hAnsi="Times New Roman" w:cs="Times New Roman"/>
        </w:rPr>
        <w:t>distal segment and medial/lateral axis (z) of the proximal segment:</w:t>
      </w:r>
    </w:p>
    <w:p w14:paraId="40CEFE2E" w14:textId="77777777" w:rsidR="004C17A5" w:rsidRPr="00FE505C" w:rsidRDefault="004C17A5" w:rsidP="00A53E16">
      <w:pPr>
        <w:spacing w:line="360" w:lineRule="auto"/>
        <w:textAlignment w:val="center"/>
        <w:rPr>
          <w:rFonts w:ascii="Times New Roman" w:hAnsi="Times New Roman" w:cs="Times New Roman"/>
        </w:rPr>
      </w:pPr>
    </w:p>
    <w:p w14:paraId="5EC26EC4" w14:textId="5FFA0DFD" w:rsidR="002B47E8" w:rsidRPr="00FE505C" w:rsidRDefault="00846693"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5BAC7478" wp14:editId="01FD0FB1">
            <wp:extent cx="2120900" cy="19050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20900" cy="190500"/>
                    </a:xfrm>
                    <a:prstGeom prst="rect">
                      <a:avLst/>
                    </a:prstGeom>
                    <a:noFill/>
                    <a:ln>
                      <a:noFill/>
                    </a:ln>
                  </pic:spPr>
                </pic:pic>
              </a:graphicData>
            </a:graphic>
          </wp:inline>
        </w:drawing>
      </w:r>
      <w:r w:rsidR="002B47E8" w:rsidRPr="00FE505C">
        <w:rPr>
          <w:rFonts w:ascii="Times New Roman" w:hAnsi="Times New Roman" w:cs="Times New Roman"/>
        </w:rPr>
        <w:t>.</w:t>
      </w:r>
      <w:r w:rsidR="004C17A5" w:rsidRPr="00FE505C">
        <w:rPr>
          <w:rFonts w:ascii="Times New Roman" w:hAnsi="Times New Roman" w:cs="Times New Roman"/>
        </w:rPr>
        <w:t xml:space="preserve">   (1)</w:t>
      </w:r>
    </w:p>
    <w:p w14:paraId="16F7969A" w14:textId="77777777" w:rsidR="004C17A5" w:rsidRPr="00FE505C" w:rsidRDefault="004C17A5" w:rsidP="00A53E16">
      <w:pPr>
        <w:spacing w:line="360" w:lineRule="auto"/>
        <w:textAlignment w:val="center"/>
        <w:rPr>
          <w:rFonts w:ascii="Times New Roman" w:hAnsi="Times New Roman" w:cs="Times New Roman"/>
        </w:rPr>
      </w:pPr>
    </w:p>
    <w:p w14:paraId="64203E2D" w14:textId="755CC904" w:rsidR="00831871" w:rsidRPr="00FE505C" w:rsidRDefault="002B47E8"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This unit floating vector is always facing anterior of the proximal segment while keeping orthogonal to the </w:t>
      </w:r>
      <w:r w:rsidR="00540207" w:rsidRPr="00FE505C">
        <w:rPr>
          <w:rFonts w:ascii="Times New Roman" w:hAnsi="Times New Roman" w:cs="Times New Roman"/>
        </w:rPr>
        <w:t xml:space="preserve">longitudinal axis of the distal segment. Using this unit floating vector, the </w:t>
      </w:r>
      <w:r w:rsidR="00831871" w:rsidRPr="00FE505C">
        <w:rPr>
          <w:rFonts w:ascii="Times New Roman" w:hAnsi="Times New Roman" w:cs="Times New Roman"/>
        </w:rPr>
        <w:t xml:space="preserve">hip </w:t>
      </w:r>
      <w:r w:rsidR="00540207" w:rsidRPr="00FE505C">
        <w:rPr>
          <w:rFonts w:ascii="Times New Roman" w:hAnsi="Times New Roman" w:cs="Times New Roman"/>
        </w:rPr>
        <w:t xml:space="preserve">and knee </w:t>
      </w:r>
      <w:r w:rsidR="00831871" w:rsidRPr="00FE505C">
        <w:rPr>
          <w:rFonts w:ascii="Times New Roman" w:hAnsi="Times New Roman" w:cs="Times New Roman"/>
        </w:rPr>
        <w:t>internal/external rotation angle was calculated as</w:t>
      </w:r>
      <w:r w:rsidR="003C7035" w:rsidRPr="00FE505C">
        <w:rPr>
          <w:rFonts w:ascii="Times New Roman" w:hAnsi="Times New Roman" w:cs="Times New Roman"/>
        </w:rPr>
        <w:t xml:space="preserve"> follows:</w:t>
      </w:r>
    </w:p>
    <w:p w14:paraId="0563F3E8" w14:textId="77777777" w:rsidR="004C17A5" w:rsidRPr="00FE505C" w:rsidRDefault="004C17A5" w:rsidP="00A53E16">
      <w:pPr>
        <w:spacing w:line="360" w:lineRule="auto"/>
        <w:textAlignment w:val="center"/>
        <w:rPr>
          <w:rFonts w:ascii="Times New Roman" w:hAnsi="Times New Roman" w:cs="Times New Roman"/>
        </w:rPr>
      </w:pPr>
    </w:p>
    <w:p w14:paraId="43FE3C02" w14:textId="618082CE" w:rsidR="00831871" w:rsidRPr="00FE505C" w:rsidRDefault="00540207"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644FB0F8" wp14:editId="604518B9">
            <wp:extent cx="2070100" cy="20320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0" cy="203200"/>
                    </a:xfrm>
                    <a:prstGeom prst="rect">
                      <a:avLst/>
                    </a:prstGeom>
                    <a:noFill/>
                    <a:ln>
                      <a:noFill/>
                    </a:ln>
                  </pic:spPr>
                </pic:pic>
              </a:graphicData>
            </a:graphic>
          </wp:inline>
        </w:drawing>
      </w:r>
      <w:r w:rsidR="004C17A5" w:rsidRPr="00FE505C">
        <w:rPr>
          <w:rFonts w:ascii="Times New Roman" w:hAnsi="Times New Roman" w:cs="Times New Roman"/>
        </w:rPr>
        <w:t xml:space="preserve">   (2)</w:t>
      </w:r>
    </w:p>
    <w:p w14:paraId="039891B2" w14:textId="0F1A1B3B" w:rsidR="003C7035" w:rsidRPr="00FE505C" w:rsidRDefault="003C7035" w:rsidP="00A53E16">
      <w:pPr>
        <w:spacing w:line="360" w:lineRule="auto"/>
        <w:textAlignment w:val="center"/>
        <w:rPr>
          <w:rFonts w:ascii="Times New Roman" w:hAnsi="Times New Roman" w:cs="Times New Roman"/>
        </w:rPr>
      </w:pPr>
      <w:r w:rsidRPr="00FE505C">
        <w:rPr>
          <w:rFonts w:ascii="Times New Roman" w:hAnsi="Times New Roman" w:cs="Times New Roman"/>
        </w:rPr>
        <w:t>and</w:t>
      </w:r>
    </w:p>
    <w:p w14:paraId="0B50F5A4" w14:textId="1A26FE4B" w:rsidR="00540207" w:rsidRPr="00FE505C" w:rsidRDefault="00540207"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55D26100" wp14:editId="02E01725">
            <wp:extent cx="2146300" cy="2032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6300" cy="203200"/>
                    </a:xfrm>
                    <a:prstGeom prst="rect">
                      <a:avLst/>
                    </a:prstGeom>
                    <a:noFill/>
                    <a:ln>
                      <a:noFill/>
                    </a:ln>
                  </pic:spPr>
                </pic:pic>
              </a:graphicData>
            </a:graphic>
          </wp:inline>
        </w:drawing>
      </w:r>
      <w:r w:rsidR="004C17A5" w:rsidRPr="00FE505C">
        <w:rPr>
          <w:rFonts w:ascii="Times New Roman" w:hAnsi="Times New Roman" w:cs="Times New Roman"/>
        </w:rPr>
        <w:t xml:space="preserve">  (3)</w:t>
      </w:r>
    </w:p>
    <w:p w14:paraId="5A54A5C0" w14:textId="77777777" w:rsidR="004C17A5" w:rsidRPr="00FE505C" w:rsidRDefault="004C17A5" w:rsidP="00A53E16">
      <w:pPr>
        <w:spacing w:line="360" w:lineRule="auto"/>
        <w:textAlignment w:val="center"/>
        <w:rPr>
          <w:rFonts w:ascii="Times New Roman" w:hAnsi="Times New Roman" w:cs="Times New Roman"/>
        </w:rPr>
      </w:pPr>
    </w:p>
    <w:p w14:paraId="3BEC510C" w14:textId="64F63479" w:rsidR="00831871" w:rsidRPr="00FE505C" w:rsidRDefault="003C7035"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 </w:t>
      </w:r>
      <w:r w:rsidR="00540207" w:rsidRPr="00FE505C">
        <w:rPr>
          <w:rFonts w:ascii="Times New Roman" w:hAnsi="Times New Roman" w:cs="Times New Roman"/>
        </w:rPr>
        <w:t>where</w:t>
      </w:r>
      <w:r w:rsidR="00831871" w:rsidRPr="00FE505C">
        <w:rPr>
          <w:rFonts w:ascii="Times New Roman" w:hAnsi="Times New Roman" w:cs="Times New Roman"/>
        </w:rPr>
        <w:t xml:space="preserve"> </w:t>
      </w:r>
      <w:r w:rsidR="00831871" w:rsidRPr="00FE505C">
        <w:rPr>
          <w:rFonts w:ascii="Times New Roman" w:hAnsi="Times New Roman" w:cs="Times New Roman"/>
          <w:noProof/>
          <w:lang w:eastAsia="en-US"/>
        </w:rPr>
        <w:drawing>
          <wp:inline distT="0" distB="0" distL="0" distR="0" wp14:anchorId="69E48742" wp14:editId="7F25DE3E">
            <wp:extent cx="216535" cy="15303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535" cy="153035"/>
                    </a:xfrm>
                    <a:prstGeom prst="rect">
                      <a:avLst/>
                    </a:prstGeom>
                    <a:noFill/>
                    <a:ln>
                      <a:noFill/>
                    </a:ln>
                  </pic:spPr>
                </pic:pic>
              </a:graphicData>
            </a:graphic>
          </wp:inline>
        </w:drawing>
      </w:r>
      <w:r w:rsidR="00831871" w:rsidRPr="00FE505C">
        <w:rPr>
          <w:rFonts w:ascii="Times New Roman" w:hAnsi="Times New Roman" w:cs="Times New Roman"/>
        </w:rPr>
        <w:t xml:space="preserve"> is </w:t>
      </w:r>
      <w:r w:rsidR="00540207" w:rsidRPr="00FE505C">
        <w:rPr>
          <w:rFonts w:ascii="Times New Roman" w:hAnsi="Times New Roman" w:cs="Times New Roman"/>
        </w:rPr>
        <w:t>the</w:t>
      </w:r>
      <w:r w:rsidR="00831871" w:rsidRPr="00FE505C">
        <w:rPr>
          <w:rFonts w:ascii="Times New Roman" w:hAnsi="Times New Roman" w:cs="Times New Roman"/>
        </w:rPr>
        <w:t xml:space="preserve"> reference angle to offset.</w:t>
      </w:r>
    </w:p>
    <w:p w14:paraId="73EE033C" w14:textId="77777777" w:rsidR="003647E3" w:rsidRPr="00FE505C" w:rsidRDefault="003647E3" w:rsidP="00A53E16">
      <w:pPr>
        <w:spacing w:line="360" w:lineRule="auto"/>
        <w:textAlignment w:val="center"/>
        <w:rPr>
          <w:rFonts w:ascii="Times New Roman" w:hAnsi="Times New Roman" w:cs="Times New Roman"/>
        </w:rPr>
      </w:pPr>
    </w:p>
    <w:p w14:paraId="0CFF18C0" w14:textId="5447ECC2" w:rsidR="003647E3" w:rsidRPr="00A53E16" w:rsidRDefault="003C7035" w:rsidP="00A53E16">
      <w:pPr>
        <w:spacing w:line="360" w:lineRule="auto"/>
        <w:textAlignment w:val="center"/>
        <w:rPr>
          <w:rFonts w:ascii="Times New Roman" w:hAnsi="Times New Roman" w:cs="Times New Roman"/>
          <w:b/>
          <w:bCs/>
          <w:i/>
          <w:iCs/>
        </w:rPr>
      </w:pPr>
      <w:r w:rsidRPr="00A53E16">
        <w:rPr>
          <w:rFonts w:ascii="Times New Roman" w:hAnsi="Times New Roman" w:cs="Times New Roman"/>
          <w:b/>
          <w:bCs/>
          <w:i/>
          <w:iCs/>
        </w:rPr>
        <w:t>Newton-</w:t>
      </w:r>
      <w:r w:rsidR="003647E3" w:rsidRPr="00A53E16">
        <w:rPr>
          <w:rFonts w:ascii="Times New Roman" w:hAnsi="Times New Roman" w:cs="Times New Roman"/>
          <w:b/>
          <w:bCs/>
          <w:i/>
          <w:iCs/>
        </w:rPr>
        <w:t>Euler equation of motion for inverse dynamics</w:t>
      </w:r>
    </w:p>
    <w:p w14:paraId="31652C48" w14:textId="4BB62A17" w:rsidR="00831871" w:rsidRPr="00FE505C" w:rsidRDefault="00831871"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The intersegmental torque vector </w:t>
      </w:r>
      <w:r w:rsidRPr="00FE505C">
        <w:rPr>
          <w:rFonts w:ascii="Times New Roman" w:hAnsi="Times New Roman" w:cs="Times New Roman"/>
          <w:noProof/>
          <w:lang w:eastAsia="en-US"/>
        </w:rPr>
        <w:drawing>
          <wp:inline distT="0" distB="0" distL="0" distR="0" wp14:anchorId="6ACBFD9C" wp14:editId="2ECD4B13">
            <wp:extent cx="150495" cy="137160"/>
            <wp:effectExtent l="0" t="0" r="1905" b="254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495" cy="137160"/>
                    </a:xfrm>
                    <a:prstGeom prst="rect">
                      <a:avLst/>
                    </a:prstGeom>
                    <a:noFill/>
                    <a:ln>
                      <a:noFill/>
                    </a:ln>
                  </pic:spPr>
                </pic:pic>
              </a:graphicData>
            </a:graphic>
          </wp:inline>
        </w:drawing>
      </w:r>
      <w:r w:rsidRPr="00FE505C">
        <w:rPr>
          <w:rFonts w:ascii="Times New Roman" w:hAnsi="Times New Roman" w:cs="Times New Roman"/>
        </w:rPr>
        <w:t xml:space="preserve"> </w:t>
      </w:r>
      <w:r w:rsidR="00CC45DD" w:rsidRPr="00FE505C">
        <w:rPr>
          <w:rFonts w:ascii="Times New Roman" w:hAnsi="Times New Roman" w:cs="Times New Roman"/>
        </w:rPr>
        <w:t>acting about</w:t>
      </w:r>
      <w:r w:rsidR="003C7035" w:rsidRPr="00FE505C">
        <w:rPr>
          <w:rFonts w:ascii="Times New Roman" w:hAnsi="Times New Roman" w:cs="Times New Roman"/>
        </w:rPr>
        <w:t xml:space="preserve"> the</w:t>
      </w:r>
      <w:r w:rsidRPr="00FE505C">
        <w:rPr>
          <w:rFonts w:ascii="Times New Roman" w:hAnsi="Times New Roman" w:cs="Times New Roman"/>
        </w:rPr>
        <w:t xml:space="preserve"> hip (</w:t>
      </w:r>
      <w:r w:rsidRPr="00FE505C">
        <w:rPr>
          <w:rFonts w:ascii="Times New Roman" w:hAnsi="Times New Roman" w:cs="Times New Roman"/>
          <w:noProof/>
          <w:lang w:eastAsia="en-US"/>
        </w:rPr>
        <w:drawing>
          <wp:inline distT="0" distB="0" distL="0" distR="0" wp14:anchorId="14C5E60E" wp14:editId="07176BE0">
            <wp:extent cx="352425" cy="150495"/>
            <wp:effectExtent l="0" t="0" r="3175" b="190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425" cy="150495"/>
                    </a:xfrm>
                    <a:prstGeom prst="rect">
                      <a:avLst/>
                    </a:prstGeom>
                    <a:noFill/>
                    <a:ln>
                      <a:noFill/>
                    </a:ln>
                  </pic:spPr>
                </pic:pic>
              </a:graphicData>
            </a:graphic>
          </wp:inline>
        </w:drawing>
      </w:r>
      <w:r w:rsidRPr="00FE505C">
        <w:rPr>
          <w:rFonts w:ascii="Times New Roman" w:hAnsi="Times New Roman" w:cs="Times New Roman"/>
        </w:rPr>
        <w:t>) and knee (</w:t>
      </w:r>
      <w:r w:rsidRPr="00FE505C">
        <w:rPr>
          <w:rFonts w:ascii="Times New Roman" w:hAnsi="Times New Roman" w:cs="Times New Roman"/>
          <w:noProof/>
          <w:lang w:eastAsia="en-US"/>
        </w:rPr>
        <w:drawing>
          <wp:inline distT="0" distB="0" distL="0" distR="0" wp14:anchorId="28921A1D" wp14:editId="080084AF">
            <wp:extent cx="352425" cy="150495"/>
            <wp:effectExtent l="0" t="0" r="3175" b="190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 cy="150495"/>
                    </a:xfrm>
                    <a:prstGeom prst="rect">
                      <a:avLst/>
                    </a:prstGeom>
                    <a:noFill/>
                    <a:ln>
                      <a:noFill/>
                    </a:ln>
                  </pic:spPr>
                </pic:pic>
              </a:graphicData>
            </a:graphic>
          </wp:inline>
        </w:drawing>
      </w:r>
      <w:r w:rsidRPr="00FE505C">
        <w:rPr>
          <w:rFonts w:ascii="Times New Roman" w:hAnsi="Times New Roman" w:cs="Times New Roman"/>
        </w:rPr>
        <w:t xml:space="preserve">) </w:t>
      </w:r>
      <w:r w:rsidR="00CC45DD" w:rsidRPr="00FE505C">
        <w:rPr>
          <w:rFonts w:ascii="Times New Roman" w:hAnsi="Times New Roman" w:cs="Times New Roman"/>
        </w:rPr>
        <w:t xml:space="preserve">joint </w:t>
      </w:r>
      <w:r w:rsidR="002E63C4" w:rsidRPr="00FE505C">
        <w:rPr>
          <w:rFonts w:ascii="Times New Roman" w:hAnsi="Times New Roman" w:cs="Times New Roman"/>
        </w:rPr>
        <w:t>was</w:t>
      </w:r>
      <w:r w:rsidRPr="00FE505C">
        <w:rPr>
          <w:rFonts w:ascii="Times New Roman" w:hAnsi="Times New Roman" w:cs="Times New Roman"/>
        </w:rPr>
        <w:t xml:space="preserve"> calculated as the resultant sum of the rotational inertia torque, gyroscopic torque, moment of linear inertia force, moment due to gravity, moment of GRF</w:t>
      </w:r>
      <w:r w:rsidR="003C7035" w:rsidRPr="00FE505C">
        <w:rPr>
          <w:rFonts w:ascii="Times New Roman" w:hAnsi="Times New Roman" w:cs="Times New Roman"/>
        </w:rPr>
        <w:t>,</w:t>
      </w:r>
      <w:r w:rsidRPr="00FE505C">
        <w:rPr>
          <w:rFonts w:ascii="Times New Roman" w:hAnsi="Times New Roman" w:cs="Times New Roman"/>
        </w:rPr>
        <w:t xml:space="preserve"> and </w:t>
      </w:r>
      <w:r w:rsidR="009D6EDA">
        <w:rPr>
          <w:rFonts w:ascii="Times New Roman" w:hAnsi="Times New Roman" w:cs="Times New Roman"/>
        </w:rPr>
        <w:t xml:space="preserve">moment due to </w:t>
      </w:r>
      <w:r w:rsidRPr="00FE505C">
        <w:rPr>
          <w:rFonts w:ascii="Times New Roman" w:hAnsi="Times New Roman" w:cs="Times New Roman"/>
        </w:rPr>
        <w:t>friction torque:</w:t>
      </w:r>
    </w:p>
    <w:p w14:paraId="7F2EDC30" w14:textId="77777777" w:rsidR="004C17A5" w:rsidRPr="00FE505C" w:rsidRDefault="004C17A5" w:rsidP="00A53E16">
      <w:pPr>
        <w:spacing w:line="360" w:lineRule="auto"/>
        <w:textAlignment w:val="center"/>
        <w:rPr>
          <w:rFonts w:ascii="Times New Roman" w:hAnsi="Times New Roman" w:cs="Times New Roman"/>
        </w:rPr>
      </w:pPr>
    </w:p>
    <w:p w14:paraId="41BEB8A1" w14:textId="0A4DFF03" w:rsidR="00831871" w:rsidRPr="00FE505C" w:rsidRDefault="00831871"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16EEDF41" wp14:editId="4DADEB53">
            <wp:extent cx="4316627" cy="373857"/>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04240" cy="398767"/>
                    </a:xfrm>
                    <a:prstGeom prst="rect">
                      <a:avLst/>
                    </a:prstGeom>
                    <a:noFill/>
                    <a:ln>
                      <a:noFill/>
                    </a:ln>
                  </pic:spPr>
                </pic:pic>
              </a:graphicData>
            </a:graphic>
          </wp:inline>
        </w:drawing>
      </w:r>
      <w:r w:rsidR="004C17A5" w:rsidRPr="00FE505C">
        <w:rPr>
          <w:rFonts w:ascii="Times New Roman" w:hAnsi="Times New Roman" w:cs="Times New Roman"/>
        </w:rPr>
        <w:t xml:space="preserve">  </w:t>
      </w:r>
      <w:r w:rsidRPr="00FE505C">
        <w:rPr>
          <w:rFonts w:ascii="Times New Roman" w:hAnsi="Times New Roman" w:cs="Times New Roman"/>
        </w:rPr>
        <w:t>(</w:t>
      </w:r>
      <w:r w:rsidR="004C17A5" w:rsidRPr="00FE505C">
        <w:rPr>
          <w:rFonts w:ascii="Times New Roman" w:hAnsi="Times New Roman" w:cs="Times New Roman"/>
        </w:rPr>
        <w:t>4</w:t>
      </w:r>
      <w:r w:rsidRPr="00FE505C">
        <w:rPr>
          <w:rFonts w:ascii="Times New Roman" w:hAnsi="Times New Roman" w:cs="Times New Roman"/>
        </w:rPr>
        <w:t>)</w:t>
      </w:r>
    </w:p>
    <w:p w14:paraId="6D3CDF5E" w14:textId="77777777" w:rsidR="004C17A5" w:rsidRPr="00FE505C" w:rsidRDefault="004C17A5" w:rsidP="00A53E16">
      <w:pPr>
        <w:spacing w:line="360" w:lineRule="auto"/>
        <w:textAlignment w:val="center"/>
        <w:rPr>
          <w:rFonts w:ascii="Times New Roman" w:hAnsi="Times New Roman" w:cs="Times New Roman"/>
        </w:rPr>
      </w:pPr>
    </w:p>
    <w:p w14:paraId="4CBDD45A" w14:textId="754698EA" w:rsidR="00CC45DD" w:rsidRPr="00FE505C" w:rsidRDefault="003C7035"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 </w:t>
      </w:r>
      <w:r w:rsidR="00CC45DD" w:rsidRPr="00FE505C">
        <w:rPr>
          <w:rFonts w:ascii="Times New Roman" w:hAnsi="Times New Roman" w:cs="Times New Roman"/>
        </w:rPr>
        <w:t>where</w:t>
      </w:r>
    </w:p>
    <w:p w14:paraId="0D983AFC" w14:textId="77777777" w:rsidR="004C17A5" w:rsidRPr="00FE505C" w:rsidRDefault="004C17A5" w:rsidP="00A53E16">
      <w:pPr>
        <w:spacing w:line="360" w:lineRule="auto"/>
        <w:textAlignment w:val="center"/>
        <w:rPr>
          <w:rFonts w:ascii="Times New Roman" w:hAnsi="Times New Roman" w:cs="Times New Roman"/>
        </w:rPr>
      </w:pPr>
    </w:p>
    <w:p w14:paraId="29884EB3" w14:textId="241B7E4F" w:rsidR="00CC45DD" w:rsidRPr="00FE505C" w:rsidRDefault="00CC45DD"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06A2EBB5" wp14:editId="333943FD">
            <wp:extent cx="2364105" cy="189230"/>
            <wp:effectExtent l="0" t="0" r="0" b="127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64105" cy="189230"/>
                    </a:xfrm>
                    <a:prstGeom prst="rect">
                      <a:avLst/>
                    </a:prstGeom>
                    <a:noFill/>
                    <a:ln>
                      <a:noFill/>
                    </a:ln>
                  </pic:spPr>
                </pic:pic>
              </a:graphicData>
            </a:graphic>
          </wp:inline>
        </w:drawing>
      </w:r>
      <w:r w:rsidR="004C17A5" w:rsidRPr="00FE505C">
        <w:rPr>
          <w:rFonts w:ascii="Times New Roman" w:hAnsi="Times New Roman" w:cs="Times New Roman"/>
        </w:rPr>
        <w:t xml:space="preserve">  (5)</w:t>
      </w:r>
    </w:p>
    <w:p w14:paraId="4DC96F58" w14:textId="77777777" w:rsidR="004C17A5" w:rsidRPr="00FE505C" w:rsidRDefault="004C17A5" w:rsidP="00A53E16">
      <w:pPr>
        <w:spacing w:line="360" w:lineRule="auto"/>
        <w:textAlignment w:val="center"/>
        <w:rPr>
          <w:rFonts w:ascii="Times New Roman" w:hAnsi="Times New Roman" w:cs="Times New Roman"/>
        </w:rPr>
      </w:pPr>
    </w:p>
    <w:p w14:paraId="6D3FDFDF" w14:textId="6652B068" w:rsidR="00CC45DD" w:rsidRPr="00FE505C" w:rsidRDefault="00CC45DD"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is the moment arm vector going from joint </w:t>
      </w:r>
      <w:r w:rsidR="001C4D53" w:rsidRPr="00FE505C">
        <w:rPr>
          <w:rFonts w:ascii="Times New Roman" w:hAnsi="Times New Roman" w:cs="Times New Roman"/>
        </w:rPr>
        <w:t xml:space="preserve">j </w:t>
      </w:r>
      <w:r w:rsidRPr="00FE505C">
        <w:rPr>
          <w:rFonts w:ascii="Times New Roman" w:hAnsi="Times New Roman" w:cs="Times New Roman"/>
        </w:rPr>
        <w:t xml:space="preserve">to the </w:t>
      </w:r>
      <w:proofErr w:type="spellStart"/>
      <w:r w:rsidR="00B40CC7" w:rsidRPr="00FE505C">
        <w:rPr>
          <w:rFonts w:ascii="Times New Roman" w:hAnsi="Times New Roman" w:cs="Times New Roman"/>
        </w:rPr>
        <w:t>CoG</w:t>
      </w:r>
      <w:proofErr w:type="spellEnd"/>
      <w:r w:rsidR="00B40CC7" w:rsidRPr="00FE505C">
        <w:rPr>
          <w:rFonts w:ascii="Times New Roman" w:hAnsi="Times New Roman" w:cs="Times New Roman"/>
        </w:rPr>
        <w:t xml:space="preserve"> of </w:t>
      </w:r>
      <w:r w:rsidR="003C7035" w:rsidRPr="00FE505C">
        <w:rPr>
          <w:rFonts w:ascii="Times New Roman" w:hAnsi="Times New Roman" w:cs="Times New Roman"/>
        </w:rPr>
        <w:t xml:space="preserve">the </w:t>
      </w:r>
      <w:r w:rsidR="00846693" w:rsidRPr="00FE505C">
        <w:rPr>
          <w:rFonts w:ascii="Times New Roman" w:hAnsi="Times New Roman" w:cs="Times New Roman"/>
        </w:rPr>
        <w:t xml:space="preserve">distal </w:t>
      </w:r>
      <w:r w:rsidRPr="00FE505C">
        <w:rPr>
          <w:rFonts w:ascii="Times New Roman" w:hAnsi="Times New Roman" w:cs="Times New Roman"/>
        </w:rPr>
        <w:t>segment</w:t>
      </w:r>
      <w:r w:rsidR="00846693" w:rsidRPr="00FE505C">
        <w:rPr>
          <w:rFonts w:ascii="Times New Roman" w:hAnsi="Times New Roman" w:cs="Times New Roman"/>
        </w:rPr>
        <w:t xml:space="preserve"> </w:t>
      </w:r>
      <w:proofErr w:type="gramStart"/>
      <w:r w:rsidR="001C4D53" w:rsidRPr="00FE505C">
        <w:rPr>
          <w:rFonts w:ascii="Times New Roman" w:hAnsi="Times New Roman" w:cs="Times New Roman"/>
        </w:rPr>
        <w:t>and</w:t>
      </w:r>
      <w:proofErr w:type="gramEnd"/>
    </w:p>
    <w:p w14:paraId="6E14CBB8" w14:textId="77777777" w:rsidR="004C17A5" w:rsidRPr="00FE505C" w:rsidRDefault="004C17A5" w:rsidP="00A53E16">
      <w:pPr>
        <w:spacing w:line="360" w:lineRule="auto"/>
        <w:textAlignment w:val="center"/>
        <w:rPr>
          <w:rFonts w:ascii="Times New Roman" w:hAnsi="Times New Roman" w:cs="Times New Roman"/>
        </w:rPr>
      </w:pPr>
    </w:p>
    <w:p w14:paraId="467C6CB7" w14:textId="2ED848D5" w:rsidR="00CC45DD" w:rsidRPr="00FE505C" w:rsidRDefault="00CC45DD"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36F21475" wp14:editId="0007944A">
            <wp:extent cx="2096770" cy="189230"/>
            <wp:effectExtent l="0" t="0" r="0" b="127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96770" cy="189230"/>
                    </a:xfrm>
                    <a:prstGeom prst="rect">
                      <a:avLst/>
                    </a:prstGeom>
                    <a:noFill/>
                    <a:ln>
                      <a:noFill/>
                    </a:ln>
                  </pic:spPr>
                </pic:pic>
              </a:graphicData>
            </a:graphic>
          </wp:inline>
        </w:drawing>
      </w:r>
      <w:r w:rsidR="004C17A5" w:rsidRPr="00FE505C">
        <w:rPr>
          <w:rFonts w:ascii="Times New Roman" w:hAnsi="Times New Roman" w:cs="Times New Roman"/>
        </w:rPr>
        <w:t xml:space="preserve">  (6)</w:t>
      </w:r>
    </w:p>
    <w:p w14:paraId="3A6ED7F0" w14:textId="77777777" w:rsidR="004C17A5" w:rsidRPr="00FE505C" w:rsidRDefault="004C17A5" w:rsidP="00A53E16">
      <w:pPr>
        <w:spacing w:line="360" w:lineRule="auto"/>
        <w:textAlignment w:val="center"/>
        <w:rPr>
          <w:rFonts w:ascii="Times New Roman" w:hAnsi="Times New Roman" w:cs="Times New Roman"/>
        </w:rPr>
      </w:pPr>
    </w:p>
    <w:p w14:paraId="2E638851" w14:textId="7056D533" w:rsidR="00CC45DD" w:rsidRPr="00FE505C" w:rsidRDefault="00CC45DD"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is the moment arm vector </w:t>
      </w:r>
      <w:r w:rsidR="00846693" w:rsidRPr="00FE505C">
        <w:rPr>
          <w:rFonts w:ascii="Times New Roman" w:hAnsi="Times New Roman" w:cs="Times New Roman"/>
        </w:rPr>
        <w:t xml:space="preserve">going </w:t>
      </w:r>
      <w:r w:rsidRPr="00FE505C">
        <w:rPr>
          <w:rFonts w:ascii="Times New Roman" w:hAnsi="Times New Roman" w:cs="Times New Roman"/>
        </w:rPr>
        <w:t xml:space="preserve">from joint </w:t>
      </w:r>
      <w:r w:rsidR="001C4D53" w:rsidRPr="00FE505C">
        <w:rPr>
          <w:rFonts w:ascii="Times New Roman" w:hAnsi="Times New Roman" w:cs="Times New Roman"/>
        </w:rPr>
        <w:t xml:space="preserve">j </w:t>
      </w:r>
      <w:r w:rsidRPr="00FE505C">
        <w:rPr>
          <w:rFonts w:ascii="Times New Roman" w:hAnsi="Times New Roman" w:cs="Times New Roman"/>
        </w:rPr>
        <w:t xml:space="preserve">to </w:t>
      </w:r>
      <w:r w:rsidR="003C7035" w:rsidRPr="00FE505C">
        <w:rPr>
          <w:rFonts w:ascii="Times New Roman" w:hAnsi="Times New Roman" w:cs="Times New Roman"/>
        </w:rPr>
        <w:t xml:space="preserve">the </w:t>
      </w:r>
      <w:r w:rsidRPr="00FE505C">
        <w:rPr>
          <w:rFonts w:ascii="Times New Roman" w:hAnsi="Times New Roman" w:cs="Times New Roman"/>
        </w:rPr>
        <w:t>CoP</w:t>
      </w:r>
      <w:r w:rsidR="0089162D" w:rsidRPr="00FE505C">
        <w:rPr>
          <w:rFonts w:ascii="Times New Roman" w:hAnsi="Times New Roman" w:cs="Times New Roman"/>
        </w:rPr>
        <w:t xml:space="preserve"> of</w:t>
      </w:r>
      <w:r w:rsidR="003C7035" w:rsidRPr="00FE505C">
        <w:rPr>
          <w:rFonts w:ascii="Times New Roman" w:hAnsi="Times New Roman" w:cs="Times New Roman"/>
        </w:rPr>
        <w:t xml:space="preserve"> the</w:t>
      </w:r>
      <w:r w:rsidR="0089162D" w:rsidRPr="00FE505C">
        <w:rPr>
          <w:rFonts w:ascii="Times New Roman" w:hAnsi="Times New Roman" w:cs="Times New Roman"/>
        </w:rPr>
        <w:t xml:space="preserve"> foot segment</w:t>
      </w:r>
      <w:r w:rsidRPr="00FE505C">
        <w:rPr>
          <w:rFonts w:ascii="Times New Roman" w:hAnsi="Times New Roman" w:cs="Times New Roman"/>
        </w:rPr>
        <w:t>.</w:t>
      </w:r>
      <w:r w:rsidR="0089162D" w:rsidRPr="00FE505C">
        <w:rPr>
          <w:rFonts w:ascii="Times New Roman" w:hAnsi="Times New Roman" w:cs="Times New Roman"/>
        </w:rPr>
        <w:t xml:space="preserve"> In t</w:t>
      </w:r>
      <w:r w:rsidR="005B5524" w:rsidRPr="00FE505C">
        <w:rPr>
          <w:rFonts w:ascii="Times New Roman" w:hAnsi="Times New Roman" w:cs="Times New Roman"/>
        </w:rPr>
        <w:t>he typical recursive procedure</w:t>
      </w:r>
      <w:r w:rsidR="0089162D" w:rsidRPr="00FE505C">
        <w:rPr>
          <w:rFonts w:ascii="Times New Roman" w:hAnsi="Times New Roman" w:cs="Times New Roman"/>
        </w:rPr>
        <w:t>,</w:t>
      </w:r>
      <w:r w:rsidR="005B5524" w:rsidRPr="00FE505C">
        <w:rPr>
          <w:rFonts w:ascii="Times New Roman" w:hAnsi="Times New Roman" w:cs="Times New Roman"/>
        </w:rPr>
        <w:t xml:space="preserve"> the equation of motion </w:t>
      </w:r>
      <w:r w:rsidR="0089162D" w:rsidRPr="00FE505C">
        <w:rPr>
          <w:rFonts w:ascii="Times New Roman" w:hAnsi="Times New Roman" w:cs="Times New Roman"/>
        </w:rPr>
        <w:t xml:space="preserve">was </w:t>
      </w:r>
      <w:r w:rsidR="00846693" w:rsidRPr="00FE505C">
        <w:rPr>
          <w:rFonts w:ascii="Times New Roman" w:hAnsi="Times New Roman" w:cs="Times New Roman"/>
        </w:rPr>
        <w:t xml:space="preserve">usually </w:t>
      </w:r>
      <w:r w:rsidR="0089162D" w:rsidRPr="00FE505C">
        <w:rPr>
          <w:rFonts w:ascii="Times New Roman" w:hAnsi="Times New Roman" w:cs="Times New Roman"/>
        </w:rPr>
        <w:t xml:space="preserve">formulated around </w:t>
      </w:r>
      <w:r w:rsidR="005B5524" w:rsidRPr="00FE505C">
        <w:rPr>
          <w:rFonts w:ascii="Times New Roman" w:hAnsi="Times New Roman" w:cs="Times New Roman"/>
        </w:rPr>
        <w:t xml:space="preserve">the </w:t>
      </w:r>
      <w:proofErr w:type="spellStart"/>
      <w:r w:rsidR="005B5524" w:rsidRPr="00FE505C">
        <w:rPr>
          <w:rFonts w:ascii="Times New Roman" w:hAnsi="Times New Roman" w:cs="Times New Roman"/>
        </w:rPr>
        <w:t>CoG</w:t>
      </w:r>
      <w:proofErr w:type="spellEnd"/>
      <w:r w:rsidR="005B5524" w:rsidRPr="00FE505C">
        <w:rPr>
          <w:rFonts w:ascii="Times New Roman" w:hAnsi="Times New Roman" w:cs="Times New Roman"/>
        </w:rPr>
        <w:t xml:space="preserve"> of </w:t>
      </w:r>
      <w:r w:rsidR="003C7035" w:rsidRPr="00FE505C">
        <w:rPr>
          <w:rFonts w:ascii="Times New Roman" w:hAnsi="Times New Roman" w:cs="Times New Roman"/>
        </w:rPr>
        <w:t xml:space="preserve">the </w:t>
      </w:r>
      <w:r w:rsidR="005B5524" w:rsidRPr="00FE505C">
        <w:rPr>
          <w:rFonts w:ascii="Times New Roman" w:hAnsi="Times New Roman" w:cs="Times New Roman"/>
        </w:rPr>
        <w:t xml:space="preserve">segment </w:t>
      </w:r>
      <w:r w:rsidR="0089162D" w:rsidRPr="00FE505C">
        <w:rPr>
          <w:rFonts w:ascii="Times New Roman" w:hAnsi="Times New Roman" w:cs="Times New Roman"/>
        </w:rPr>
        <w:t xml:space="preserve">and calculated </w:t>
      </w:r>
      <w:r w:rsidR="005B5524" w:rsidRPr="00FE505C">
        <w:rPr>
          <w:rFonts w:ascii="Times New Roman" w:hAnsi="Times New Roman" w:cs="Times New Roman"/>
        </w:rPr>
        <w:t>in a segment-by-segment manner</w:t>
      </w:r>
      <w:r w:rsidR="00FE505C" w:rsidRPr="00FE505C">
        <w:rPr>
          <w:rFonts w:ascii="Times New Roman" w:hAnsi="Times New Roman" w:cs="Times New Roman"/>
        </w:rPr>
        <w:t xml:space="preserve"> (3)</w:t>
      </w:r>
      <w:r w:rsidR="005B5524" w:rsidRPr="00FE505C">
        <w:rPr>
          <w:rFonts w:ascii="Times New Roman" w:hAnsi="Times New Roman" w:cs="Times New Roman"/>
        </w:rPr>
        <w:t xml:space="preserve">. However, </w:t>
      </w:r>
      <w:proofErr w:type="gramStart"/>
      <w:r w:rsidR="005B5524" w:rsidRPr="00FE505C">
        <w:rPr>
          <w:rFonts w:ascii="Times New Roman" w:hAnsi="Times New Roman" w:cs="Times New Roman"/>
        </w:rPr>
        <w:t>Eq.(</w:t>
      </w:r>
      <w:proofErr w:type="gramEnd"/>
      <w:r w:rsidR="004C17A5" w:rsidRPr="00FE505C">
        <w:rPr>
          <w:rFonts w:ascii="Times New Roman" w:hAnsi="Times New Roman" w:cs="Times New Roman"/>
        </w:rPr>
        <w:t>4</w:t>
      </w:r>
      <w:r w:rsidR="005B5524" w:rsidRPr="00FE505C">
        <w:rPr>
          <w:rFonts w:ascii="Times New Roman" w:hAnsi="Times New Roman" w:cs="Times New Roman"/>
        </w:rPr>
        <w:t xml:space="preserve">) </w:t>
      </w:r>
      <w:r w:rsidR="00846693" w:rsidRPr="00FE505C">
        <w:rPr>
          <w:rFonts w:ascii="Times New Roman" w:hAnsi="Times New Roman" w:cs="Times New Roman"/>
        </w:rPr>
        <w:t xml:space="preserve">was developed around the joint </w:t>
      </w:r>
      <w:r w:rsidR="00654B33" w:rsidRPr="00FE505C">
        <w:rPr>
          <w:rFonts w:ascii="Times New Roman" w:hAnsi="Times New Roman" w:cs="Times New Roman"/>
        </w:rPr>
        <w:t xml:space="preserve">center </w:t>
      </w:r>
      <w:r w:rsidR="00846693" w:rsidRPr="00FE505C">
        <w:rPr>
          <w:rFonts w:ascii="Times New Roman" w:hAnsi="Times New Roman" w:cs="Times New Roman"/>
        </w:rPr>
        <w:t>of interest in order to</w:t>
      </w:r>
      <w:r w:rsidR="0089162D" w:rsidRPr="00FE505C">
        <w:rPr>
          <w:rFonts w:ascii="Times New Roman" w:hAnsi="Times New Roman" w:cs="Times New Roman"/>
        </w:rPr>
        <w:t xml:space="preserve"> consider </w:t>
      </w:r>
      <w:r w:rsidR="00B40CC7" w:rsidRPr="00FE505C">
        <w:rPr>
          <w:rFonts w:ascii="Times New Roman" w:hAnsi="Times New Roman" w:cs="Times New Roman"/>
        </w:rPr>
        <w:t xml:space="preserve">the effect of </w:t>
      </w:r>
      <w:r w:rsidR="00846693" w:rsidRPr="00FE505C">
        <w:rPr>
          <w:rFonts w:ascii="Times New Roman" w:hAnsi="Times New Roman" w:cs="Times New Roman"/>
        </w:rPr>
        <w:t xml:space="preserve">all external forces </w:t>
      </w:r>
      <w:r w:rsidR="0089162D" w:rsidRPr="00FE505C">
        <w:rPr>
          <w:rFonts w:ascii="Times New Roman" w:hAnsi="Times New Roman" w:cs="Times New Roman"/>
        </w:rPr>
        <w:t xml:space="preserve">and </w:t>
      </w:r>
      <w:r w:rsidR="00846693" w:rsidRPr="00FE505C">
        <w:rPr>
          <w:rFonts w:ascii="Times New Roman" w:hAnsi="Times New Roman" w:cs="Times New Roman"/>
        </w:rPr>
        <w:t xml:space="preserve">moments </w:t>
      </w:r>
      <w:r w:rsidR="003C7035" w:rsidRPr="00FE505C">
        <w:rPr>
          <w:rFonts w:ascii="Times New Roman" w:hAnsi="Times New Roman" w:cs="Times New Roman"/>
        </w:rPr>
        <w:t xml:space="preserve">that </w:t>
      </w:r>
      <w:r w:rsidR="00654B33" w:rsidRPr="00FE505C">
        <w:rPr>
          <w:rFonts w:ascii="Times New Roman" w:hAnsi="Times New Roman" w:cs="Times New Roman"/>
        </w:rPr>
        <w:t>potentially alter the mechanical state of the system</w:t>
      </w:r>
      <w:r w:rsidR="004C17A5" w:rsidRPr="00FE505C">
        <w:rPr>
          <w:rFonts w:ascii="Times New Roman" w:hAnsi="Times New Roman" w:cs="Times New Roman"/>
        </w:rPr>
        <w:t xml:space="preserve"> (Fig</w:t>
      </w:r>
      <w:r w:rsidR="009C296D" w:rsidRPr="00FE505C">
        <w:rPr>
          <w:rFonts w:ascii="Times New Roman" w:hAnsi="Times New Roman" w:cs="Times New Roman"/>
        </w:rPr>
        <w:t>ure</w:t>
      </w:r>
      <w:r w:rsidR="000A55AE">
        <w:rPr>
          <w:rFonts w:ascii="Times New Roman" w:hAnsi="Times New Roman" w:cs="Times New Roman"/>
        </w:rPr>
        <w:t xml:space="preserve"> </w:t>
      </w:r>
      <w:r w:rsidR="004C17A5" w:rsidRPr="00FE505C">
        <w:rPr>
          <w:rFonts w:ascii="Times New Roman" w:hAnsi="Times New Roman" w:cs="Times New Roman"/>
        </w:rPr>
        <w:t>s2).</w:t>
      </w:r>
    </w:p>
    <w:p w14:paraId="3B714B1E" w14:textId="23D761D5" w:rsidR="0089162D" w:rsidRPr="00FE505C" w:rsidRDefault="0089162D"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The </w:t>
      </w:r>
      <w:r w:rsidR="00831871" w:rsidRPr="00FE505C">
        <w:rPr>
          <w:rFonts w:ascii="Times New Roman" w:hAnsi="Times New Roman" w:cs="Times New Roman"/>
        </w:rPr>
        <w:t>internal(+)/</w:t>
      </w:r>
      <w:proofErr w:type="gramStart"/>
      <w:r w:rsidR="00831871" w:rsidRPr="00FE505C">
        <w:rPr>
          <w:rFonts w:ascii="Times New Roman" w:hAnsi="Times New Roman" w:cs="Times New Roman"/>
        </w:rPr>
        <w:t>external(</w:t>
      </w:r>
      <w:proofErr w:type="gramEnd"/>
      <w:r w:rsidR="00831871" w:rsidRPr="00FE505C">
        <w:rPr>
          <w:rFonts w:ascii="Times New Roman" w:hAnsi="Times New Roman" w:cs="Times New Roman"/>
        </w:rPr>
        <w:t xml:space="preserve">-) rotation torque component </w:t>
      </w:r>
      <w:r w:rsidRPr="00FE505C">
        <w:rPr>
          <w:rFonts w:ascii="Times New Roman" w:hAnsi="Times New Roman" w:cs="Times New Roman"/>
        </w:rPr>
        <w:t xml:space="preserve">of each torque </w:t>
      </w:r>
      <w:r w:rsidR="003C7035" w:rsidRPr="00FE505C">
        <w:rPr>
          <w:rFonts w:ascii="Times New Roman" w:hAnsi="Times New Roman" w:cs="Times New Roman"/>
        </w:rPr>
        <w:t xml:space="preserve">variable </w:t>
      </w:r>
      <w:r w:rsidR="00654B33" w:rsidRPr="00FE505C">
        <w:rPr>
          <w:rFonts w:ascii="Times New Roman" w:hAnsi="Times New Roman" w:cs="Times New Roman"/>
        </w:rPr>
        <w:t>in Eq.(</w:t>
      </w:r>
      <w:r w:rsidR="004C17A5" w:rsidRPr="00FE505C">
        <w:rPr>
          <w:rFonts w:ascii="Times New Roman" w:hAnsi="Times New Roman" w:cs="Times New Roman"/>
        </w:rPr>
        <w:t>4</w:t>
      </w:r>
      <w:r w:rsidR="00654B33" w:rsidRPr="00FE505C">
        <w:rPr>
          <w:rFonts w:ascii="Times New Roman" w:hAnsi="Times New Roman" w:cs="Times New Roman"/>
        </w:rPr>
        <w:t xml:space="preserve">) </w:t>
      </w:r>
      <w:r w:rsidRPr="00FE505C">
        <w:rPr>
          <w:rFonts w:ascii="Times New Roman" w:hAnsi="Times New Roman" w:cs="Times New Roman"/>
        </w:rPr>
        <w:t xml:space="preserve">was </w:t>
      </w:r>
      <w:r w:rsidR="00654B33" w:rsidRPr="00FE505C">
        <w:rPr>
          <w:rFonts w:ascii="Times New Roman" w:hAnsi="Times New Roman" w:cs="Times New Roman"/>
        </w:rPr>
        <w:t xml:space="preserve">obtained </w:t>
      </w:r>
      <w:r w:rsidRPr="00FE505C">
        <w:rPr>
          <w:rFonts w:ascii="Times New Roman" w:hAnsi="Times New Roman" w:cs="Times New Roman"/>
        </w:rPr>
        <w:t xml:space="preserve">by taking a dot product </w:t>
      </w:r>
      <w:r w:rsidR="00654B33" w:rsidRPr="00FE505C">
        <w:rPr>
          <w:rFonts w:ascii="Times New Roman" w:hAnsi="Times New Roman" w:cs="Times New Roman"/>
        </w:rPr>
        <w:t xml:space="preserve">of </w:t>
      </w:r>
      <w:r w:rsidRPr="00FE505C">
        <w:rPr>
          <w:rFonts w:ascii="Times New Roman" w:hAnsi="Times New Roman" w:cs="Times New Roman"/>
        </w:rPr>
        <w:t xml:space="preserve">the given torque </w:t>
      </w:r>
      <w:r w:rsidR="003C7035" w:rsidRPr="00FE505C">
        <w:rPr>
          <w:rFonts w:ascii="Times New Roman" w:hAnsi="Times New Roman" w:cs="Times New Roman"/>
        </w:rPr>
        <w:t>variable</w:t>
      </w:r>
      <w:r w:rsidRPr="00FE505C">
        <w:rPr>
          <w:rFonts w:ascii="Times New Roman" w:hAnsi="Times New Roman" w:cs="Times New Roman"/>
        </w:rPr>
        <w:t xml:space="preserve"> vector </w:t>
      </w:r>
      <w:r w:rsidR="00654B33" w:rsidRPr="00FE505C">
        <w:rPr>
          <w:rFonts w:ascii="Times New Roman" w:hAnsi="Times New Roman" w:cs="Times New Roman"/>
        </w:rPr>
        <w:t>with</w:t>
      </w:r>
      <w:r w:rsidRPr="00FE505C">
        <w:rPr>
          <w:rFonts w:ascii="Times New Roman" w:hAnsi="Times New Roman" w:cs="Times New Roman"/>
        </w:rPr>
        <w:t xml:space="preserve"> the unit base vector of the vertical axis of the segment. For example, the hip internal/external rotation components of the intersegmental torque and moment of GRF were</w:t>
      </w:r>
      <w:r w:rsidR="003C7035" w:rsidRPr="00FE505C">
        <w:rPr>
          <w:rFonts w:ascii="Times New Roman" w:hAnsi="Times New Roman" w:cs="Times New Roman"/>
        </w:rPr>
        <w:t xml:space="preserve"> as follows</w:t>
      </w:r>
      <w:r w:rsidR="00654B33" w:rsidRPr="00FE505C">
        <w:rPr>
          <w:rFonts w:ascii="Times New Roman" w:hAnsi="Times New Roman" w:cs="Times New Roman"/>
        </w:rPr>
        <w:t>:</w:t>
      </w:r>
    </w:p>
    <w:p w14:paraId="5AB9ACE5" w14:textId="77777777" w:rsidR="004C17A5" w:rsidRPr="00FE505C" w:rsidRDefault="004C17A5" w:rsidP="00A53E16">
      <w:pPr>
        <w:spacing w:line="360" w:lineRule="auto"/>
        <w:textAlignment w:val="center"/>
        <w:rPr>
          <w:rFonts w:ascii="Times New Roman" w:hAnsi="Times New Roman" w:cs="Times New Roman"/>
        </w:rPr>
      </w:pPr>
    </w:p>
    <w:p w14:paraId="045B8083" w14:textId="18D0DC02" w:rsidR="0089162D" w:rsidRPr="00FE505C" w:rsidRDefault="0089162D"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3DD08ECF" wp14:editId="05037053">
            <wp:extent cx="1028700" cy="2159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28700" cy="215900"/>
                    </a:xfrm>
                    <a:prstGeom prst="rect">
                      <a:avLst/>
                    </a:prstGeom>
                    <a:noFill/>
                    <a:ln>
                      <a:noFill/>
                    </a:ln>
                  </pic:spPr>
                </pic:pic>
              </a:graphicData>
            </a:graphic>
          </wp:inline>
        </w:drawing>
      </w:r>
      <w:r w:rsidR="004C17A5" w:rsidRPr="00FE505C">
        <w:rPr>
          <w:rFonts w:ascii="Times New Roman" w:hAnsi="Times New Roman" w:cs="Times New Roman"/>
        </w:rPr>
        <w:t xml:space="preserve">   (7)</w:t>
      </w:r>
    </w:p>
    <w:p w14:paraId="19267142" w14:textId="72D39F0E" w:rsidR="003C7035" w:rsidRPr="00FE505C" w:rsidRDefault="003C7035" w:rsidP="00A53E16">
      <w:pPr>
        <w:spacing w:line="360" w:lineRule="auto"/>
        <w:textAlignment w:val="center"/>
        <w:rPr>
          <w:rFonts w:ascii="Times New Roman" w:hAnsi="Times New Roman" w:cs="Times New Roman"/>
        </w:rPr>
      </w:pPr>
      <w:r w:rsidRPr="00FE505C">
        <w:rPr>
          <w:rFonts w:ascii="Times New Roman" w:hAnsi="Times New Roman" w:cs="Times New Roman"/>
        </w:rPr>
        <w:t>and</w:t>
      </w:r>
    </w:p>
    <w:p w14:paraId="455DE76C" w14:textId="7821BBD0" w:rsidR="0089162D" w:rsidRDefault="0089162D" w:rsidP="00A53E16">
      <w:pPr>
        <w:spacing w:line="360" w:lineRule="auto"/>
        <w:textAlignment w:val="center"/>
        <w:rPr>
          <w:rFonts w:ascii="Times New Roman" w:hAnsi="Times New Roman" w:cs="Times New Roman"/>
        </w:rPr>
      </w:pPr>
      <w:r w:rsidRPr="00FE505C">
        <w:rPr>
          <w:rFonts w:ascii="Times New Roman" w:hAnsi="Times New Roman" w:cs="Times New Roman"/>
          <w:noProof/>
          <w:lang w:eastAsia="en-US"/>
        </w:rPr>
        <w:drawing>
          <wp:inline distT="0" distB="0" distL="0" distR="0" wp14:anchorId="6FF8C816" wp14:editId="3620ED14">
            <wp:extent cx="1727200" cy="215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7200" cy="215900"/>
                    </a:xfrm>
                    <a:prstGeom prst="rect">
                      <a:avLst/>
                    </a:prstGeom>
                    <a:noFill/>
                    <a:ln>
                      <a:noFill/>
                    </a:ln>
                  </pic:spPr>
                </pic:pic>
              </a:graphicData>
            </a:graphic>
          </wp:inline>
        </w:drawing>
      </w:r>
      <w:r w:rsidR="00654B33" w:rsidRPr="00FE505C">
        <w:rPr>
          <w:rFonts w:ascii="Times New Roman" w:hAnsi="Times New Roman" w:cs="Times New Roman"/>
        </w:rPr>
        <w:t>.</w:t>
      </w:r>
      <w:r w:rsidR="004C17A5" w:rsidRPr="00FE505C">
        <w:rPr>
          <w:rFonts w:ascii="Times New Roman" w:hAnsi="Times New Roman" w:cs="Times New Roman"/>
        </w:rPr>
        <w:t xml:space="preserve">   (8)</w:t>
      </w:r>
    </w:p>
    <w:p w14:paraId="412F2495" w14:textId="50F4DA75" w:rsidR="00AA2E95" w:rsidRDefault="00AA2E95" w:rsidP="00A53E16">
      <w:pPr>
        <w:spacing w:line="360" w:lineRule="auto"/>
        <w:textAlignment w:val="center"/>
        <w:rPr>
          <w:rFonts w:ascii="Times New Roman" w:hAnsi="Times New Roman" w:cs="Times New Roman"/>
        </w:rPr>
      </w:pPr>
    </w:p>
    <w:p w14:paraId="68E0BB6F" w14:textId="6A4BDA1B" w:rsidR="00831871" w:rsidRPr="00FE505C" w:rsidRDefault="00831871" w:rsidP="00A53E16">
      <w:pPr>
        <w:spacing w:line="360" w:lineRule="auto"/>
        <w:textAlignment w:val="center"/>
        <w:rPr>
          <w:rFonts w:ascii="Times New Roman" w:hAnsi="Times New Roman" w:cs="Times New Roman"/>
        </w:rPr>
      </w:pPr>
    </w:p>
    <w:p w14:paraId="6A1EB9D2" w14:textId="67A07123" w:rsidR="00CA31F7" w:rsidRPr="00FE505C" w:rsidRDefault="00CA31F7" w:rsidP="00A53E16">
      <w:pPr>
        <w:spacing w:line="360" w:lineRule="auto"/>
        <w:textAlignment w:val="center"/>
        <w:rPr>
          <w:rFonts w:ascii="Times New Roman" w:hAnsi="Times New Roman" w:cs="Times New Roman"/>
        </w:rPr>
      </w:pPr>
    </w:p>
    <w:p w14:paraId="37CB8CC0" w14:textId="273FA08E" w:rsidR="00142CAF" w:rsidRPr="00FE505C" w:rsidRDefault="00142CAF" w:rsidP="00A53E16">
      <w:pPr>
        <w:spacing w:line="360" w:lineRule="auto"/>
        <w:textAlignment w:val="center"/>
        <w:rPr>
          <w:rFonts w:ascii="Times New Roman" w:hAnsi="Times New Roman" w:cs="Times New Roman"/>
        </w:rPr>
      </w:pPr>
    </w:p>
    <w:p w14:paraId="16E364F7" w14:textId="63F0CB70" w:rsidR="00170D44" w:rsidRPr="00FE505C" w:rsidRDefault="000A55AE" w:rsidP="00A53E16">
      <w:pPr>
        <w:spacing w:line="360" w:lineRule="auto"/>
        <w:textAlignment w:val="center"/>
        <w:rPr>
          <w:rFonts w:ascii="Times New Roman" w:hAnsi="Times New Roman" w:cs="Times New Roman"/>
        </w:rPr>
      </w:pPr>
      <w:r>
        <w:rPr>
          <w:rFonts w:ascii="Times New Roman" w:hAnsi="Times New Roman" w:cs="Times New Roman"/>
          <w:noProof/>
        </w:rPr>
        <w:lastRenderedPageBreak/>
        <w:drawing>
          <wp:inline distT="0" distB="0" distL="0" distR="0" wp14:anchorId="27B97921" wp14:editId="69334038">
            <wp:extent cx="5396230" cy="4112895"/>
            <wp:effectExtent l="0" t="0" r="1270" b="190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34"/>
                    <a:stretch>
                      <a:fillRect/>
                    </a:stretch>
                  </pic:blipFill>
                  <pic:spPr>
                    <a:xfrm>
                      <a:off x="0" y="0"/>
                      <a:ext cx="5396230" cy="4112895"/>
                    </a:xfrm>
                    <a:prstGeom prst="rect">
                      <a:avLst/>
                    </a:prstGeom>
                  </pic:spPr>
                </pic:pic>
              </a:graphicData>
            </a:graphic>
          </wp:inline>
        </w:drawing>
      </w:r>
    </w:p>
    <w:p w14:paraId="3CAAD404" w14:textId="11DE343D" w:rsidR="006A5A66" w:rsidRPr="00AD69E4" w:rsidRDefault="00142CAF" w:rsidP="00A53E16">
      <w:pPr>
        <w:spacing w:line="360" w:lineRule="auto"/>
        <w:textAlignment w:val="center"/>
        <w:rPr>
          <w:rFonts w:ascii="Times New Roman" w:hAnsi="Times New Roman" w:cs="Times New Roman"/>
          <w:i/>
          <w:iCs/>
        </w:rPr>
      </w:pPr>
      <w:r w:rsidRPr="00A53E16">
        <w:rPr>
          <w:rFonts w:ascii="Times New Roman" w:hAnsi="Times New Roman" w:cs="Times New Roman"/>
          <w:i/>
          <w:iCs/>
        </w:rPr>
        <w:t>Figure s</w:t>
      </w:r>
      <w:r w:rsidR="006A5A66" w:rsidRPr="00A53E16">
        <w:rPr>
          <w:rFonts w:ascii="Times New Roman" w:hAnsi="Times New Roman" w:cs="Times New Roman"/>
          <w:i/>
          <w:iCs/>
        </w:rPr>
        <w:t>2</w:t>
      </w:r>
      <w:r w:rsidR="006A5A66">
        <w:rPr>
          <w:rFonts w:ascii="Times New Roman" w:hAnsi="Times New Roman" w:cs="Times New Roman"/>
          <w:i/>
          <w:iCs/>
        </w:rPr>
        <w:t>.</w:t>
      </w:r>
      <w:r w:rsidR="006A5A66" w:rsidRPr="00A53E16">
        <w:rPr>
          <w:rFonts w:ascii="Times New Roman" w:hAnsi="Times New Roman" w:cs="Times New Roman"/>
          <w:i/>
          <w:iCs/>
        </w:rPr>
        <w:t xml:space="preserve"> </w:t>
      </w:r>
      <w:r w:rsidR="003C7035" w:rsidRPr="00A53E16">
        <w:rPr>
          <w:rFonts w:ascii="Times New Roman" w:hAnsi="Times New Roman" w:cs="Times New Roman"/>
          <w:i/>
          <w:iCs/>
        </w:rPr>
        <w:t>F</w:t>
      </w:r>
      <w:r w:rsidRPr="00A53E16">
        <w:rPr>
          <w:rFonts w:ascii="Times New Roman" w:hAnsi="Times New Roman" w:cs="Times New Roman"/>
          <w:i/>
          <w:iCs/>
        </w:rPr>
        <w:t>ree body diagrams for the calculation</w:t>
      </w:r>
      <w:r w:rsidR="003C7035" w:rsidRPr="00A53E16">
        <w:rPr>
          <w:rFonts w:ascii="Times New Roman" w:hAnsi="Times New Roman" w:cs="Times New Roman"/>
          <w:i/>
          <w:iCs/>
        </w:rPr>
        <w:t>s</w:t>
      </w:r>
      <w:r w:rsidRPr="00A53E16">
        <w:rPr>
          <w:rFonts w:ascii="Times New Roman" w:hAnsi="Times New Roman" w:cs="Times New Roman"/>
          <w:i/>
          <w:iCs/>
        </w:rPr>
        <w:t xml:space="preserve"> of (A) hip and (B) knee intersegmental torques. </w:t>
      </w:r>
    </w:p>
    <w:p w14:paraId="52472674" w14:textId="79834995" w:rsidR="00142CAF" w:rsidRDefault="00142CAF" w:rsidP="00A53E16">
      <w:pPr>
        <w:spacing w:line="360" w:lineRule="auto"/>
        <w:textAlignment w:val="center"/>
        <w:rPr>
          <w:rFonts w:ascii="Times New Roman" w:hAnsi="Times New Roman" w:cs="Times New Roman"/>
        </w:rPr>
      </w:pPr>
      <w:r w:rsidRPr="00FE505C">
        <w:rPr>
          <w:rFonts w:ascii="Times New Roman" w:hAnsi="Times New Roman" w:cs="Times New Roman"/>
        </w:rPr>
        <w:t xml:space="preserve">Note that </w:t>
      </w:r>
      <w:r w:rsidRPr="00FE505C">
        <w:rPr>
          <w:rFonts w:ascii="Times New Roman" w:hAnsi="Times New Roman" w:cs="Times New Roman"/>
          <w:noProof/>
          <w:lang w:eastAsia="en-US"/>
        </w:rPr>
        <w:drawing>
          <wp:inline distT="0" distB="0" distL="0" distR="0" wp14:anchorId="7B3BEB2E" wp14:editId="44BA3288">
            <wp:extent cx="673100" cy="152400"/>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73100" cy="152400"/>
                    </a:xfrm>
                    <a:prstGeom prst="rect">
                      <a:avLst/>
                    </a:prstGeom>
                    <a:noFill/>
                    <a:ln>
                      <a:noFill/>
                    </a:ln>
                  </pic:spPr>
                </pic:pic>
              </a:graphicData>
            </a:graphic>
          </wp:inline>
        </w:drawing>
      </w:r>
      <w:r w:rsidRPr="00FE505C">
        <w:rPr>
          <w:rFonts w:ascii="Times New Roman" w:hAnsi="Times New Roman" w:cs="Times New Roman"/>
        </w:rPr>
        <w:t xml:space="preserve">. The dashed arrows represent the moment arm vector from the joint </w:t>
      </w:r>
      <w:r w:rsidR="00E145FD" w:rsidRPr="00FE505C">
        <w:rPr>
          <w:rFonts w:ascii="Times New Roman" w:hAnsi="Times New Roman" w:cs="Times New Roman"/>
        </w:rPr>
        <w:t xml:space="preserve">center </w:t>
      </w:r>
      <w:r w:rsidRPr="00FE505C">
        <w:rPr>
          <w:rFonts w:ascii="Times New Roman" w:hAnsi="Times New Roman" w:cs="Times New Roman"/>
        </w:rPr>
        <w:t>of interest to the acting points of the linear forces, such as gravity</w:t>
      </w:r>
      <w:r w:rsidR="009C296D" w:rsidRPr="00FE505C">
        <w:rPr>
          <w:rFonts w:ascii="Times New Roman" w:hAnsi="Times New Roman" w:cs="Times New Roman"/>
        </w:rPr>
        <w:t>,</w:t>
      </w:r>
      <w:r w:rsidRPr="00FE505C">
        <w:rPr>
          <w:rFonts w:ascii="Times New Roman" w:hAnsi="Times New Roman" w:cs="Times New Roman"/>
        </w:rPr>
        <w:t xml:space="preserve"> linear inertia acting at </w:t>
      </w:r>
      <w:r w:rsidR="003C7035" w:rsidRPr="00FE505C">
        <w:rPr>
          <w:rFonts w:ascii="Times New Roman" w:hAnsi="Times New Roman" w:cs="Times New Roman"/>
        </w:rPr>
        <w:t xml:space="preserve">the </w:t>
      </w:r>
      <w:proofErr w:type="spellStart"/>
      <w:r w:rsidRPr="00FE505C">
        <w:rPr>
          <w:rFonts w:ascii="Times New Roman" w:hAnsi="Times New Roman" w:cs="Times New Roman"/>
        </w:rPr>
        <w:t>CoG</w:t>
      </w:r>
      <w:proofErr w:type="spellEnd"/>
      <w:r w:rsidRPr="00FE505C">
        <w:rPr>
          <w:rFonts w:ascii="Times New Roman" w:hAnsi="Times New Roman" w:cs="Times New Roman"/>
        </w:rPr>
        <w:t xml:space="preserve"> of </w:t>
      </w:r>
      <w:r w:rsidR="003C7035" w:rsidRPr="00FE505C">
        <w:rPr>
          <w:rFonts w:ascii="Times New Roman" w:hAnsi="Times New Roman" w:cs="Times New Roman"/>
        </w:rPr>
        <w:t xml:space="preserve">the </w:t>
      </w:r>
      <w:r w:rsidRPr="00FE505C">
        <w:rPr>
          <w:rFonts w:ascii="Times New Roman" w:hAnsi="Times New Roman" w:cs="Times New Roman"/>
        </w:rPr>
        <w:t>segment</w:t>
      </w:r>
      <w:r w:rsidR="009C296D" w:rsidRPr="00FE505C">
        <w:rPr>
          <w:rFonts w:ascii="Times New Roman" w:hAnsi="Times New Roman" w:cs="Times New Roman"/>
        </w:rPr>
        <w:t>,</w:t>
      </w:r>
      <w:r w:rsidRPr="00FE505C">
        <w:rPr>
          <w:rFonts w:ascii="Times New Roman" w:hAnsi="Times New Roman" w:cs="Times New Roman"/>
        </w:rPr>
        <w:t xml:space="preserve"> </w:t>
      </w:r>
      <w:r w:rsidR="003C7035" w:rsidRPr="00FE505C">
        <w:rPr>
          <w:rFonts w:ascii="Times New Roman" w:hAnsi="Times New Roman" w:cs="Times New Roman"/>
        </w:rPr>
        <w:t>and</w:t>
      </w:r>
      <w:r w:rsidRPr="00FE505C">
        <w:rPr>
          <w:rFonts w:ascii="Times New Roman" w:hAnsi="Times New Roman" w:cs="Times New Roman"/>
        </w:rPr>
        <w:t xml:space="preserve"> the GRF acting at </w:t>
      </w:r>
      <w:r w:rsidR="003C7035" w:rsidRPr="00FE505C">
        <w:rPr>
          <w:rFonts w:ascii="Times New Roman" w:hAnsi="Times New Roman" w:cs="Times New Roman"/>
        </w:rPr>
        <w:t xml:space="preserve">the </w:t>
      </w:r>
      <w:r w:rsidRPr="00FE505C">
        <w:rPr>
          <w:rFonts w:ascii="Times New Roman" w:hAnsi="Times New Roman" w:cs="Times New Roman"/>
        </w:rPr>
        <w:t>CoP of</w:t>
      </w:r>
      <w:r w:rsidR="003C7035" w:rsidRPr="00FE505C">
        <w:rPr>
          <w:rFonts w:ascii="Times New Roman" w:hAnsi="Times New Roman" w:cs="Times New Roman"/>
        </w:rPr>
        <w:t xml:space="preserve"> the</w:t>
      </w:r>
      <w:r w:rsidRPr="00FE505C">
        <w:rPr>
          <w:rFonts w:ascii="Times New Roman" w:hAnsi="Times New Roman" w:cs="Times New Roman"/>
        </w:rPr>
        <w:t xml:space="preserve"> foot segment.</w:t>
      </w:r>
    </w:p>
    <w:p w14:paraId="0FB07D48" w14:textId="77777777" w:rsidR="009D6EDA" w:rsidRDefault="009D6EDA" w:rsidP="00A53E16">
      <w:pPr>
        <w:spacing w:line="360" w:lineRule="auto"/>
        <w:textAlignment w:val="center"/>
        <w:rPr>
          <w:rFonts w:ascii="Times New Roman" w:hAnsi="Times New Roman" w:cs="Times New Roman"/>
        </w:rPr>
      </w:pPr>
    </w:p>
    <w:p w14:paraId="0BB7560E" w14:textId="25E2FA7E" w:rsidR="00CA31F7" w:rsidRPr="00A53E16" w:rsidRDefault="00CA31F7" w:rsidP="00A53E16">
      <w:pPr>
        <w:spacing w:line="360" w:lineRule="auto"/>
        <w:textAlignment w:val="center"/>
        <w:rPr>
          <w:rFonts w:ascii="Times New Roman" w:hAnsi="Times New Roman" w:cs="Times New Roman"/>
          <w:b/>
          <w:bCs/>
        </w:rPr>
      </w:pPr>
      <w:r w:rsidRPr="00A53E16">
        <w:rPr>
          <w:rFonts w:ascii="Times New Roman" w:hAnsi="Times New Roman" w:cs="Times New Roman"/>
          <w:b/>
          <w:bCs/>
        </w:rPr>
        <w:t>Reference</w:t>
      </w:r>
      <w:r w:rsidR="003C7035" w:rsidRPr="00A53E16">
        <w:rPr>
          <w:rFonts w:ascii="Times New Roman" w:hAnsi="Times New Roman" w:cs="Times New Roman"/>
          <w:b/>
          <w:bCs/>
        </w:rPr>
        <w:t>s</w:t>
      </w:r>
    </w:p>
    <w:p w14:paraId="2F6EDBCF" w14:textId="7053BD13" w:rsidR="00FE505C" w:rsidRPr="00C32FC9" w:rsidRDefault="00FE505C" w:rsidP="00A53E16">
      <w:pPr>
        <w:spacing w:line="360" w:lineRule="auto"/>
        <w:rPr>
          <w:rFonts w:ascii="Times New Roman" w:hAnsi="Times New Roman" w:cs="Times New Roman"/>
        </w:rPr>
      </w:pPr>
      <w:r>
        <w:rPr>
          <w:rFonts w:ascii="Times New Roman" w:hAnsi="Times New Roman" w:cs="Times New Roman"/>
        </w:rPr>
        <w:t>1</w:t>
      </w:r>
      <w:r w:rsidRPr="00C32FC9">
        <w:rPr>
          <w:rFonts w:ascii="Times New Roman" w:hAnsi="Times New Roman" w:cs="Times New Roman"/>
        </w:rPr>
        <w:t xml:space="preserve">. </w:t>
      </w:r>
      <w:proofErr w:type="spellStart"/>
      <w:r w:rsidRPr="00C32FC9">
        <w:rPr>
          <w:rFonts w:ascii="Times New Roman" w:hAnsi="Times New Roman" w:cs="Times New Roman"/>
        </w:rPr>
        <w:t>Grood</w:t>
      </w:r>
      <w:proofErr w:type="spellEnd"/>
      <w:r w:rsidRPr="00C32FC9">
        <w:rPr>
          <w:rFonts w:ascii="Times New Roman" w:hAnsi="Times New Roman" w:cs="Times New Roman"/>
        </w:rPr>
        <w:t xml:space="preserve"> ES, </w:t>
      </w:r>
      <w:proofErr w:type="spellStart"/>
      <w:r w:rsidRPr="00C32FC9">
        <w:rPr>
          <w:rFonts w:ascii="Times New Roman" w:hAnsi="Times New Roman" w:cs="Times New Roman"/>
        </w:rPr>
        <w:t>Suntay</w:t>
      </w:r>
      <w:proofErr w:type="spellEnd"/>
      <w:r w:rsidRPr="00C32FC9">
        <w:rPr>
          <w:rFonts w:ascii="Times New Roman" w:hAnsi="Times New Roman" w:cs="Times New Roman"/>
        </w:rPr>
        <w:t xml:space="preserve"> WJ. A Joint Coordinate System for the Clinical Description of Three-Dimensional Motions: Application to the Knee. </w:t>
      </w:r>
      <w:r w:rsidRPr="00C32FC9">
        <w:rPr>
          <w:rFonts w:ascii="Times New Roman" w:hAnsi="Times New Roman" w:cs="Times New Roman"/>
          <w:i/>
          <w:iCs/>
        </w:rPr>
        <w:t>J Biomechanical Eng</w:t>
      </w:r>
      <w:r w:rsidRPr="00C32FC9">
        <w:rPr>
          <w:rFonts w:ascii="Times New Roman" w:hAnsi="Times New Roman" w:cs="Times New Roman"/>
        </w:rPr>
        <w:t>. 1983;105(2):136</w:t>
      </w:r>
      <w:r w:rsidRPr="00C25AAD">
        <w:rPr>
          <w:rFonts w:ascii="Times New Roman" w:hAnsi="Times New Roman" w:cs="Times New Roman"/>
        </w:rPr>
        <w:t>–</w:t>
      </w:r>
      <w:r>
        <w:rPr>
          <w:rFonts w:ascii="Times New Roman" w:hAnsi="Times New Roman" w:cs="Times New Roman"/>
        </w:rPr>
        <w:t>44</w:t>
      </w:r>
      <w:r w:rsidRPr="00C32FC9">
        <w:rPr>
          <w:rFonts w:ascii="Times New Roman" w:hAnsi="Times New Roman" w:cs="Times New Roman"/>
        </w:rPr>
        <w:t>.</w:t>
      </w:r>
    </w:p>
    <w:p w14:paraId="4AF35503" w14:textId="4DF59E26" w:rsidR="00FE505C" w:rsidRPr="00C32FC9" w:rsidRDefault="00FE505C" w:rsidP="00A53E16">
      <w:pPr>
        <w:spacing w:line="360" w:lineRule="auto"/>
        <w:rPr>
          <w:rFonts w:ascii="Times New Roman" w:hAnsi="Times New Roman" w:cs="Times New Roman"/>
        </w:rPr>
      </w:pPr>
      <w:r>
        <w:rPr>
          <w:rFonts w:ascii="Times New Roman" w:hAnsi="Times New Roman" w:cs="Times New Roman"/>
        </w:rPr>
        <w:t>2</w:t>
      </w:r>
      <w:r w:rsidRPr="00C32FC9">
        <w:rPr>
          <w:rFonts w:ascii="Times New Roman" w:hAnsi="Times New Roman" w:cs="Times New Roman"/>
        </w:rPr>
        <w:t xml:space="preserve">. Wu G, Siegler S, Allard P, et al. ISB recommendation on definitions of joint coordinate system of various joints for the reporting of human joint motion—part I: ankle, hip, and </w:t>
      </w:r>
      <w:r w:rsidRPr="00C32FC9">
        <w:rPr>
          <w:rFonts w:ascii="Times New Roman" w:hAnsi="Times New Roman" w:cs="Times New Roman"/>
        </w:rPr>
        <w:lastRenderedPageBreak/>
        <w:t xml:space="preserve">spine. </w:t>
      </w:r>
      <w:r w:rsidRPr="00C32FC9">
        <w:rPr>
          <w:rFonts w:ascii="Times New Roman" w:hAnsi="Times New Roman" w:cs="Times New Roman"/>
          <w:i/>
          <w:iCs/>
        </w:rPr>
        <w:t xml:space="preserve">J </w:t>
      </w:r>
      <w:proofErr w:type="spellStart"/>
      <w:r w:rsidRPr="00C32FC9">
        <w:rPr>
          <w:rFonts w:ascii="Times New Roman" w:hAnsi="Times New Roman" w:cs="Times New Roman"/>
          <w:i/>
          <w:iCs/>
        </w:rPr>
        <w:t>Biomech</w:t>
      </w:r>
      <w:proofErr w:type="spellEnd"/>
      <w:r w:rsidRPr="00C32FC9">
        <w:rPr>
          <w:rFonts w:ascii="Times New Roman" w:hAnsi="Times New Roman" w:cs="Times New Roman"/>
        </w:rPr>
        <w:t>. 2002;35(4):543</w:t>
      </w:r>
      <w:r w:rsidRPr="00C25AAD">
        <w:rPr>
          <w:rFonts w:ascii="Times New Roman" w:hAnsi="Times New Roman" w:cs="Times New Roman"/>
        </w:rPr>
        <w:t>–</w:t>
      </w:r>
      <w:r w:rsidRPr="00C32FC9">
        <w:rPr>
          <w:rFonts w:ascii="Times New Roman" w:hAnsi="Times New Roman" w:cs="Times New Roman"/>
        </w:rPr>
        <w:t>8.</w:t>
      </w:r>
    </w:p>
    <w:p w14:paraId="5FD62611" w14:textId="1FA13181" w:rsidR="00FE505C" w:rsidRPr="00C32FC9" w:rsidRDefault="00FE505C" w:rsidP="00A53E16">
      <w:pPr>
        <w:spacing w:line="360" w:lineRule="auto"/>
        <w:rPr>
          <w:rFonts w:ascii="Times New Roman" w:hAnsi="Times New Roman" w:cs="Times New Roman"/>
        </w:rPr>
      </w:pPr>
      <w:r>
        <w:rPr>
          <w:rFonts w:ascii="Times New Roman" w:hAnsi="Times New Roman" w:cs="Times New Roman"/>
        </w:rPr>
        <w:t>3</w:t>
      </w:r>
      <w:r w:rsidRPr="00C32FC9">
        <w:rPr>
          <w:rFonts w:ascii="Times New Roman" w:hAnsi="Times New Roman" w:cs="Times New Roman"/>
        </w:rPr>
        <w:t>. Winter DA. Biomechanics and motor control of human movement third edition. John Wiley &amp; Sons, Inc.; 2005.</w:t>
      </w:r>
    </w:p>
    <w:p w14:paraId="425650EA" w14:textId="32494DA9" w:rsidR="00CA31F7" w:rsidRPr="00FE505C" w:rsidRDefault="00CA31F7" w:rsidP="00A53E16">
      <w:pPr>
        <w:spacing w:line="360" w:lineRule="auto"/>
        <w:textAlignment w:val="center"/>
        <w:rPr>
          <w:rFonts w:ascii="Times New Roman" w:hAnsi="Times New Roman" w:cs="Times New Roman"/>
        </w:rPr>
      </w:pPr>
    </w:p>
    <w:sectPr w:rsidR="00CA31F7" w:rsidRPr="00FE505C" w:rsidSect="00151FD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pleSystemUIFont">
    <w:altName w:val="Calibri"/>
    <w:panose1 w:val="020B0604020202020204"/>
    <w:charset w:val="00"/>
    <w:family w:val="auto"/>
    <w:pitch w:val="default"/>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removePersonalInformation/>
  <w:removeDateAndTime/>
  <w:bordersDoNotSurroundHeader/>
  <w:bordersDoNotSurroundFooter/>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71"/>
    <w:rsid w:val="000320B5"/>
    <w:rsid w:val="00040B5E"/>
    <w:rsid w:val="0004424F"/>
    <w:rsid w:val="000A55AE"/>
    <w:rsid w:val="000B0CFD"/>
    <w:rsid w:val="000B5C8D"/>
    <w:rsid w:val="000C14A4"/>
    <w:rsid w:val="000C2199"/>
    <w:rsid w:val="000E2146"/>
    <w:rsid w:val="000F00D7"/>
    <w:rsid w:val="0011614B"/>
    <w:rsid w:val="00122BA5"/>
    <w:rsid w:val="00136151"/>
    <w:rsid w:val="00142CAF"/>
    <w:rsid w:val="00151FDB"/>
    <w:rsid w:val="00165422"/>
    <w:rsid w:val="00170D44"/>
    <w:rsid w:val="001758F1"/>
    <w:rsid w:val="001C4D53"/>
    <w:rsid w:val="001F0074"/>
    <w:rsid w:val="00206BEE"/>
    <w:rsid w:val="0023074E"/>
    <w:rsid w:val="002602D0"/>
    <w:rsid w:val="00263FAD"/>
    <w:rsid w:val="00276E59"/>
    <w:rsid w:val="002949B1"/>
    <w:rsid w:val="002B47E8"/>
    <w:rsid w:val="002C5DA7"/>
    <w:rsid w:val="002D52FA"/>
    <w:rsid w:val="002D5980"/>
    <w:rsid w:val="002E0726"/>
    <w:rsid w:val="002E342D"/>
    <w:rsid w:val="002E63C4"/>
    <w:rsid w:val="002F69A4"/>
    <w:rsid w:val="00302CB8"/>
    <w:rsid w:val="003102A6"/>
    <w:rsid w:val="00332AA5"/>
    <w:rsid w:val="003374D4"/>
    <w:rsid w:val="003470B0"/>
    <w:rsid w:val="00350197"/>
    <w:rsid w:val="00352651"/>
    <w:rsid w:val="00353DBA"/>
    <w:rsid w:val="00356A83"/>
    <w:rsid w:val="00360098"/>
    <w:rsid w:val="003647E3"/>
    <w:rsid w:val="00365F36"/>
    <w:rsid w:val="003C6EB8"/>
    <w:rsid w:val="003C7035"/>
    <w:rsid w:val="003C7CFD"/>
    <w:rsid w:val="003D516D"/>
    <w:rsid w:val="003F1A40"/>
    <w:rsid w:val="003F1BC1"/>
    <w:rsid w:val="004004FE"/>
    <w:rsid w:val="00400EFF"/>
    <w:rsid w:val="00407DA9"/>
    <w:rsid w:val="0041205F"/>
    <w:rsid w:val="00416552"/>
    <w:rsid w:val="004237B9"/>
    <w:rsid w:val="00454EA9"/>
    <w:rsid w:val="004978C7"/>
    <w:rsid w:val="004A4D34"/>
    <w:rsid w:val="004C17A5"/>
    <w:rsid w:val="004E0642"/>
    <w:rsid w:val="00521566"/>
    <w:rsid w:val="00530000"/>
    <w:rsid w:val="00540207"/>
    <w:rsid w:val="00545B30"/>
    <w:rsid w:val="005B5524"/>
    <w:rsid w:val="005E03E8"/>
    <w:rsid w:val="005E2AC9"/>
    <w:rsid w:val="005E32C6"/>
    <w:rsid w:val="005F78A6"/>
    <w:rsid w:val="006063E2"/>
    <w:rsid w:val="0062596B"/>
    <w:rsid w:val="00654B33"/>
    <w:rsid w:val="006702FC"/>
    <w:rsid w:val="00680AF0"/>
    <w:rsid w:val="006A5A66"/>
    <w:rsid w:val="006F4E44"/>
    <w:rsid w:val="00700093"/>
    <w:rsid w:val="007453F4"/>
    <w:rsid w:val="00755530"/>
    <w:rsid w:val="007655B4"/>
    <w:rsid w:val="00792B99"/>
    <w:rsid w:val="00796FB7"/>
    <w:rsid w:val="007A64D8"/>
    <w:rsid w:val="007D51E9"/>
    <w:rsid w:val="007D69BA"/>
    <w:rsid w:val="007F7C20"/>
    <w:rsid w:val="0082121A"/>
    <w:rsid w:val="00831871"/>
    <w:rsid w:val="00833C8B"/>
    <w:rsid w:val="00834BF3"/>
    <w:rsid w:val="00846693"/>
    <w:rsid w:val="0085672C"/>
    <w:rsid w:val="00882710"/>
    <w:rsid w:val="0089162D"/>
    <w:rsid w:val="008C7132"/>
    <w:rsid w:val="00921A55"/>
    <w:rsid w:val="00924DCD"/>
    <w:rsid w:val="0093247F"/>
    <w:rsid w:val="00944EEE"/>
    <w:rsid w:val="00973C7A"/>
    <w:rsid w:val="009844F6"/>
    <w:rsid w:val="00991BEB"/>
    <w:rsid w:val="009B350C"/>
    <w:rsid w:val="009C296D"/>
    <w:rsid w:val="009D49E3"/>
    <w:rsid w:val="009D6EDA"/>
    <w:rsid w:val="009D7687"/>
    <w:rsid w:val="00A22818"/>
    <w:rsid w:val="00A35370"/>
    <w:rsid w:val="00A35B72"/>
    <w:rsid w:val="00A53E16"/>
    <w:rsid w:val="00AA2E95"/>
    <w:rsid w:val="00AA64B3"/>
    <w:rsid w:val="00AB119F"/>
    <w:rsid w:val="00AB472F"/>
    <w:rsid w:val="00AB6A12"/>
    <w:rsid w:val="00AC016B"/>
    <w:rsid w:val="00AC52C8"/>
    <w:rsid w:val="00AC5D3C"/>
    <w:rsid w:val="00AD614F"/>
    <w:rsid w:val="00AD69E4"/>
    <w:rsid w:val="00B00DAB"/>
    <w:rsid w:val="00B04B77"/>
    <w:rsid w:val="00B35AFC"/>
    <w:rsid w:val="00B40CC7"/>
    <w:rsid w:val="00B511A6"/>
    <w:rsid w:val="00B52BE5"/>
    <w:rsid w:val="00B54E9B"/>
    <w:rsid w:val="00B84E6F"/>
    <w:rsid w:val="00B94288"/>
    <w:rsid w:val="00BA295C"/>
    <w:rsid w:val="00BA4C50"/>
    <w:rsid w:val="00BB44AC"/>
    <w:rsid w:val="00BE078A"/>
    <w:rsid w:val="00BE1D93"/>
    <w:rsid w:val="00BE1F00"/>
    <w:rsid w:val="00BE41FA"/>
    <w:rsid w:val="00BE474F"/>
    <w:rsid w:val="00BE6220"/>
    <w:rsid w:val="00BF6EDE"/>
    <w:rsid w:val="00C0686D"/>
    <w:rsid w:val="00C07F46"/>
    <w:rsid w:val="00C26DD7"/>
    <w:rsid w:val="00C31613"/>
    <w:rsid w:val="00C43AB9"/>
    <w:rsid w:val="00C45959"/>
    <w:rsid w:val="00C50DEC"/>
    <w:rsid w:val="00C52C3B"/>
    <w:rsid w:val="00C62FE2"/>
    <w:rsid w:val="00C7008F"/>
    <w:rsid w:val="00C72953"/>
    <w:rsid w:val="00CA31F7"/>
    <w:rsid w:val="00CC45DD"/>
    <w:rsid w:val="00CC4979"/>
    <w:rsid w:val="00CF5B2E"/>
    <w:rsid w:val="00CF7B18"/>
    <w:rsid w:val="00D021A3"/>
    <w:rsid w:val="00D06F0D"/>
    <w:rsid w:val="00D101E6"/>
    <w:rsid w:val="00D119C2"/>
    <w:rsid w:val="00D60396"/>
    <w:rsid w:val="00D6432E"/>
    <w:rsid w:val="00D6724E"/>
    <w:rsid w:val="00D73940"/>
    <w:rsid w:val="00D8534A"/>
    <w:rsid w:val="00D87176"/>
    <w:rsid w:val="00DC5F05"/>
    <w:rsid w:val="00DD1AF2"/>
    <w:rsid w:val="00DD37B6"/>
    <w:rsid w:val="00DE1C34"/>
    <w:rsid w:val="00E052E8"/>
    <w:rsid w:val="00E1210C"/>
    <w:rsid w:val="00E145FD"/>
    <w:rsid w:val="00E14A37"/>
    <w:rsid w:val="00E32414"/>
    <w:rsid w:val="00E36D42"/>
    <w:rsid w:val="00E37F29"/>
    <w:rsid w:val="00EC324E"/>
    <w:rsid w:val="00F0030B"/>
    <w:rsid w:val="00F54CA3"/>
    <w:rsid w:val="00F74B16"/>
    <w:rsid w:val="00F7503F"/>
    <w:rsid w:val="00FB7D74"/>
    <w:rsid w:val="00FC093C"/>
    <w:rsid w:val="00FC1890"/>
    <w:rsid w:val="00FC5C22"/>
    <w:rsid w:val="00FD033F"/>
    <w:rsid w:val="00FD627A"/>
    <w:rsid w:val="00FE0EDA"/>
    <w:rsid w:val="00FE505C"/>
    <w:rsid w:val="00FE5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E00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pleSystemUIFont" w:eastAsia="ＭＳ Ｐ明朝" w:hAnsi="AppleSystemUIFont" w:cs="AppleSystemUIFont"/>
        <w:color w:val="353535"/>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871"/>
    <w:rPr>
      <w:rFonts w:ascii="ＭＳ 明朝" w:eastAsia="ＭＳ 明朝"/>
      <w:sz w:val="18"/>
      <w:szCs w:val="18"/>
    </w:rPr>
  </w:style>
  <w:style w:type="character" w:customStyle="1" w:styleId="a4">
    <w:name w:val="吹き出し (文字)"/>
    <w:basedOn w:val="a0"/>
    <w:link w:val="a3"/>
    <w:uiPriority w:val="99"/>
    <w:semiHidden/>
    <w:rsid w:val="00831871"/>
    <w:rPr>
      <w:rFonts w:ascii="ＭＳ 明朝" w:eastAsia="ＭＳ 明朝"/>
      <w:sz w:val="18"/>
      <w:szCs w:val="18"/>
    </w:rPr>
  </w:style>
  <w:style w:type="character" w:styleId="a5">
    <w:name w:val="Placeholder Text"/>
    <w:basedOn w:val="a0"/>
    <w:uiPriority w:val="99"/>
    <w:semiHidden/>
    <w:rsid w:val="00350197"/>
    <w:rPr>
      <w:color w:val="808080"/>
    </w:rPr>
  </w:style>
  <w:style w:type="paragraph" w:customStyle="1" w:styleId="csl-entry">
    <w:name w:val="csl-entry"/>
    <w:basedOn w:val="a"/>
    <w:rsid w:val="00CA31F7"/>
    <w:pPr>
      <w:widowControl/>
      <w:spacing w:before="100" w:beforeAutospacing="1" w:after="100" w:afterAutospacing="1"/>
      <w:jc w:val="left"/>
    </w:pPr>
    <w:rPr>
      <w:rFonts w:ascii="ＭＳ Ｐゴシック" w:eastAsia="ＭＳ Ｐゴシック" w:hAnsi="ＭＳ Ｐゴシック" w:cs="ＭＳ Ｐゴシック"/>
      <w:color w:val="auto"/>
    </w:rPr>
  </w:style>
  <w:style w:type="character" w:styleId="a6">
    <w:name w:val="annotation reference"/>
    <w:basedOn w:val="a0"/>
    <w:uiPriority w:val="99"/>
    <w:semiHidden/>
    <w:unhideWhenUsed/>
    <w:rsid w:val="003C7035"/>
    <w:rPr>
      <w:sz w:val="18"/>
      <w:szCs w:val="18"/>
    </w:rPr>
  </w:style>
  <w:style w:type="paragraph" w:styleId="a7">
    <w:name w:val="annotation text"/>
    <w:basedOn w:val="a"/>
    <w:link w:val="a8"/>
    <w:uiPriority w:val="99"/>
    <w:semiHidden/>
    <w:unhideWhenUsed/>
    <w:rsid w:val="003C7035"/>
  </w:style>
  <w:style w:type="character" w:customStyle="1" w:styleId="a8">
    <w:name w:val="コメント文字列 (文字)"/>
    <w:basedOn w:val="a0"/>
    <w:link w:val="a7"/>
    <w:uiPriority w:val="99"/>
    <w:semiHidden/>
    <w:rsid w:val="003C7035"/>
  </w:style>
  <w:style w:type="paragraph" w:styleId="a9">
    <w:name w:val="annotation subject"/>
    <w:basedOn w:val="a7"/>
    <w:next w:val="a7"/>
    <w:link w:val="aa"/>
    <w:uiPriority w:val="99"/>
    <w:semiHidden/>
    <w:unhideWhenUsed/>
    <w:rsid w:val="003C7035"/>
    <w:rPr>
      <w:b/>
      <w:bCs/>
      <w:sz w:val="20"/>
      <w:szCs w:val="20"/>
    </w:rPr>
  </w:style>
  <w:style w:type="character" w:customStyle="1" w:styleId="aa">
    <w:name w:val="コメント内容 (文字)"/>
    <w:basedOn w:val="a8"/>
    <w:link w:val="a9"/>
    <w:uiPriority w:val="99"/>
    <w:semiHidden/>
    <w:rsid w:val="003C70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22252">
      <w:bodyDiv w:val="1"/>
      <w:marLeft w:val="0"/>
      <w:marRight w:val="0"/>
      <w:marTop w:val="0"/>
      <w:marBottom w:val="0"/>
      <w:divBdr>
        <w:top w:val="none" w:sz="0" w:space="0" w:color="auto"/>
        <w:left w:val="none" w:sz="0" w:space="0" w:color="auto"/>
        <w:bottom w:val="none" w:sz="0" w:space="0" w:color="auto"/>
        <w:right w:val="none" w:sz="0" w:space="0" w:color="auto"/>
      </w:divBdr>
    </w:div>
    <w:div w:id="166138245">
      <w:bodyDiv w:val="1"/>
      <w:marLeft w:val="0"/>
      <w:marRight w:val="0"/>
      <w:marTop w:val="0"/>
      <w:marBottom w:val="0"/>
      <w:divBdr>
        <w:top w:val="none" w:sz="0" w:space="0" w:color="auto"/>
        <w:left w:val="none" w:sz="0" w:space="0" w:color="auto"/>
        <w:bottom w:val="none" w:sz="0" w:space="0" w:color="auto"/>
        <w:right w:val="none" w:sz="0" w:space="0" w:color="auto"/>
      </w:divBdr>
    </w:div>
    <w:div w:id="393164396">
      <w:bodyDiv w:val="1"/>
      <w:marLeft w:val="0"/>
      <w:marRight w:val="0"/>
      <w:marTop w:val="0"/>
      <w:marBottom w:val="0"/>
      <w:divBdr>
        <w:top w:val="none" w:sz="0" w:space="0" w:color="auto"/>
        <w:left w:val="none" w:sz="0" w:space="0" w:color="auto"/>
        <w:bottom w:val="none" w:sz="0" w:space="0" w:color="auto"/>
        <w:right w:val="none" w:sz="0" w:space="0" w:color="auto"/>
      </w:divBdr>
    </w:div>
    <w:div w:id="438960562">
      <w:bodyDiv w:val="1"/>
      <w:marLeft w:val="0"/>
      <w:marRight w:val="0"/>
      <w:marTop w:val="0"/>
      <w:marBottom w:val="0"/>
      <w:divBdr>
        <w:top w:val="none" w:sz="0" w:space="0" w:color="auto"/>
        <w:left w:val="none" w:sz="0" w:space="0" w:color="auto"/>
        <w:bottom w:val="none" w:sz="0" w:space="0" w:color="auto"/>
        <w:right w:val="none" w:sz="0" w:space="0" w:color="auto"/>
      </w:divBdr>
    </w:div>
    <w:div w:id="481890725">
      <w:bodyDiv w:val="1"/>
      <w:marLeft w:val="0"/>
      <w:marRight w:val="0"/>
      <w:marTop w:val="0"/>
      <w:marBottom w:val="0"/>
      <w:divBdr>
        <w:top w:val="none" w:sz="0" w:space="0" w:color="auto"/>
        <w:left w:val="none" w:sz="0" w:space="0" w:color="auto"/>
        <w:bottom w:val="none" w:sz="0" w:space="0" w:color="auto"/>
        <w:right w:val="none" w:sz="0" w:space="0" w:color="auto"/>
      </w:divBdr>
    </w:div>
    <w:div w:id="511844479">
      <w:bodyDiv w:val="1"/>
      <w:marLeft w:val="0"/>
      <w:marRight w:val="0"/>
      <w:marTop w:val="0"/>
      <w:marBottom w:val="0"/>
      <w:divBdr>
        <w:top w:val="none" w:sz="0" w:space="0" w:color="auto"/>
        <w:left w:val="none" w:sz="0" w:space="0" w:color="auto"/>
        <w:bottom w:val="none" w:sz="0" w:space="0" w:color="auto"/>
        <w:right w:val="none" w:sz="0" w:space="0" w:color="auto"/>
      </w:divBdr>
    </w:div>
    <w:div w:id="524296570">
      <w:bodyDiv w:val="1"/>
      <w:marLeft w:val="0"/>
      <w:marRight w:val="0"/>
      <w:marTop w:val="0"/>
      <w:marBottom w:val="0"/>
      <w:divBdr>
        <w:top w:val="none" w:sz="0" w:space="0" w:color="auto"/>
        <w:left w:val="none" w:sz="0" w:space="0" w:color="auto"/>
        <w:bottom w:val="none" w:sz="0" w:space="0" w:color="auto"/>
        <w:right w:val="none" w:sz="0" w:space="0" w:color="auto"/>
      </w:divBdr>
    </w:div>
    <w:div w:id="578976699">
      <w:bodyDiv w:val="1"/>
      <w:marLeft w:val="0"/>
      <w:marRight w:val="0"/>
      <w:marTop w:val="0"/>
      <w:marBottom w:val="0"/>
      <w:divBdr>
        <w:top w:val="none" w:sz="0" w:space="0" w:color="auto"/>
        <w:left w:val="none" w:sz="0" w:space="0" w:color="auto"/>
        <w:bottom w:val="none" w:sz="0" w:space="0" w:color="auto"/>
        <w:right w:val="none" w:sz="0" w:space="0" w:color="auto"/>
      </w:divBdr>
    </w:div>
    <w:div w:id="927033414">
      <w:bodyDiv w:val="1"/>
      <w:marLeft w:val="0"/>
      <w:marRight w:val="0"/>
      <w:marTop w:val="0"/>
      <w:marBottom w:val="0"/>
      <w:divBdr>
        <w:top w:val="none" w:sz="0" w:space="0" w:color="auto"/>
        <w:left w:val="none" w:sz="0" w:space="0" w:color="auto"/>
        <w:bottom w:val="none" w:sz="0" w:space="0" w:color="auto"/>
        <w:right w:val="none" w:sz="0" w:space="0" w:color="auto"/>
      </w:divBdr>
    </w:div>
    <w:div w:id="951206426">
      <w:bodyDiv w:val="1"/>
      <w:marLeft w:val="0"/>
      <w:marRight w:val="0"/>
      <w:marTop w:val="0"/>
      <w:marBottom w:val="0"/>
      <w:divBdr>
        <w:top w:val="none" w:sz="0" w:space="0" w:color="auto"/>
        <w:left w:val="none" w:sz="0" w:space="0" w:color="auto"/>
        <w:bottom w:val="none" w:sz="0" w:space="0" w:color="auto"/>
        <w:right w:val="none" w:sz="0" w:space="0" w:color="auto"/>
      </w:divBdr>
    </w:div>
    <w:div w:id="969480785">
      <w:bodyDiv w:val="1"/>
      <w:marLeft w:val="0"/>
      <w:marRight w:val="0"/>
      <w:marTop w:val="0"/>
      <w:marBottom w:val="0"/>
      <w:divBdr>
        <w:top w:val="none" w:sz="0" w:space="0" w:color="auto"/>
        <w:left w:val="none" w:sz="0" w:space="0" w:color="auto"/>
        <w:bottom w:val="none" w:sz="0" w:space="0" w:color="auto"/>
        <w:right w:val="none" w:sz="0" w:space="0" w:color="auto"/>
      </w:divBdr>
    </w:div>
    <w:div w:id="1167553105">
      <w:bodyDiv w:val="1"/>
      <w:marLeft w:val="0"/>
      <w:marRight w:val="0"/>
      <w:marTop w:val="0"/>
      <w:marBottom w:val="0"/>
      <w:divBdr>
        <w:top w:val="none" w:sz="0" w:space="0" w:color="auto"/>
        <w:left w:val="none" w:sz="0" w:space="0" w:color="auto"/>
        <w:bottom w:val="none" w:sz="0" w:space="0" w:color="auto"/>
        <w:right w:val="none" w:sz="0" w:space="0" w:color="auto"/>
      </w:divBdr>
    </w:div>
    <w:div w:id="1277827794">
      <w:bodyDiv w:val="1"/>
      <w:marLeft w:val="0"/>
      <w:marRight w:val="0"/>
      <w:marTop w:val="0"/>
      <w:marBottom w:val="0"/>
      <w:divBdr>
        <w:top w:val="none" w:sz="0" w:space="0" w:color="auto"/>
        <w:left w:val="none" w:sz="0" w:space="0" w:color="auto"/>
        <w:bottom w:val="none" w:sz="0" w:space="0" w:color="auto"/>
        <w:right w:val="none" w:sz="0" w:space="0" w:color="auto"/>
      </w:divBdr>
    </w:div>
    <w:div w:id="1374503584">
      <w:bodyDiv w:val="1"/>
      <w:marLeft w:val="0"/>
      <w:marRight w:val="0"/>
      <w:marTop w:val="0"/>
      <w:marBottom w:val="0"/>
      <w:divBdr>
        <w:top w:val="none" w:sz="0" w:space="0" w:color="auto"/>
        <w:left w:val="none" w:sz="0" w:space="0" w:color="auto"/>
        <w:bottom w:val="none" w:sz="0" w:space="0" w:color="auto"/>
        <w:right w:val="none" w:sz="0" w:space="0" w:color="auto"/>
      </w:divBdr>
    </w:div>
    <w:div w:id="1434932381">
      <w:bodyDiv w:val="1"/>
      <w:marLeft w:val="0"/>
      <w:marRight w:val="0"/>
      <w:marTop w:val="0"/>
      <w:marBottom w:val="0"/>
      <w:divBdr>
        <w:top w:val="none" w:sz="0" w:space="0" w:color="auto"/>
        <w:left w:val="none" w:sz="0" w:space="0" w:color="auto"/>
        <w:bottom w:val="none" w:sz="0" w:space="0" w:color="auto"/>
        <w:right w:val="none" w:sz="0" w:space="0" w:color="auto"/>
      </w:divBdr>
    </w:div>
    <w:div w:id="1576353061">
      <w:bodyDiv w:val="1"/>
      <w:marLeft w:val="0"/>
      <w:marRight w:val="0"/>
      <w:marTop w:val="0"/>
      <w:marBottom w:val="0"/>
      <w:divBdr>
        <w:top w:val="none" w:sz="0" w:space="0" w:color="auto"/>
        <w:left w:val="none" w:sz="0" w:space="0" w:color="auto"/>
        <w:bottom w:val="none" w:sz="0" w:space="0" w:color="auto"/>
        <w:right w:val="none" w:sz="0" w:space="0" w:color="auto"/>
      </w:divBdr>
    </w:div>
    <w:div w:id="18335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21" Type="http://schemas.openxmlformats.org/officeDocument/2006/relationships/image" Target="media/image17.emf"/><Relationship Id="rId34" Type="http://schemas.openxmlformats.org/officeDocument/2006/relationships/image" Target="media/image30.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image" Target="media/image28.emf"/><Relationship Id="rId37"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36"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8" Type="http://schemas.openxmlformats.org/officeDocument/2006/relationships/image" Target="media/image4.emf"/><Relationship Id="rId3"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67FD7-FD50-8E44-B16D-A8EC487EDDAC}">
  <we:reference id="wa104380917" version="1.0.1.0" store="ja-JP" storeType="OMEX"/>
  <we:alternateReferences>
    <we:reference id="wa104380917" version="1.0.1.0" store="ja-JP" storeType="OMEX"/>
  </we:alternateReferences>
  <we:properties>
    <we:property name="1314922519" value="[{&quot;id&quot;:&quot;39CE8B5C-C4E5-476C-804F-903C250D5656&quot;,&quot;article&quot;:{&quot;journal_abbrev&quot;:&quot;J Biomechanical Eng&quot;,&quot;pagination&quot;:&quot;136&quot;,&quot;authors&quot;:[&quot;E S Grood&quot;,&quot;W J Suntay&quot;],&quot;publisher&quot;:&quot;&quot;,&quot;abstract&quot;:&quot;The experimental study of joint kinematics in three dimensions requires the description and measurement of six motion components. An important aspect of any method of description is the ease with which it is communicated to those who use the data. This paper presents a joint coordinate system that provides a simple geometric description of the three-dimensional rotational and translational motion between two rigid bodies. The coordinate system is applied to the knee and related to the commonly used clinical terms for knee joint motion. A convenient characteristic of the coordinate system shared by spatial linkages is that large joint displacements are independent of the order in which the component translations and rotations occur.&quot;,&quot;year&quot;:1983,&quot;chapter&quot;:&quot;&quot;,&quot;journal&quot;:&quot;Journal of Biomechanical Engineering&quot;,&quot;volume&quot;:&quot;105&quot;,&quot;title&quot;:&quot;A Joint Coordinate System for the Clinical Description of Three-Dimensional Motions: Application to the Knee&quot;,&quot;issue&quot;:&quot;2&quot;,&quot;issn&quot;:&quot;0148-0731&quot;,&quot;isbn&quot;:&quot;&quot;,&quot;url&quot;:&quot;&quot;},&quot;collection_group_id&quot;:&quot;&quot;,&quot;collection_id&quot;:&quot;700229d3-27ab-4754-b696-12790ceeb585&quot;,&quot;item_type&quot;:&quot;article&quot;,&quot;deleted&quot;:false,&quot;files&quot;:[{&quot;name&quot;:&quot;1983 Grood.pdf&quot;,&quot;size&quot;:5105714,&quot;type&quot;:&quot;article&quot;,&quot;pages&quot;:10,&quot;sha256&quot;:&quot;7fc9669702c8701a5a903326cba91418ce394d9872f9caed050669717b5a7acc&quot;,&quot;created&quot;:&quot;2018-12-07T04:17:09Z&quot;,&quot;file_type&quot;:&quot;pdf&quot;,&quot;access_method&quot;:&quot;personal_library&quot;,&quot;pdf_text_url&quot;:&quot;https://s3.amazonaws.com/objects.readcube.com/prerendered/7fc9669702c8701a5a903326cba91418ce394d9872f9caed050669717b5a7acc/pdftext.txt?X-Amz-Algorithm=AWS4-HMAC-SHA256&amp;X-Amz-Credential=AKIAJAWZ5L6BMTSOH3EA%2F20200610%2Fus-east-1%2Fs3%2Faws4_request&amp;X-Amz-Date=20200610T215208Z&amp;X-Amz-Expires=86400&amp;X-Amz-SignedHeaders=host&amp;X-Amz-Signature=79da94b0f0ce2806b03035a37f39e75bb25c9bafa1bdb5828e30236c1aa879f5&quot;}],&quot;ext_ids&quot;:{&quot;pmid&quot;:&quot;6865355&quot;,&quot;doi&quot;:&quot;10.1115/1.3138397&quot;},&quot;user_data&quot;:{&quot;star&quot;:false,&quot;color&quot;:null,&quot;rating&quot;:0,&quot;citekey&quot;:&quot;Anonymous:Oc6LXMTl&quot;,&quot;created&quot;:&quot;2011-02-08T05:41:49.798Z&quot;,&quot;modified&quot;:&quot;2020-05-15T02:26:21Z&quot;,&quot;createdby&quot;:&quot;ReadcubePapersImporter 0.3.11&quot;,&quot;last_read&quot;:&quot;2020-05-15T02:26:21Z&quot;,&quot;modifiedby&quot;:&quot;desktop_electron 4.0.13&quot;,&quot;view_count&quot;:2,&quot;has_annotations&quot;:false,&quot;unread&quot;:false},&quot;checked&quot;:false,&quot;atIndex&quot;:2,&quot;item&quot;:{&quot;type&quot;:&quot;article-journal&quot;,&quot;author&quot;:[{&quot;family&quot;:&quot;Grood&quot;,&quot;given&quot;:&quot;E S&quot;},{&quot;family&quot;:&quot;Suntay&quot;,&quot;given&quot;:&quot;W J&quot;}],&quot;title&quot;:&quot;A Joint Coordinate System for the Clinical Description of Three-Dimensional Motions: Application to the Knee&quot;,&quot;ISSN&quot;:&quot;0148-0731&quot;,&quot;DOI&quot;:&quot;10.1115/1.3138397&quot;,&quot;PMID&quot;:&quot;6865355&quot;,&quot;abstract&quot;:&quot;The experimental study of joint kinematics in three dimensions requires the description and measurement of six motion components. An important aspect of any method of description is the ease with which it is communicated to those who use the data. This paper presents a joint coordinate system that provides a simple geometric description of the three-dimensional rotational and translational motion between two rigid bodies. The coordinate system is applied to the knee and related to the commonly used clinical terms for knee joint motion. A convenient characteristic of the coordinate system shared by spatial linkages is that large joint displacements are independent of the order in which the component translations and rotations occur.&quot;,&quot;issued&quot;:{&quot;year&quot;:1983},&quot;page&quot;:&quot;136&quot;,&quot;issue&quot;:&quot;2&quot;,&quot;volume&quot;:&quot;105&quot;,&quot;journalAbbreviation&quot;:&quot;J Biomechanical Eng&quot;,&quot;container-title&quot;:&quot;Journal of Biomechanical Engineering&quot;,&quot;citekey&quot;:&quot;Anonymous:Oc6LXMTl&quot;,&quot;id&quot;:&quot;39CE8B5C-C4E5-476C-804F-903C250D5656&quot;,&quot;page-first&quot;:&quot;136&quot;,&quot;container-title-short&quot;:&quot;J Biomechanical Eng&quot;}},{&quot;id&quot;:&quot;4D6314A9-3B83-4F22-95CF-64B2EBCF392B&quot;,&quot;article&quot;:{&quot;journal_abbrev&quot;:&quot;J Biomech&quot;,&quot;pagination&quot;:&quot;543 548&quot;,&quot;authors&quot;:[&quot;Ge Wu&quot;,&quot;Sorin Siegler&quot;,&quot;Paul Allard&quot;,&quot;Chris Kirtley&quot;,&quot;Alberto Leardini&quot;,&quot;Dieter Rosenbaum&quot;,&quot;Mike Whittle&quot;,&quot;Darryl D D’Lima&quot;,&quot;Luca Cristofolini&quot;,&quot;Hartmut Witte&quot;,&quot;Oskar Schmid&quot;,&quot;Ian Stokes&quot;],&quot;publisher&quot;:&quot;&quot;,&quot;abstract&quot;:&quot;The Standardization and Terminology Committee (STC) of the International Society of Biomechanics (ISB) proposes a general reporting standard for joint kinematics based on the Joint Coordinate System (JCS), first proposed by Grood and Suntay for the knee joint in 1983 (J. Biomech. Eng. 105 (1983) 136). There is currently a lack of standard for reporting joint motion in the field of biomechanics for human movement, and the JCS as proposed by Grood and Suntay has the advantage of reporting joint motions in clinically relevant terms.In this communication, the STC proposes definitions of JCS for the ankle, hip, and spine. Definitions for other joints (such as shoulder, elbow, hand and wrist, temporomandibular joint (TMJ), and whole body) will be reported in later parts of the series. The STC is publishing these recommendations so as to encourage their use, to stimulate feedback and discussion, and to facilitate further revisions.For each joint, a standard for the local axis system in each articulating bone is generated. These axes then standardize the JCS. Adopting these standards will lead to better communication among researchers and clinicians.&quot;,&quot;year&quot;:2002,&quot;chapter&quot;:&quot;&quot;,&quot;journal&quot;:&quot;Journal of Biomechanics&quot;,&quot;volume&quot;:&quot;35&quot;,&quot;title&quot;:&quot;ISB recommendation on definitions of joint coordinate system of various joints for the reporting of human joint motion—part I: ankle, hip, and spine&quot;,&quot;issue&quot;:&quot;4&quot;,&quot;issn&quot;:&quot;0021-9290&quot;,&quot;isbn&quot;:&quot;&quot;,&quot;url&quot;:&quot;https://dx.doi.org/10.1016%2Fs0021-9290(01)00222-6&quot;},&quot;collection_group_id&quot;:&quot;&quot;,&quot;collection_id&quot;:&quot;700229d3-27ab-4754-b696-12790ceeb585&quot;,&quot;item_type&quot;:&quot;article&quot;,&quot;deleted&quot;:false,&quot;files&quot;:[{&quot;name&quot;:&quot;2002-34.pdf&quot;,&quot;size&quot;:203863,&quot;type&quot;:&quot;article&quot;,&quot;pages&quot;:6,&quot;sha256&quot;:&quot;095ca96e186663b8abff7264b953995bad6aaefdb2373a308e8d155490ad9cf2&quot;,&quot;created&quot;:&quot;2018-12-07T04:23:06Z&quot;,&quot;file_type&quot;:&quot;pdf&quot;,&quot;access_method&quot;:&quot;personal_library&quot;,&quot;pdf_text_url&quot;:&quot;https://s3.amazonaws.com/objects.readcube.com/prerendered/095ca96e186663b8abff7264b953995bad6aaefdb2373a308e8d155490ad9cf2/pdftext.txt?X-Amz-Algorithm=AWS4-HMAC-SHA256&amp;X-Amz-Credential=AKIAJAWZ5L6BMTSOH3EA%2F20200610%2Fus-east-1%2Fs3%2Faws4_request&amp;X-Amz-Date=20200610T215215Z&amp;X-Amz-Expires=86400&amp;X-Amz-SignedHeaders=host&amp;X-Amz-Signature=12311635bde310d98f5dca505cd3700ea615110f0c4b9a0bf5d1ea70b1f7d690&quot;}],&quot;ext_ids&quot;:{&quot;pmid&quot;:&quot;11934426&quot;,&quot;doi&quot;:&quot;10.1016/s0021-9290(01)00222-6&quot;},&quot;user_data&quot;:{&quot;star&quot;:false,&quot;tags&quot;:[],&quot;color&quot;:null,&quot;notes&quot;:null,&quot;rating&quot;:0,&quot;citekey&quot;:&quot;Wu:2002fs&quot;,&quot;created&quot;:&quot;2018-07-19T05:40:35Z&quot;,&quot;modified&quot;:&quot;2020-06-03T03:52:28Z&quot;,&quot;createdby&quot;:&quot;ReadcubePapersImporter 0.3.11&quot;,&quot;last_read&quot;:&quot;2020-05-15T01:25:10Z&quot;,&quot;modifiedby&quot;:&quot;Mobile-iPad6,313.3.1-2.85.2.85001&quot;,&quot;view_count&quot;:3,&quot;has_annotations&quot;:true,&quot;unread&quot;:false},&quot;checked&quot;:false,&quot;item&quot;:{&quot;type&quot;:&quot;article-journal&quot;,&quot;author&quot;:[{&quot;family&quot;:&quot;Wu&quot;,&quot;given&quot;:&quot;Ge&quot;},{&quot;family&quot;:&quot;Siegler&quot;,&quot;given&quot;:&quot;Sorin&quot;},{&quot;family&quot;:&quot;Allard&quot;,&quot;given&quot;:&quot;Paul&quot;},{&quot;family&quot;:&quot;Kirtley&quot;,&quot;given&quot;:&quot;Chris&quot;},{&quot;family&quot;:&quot;Leardini&quot;,&quot;given&quot;:&quot;Alberto&quot;},{&quot;family&quot;:&quot;Rosenbaum&quot;,&quot;given&quot;:&quot;Dieter&quot;},{&quot;family&quot;:&quot;Whittle&quot;,&quot;given&quot;:&quot;Mike&quot;},{&quot;family&quot;:&quot;D’Lima&quot;,&quot;given&quot;:&quot;Darryl D&quot;},{&quot;family&quot;:&quot;Cristofolini&quot;,&quot;given&quot;:&quot;Luca&quot;},{&quot;family&quot;:&quot;Witte&quot;,&quot;given&quot;:&quot;Hartmut&quot;},{&quot;family&quot;:&quot;Schmid&quot;,&quot;given&quot;:&quot;Oskar&quot;},{&quot;family&quot;:&quot;Stokes&quot;,&quot;given&quot;:&quot;Ian&quot;}],&quot;title&quot;:&quot;ISB recommendation on definitions of joint coordinate system of various joints for the reporting of human joint motion—part I: ankle, hip, and spine&quot;,&quot;ISSN&quot;:&quot;0021-9290&quot;,&quot;DOI&quot;:&quot;10.1016/s0021-9290(01)00222-6&quot;,&quot;PMID&quot;:&quot;11934426&quot;,&quot;abstract&quot;:&quot;The Standardization and Terminology Committee (STC) of the International Society of Biomechanics (ISB) proposes a general reporting standard for joint kinematics based on the Joint Coordinate System (JCS), first proposed by Grood and Suntay for the knee joint in 1983 (J. Biomech. Eng. 105 (1983) 136). There is currently a lack of standard for reporting joint motion in the field of biomechanics for human movement, and the JCS as proposed by Grood and Suntay has the advantage of reporting joint motions in clinically relevant terms.In this communication, the STC proposes definitions of JCS for the ankle, hip, and spine. Definitions for other joints (such as shoulder, elbow, hand and wrist, temporomandibular joint (TMJ), and whole body) will be reported in later parts of the series. The STC is publishing these recommendations so as to encourage their use, to stimulate feedback and discussion, and to facilitate further revisions.For each joint, a standard for the local axis system in each articulating bone is generated. These axes then standardize the JCS. Adopting these standards will lead to better communication among researchers and clinicians.&quot;,&quot;issued&quot;:{&quot;year&quot;:2002},&quot;page&quot;:&quot;543 548&quot;,&quot;issue&quot;:&quot;4&quot;,&quot;volume&quot;:&quot;35&quot;,&quot;journalAbbreviation&quot;:&quot;J Biomech&quot;,&quot;container-title&quot;:&quot;Journal of Biomechanics&quot;,&quot;citekey&quot;:&quot;Wu:2002fs&quot;,&quot;id&quot;:&quot;4D6314A9-3B83-4F22-95CF-64B2EBCF392B&quot;,&quot;page-first&quot;:&quot;543 548&quot;,&quot;container-title-short&quot;:&quot;J Biomech&quot;}}]"/>
    <we:property name="-90787571" value="[{&quot;id&quot;:&quot;73F69E14-A47E-48E8-A4FA-2DC17881EE3D&quot;,&quot;article&quot;:{&quot;journal_abbrev&quot;:&quot;&quot;,&quot;pagination&quot;:&quot;&quot;,&quot;authors&quot;:[&quot;David A Winter&quot;],&quot;publisher&quot;:&quot;&quot;,&quot;abstract&quot;:&quot;&quot;,&quot;year&quot;:2005,&quot;chapter&quot;:&quot;&quot;,&quot;journal&quot;:&quot;John Wiley &amp; Sons, Inc.&quot;,&quot;volume&quot;:&quot;&quot;,&quot;title&quot;:&quot;Biomechanics and motor control of human movement third edition&quot;,&quot;issue&quot;:&quot;&quot;,&quot;issn&quot;:&quot;&quot;,&quot;isbn&quot;:&quot;&quot;,&quot;url&quot;:&quot;&quot;},&quot;collection_group_id&quot;:&quot;&quot;,&quot;collection_id&quot;:&quot;700229d3-27ab-4754-b696-12790ceeb585&quot;,&quot;item_type&quot;:&quot;book&quot;,&quot;deleted&quot;:false,&quot;files&quot;:[],&quot;ext_ids&quot;:{},&quot;user_data&quot;:{&quot;star&quot;:false,&quot;color&quot;:null,&quot;rating&quot;:0,&quot;citekey&quot;:&quot;567&quot;,&quot;created&quot;:&quot;2013-11-02T13:41:20.506Z&quot;,&quot;modified&quot;:&quot;2018-12-07T04:00:46Z&quot;,&quot;createdby&quot;:&quot;ReadcubePapersImporter 0.3.11&quot;,&quot;modifiedby&quot;:&quot;ReadcubePapersImporter 0.3.11&quot;,&quot;has_annotations&quot;:false,&quot;unread&quot;:true,&quot;last_read&quot;:null},&quot;checked&quot;:false,&quot;atIndex&quot;:0,&quot;item&quot;:{&quot;type&quot;:&quot;book&quot;,&quot;author&quot;:[{&quot;family&quot;:&quot;Winter&quot;,&quot;given&quot;:&quot;David A&quot;}],&quot;title&quot;:&quot;Biomechanics and motor control of human movement third edition&quot;,&quot;issued&quot;:{&quot;year&quot;:2005},&quot;collection-title&quot;:&quot;John Wiley &amp; Sons, Inc.&quot;,&quot;citekey&quot;:&quot;567&quot;,&quot;id&quot;:&quot;73F69E14-A47E-48E8-A4FA-2DC17881EE3D&quot;}}]"/>
    <we:property name="style" value="{&quot;categories&quot;:{&quot;format&quot;:&quot;author-date&quot;,&quot;fields&quot;:[]},&quot;titleShort&quot;:&quot;&quot;,&quot;url&quot;:&quot;https://smartcite.readcube.com/merged-styles/clinical-biomechanics&quot;,&quot;updated&quot;:&quot;2018-03-09 05:06:46&quot;,&quot;dependent&quot;:&quot;clinical-biomechanics&quot;,&quot;title&quot;:&quot;Clinical Biomechanics&quot;,&quot;name&quot;:&quot;clinical-biomechanics&quot;,&quot;favorite&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07877-46CF-D54D-98A8-5A3782D0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655</Words>
  <Characters>3736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2020-06-11T13:52:00Z</cp:lastPrinted>
  <dcterms:created xsi:type="dcterms:W3CDTF">2021-02-16T11:33:00Z</dcterms:created>
  <dcterms:modified xsi:type="dcterms:W3CDTF">2021-03-12T22:23:00Z</dcterms:modified>
</cp:coreProperties>
</file>