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24B80" w14:textId="70B35C35" w:rsidR="00DF3EF5" w:rsidRPr="00182630" w:rsidRDefault="00DF3EF5" w:rsidP="00BC04B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182630">
        <w:rPr>
          <w:rFonts w:asciiTheme="majorBidi" w:hAnsiTheme="majorBidi" w:cstheme="majorBidi"/>
          <w:b/>
          <w:bCs/>
          <w:sz w:val="20"/>
          <w:szCs w:val="20"/>
        </w:rPr>
        <w:t>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90070" w:rsidRPr="00182630" w14:paraId="106E94ED" w14:textId="77777777" w:rsidTr="00746C05">
        <w:tc>
          <w:tcPr>
            <w:tcW w:w="4675" w:type="dxa"/>
          </w:tcPr>
          <w:p w14:paraId="6EC6D00C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Term</w:t>
            </w:r>
          </w:p>
        </w:tc>
        <w:tc>
          <w:tcPr>
            <w:tcW w:w="4675" w:type="dxa"/>
          </w:tcPr>
          <w:p w14:paraId="5C284868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Definition </w:t>
            </w:r>
          </w:p>
        </w:tc>
      </w:tr>
      <w:tr w:rsidR="00990070" w:rsidRPr="00182630" w14:paraId="041C227C" w14:textId="77777777" w:rsidTr="00746C05">
        <w:tc>
          <w:tcPr>
            <w:tcW w:w="4675" w:type="dxa"/>
          </w:tcPr>
          <w:p w14:paraId="7D540516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Teamwork </w:t>
            </w:r>
          </w:p>
        </w:tc>
        <w:tc>
          <w:tcPr>
            <w:tcW w:w="4675" w:type="dxa"/>
          </w:tcPr>
          <w:p w14:paraId="1B5417A7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Behavioural processes (e.g. communication, collaboration, sharing of expertise) that practitioners use to accomplish independent or interdependent work and/or the affective, cognitive and motivation states that emerge during that work (e.g. cohesion).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&lt;EndNote&gt;&lt;Cite&gt;&lt;Author&gt;Kozlowski&lt;/Author&gt;&lt;Year&gt;2012&lt;/Year&gt;&lt;RecNum&gt;15&lt;/RecNum&gt;&lt;DisplayText&gt;[15]&lt;/DisplayText&gt;&lt;record&gt;&lt;rec-number&gt;15&lt;/rec-number&gt;&lt;foreign-keys&gt;&lt;key app="EN" db-id="pdpex5t2neta27ed2w95xd9stxxvzes950ap" timestamp="1608053726"&gt;15&lt;/key&gt;&lt;/foreign-keys&gt;&lt;ref-type name="Journal Article"&gt;17&lt;/ref-type&gt;&lt;contributors&gt;&lt;authors&gt;&lt;author&gt;Kozlowski, Steve WJ&lt;/author&gt;&lt;author&gt;Bell, Bradford S&lt;/author&gt;&lt;/authors&gt;&lt;/contributors&gt;&lt;titles&gt;&lt;title&gt;Work groups and teams in organizations&lt;/title&gt;&lt;secondary-title&gt;Handbook of Psychology, Second Edition&lt;/secondary-title&gt;&lt;/titles&gt;&lt;volume&gt;12&lt;/volume&gt;&lt;dates&gt;&lt;year&gt;2012&lt;/year&gt;&lt;/dates&gt;&lt;urls&gt;&lt;/urls&gt;&lt;/record&gt;&lt;/Cite&gt;&lt;/EndNote&gt;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[15]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4FCD516A" w14:textId="77777777" w:rsidTr="00746C05">
        <w:tc>
          <w:tcPr>
            <w:tcW w:w="4675" w:type="dxa"/>
          </w:tcPr>
          <w:p w14:paraId="4663A718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Team effectiveness </w:t>
            </w:r>
          </w:p>
        </w:tc>
        <w:tc>
          <w:tcPr>
            <w:tcW w:w="4675" w:type="dxa"/>
          </w:tcPr>
          <w:p w14:paraId="780E1876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The capacity of the team to achieve goals/objectives and or expectations set internally or by external stakeholders over a given period.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&lt;EndNote&gt;&lt;Cite&gt;&lt;Author&gt;Kozlowski&lt;/Author&gt;&lt;Year&gt;2012&lt;/Year&gt;&lt;RecNum&gt;15&lt;/RecNum&gt;&lt;DisplayText&gt;[15]&lt;/DisplayText&gt;&lt;record&gt;&lt;rec-number&gt;15&lt;/rec-number&gt;&lt;foreign-keys&gt;&lt;key app="EN" db-id="pdpex5t2neta27ed2w95xd9stxxvzes950ap" timestamp="1608053726"&gt;15&lt;/key&gt;&lt;/foreign-keys&gt;&lt;ref-type name="Journal Article"&gt;17&lt;/ref-type&gt;&lt;contributors&gt;&lt;authors&gt;&lt;author&gt;Kozlowski, Steve WJ&lt;/author&gt;&lt;author&gt;Bell, Bradford S&lt;/author&gt;&lt;/authors&gt;&lt;/contributors&gt;&lt;titles&gt;&lt;title&gt;Work groups and teams in organizations&lt;/title&gt;&lt;secondary-title&gt;Handbook of Psychology, Second Edition&lt;/secondary-title&gt;&lt;/titles&gt;&lt;volume&gt;12&lt;/volume&gt;&lt;dates&gt;&lt;year&gt;2012&lt;/year&gt;&lt;/dates&gt;&lt;urls&gt;&lt;/urls&gt;&lt;/record&gt;&lt;/Cite&gt;&lt;/EndNote&gt;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[15]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4CF29822" w14:textId="77777777" w:rsidTr="00746C05">
        <w:tc>
          <w:tcPr>
            <w:tcW w:w="4675" w:type="dxa"/>
          </w:tcPr>
          <w:p w14:paraId="12B934BD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Team function</w:t>
            </w:r>
          </w:p>
        </w:tc>
        <w:tc>
          <w:tcPr>
            <w:tcW w:w="4675" w:type="dxa"/>
          </w:tcPr>
          <w:p w14:paraId="6628F958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A group of people with a common functional expertise working toward shared objectives.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&lt;EndNote&gt;&lt;Cite&gt;&lt;Author&gt;Kozlowski&lt;/Author&gt;&lt;Year&gt;2012&lt;/Year&gt;&lt;RecNum&gt;15&lt;/RecNum&gt;&lt;DisplayText&gt;[15]&lt;/DisplayText&gt;&lt;record&gt;&lt;rec-number&gt;15&lt;/rec-number&gt;&lt;foreign-keys&gt;&lt;key app="EN" db-id="pdpex5t2neta27ed2w95xd9stxxvzes950ap" timestamp="1608053726"&gt;15&lt;/key&gt;&lt;/foreign-keys&gt;&lt;ref-type name="Journal Article"&gt;17&lt;/ref-type&gt;&lt;contributors&gt;&lt;authors&gt;&lt;author&gt;Kozlowski, Steve WJ&lt;/author&gt;&lt;author&gt;Bell, Bradford S&lt;/author&gt;&lt;/authors&gt;&lt;/contributors&gt;&lt;titles&gt;&lt;title&gt;Work groups and teams in organizations&lt;/title&gt;&lt;secondary-title&gt;Handbook of Psychology, Second Edition&lt;/secondary-title&gt;&lt;/titles&gt;&lt;volume&gt;12&lt;/volume&gt;&lt;dates&gt;&lt;year&gt;2012&lt;/year&gt;&lt;/dates&gt;&lt;urls&gt;&lt;/urls&gt;&lt;/record&gt;&lt;/Cite&gt;&lt;/EndNote&gt;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[15]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5D5A522D" w14:textId="77777777" w:rsidTr="00746C05">
        <w:tc>
          <w:tcPr>
            <w:tcW w:w="4675" w:type="dxa"/>
          </w:tcPr>
          <w:p w14:paraId="11C33129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Multidisciplinary team</w:t>
            </w:r>
          </w:p>
        </w:tc>
        <w:tc>
          <w:tcPr>
            <w:tcW w:w="4675" w:type="dxa"/>
          </w:tcPr>
          <w:p w14:paraId="0841BF73" w14:textId="717D81F0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Teams of professionals from different disciplines who work towards shared goals and within a team structure.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&lt;EndNote&gt;&lt;Cite&gt;&lt;Author&gt;Buran&lt;/Author&gt;&lt;Year&gt;2019&lt;/Year&gt;&lt;RecNum&gt;57&lt;/RecNum&gt;&lt;DisplayText&gt;[62]&lt;/DisplayText&gt;&lt;record&gt;&lt;rec-number&gt;57&lt;/rec-number&gt;&lt;foreign-keys&gt;&lt;key app="EN" db-id="pdpex5t2neta27ed2w95xd9stxxvzes950ap" timestamp="1608053727"&gt;57&lt;/key&gt;&lt;/foreign-keys&gt;&lt;ref-type name="Journal Article"&gt;17&lt;/ref-type&gt;&lt;contributors&gt;&lt;authors&gt;&lt;author&gt;Buran, Mahesh&lt;/author&gt;&lt;author&gt;Alexander, Jill&lt;/author&gt;&lt;author&gt;Roddam, Hazel&lt;/author&gt;&lt;author&gt;Leather, Mark&lt;/author&gt;&lt;author&gt;Rhodes, David&lt;/author&gt;&lt;/authors&gt;&lt;/contributors&gt;&lt;titles&gt;&lt;title&gt;An Exploratory Study in to the Development of a Multidisciplinary Team in Elite Level Cricket: A Thematic Analysis&lt;/title&gt;&lt;/titles&gt;&lt;pages&gt;1-10&lt;/pages&gt;&lt;dates&gt;&lt;year&gt;2019&lt;/year&gt;&lt;pub-dates&gt;&lt;date&gt;01/01&lt;/date&gt;&lt;/pub-dates&gt;&lt;/dates&gt;&lt;urls&gt;&lt;/urls&gt;&lt;/record&gt;&lt;/Cite&gt;&lt;/EndNote&gt;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[62]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0D7A4EAC" w14:textId="77777777" w:rsidTr="00746C05">
        <w:tc>
          <w:tcPr>
            <w:tcW w:w="4675" w:type="dxa"/>
          </w:tcPr>
          <w:p w14:paraId="6D0F7969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Interdisciplinary team</w:t>
            </w:r>
          </w:p>
        </w:tc>
        <w:tc>
          <w:tcPr>
            <w:tcW w:w="4675" w:type="dxa"/>
          </w:tcPr>
          <w:p w14:paraId="05B1B506" w14:textId="2AE06E72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Teams of professionals from different disciplines who work towards their own goals within a team structure.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&lt;EndNote&gt;&lt;Cite&gt;&lt;Author&gt;Körner&lt;/Author&gt;&lt;Year&gt;2010&lt;/Year&gt;&lt;RecNum&gt;43&lt;/RecNum&gt;&lt;DisplayText&gt;[95]&lt;/DisplayText&gt;&lt;record&gt;&lt;rec-number&gt;43&lt;/rec-number&gt;&lt;foreign-keys&gt;&lt;key app="EN" db-id="a09efdarpxszfjee9wcpa25ksvr55etzvd55" timestamp="1608059476"&gt;43&lt;/key&gt;&lt;/foreign-keys&gt;&lt;ref-type name="Journal Article"&gt;17&lt;/ref-type&gt;&lt;contributors&gt;&lt;authors&gt;&lt;author&gt;Körner, Mirjam&lt;/author&gt;&lt;/authors&gt;&lt;/contributors&gt;&lt;titles&gt;&lt;title&gt;Interprofessional teamwork in medical rehabilitation: a comparison of multidisciplinary and interdisciplinary team approach&lt;/title&gt;&lt;secondary-title&gt;Clinical rehabilitation&lt;/secondary-title&gt;&lt;/titles&gt;&lt;periodical&gt;&lt;full-title&gt;Clinical rehabilitation&lt;/full-title&gt;&lt;/periodical&gt;&lt;pages&gt;745-755&lt;/pages&gt;&lt;volume&gt;24&lt;/volume&gt;&lt;number&gt;8&lt;/number&gt;&lt;dates&gt;&lt;year&gt;2010&lt;/year&gt;&lt;/dates&gt;&lt;isbn&gt;0269-2155&lt;/isbn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[95]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392A2071" w14:textId="77777777" w:rsidTr="00746C05">
        <w:tc>
          <w:tcPr>
            <w:tcW w:w="4675" w:type="dxa"/>
          </w:tcPr>
          <w:p w14:paraId="2828C566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High-Performance team (HPT)</w:t>
            </w:r>
          </w:p>
        </w:tc>
        <w:tc>
          <w:tcPr>
            <w:tcW w:w="4675" w:type="dxa"/>
          </w:tcPr>
          <w:p w14:paraId="3F299446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Individuals within elite sport teams include team / athlete coaches and the sports medicine and science team members who are constantly looking for ways to improve the performance and health of the athletes with whom they work.</w:t>
            </w:r>
          </w:p>
        </w:tc>
      </w:tr>
      <w:tr w:rsidR="004C051C" w:rsidRPr="00182630" w14:paraId="05855C95" w14:textId="77777777" w:rsidTr="00746C05">
        <w:tc>
          <w:tcPr>
            <w:tcW w:w="4675" w:type="dxa"/>
          </w:tcPr>
          <w:p w14:paraId="587E64A8" w14:textId="4CADCDCF" w:rsidR="004C051C" w:rsidRPr="00182630" w:rsidRDefault="004C051C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Team Culture</w:t>
            </w:r>
          </w:p>
        </w:tc>
        <w:tc>
          <w:tcPr>
            <w:tcW w:w="4675" w:type="dxa"/>
          </w:tcPr>
          <w:p w14:paraId="03E8655D" w14:textId="2C43E87F" w:rsidR="004C051C" w:rsidRPr="00182630" w:rsidRDefault="004C051C" w:rsidP="004C051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 xml:space="preserve">A pattern of shared basic assumptions learned by a group as it solves its problems of external adaptation and internal integration’ </w:t>
            </w:r>
            <w:r w:rsidR="00BF5806" w:rsidRPr="00182630">
              <w:rPr>
                <w:rFonts w:asciiTheme="majorBidi" w:hAnsiTheme="majorBidi" w:cstheme="majorBidi"/>
                <w:sz w:val="16"/>
                <w:szCs w:val="16"/>
              </w:rPr>
              <w:t>[96]</w:t>
            </w:r>
          </w:p>
        </w:tc>
      </w:tr>
      <w:tr w:rsidR="00990070" w:rsidRPr="00182630" w14:paraId="72BE49F0" w14:textId="77777777" w:rsidTr="00746C05">
        <w:tc>
          <w:tcPr>
            <w:tcW w:w="4675" w:type="dxa"/>
          </w:tcPr>
          <w:p w14:paraId="202B4ED1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Team cohesion</w:t>
            </w:r>
          </w:p>
        </w:tc>
        <w:tc>
          <w:tcPr>
            <w:tcW w:w="4675" w:type="dxa"/>
          </w:tcPr>
          <w:p w14:paraId="387B7182" w14:textId="1780441A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color w:val="202124"/>
                <w:sz w:val="16"/>
                <w:szCs w:val="16"/>
                <w:shd w:val="clear" w:color="auto" w:fill="FFFFFF"/>
              </w:rPr>
              <w:t>A group of individuals that is connected and driven to achieve a common goal.</w:t>
            </w:r>
            <w:r w:rsidRPr="00182630">
              <w:rPr>
                <w:rFonts w:asciiTheme="majorBidi" w:hAnsiTheme="majorBidi" w:cstheme="majorBidi"/>
                <w:color w:val="202124"/>
                <w:sz w:val="16"/>
                <w:szCs w:val="16"/>
                <w:shd w:val="clear" w:color="auto" w:fill="FFFFFF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color w:val="202124"/>
                <w:sz w:val="16"/>
                <w:szCs w:val="16"/>
                <w:shd w:val="clear" w:color="auto" w:fill="FFFFFF"/>
              </w:rPr>
              <w:instrText xml:space="preserve"> ADDIN EN.CITE &lt;EndNote&gt;&lt;Cite&gt;&lt;Author&gt;Salas&lt;/Author&gt;&lt;Year&gt;2005&lt;/Year&gt;&lt;RecNum&gt;6&lt;/RecNum&gt;&lt;DisplayText&gt;[7]&lt;/DisplayText&gt;&lt;record&gt;&lt;rec-number&gt;6&lt;/rec-number&gt;&lt;foreign-keys&gt;&lt;key app="EN" db-id="pdpex5t2neta27ed2w95xd9stxxvzes950ap" timestamp="1608053726"&gt;6&lt;/key&gt;&lt;/foreign-keys&gt;&lt;ref-type name="Journal Article"&gt;17&lt;/ref-type&gt;&lt;contributors&gt;&lt;authors&gt;&lt;author&gt;Salas, Eduardo&lt;/author&gt;&lt;author&gt;Sims, Dana E&lt;/author&gt;&lt;author&gt;Burke, C Shawn&lt;/author&gt;&lt;/authors&gt;&lt;/contributors&gt;&lt;titles&gt;&lt;title&gt;Is there a “big five” in teamwork?&lt;/title&gt;&lt;secondary-title&gt;Small group research&lt;/secondary-title&gt;&lt;/titles&gt;&lt;pages&gt;555-599&lt;/pages&gt;&lt;volume&gt;36&lt;/volume&gt;&lt;number&gt;5&lt;/number&gt;&lt;dates&gt;&lt;year&gt;2005&lt;/year&gt;&lt;/dates&gt;&lt;isbn&gt;1046-4964&lt;/isbn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color w:val="202124"/>
                <w:sz w:val="16"/>
                <w:szCs w:val="16"/>
                <w:shd w:val="clear" w:color="auto" w:fill="FFFFFF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color w:val="202124"/>
                <w:sz w:val="16"/>
                <w:szCs w:val="16"/>
                <w:shd w:val="clear" w:color="auto" w:fill="FFFFFF"/>
              </w:rPr>
              <w:t>[7]</w:t>
            </w:r>
            <w:r w:rsidRPr="00182630">
              <w:rPr>
                <w:rFonts w:asciiTheme="majorBidi" w:hAnsiTheme="majorBidi" w:cstheme="majorBidi"/>
                <w:color w:val="202124"/>
                <w:sz w:val="16"/>
                <w:szCs w:val="16"/>
                <w:shd w:val="clear" w:color="auto" w:fill="FFFFFF"/>
              </w:rPr>
              <w:fldChar w:fldCharType="end"/>
            </w:r>
          </w:p>
        </w:tc>
      </w:tr>
      <w:tr w:rsidR="00990070" w:rsidRPr="00182630" w14:paraId="4A888CA4" w14:textId="77777777" w:rsidTr="00746C05">
        <w:tc>
          <w:tcPr>
            <w:tcW w:w="4675" w:type="dxa"/>
          </w:tcPr>
          <w:p w14:paraId="0927617F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Transformational leadership</w:t>
            </w:r>
          </w:p>
        </w:tc>
        <w:tc>
          <w:tcPr>
            <w:tcW w:w="4675" w:type="dxa"/>
          </w:tcPr>
          <w:p w14:paraId="46D3E86E" w14:textId="70324CD1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 xml:space="preserve">Leadership where a leader works with teams to identify needed change, creating a vision to guide the change through inspiration, and executing the change in tandem with committed members of a group. 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>
                <w:fldData xml:space="preserve">PEVuZE5vdGU+PENpdGU+PEF1dGhvcj5IYW48L0F1dGhvcj48WWVhcj4yMDE4PC9ZZWFyPjxSZWNO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</w:fldData>
              </w:fldChar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</w:instrText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>
                <w:fldData xml:space="preserve">PEVuZE5vdGU+PENpdGU+PEF1dGhvcj5IYW48L0F1dGhvcj48WWVhcj4yMDE4PC9ZZWFyPjxSZWNO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</w:fldData>
              </w:fldChar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EN.CITE.DATA </w:instrText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[45]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3ED3BA2C" w14:textId="77777777" w:rsidTr="00746C05">
        <w:tc>
          <w:tcPr>
            <w:tcW w:w="4675" w:type="dxa"/>
          </w:tcPr>
          <w:p w14:paraId="738850C2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Charismatic leadership</w:t>
            </w:r>
          </w:p>
        </w:tc>
        <w:tc>
          <w:tcPr>
            <w:tcW w:w="4675" w:type="dxa"/>
          </w:tcPr>
          <w:p w14:paraId="4F8F12DE" w14:textId="10B9ED10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A leader who uses his or her communication skills, persuasiveness, and charm to influence others.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&lt;EndNote&gt;&lt;Cite&gt;&lt;Author&gt;Cicero&lt;/Author&gt;&lt;Year&gt;2007&lt;/Year&gt;&lt;RecNum&gt;34&lt;/RecNum&gt;&lt;DisplayText&gt;[39]&lt;/DisplayText&gt;&lt;record&gt;&lt;rec-number&gt;34&lt;/rec-number&gt;&lt;foreign-keys&gt;&lt;key app="EN" db-id="pdpex5t2neta27ed2w95xd9stxxvzes950ap" timestamp="1608053727"&gt;34&lt;/key&gt;&lt;/foreign-keys&gt;&lt;ref-type name="Journal Article"&gt;17&lt;/ref-type&gt;&lt;contributors&gt;&lt;authors&gt;&lt;author&gt;Cicero, Lavinia&lt;/author&gt;&lt;author&gt;Pierro, Antonio&lt;/author&gt;&lt;/authors&gt;&lt;/contributors&gt;&lt;titles&gt;&lt;title&gt;Charismatic leadership and organizational outcomes: The mediating role of employees&amp;apos; work-group identification&lt;/title&gt;&lt;secondary-title&gt;International Journal of Psychology&lt;/secondary-title&gt;&lt;/titles&gt;&lt;pages&gt;297-306&lt;/pages&gt;&lt;volume&gt;42&lt;/volume&gt;&lt;number&gt;5&lt;/number&gt;&lt;keywords&gt;&lt;keyword&gt;Group Identity&lt;/keyword&gt;&lt;keyword&gt;Organizational Behavior&lt;/keyword&gt;&lt;keyword&gt;Professional Identity&lt;/keyword&gt;&lt;keyword&gt;Social Identity&lt;/keyword&gt;&lt;keyword&gt;Transformational Leadership&lt;/keyword&gt;&lt;keyword&gt;Work Teams&lt;/keyword&gt;&lt;keyword&gt;charismatic leadership&lt;/keyword&gt;&lt;keyword&gt;organizational outcomes&lt;/keyword&gt;&lt;keyword&gt;work-group identification&lt;/keyword&gt;&lt;/keywords&gt;&lt;dates&gt;&lt;year&gt;2007&lt;/year&gt;&lt;/dates&gt;&lt;pub-location&gt;Cicero, Lavinia, Dipartimento di Psicologia dei Processi di Sviluppo e Socializzazione, Via dei Marsi 78, 00185, Rome, Italy&lt;/pub-location&gt;&lt;publisher&gt;Taylor &amp;amp; Francis&lt;/publisher&gt;&lt;accession-num&gt;2007-13908-002. Partial author list: First Author &amp;amp;amp&lt;/accession-num&gt;&lt;urls&gt;&lt;related-urls&gt;&lt;url&gt;http://ezproxy.canberra.edu.au/login?url=http://search.ebscohost.com/login.aspx?direct=true&amp;amp;db=psyh&amp;amp;AN=2007-13908-002&lt;/url&gt;&lt;url&gt;http://lavinia.cicero@uniroma1.it&lt;/url&gt;&lt;/related-urls&gt;&lt;/urls&gt;&lt;electronic-resource-num&gt;10.1080/00207590701248495&lt;/electronic-resource-num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[39]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31521DE5" w14:textId="77777777" w:rsidTr="00746C05">
        <w:tc>
          <w:tcPr>
            <w:tcW w:w="4675" w:type="dxa"/>
          </w:tcPr>
          <w:p w14:paraId="5B99F68F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Leader-member exchange</w:t>
            </w:r>
          </w:p>
        </w:tc>
        <w:tc>
          <w:tcPr>
            <w:tcW w:w="4675" w:type="dxa"/>
          </w:tcPr>
          <w:p w14:paraId="3C94BE37" w14:textId="41BC065C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A relationship-based approach to leadership that focuses on the two-way (dyadic) relationship between leaders and followers.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&lt;EndNote&gt;&lt;Cite&gt;&lt;Author&gt;Stewart&lt;/Author&gt;&lt;Year&gt;2009&lt;/Year&gt;&lt;RecNum&gt;36&lt;/RecNum&gt;&lt;DisplayText&gt;[41]&lt;/DisplayText&gt;&lt;record&gt;&lt;rec-number&gt;36&lt;/rec-number&gt;&lt;foreign-keys&gt;&lt;key app="EN" db-id="pdpex5t2neta27ed2w95xd9stxxvzes950ap" timestamp="1608053727"&gt;36&lt;/key&gt;&lt;/foreign-keys&gt;&lt;ref-type name="Journal Article"&gt;17&lt;/ref-type&gt;&lt;contributors&gt;&lt;authors&gt;&lt;author&gt;Stewart, Marcus M.&lt;/author&gt;&lt;author&gt;Johnson, Olenda E.&lt;/author&gt;&lt;/authors&gt;&lt;/contributors&gt;&lt;titles&gt;&lt;title&gt;Leader—member exchange as a moderator of the relationship between work group diversity and team performance&lt;/title&gt;&lt;secondary-title&gt;Group &amp;amp; Organization Management&lt;/secondary-title&gt;&lt;/titles&gt;&lt;pages&gt;507-535&lt;/pages&gt;&lt;volume&gt;34&lt;/volume&gt;&lt;number&gt;5&lt;/number&gt;&lt;keywords&gt;&lt;keyword&gt;Diversity in the Workplace&lt;/keyword&gt;&lt;keyword&gt;Group Performance&lt;/keyword&gt;&lt;keyword&gt;Leader Member Exchange Theory&lt;/keyword&gt;&lt;keyword&gt;Military Personnel&lt;/keyword&gt;&lt;keyword&gt;Teams&lt;/keyword&gt;&lt;keyword&gt;leader member exchange&lt;/keyword&gt;&lt;keyword&gt;team performance&lt;/keyword&gt;&lt;keyword&gt;work group diversity&lt;/keyword&gt;&lt;/keywords&gt;&lt;dates&gt;&lt;year&gt;2009&lt;/year&gt;&lt;/dates&gt;&lt;publisher&gt;Sage Publications&lt;/publisher&gt;&lt;accession-num&gt;2009-19120-001. Other Journal Title: Group &amp;amp;amp&lt;/accession-num&gt;&lt;urls&gt;&lt;related-urls&gt;&lt;url&gt;http://ezproxy.canberra.edu.au/login?url=http://search.ebscohost.com/login.aspx?direct=true&amp;amp;db=psyh&amp;amp;AN=2009-19120-001&lt;/url&gt;&lt;/related-urls&gt;&lt;/urls&gt;&lt;electronic-resource-num&gt;10.1177/1059601108331220&lt;/electronic-resource-num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[41]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637630E7" w14:textId="77777777" w:rsidTr="00746C05">
        <w:tc>
          <w:tcPr>
            <w:tcW w:w="4675" w:type="dxa"/>
          </w:tcPr>
          <w:p w14:paraId="3651B2D5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Organizational citizenship behaviour</w:t>
            </w:r>
          </w:p>
        </w:tc>
        <w:tc>
          <w:tcPr>
            <w:tcW w:w="4675" w:type="dxa"/>
          </w:tcPr>
          <w:p w14:paraId="77466AA5" w14:textId="0CA2EA8E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The positive and constructive employee actions and behaviors that aren't part of their formal job description.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&lt;EndNote&gt;&lt;Cite&gt;&lt;Author&gt;Bachrach&lt;/Author&gt;&lt;Year&gt;2001&lt;/Year&gt;&lt;RecNum&gt;42&lt;/RecNum&gt;&lt;DisplayText&gt;[47]&lt;/DisplayText&gt;&lt;record&gt;&lt;rec-number&gt;42&lt;/rec-number&gt;&lt;foreign-keys&gt;&lt;key app="EN" db-id="pdpex5t2neta27ed2w95xd9stxxvzes950ap" timestamp="1608053727"&gt;42&lt;/key&gt;&lt;/foreign-keys&gt;&lt;ref-type name="Journal Article"&gt;17&lt;/ref-type&gt;&lt;contributors&gt;&lt;authors&gt;&lt;author&gt;Bachrach, Daniel G.&lt;/author&gt;&lt;author&gt;Bendoly, Elliot&lt;/author&gt;&lt;author&gt;Podsakoff, Philip M.&lt;/author&gt;&lt;/authors&gt;&lt;/contributors&gt;&lt;titles&gt;&lt;title&gt;Attributions of the &amp;apos;causes&amp;apos; of group performance as an alternative explanation of the relationship between organizational citizenship behavior and organizational performance&lt;/title&gt;&lt;secondary-title&gt;Journal of Applied Psychology&lt;/secondary-title&gt;&lt;/titles&gt;&lt;pages&gt;1285-1293&lt;/pages&gt;&lt;volume&gt;86&lt;/volume&gt;&lt;number&gt;6&lt;/number&gt;&lt;keywords&gt;&lt;keyword&gt;Adult&lt;/keyword&gt;&lt;keyword&gt;Citizenship&lt;/keyword&gt;&lt;keyword&gt;Cooperative Behavior&lt;/keyword&gt;&lt;keyword&gt;Employee Performance Appraisal&lt;/keyword&gt;&lt;keyword&gt;Feedback&lt;/keyword&gt;&lt;keyword&gt;Female&lt;/keyword&gt;&lt;keyword&gt;Humans&lt;/keyword&gt;&lt;keyword&gt;Male&lt;/keyword&gt;&lt;keyword&gt;Organizational Behavior&lt;/keyword&gt;&lt;keyword&gt;Organizational Citizenship Behavior&lt;/keyword&gt;&lt;keyword&gt;Organizational Culture&lt;/keyword&gt;&lt;keyword&gt;Organizational Effectiveness&lt;/keyword&gt;&lt;keyword&gt;Performance&lt;/keyword&gt;&lt;keyword&gt;Random Allocation&lt;/keyword&gt;&lt;keyword&gt;Teams&lt;/keyword&gt;&lt;keyword&gt;team performance&lt;/keyword&gt;&lt;/keywords&gt;&lt;dates&gt;&lt;year&gt;2001&lt;/year&gt;&lt;/dates&gt;&lt;pub-location&gt;Bachrach, Daniel G., Indiana U, Kelley School of Business, Dept of Management, Bloomington, IN, US, 47405&lt;/pub-location&gt;&lt;publisher&gt;American Psychological Association&lt;/publisher&gt;&lt;accession-num&gt;2001-05650-020. PMID: 11768069 Partial author list: First Author &amp;amp;amp&lt;/accession-num&gt;&lt;urls&gt;&lt;related-urls&gt;&lt;url&gt;http://ezproxy.canberra.edu.au/login?url=http://search.ebscohost.com/login.aspx?direct=true&amp;amp;db=psyh&amp;amp;AN=2001-05650-020&lt;/url&gt;&lt;url&gt;http://dbachrac@indiana.edu&lt;/url&gt;&lt;/related-urls&gt;&lt;/urls&gt;&lt;electronic-resource-num&gt;10.1037/0021-9010.86.6.1285&lt;/electronic-resource-num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[47]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7487BBCC" w14:textId="77777777" w:rsidTr="00746C05">
        <w:tc>
          <w:tcPr>
            <w:tcW w:w="4675" w:type="dxa"/>
          </w:tcPr>
          <w:p w14:paraId="483EFC96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Transactive memory systems</w:t>
            </w:r>
          </w:p>
        </w:tc>
        <w:tc>
          <w:tcPr>
            <w:tcW w:w="4675" w:type="dxa"/>
          </w:tcPr>
          <w:p w14:paraId="336CEB32" w14:textId="3124D088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 xml:space="preserve">A mechanism through which groups collectively encode, store, and retrieve knowledge. 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&lt;EndNote&gt;&lt;Cite&gt;&lt;Author&gt;Mell&lt;/Author&gt;&lt;Year&gt;2014&lt;/Year&gt;&lt;RecNum&gt;70&lt;/RecNum&gt;&lt;DisplayText&gt;[75]&lt;/DisplayText&gt;&lt;record&gt;&lt;rec-number&gt;70&lt;/rec-number&gt;&lt;foreign-keys&gt;&lt;key app="EN" db-id="pdpex5t2neta27ed2w95xd9stxxvzes950ap" timestamp="1608053728"&gt;70&lt;/key&gt;&lt;/foreign-keys&gt;&lt;ref-type name="Journal Article"&gt;17&lt;/ref-type&gt;&lt;contributors&gt;&lt;authors&gt;&lt;author&gt;Mell, Julija N.&lt;/author&gt;&lt;author&gt;Knippenberg, Daan Van&lt;/author&gt;&lt;author&gt;Ginkel Van, Wendy P.&lt;/author&gt;&lt;/authors&gt;&lt;/contributors&gt;&lt;titles&gt;&lt;title&gt;The catalyst effect: The impact of transactive memory system structure on team performance&lt;/title&gt;&lt;secondary-title&gt;Academy of Management Journal&lt;/secondary-title&gt;&lt;/titles&gt;&lt;pages&gt;1154-1173&lt;/pages&gt;&lt;volume&gt;57&lt;/volume&gt;&lt;number&gt;4&lt;/number&gt;&lt;keywords&gt;&lt;keyword&gt;Decision Making&lt;/keyword&gt;&lt;keyword&gt;Group Performance&lt;/keyword&gt;&lt;keyword&gt;Memory&lt;/keyword&gt;&lt;keyword&gt;Organizational Effectiveness&lt;/keyword&gt;&lt;keyword&gt;Teams&lt;/keyword&gt;&lt;keyword&gt;catalyst effect&lt;/keyword&gt;&lt;keyword&gt;centralized metaknowledge&lt;/keyword&gt;&lt;keyword&gt;team decision-making&lt;/keyword&gt;&lt;keyword&gt;team performance&lt;/keyword&gt;&lt;keyword&gt;transactive memory systems&lt;/keyword&gt;&lt;/keywords&gt;&lt;dates&gt;&lt;year&gt;2014&lt;/year&gt;&lt;/dates&gt;&lt;publisher&gt;Academy of Management&lt;/publisher&gt;&lt;accession-num&gt;2014-35745-011. Partial author list: First Author &amp;amp;amp&lt;/accession-num&gt;&lt;urls&gt;&lt;related-urls&gt;&lt;url&gt;http://ezproxy.canberra.edu.au/login?url=http://search.ebscohost.com/login.aspx?direct=true&amp;amp;db=psyh&amp;amp;AN=2014-35745-011&lt;/url&gt;&lt;url&gt;http://wginkel@rsm.nl&lt;/url&gt;&lt;url&gt;http://dvanknippenberg@rsm.nl&lt;/url&gt;&lt;url&gt;http://jmell@rsm.nl&lt;/url&gt;&lt;/related-urls&gt;&lt;/urls&gt;&lt;electronic-resource-num&gt;10.5465/amj.2012.0589&lt;/electronic-resource-num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[75]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58B96356" w14:textId="77777777" w:rsidTr="00746C05">
        <w:tc>
          <w:tcPr>
            <w:tcW w:w="4675" w:type="dxa"/>
          </w:tcPr>
          <w:p w14:paraId="163C6AC3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Team leadership</w:t>
            </w:r>
          </w:p>
        </w:tc>
        <w:tc>
          <w:tcPr>
            <w:tcW w:w="4675" w:type="dxa"/>
          </w:tcPr>
          <w:p w14:paraId="26D872D0" w14:textId="22B891C9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The ability to direct and coordinate the activities of other team members, assess team performance, assign tasks, develop team knowledge, skills, and abilities.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&lt;EndNote&gt;&lt;Cite&gt;&lt;Author&gt;Salas&lt;/Author&gt;&lt;Year&gt;2005&lt;/Year&gt;&lt;RecNum&gt;6&lt;/RecNum&gt;&lt;DisplayText&gt;[7]&lt;/DisplayText&gt;&lt;record&gt;&lt;rec-number&gt;6&lt;/rec-number&gt;&lt;foreign-keys&gt;&lt;key app="EN" db-id="pdpex5t2neta27ed2w95xd9stxxvzes950ap" timestamp="1608053726"&gt;6&lt;/key&gt;&lt;/foreign-keys&gt;&lt;ref-type name="Journal Article"&gt;17&lt;/ref-type&gt;&lt;contributors&gt;&lt;authors&gt;&lt;author&gt;Salas, Eduardo&lt;/author&gt;&lt;author&gt;Sims, Dana E&lt;/author&gt;&lt;author&gt;Burke, C Shawn&lt;/author&gt;&lt;/authors&gt;&lt;/contributors&gt;&lt;titles&gt;&lt;title&gt;Is there a “big five” in teamwork?&lt;/title&gt;&lt;secondary-title&gt;Small group research&lt;/secondary-title&gt;&lt;/titles&gt;&lt;pages&gt;555-599&lt;/pages&gt;&lt;volume&gt;36&lt;/volume&gt;&lt;number&gt;5&lt;/number&gt;&lt;dates&gt;&lt;year&gt;2005&lt;/year&gt;&lt;/dates&gt;&lt;isbn&gt;1046-4964&lt;/isbn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[7]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03BB6FF8" w14:textId="77777777" w:rsidTr="00746C05">
        <w:tc>
          <w:tcPr>
            <w:tcW w:w="4675" w:type="dxa"/>
          </w:tcPr>
          <w:p w14:paraId="5B24C8E9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Mutual performance monitoring</w:t>
            </w:r>
          </w:p>
        </w:tc>
        <w:tc>
          <w:tcPr>
            <w:tcW w:w="4675" w:type="dxa"/>
          </w:tcPr>
          <w:p w14:paraId="2D3C775A" w14:textId="0134AC72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The ability to develop common understandings of the team environment and apply appropriate task strategies to accurately monitor teammate performance.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&lt;EndNote&gt;&lt;Cite&gt;&lt;Author&gt;Salas&lt;/Author&gt;&lt;Year&gt;2005&lt;/Year&gt;&lt;RecNum&gt;6&lt;/RecNum&gt;&lt;DisplayText&gt;[7]&lt;/DisplayText&gt;&lt;record&gt;&lt;rec-number&gt;6&lt;/rec-number&gt;&lt;foreign-keys&gt;&lt;key app="EN" db-id="pdpex5t2neta27ed2w95xd9stxxvzes950ap" timestamp="1608053726"&gt;6&lt;/key&gt;&lt;/foreign-keys&gt;&lt;ref-type name="Journal Article"&gt;17&lt;/ref-type&gt;&lt;contributors&gt;&lt;authors&gt;&lt;author&gt;Salas, Eduardo&lt;/author&gt;&lt;author&gt;Sims, Dana E&lt;/author&gt;&lt;author&gt;Burke, C Shawn&lt;/author&gt;&lt;/authors&gt;&lt;/contributors&gt;&lt;titles&gt;&lt;title&gt;Is there a “big five” in teamwork?&lt;/title&gt;&lt;secondary-title&gt;Small group research&lt;/secondary-title&gt;&lt;/titles&gt;&lt;pages&gt;555-599&lt;/pages&gt;&lt;volume&gt;36&lt;/volume&gt;&lt;number&gt;5&lt;/number&gt;&lt;dates&gt;&lt;year&gt;2005&lt;/year&gt;&lt;/dates&gt;&lt;isbn&gt;1046-4964&lt;/isbn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[7]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0CE8C071" w14:textId="77777777" w:rsidTr="00746C05">
        <w:tc>
          <w:tcPr>
            <w:tcW w:w="4675" w:type="dxa"/>
          </w:tcPr>
          <w:p w14:paraId="48C34061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Adaptability</w:t>
            </w:r>
          </w:p>
        </w:tc>
        <w:tc>
          <w:tcPr>
            <w:tcW w:w="4675" w:type="dxa"/>
          </w:tcPr>
          <w:p w14:paraId="0589A76D" w14:textId="393131B8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The ability to adjust strategies based on information gathered from the environment through the use of backup behavior and reallocation of intrateam resources.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&lt;EndNote&gt;&lt;Cite&gt;&lt;Author&gt;Salas&lt;/Author&gt;&lt;Year&gt;2005&lt;/Year&gt;&lt;RecNum&gt;6&lt;/RecNum&gt;&lt;DisplayText&gt;[7]&lt;/DisplayText&gt;&lt;record&gt;&lt;rec-number&gt;6&lt;/rec-number&gt;&lt;foreign-keys&gt;&lt;key app="EN" db-id="pdpex5t2neta27ed2w95xd9stxxvzes950ap" timestamp="1608053726"&gt;6&lt;/key&gt;&lt;/foreign-keys&gt;&lt;ref-type name="Journal Article"&gt;17&lt;/ref-type&gt;&lt;contributors&gt;&lt;authors&gt;&lt;author&gt;Salas, Eduardo&lt;/author&gt;&lt;author&gt;Sims, Dana E&lt;/author&gt;&lt;author&gt;Burke, C Shawn&lt;/author&gt;&lt;/authors&gt;&lt;/contributors&gt;&lt;titles&gt;&lt;title&gt;Is there a “big five” in teamwork?&lt;/title&gt;&lt;secondary-title&gt;Small group research&lt;/secondary-title&gt;&lt;/titles&gt;&lt;pages&gt;555-599&lt;/pages&gt;&lt;volume&gt;36&lt;/volume&gt;&lt;number&gt;5&lt;/number&gt;&lt;dates&gt;&lt;year&gt;2005&lt;/year&gt;&lt;/dates&gt;&lt;isbn&gt;1046-4964&lt;/isbn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[7]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5340496D" w14:textId="77777777" w:rsidTr="00746C05">
        <w:tc>
          <w:tcPr>
            <w:tcW w:w="4675" w:type="dxa"/>
          </w:tcPr>
          <w:p w14:paraId="582B593C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lastRenderedPageBreak/>
              <w:t>Backup / Supporting behavior</w:t>
            </w:r>
          </w:p>
        </w:tc>
        <w:tc>
          <w:tcPr>
            <w:tcW w:w="4675" w:type="dxa"/>
          </w:tcPr>
          <w:p w14:paraId="120B36C1" w14:textId="57AFD904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The ability to anticipate other team members’ needs through accurate knowledge about their responsibilities.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&lt;EndNote&gt;&lt;Cite&gt;&lt;Author&gt;Salas&lt;/Author&gt;&lt;Year&gt;2005&lt;/Year&gt;&lt;RecNum&gt;6&lt;/RecNum&gt;&lt;DisplayText&gt;[7]&lt;/DisplayText&gt;&lt;record&gt;&lt;rec-number&gt;6&lt;/rec-number&gt;&lt;foreign-keys&gt;&lt;key app="EN" db-id="pdpex5t2neta27ed2w95xd9stxxvzes950ap" timestamp="1608053726"&gt;6&lt;/key&gt;&lt;/foreign-keys&gt;&lt;ref-type name="Journal Article"&gt;17&lt;/ref-type&gt;&lt;contributors&gt;&lt;authors&gt;&lt;author&gt;Salas, Eduardo&lt;/author&gt;&lt;author&gt;Sims, Dana E&lt;/author&gt;&lt;author&gt;Burke, C Shawn&lt;/author&gt;&lt;/authors&gt;&lt;/contributors&gt;&lt;titles&gt;&lt;title&gt;Is there a “big five” in teamwork?&lt;/title&gt;&lt;secondary-title&gt;Small group research&lt;/secondary-title&gt;&lt;/titles&gt;&lt;pages&gt;555-599&lt;/pages&gt;&lt;volume&gt;36&lt;/volume&gt;&lt;number&gt;5&lt;/number&gt;&lt;dates&gt;&lt;year&gt;2005&lt;/year&gt;&lt;/dates&gt;&lt;isbn&gt;1046-4964&lt;/isbn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[7]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  <w:tr w:rsidR="00990070" w:rsidRPr="00182630" w14:paraId="071AE797" w14:textId="77777777" w:rsidTr="00746C05">
        <w:tc>
          <w:tcPr>
            <w:tcW w:w="4675" w:type="dxa"/>
          </w:tcPr>
          <w:p w14:paraId="644DC718" w14:textId="77777777" w:rsidR="00990070" w:rsidRPr="00182630" w:rsidRDefault="00990070" w:rsidP="00746C0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Team orientation</w:t>
            </w:r>
          </w:p>
        </w:tc>
        <w:tc>
          <w:tcPr>
            <w:tcW w:w="4675" w:type="dxa"/>
          </w:tcPr>
          <w:p w14:paraId="16DBBE29" w14:textId="582BF04F" w:rsidR="00990070" w:rsidRPr="00182630" w:rsidRDefault="00990070" w:rsidP="00746C05">
            <w:pPr>
              <w:keepNext/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82630">
              <w:rPr>
                <w:rFonts w:asciiTheme="majorBidi" w:hAnsiTheme="majorBidi" w:cstheme="majorBidi"/>
                <w:sz w:val="16"/>
                <w:szCs w:val="16"/>
              </w:rPr>
              <w:t>Propensity to take other’s behavior into account during group interaction and the belief in the importance of team goal’s over individual members’ goals.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begin"/>
            </w:r>
            <w:r w:rsidR="00EB2442" w:rsidRPr="00182630">
              <w:rPr>
                <w:rFonts w:asciiTheme="majorBidi" w:hAnsiTheme="majorBidi" w:cstheme="majorBidi"/>
                <w:sz w:val="16"/>
                <w:szCs w:val="16"/>
              </w:rPr>
              <w:instrText xml:space="preserve"> ADDIN EN.CITE &lt;EndNote&gt;&lt;Cite&gt;&lt;Author&gt;Salas&lt;/Author&gt;&lt;Year&gt;2005&lt;/Year&gt;&lt;RecNum&gt;6&lt;/RecNum&gt;&lt;DisplayText&gt;[7]&lt;/DisplayText&gt;&lt;record&gt;&lt;rec-number&gt;6&lt;/rec-number&gt;&lt;foreign-keys&gt;&lt;key app="EN" db-id="pdpex5t2neta27ed2w95xd9stxxvzes950ap" timestamp="1608053726"&gt;6&lt;/key&gt;&lt;/foreign-keys&gt;&lt;ref-type name="Journal Article"&gt;17&lt;/ref-type&gt;&lt;contributors&gt;&lt;authors&gt;&lt;author&gt;Salas, Eduardo&lt;/author&gt;&lt;author&gt;Sims, Dana E&lt;/author&gt;&lt;author&gt;Burke, C Shawn&lt;/author&gt;&lt;/authors&gt;&lt;/contributors&gt;&lt;titles&gt;&lt;title&gt;Is there a “big five” in teamwork?&lt;/title&gt;&lt;secondary-title&gt;Small group research&lt;/secondary-title&gt;&lt;/titles&gt;&lt;pages&gt;555-599&lt;/pages&gt;&lt;volume&gt;36&lt;/volume&gt;&lt;number&gt;5&lt;/number&gt;&lt;dates&gt;&lt;year&gt;2005&lt;/year&gt;&lt;/dates&gt;&lt;isbn&gt;1046-4964&lt;/isbn&gt;&lt;urls&gt;&lt;/urls&gt;&lt;/record&gt;&lt;/Cite&gt;&lt;/EndNote&gt;</w:instrTex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separate"/>
            </w:r>
            <w:r w:rsidR="00EB2442" w:rsidRPr="00182630">
              <w:rPr>
                <w:rFonts w:asciiTheme="majorBidi" w:hAnsiTheme="majorBidi" w:cstheme="majorBidi"/>
                <w:noProof/>
                <w:sz w:val="16"/>
                <w:szCs w:val="16"/>
              </w:rPr>
              <w:t>[7]</w:t>
            </w:r>
            <w:r w:rsidRPr="00182630">
              <w:rPr>
                <w:rFonts w:asciiTheme="majorBidi" w:hAnsiTheme="majorBidi" w:cstheme="majorBidi"/>
                <w:sz w:val="16"/>
                <w:szCs w:val="16"/>
              </w:rPr>
              <w:fldChar w:fldCharType="end"/>
            </w:r>
          </w:p>
        </w:tc>
      </w:tr>
    </w:tbl>
    <w:p w14:paraId="1132A9D8" w14:textId="496632B0" w:rsidR="007925A3" w:rsidRDefault="006A7CFE" w:rsidP="00BC04B3">
      <w:pPr>
        <w:pStyle w:val="Caption"/>
      </w:pPr>
      <w:r w:rsidRPr="00182630">
        <w:rPr>
          <w:b/>
          <w:bCs/>
        </w:rPr>
        <w:t xml:space="preserve">Note </w:t>
      </w:r>
      <w:r w:rsidRPr="00182630">
        <w:rPr>
          <w:b/>
          <w:bCs/>
        </w:rPr>
        <w:fldChar w:fldCharType="begin"/>
      </w:r>
      <w:r w:rsidRPr="00182630">
        <w:rPr>
          <w:b/>
          <w:bCs/>
        </w:rPr>
        <w:instrText xml:space="preserve"> SEQ Supplementary_Note \* ARABIC </w:instrText>
      </w:r>
      <w:r w:rsidRPr="00182630">
        <w:rPr>
          <w:b/>
          <w:bCs/>
        </w:rPr>
        <w:fldChar w:fldCharType="separate"/>
      </w:r>
      <w:r w:rsidR="0071452E" w:rsidRPr="00182630">
        <w:rPr>
          <w:b/>
          <w:bCs/>
          <w:noProof/>
        </w:rPr>
        <w:t>1</w:t>
      </w:r>
      <w:r w:rsidRPr="00182630">
        <w:rPr>
          <w:b/>
          <w:bCs/>
        </w:rPr>
        <w:fldChar w:fldCharType="end"/>
      </w:r>
      <w:r w:rsidRPr="00182630">
        <w:t xml:space="preserve"> </w:t>
      </w:r>
      <w:r w:rsidR="0071452E" w:rsidRPr="00182630">
        <w:t>Definitions of key terms</w:t>
      </w:r>
      <w:bookmarkStart w:id="0" w:name="_GoBack"/>
      <w:bookmarkEnd w:id="0"/>
    </w:p>
    <w:sectPr w:rsidR="00792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77763" w14:textId="77777777" w:rsidR="00AE1FD6" w:rsidRDefault="00AE1FD6" w:rsidP="001436C2">
      <w:pPr>
        <w:spacing w:after="0" w:line="240" w:lineRule="auto"/>
      </w:pPr>
      <w:r>
        <w:separator/>
      </w:r>
    </w:p>
  </w:endnote>
  <w:endnote w:type="continuationSeparator" w:id="0">
    <w:p w14:paraId="49E8CC7C" w14:textId="77777777" w:rsidR="00AE1FD6" w:rsidRDefault="00AE1FD6" w:rsidP="0014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D1426" w14:textId="77777777" w:rsidR="00AE1FD6" w:rsidRDefault="00AE1FD6" w:rsidP="001436C2">
      <w:pPr>
        <w:spacing w:after="0" w:line="240" w:lineRule="auto"/>
      </w:pPr>
      <w:r>
        <w:separator/>
      </w:r>
    </w:p>
  </w:footnote>
  <w:footnote w:type="continuationSeparator" w:id="0">
    <w:p w14:paraId="44DAB84B" w14:textId="77777777" w:rsidR="00AE1FD6" w:rsidRDefault="00AE1FD6" w:rsidP="00143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36DA9"/>
    <w:multiLevelType w:val="multilevel"/>
    <w:tmpl w:val="8FE85C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79A20BA"/>
    <w:multiLevelType w:val="hybridMultilevel"/>
    <w:tmpl w:val="7F5ED3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A63FC"/>
    <w:multiLevelType w:val="hybridMultilevel"/>
    <w:tmpl w:val="BD367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73B2D"/>
    <w:multiLevelType w:val="multilevel"/>
    <w:tmpl w:val="C0F8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F13DB8"/>
    <w:multiLevelType w:val="multilevel"/>
    <w:tmpl w:val="55F618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A095F57"/>
    <w:multiLevelType w:val="hybridMultilevel"/>
    <w:tmpl w:val="EDFC91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19378E"/>
    <w:multiLevelType w:val="multilevel"/>
    <w:tmpl w:val="A5EE2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21D4E43"/>
    <w:multiLevelType w:val="hybridMultilevel"/>
    <w:tmpl w:val="5088D0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69C86B63"/>
    <w:multiLevelType w:val="multilevel"/>
    <w:tmpl w:val="1D4AE7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EF80254"/>
    <w:multiLevelType w:val="hybridMultilevel"/>
    <w:tmpl w:val="65643CF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9efdarpxszfjee9wcpa25ksvr55etzvd55&quot;&gt;Leadership&lt;record-ids&gt;&lt;item&gt;24&lt;/item&gt;&lt;item&gt;27&lt;/item&gt;&lt;item&gt;28&lt;/item&gt;&lt;item&gt;30&lt;/item&gt;&lt;item&gt;31&lt;/item&gt;&lt;item&gt;32&lt;/item&gt;&lt;item&gt;34&lt;/item&gt;&lt;item&gt;35&lt;/item&gt;&lt;item&gt;37&lt;/item&gt;&lt;item&gt;38&lt;/item&gt;&lt;item&gt;41&lt;/item&gt;&lt;item&gt;42&lt;/item&gt;&lt;item&gt;43&lt;/item&gt;&lt;item&gt;44&lt;/item&gt;&lt;item&gt;47&lt;/item&gt;&lt;item&gt;49&lt;/item&gt;&lt;item&gt;50&lt;/item&gt;&lt;item&gt;51&lt;/item&gt;&lt;item&gt;52&lt;/item&gt;&lt;item&gt;53&lt;/item&gt;&lt;/record-ids&gt;&lt;/item&gt;&lt;/Libraries&gt;"/>
  </w:docVars>
  <w:rsids>
    <w:rsidRoot w:val="00DF3EF5"/>
    <w:rsid w:val="001436C2"/>
    <w:rsid w:val="00182630"/>
    <w:rsid w:val="00216489"/>
    <w:rsid w:val="0026346D"/>
    <w:rsid w:val="00311F2A"/>
    <w:rsid w:val="003A2D16"/>
    <w:rsid w:val="0042088D"/>
    <w:rsid w:val="004C051C"/>
    <w:rsid w:val="004E5B47"/>
    <w:rsid w:val="006A7CFE"/>
    <w:rsid w:val="006B19F4"/>
    <w:rsid w:val="0071452E"/>
    <w:rsid w:val="007925A3"/>
    <w:rsid w:val="007A1FFF"/>
    <w:rsid w:val="00990070"/>
    <w:rsid w:val="009B01A2"/>
    <w:rsid w:val="009F1067"/>
    <w:rsid w:val="00A02C2D"/>
    <w:rsid w:val="00AE1FD6"/>
    <w:rsid w:val="00BC04B3"/>
    <w:rsid w:val="00BF5806"/>
    <w:rsid w:val="00D02E18"/>
    <w:rsid w:val="00DE58F5"/>
    <w:rsid w:val="00DF3EF5"/>
    <w:rsid w:val="00EB2442"/>
    <w:rsid w:val="00EC4504"/>
    <w:rsid w:val="00F402EB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D5C4B"/>
  <w15:chartTrackingRefBased/>
  <w15:docId w15:val="{295DCC8C-4F04-4199-99B6-728874EE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4E5B47"/>
    <w:pPr>
      <w:spacing w:after="0" w:line="240" w:lineRule="auto"/>
    </w:pPr>
    <w:rPr>
      <w:rFonts w:ascii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6A7C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B2442"/>
    <w:pPr>
      <w:spacing w:line="360" w:lineRule="auto"/>
      <w:ind w:left="720" w:firstLine="720"/>
      <w:contextualSpacing/>
    </w:pPr>
    <w:rPr>
      <w:lang w:val="en-AU"/>
    </w:rPr>
  </w:style>
  <w:style w:type="character" w:styleId="Hyperlink">
    <w:name w:val="Hyperlink"/>
    <w:basedOn w:val="DefaultParagraphFont"/>
    <w:uiPriority w:val="99"/>
    <w:unhideWhenUsed/>
    <w:rsid w:val="00EB24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244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EB2442"/>
    <w:pPr>
      <w:spacing w:line="240" w:lineRule="auto"/>
      <w:ind w:firstLine="720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442"/>
    <w:rPr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B244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442"/>
    <w:pPr>
      <w:spacing w:after="0" w:line="240" w:lineRule="auto"/>
      <w:ind w:firstLine="720"/>
    </w:pPr>
    <w:rPr>
      <w:rFonts w:ascii="Segoe UI" w:hAnsi="Segoe UI" w:cs="Segoe UI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442"/>
    <w:rPr>
      <w:rFonts w:ascii="Segoe UI" w:hAnsi="Segoe UI" w:cs="Segoe UI"/>
      <w:sz w:val="18"/>
      <w:szCs w:val="18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EB2442"/>
    <w:pPr>
      <w:spacing w:after="0" w:line="360" w:lineRule="auto"/>
      <w:ind w:firstLine="720"/>
      <w:jc w:val="center"/>
    </w:pPr>
    <w:rPr>
      <w:rFonts w:ascii="Times New Roman" w:hAnsi="Times New Roman" w:cs="Times New Roman"/>
      <w:noProof/>
      <w:sz w:val="20"/>
      <w:lang w:val="en-AU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B2442"/>
    <w:rPr>
      <w:rFonts w:ascii="Times New Roman" w:hAnsi="Times New Roman" w:cs="Times New Roman"/>
      <w:noProof/>
      <w:sz w:val="20"/>
      <w:lang w:val="en-AU"/>
    </w:rPr>
  </w:style>
  <w:style w:type="paragraph" w:customStyle="1" w:styleId="EndNoteBibliography">
    <w:name w:val="EndNote Bibliography"/>
    <w:basedOn w:val="Normal"/>
    <w:link w:val="EndNoteBibliographyChar"/>
    <w:rsid w:val="00EB2442"/>
    <w:pPr>
      <w:spacing w:line="240" w:lineRule="auto"/>
      <w:ind w:firstLine="720"/>
    </w:pPr>
    <w:rPr>
      <w:rFonts w:ascii="Times New Roman" w:hAnsi="Times New Roman" w:cs="Times New Roman"/>
      <w:noProof/>
      <w:sz w:val="20"/>
      <w:lang w:val="en-AU"/>
    </w:rPr>
  </w:style>
  <w:style w:type="character" w:customStyle="1" w:styleId="EndNoteBibliographyChar">
    <w:name w:val="EndNote Bibliography Char"/>
    <w:basedOn w:val="DefaultParagraphFont"/>
    <w:link w:val="EndNoteBibliography"/>
    <w:rsid w:val="00EB2442"/>
    <w:rPr>
      <w:rFonts w:ascii="Times New Roman" w:hAnsi="Times New Roman" w:cs="Times New Roman"/>
      <w:noProof/>
      <w:sz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442"/>
    <w:rPr>
      <w:b/>
      <w:bCs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EB2442"/>
    <w:pPr>
      <w:tabs>
        <w:tab w:val="center" w:pos="4680"/>
        <w:tab w:val="right" w:pos="9360"/>
      </w:tabs>
      <w:spacing w:after="0" w:line="240" w:lineRule="auto"/>
      <w:ind w:firstLine="720"/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EB2442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EB2442"/>
    <w:pPr>
      <w:tabs>
        <w:tab w:val="center" w:pos="4680"/>
        <w:tab w:val="right" w:pos="9360"/>
      </w:tabs>
      <w:spacing w:after="0" w:line="240" w:lineRule="auto"/>
      <w:ind w:firstLine="720"/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EB2442"/>
    <w:rPr>
      <w:lang w:val="en-AU"/>
    </w:rPr>
  </w:style>
  <w:style w:type="paragraph" w:styleId="Revision">
    <w:name w:val="Revision"/>
    <w:hidden/>
    <w:uiPriority w:val="99"/>
    <w:semiHidden/>
    <w:rsid w:val="00EB2442"/>
    <w:pPr>
      <w:spacing w:after="0" w:line="240" w:lineRule="auto"/>
      <w:ind w:firstLine="72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244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EB2442"/>
  </w:style>
  <w:style w:type="table" w:styleId="PlainTable2">
    <w:name w:val="Plain Table 2"/>
    <w:basedOn w:val="TableNormal"/>
    <w:uiPriority w:val="42"/>
    <w:rsid w:val="00EB244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E04262B622548B0E05DB56AFEC104" ma:contentTypeVersion="12" ma:contentTypeDescription="Create a new document." ma:contentTypeScope="" ma:versionID="babd92f9ed5b3affec9e445db431c6bf">
  <xsd:schema xmlns:xsd="http://www.w3.org/2001/XMLSchema" xmlns:xs="http://www.w3.org/2001/XMLSchema" xmlns:p="http://schemas.microsoft.com/office/2006/metadata/properties" xmlns:ns3="d9b72899-5242-412b-bf35-cb8d9a81e392" xmlns:ns4="d4bf4507-814a-4d8e-bdbd-884866c0fd9a" targetNamespace="http://schemas.microsoft.com/office/2006/metadata/properties" ma:root="true" ma:fieldsID="0cf93512a4e7f36a3131b1750c682000" ns3:_="" ns4:_="">
    <xsd:import namespace="d9b72899-5242-412b-bf35-cb8d9a81e392"/>
    <xsd:import namespace="d4bf4507-814a-4d8e-bdbd-884866c0fd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72899-5242-412b-bf35-cb8d9a81e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f4507-814a-4d8e-bdbd-884866c0fd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C672B1-BDF9-4349-8F42-24981E36DF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568CB5-4241-402C-BC72-497DD4931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7A06EA-6469-44DB-A4DD-D4C94D2B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72899-5242-412b-bf35-cb8d9a81e392"/>
    <ds:schemaRef ds:uri="d4bf4507-814a-4d8e-bdbd-884866c0f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2689</Words>
  <Characters>15329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Salcinovic</dc:creator>
  <cp:keywords/>
  <dc:description/>
  <cp:lastModifiedBy>Bhuvaneswari A.</cp:lastModifiedBy>
  <cp:revision>20</cp:revision>
  <dcterms:created xsi:type="dcterms:W3CDTF">2020-12-15T16:49:00Z</dcterms:created>
  <dcterms:modified xsi:type="dcterms:W3CDTF">2022-01-11T11:52:00Z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f607b-1cd4-44bc-9b53-1894867aa7f1_Enabled">
    <vt:lpwstr>true</vt:lpwstr>
  </property>
  <property fmtid="{D5CDD505-2E9C-101B-9397-08002B2CF9AE}" pid="3" name="MSIP_Label_a59f607b-1cd4-44bc-9b53-1894867aa7f1_SetDate">
    <vt:lpwstr>2020-12-15T16:49:13Z</vt:lpwstr>
  </property>
  <property fmtid="{D5CDD505-2E9C-101B-9397-08002B2CF9AE}" pid="4" name="MSIP_Label_a59f607b-1cd4-44bc-9b53-1894867aa7f1_Method">
    <vt:lpwstr>Standard</vt:lpwstr>
  </property>
  <property fmtid="{D5CDD505-2E9C-101B-9397-08002B2CF9AE}" pid="5" name="MSIP_Label_a59f607b-1cd4-44bc-9b53-1894867aa7f1_Name">
    <vt:lpwstr>a59f607b-1cd4-44bc-9b53-1894867aa7f1</vt:lpwstr>
  </property>
  <property fmtid="{D5CDD505-2E9C-101B-9397-08002B2CF9AE}" pid="6" name="MSIP_Label_a59f607b-1cd4-44bc-9b53-1894867aa7f1_SiteId">
    <vt:lpwstr>0870288e-4af8-48c9-873e-3ad9b170eb26</vt:lpwstr>
  </property>
  <property fmtid="{D5CDD505-2E9C-101B-9397-08002B2CF9AE}" pid="7" name="MSIP_Label_a59f607b-1cd4-44bc-9b53-1894867aa7f1_ActionId">
    <vt:lpwstr>09bd61ca-b19c-4d0f-8ba2-4c9b60e98637</vt:lpwstr>
  </property>
  <property fmtid="{D5CDD505-2E9C-101B-9397-08002B2CF9AE}" pid="8" name="MSIP_Label_a59f607b-1cd4-44bc-9b53-1894867aa7f1_ContentBits">
    <vt:lpwstr>0</vt:lpwstr>
  </property>
  <property fmtid="{D5CDD505-2E9C-101B-9397-08002B2CF9AE}" pid="9" name="ContentTypeId">
    <vt:lpwstr>0x010100E82E04262B622548B0E05DB56AFEC104</vt:lpwstr>
  </property>
</Properties>
</file>