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CD86" w14:textId="6123AA91" w:rsidR="00994AAD" w:rsidRDefault="00897B9E" w:rsidP="008344F6">
      <w:pPr>
        <w:spacing w:after="24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897B9E">
        <w:rPr>
          <w:rFonts w:ascii="Times New Roman" w:hAnsi="Times New Roman" w:cs="Times New Roman"/>
          <w:b/>
          <w:bCs/>
          <w:sz w:val="28"/>
          <w:szCs w:val="32"/>
        </w:rPr>
        <w:t>Appendix Outline</w:t>
      </w:r>
    </w:p>
    <w:p w14:paraId="0DCD2E83" w14:textId="4BAF7FAD" w:rsidR="00DF316E" w:rsidRPr="00771177" w:rsidRDefault="00DF316E" w:rsidP="00771177">
      <w:pPr>
        <w:pStyle w:val="a3"/>
        <w:numPr>
          <w:ilvl w:val="0"/>
          <w:numId w:val="4"/>
        </w:numPr>
        <w:spacing w:after="240"/>
        <w:ind w:firstLineChars="0"/>
        <w:rPr>
          <w:rFonts w:ascii="Times New Roman" w:hAnsi="Times New Roman" w:cs="Times New Roman"/>
          <w:b/>
          <w:bCs/>
          <w:sz w:val="24"/>
          <w:szCs w:val="28"/>
        </w:rPr>
      </w:pPr>
      <w:r w:rsidRPr="00771177">
        <w:rPr>
          <w:rFonts w:ascii="Times New Roman" w:hAnsi="Times New Roman" w:cs="Times New Roman"/>
          <w:b/>
          <w:bCs/>
          <w:sz w:val="24"/>
          <w:szCs w:val="28"/>
        </w:rPr>
        <w:t>Appendix 1. PRISMA Network Meta-Analysis Checklist</w:t>
      </w:r>
    </w:p>
    <w:p w14:paraId="3B669AB8" w14:textId="59F2F51D" w:rsidR="00994AAD" w:rsidRPr="00771177" w:rsidRDefault="00771177" w:rsidP="00771177">
      <w:pPr>
        <w:spacing w:after="240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2.  </w:t>
      </w:r>
      <w:r w:rsidR="00994AAD" w:rsidRPr="00771177">
        <w:rPr>
          <w:rFonts w:ascii="Times New Roman" w:hAnsi="Times New Roman" w:cs="Times New Roman"/>
          <w:b/>
          <w:bCs/>
          <w:sz w:val="24"/>
          <w:szCs w:val="28"/>
        </w:rPr>
        <w:t xml:space="preserve">Appendix </w:t>
      </w:r>
      <w:r w:rsidR="00DF316E" w:rsidRPr="00771177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994AAD" w:rsidRPr="00771177">
        <w:rPr>
          <w:rFonts w:ascii="Times New Roman" w:hAnsi="Times New Roman" w:cs="Times New Roman"/>
          <w:b/>
          <w:bCs/>
          <w:sz w:val="24"/>
          <w:szCs w:val="28"/>
        </w:rPr>
        <w:t>. Searching Strategy</w:t>
      </w:r>
    </w:p>
    <w:p w14:paraId="3FE0FD6C" w14:textId="1A1C3297" w:rsidR="00DF316E" w:rsidRPr="00DF316E" w:rsidRDefault="00BA6367" w:rsidP="00DF316E">
      <w:pPr>
        <w:spacing w:after="240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3.  </w:t>
      </w:r>
      <w:r w:rsidR="00DF316E" w:rsidRPr="00DF316E">
        <w:rPr>
          <w:rFonts w:ascii="Times New Roman" w:hAnsi="Times New Roman" w:cs="Times New Roman"/>
          <w:b/>
          <w:bCs/>
          <w:sz w:val="24"/>
          <w:szCs w:val="28"/>
        </w:rPr>
        <w:t xml:space="preserve">Appendix </w:t>
      </w:r>
      <w:r w:rsidR="00DF316E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DF316E" w:rsidRPr="00DF316E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3A754C">
        <w:rPr>
          <w:rFonts w:ascii="Times New Roman" w:hAnsi="Times New Roman" w:cs="Times New Roman"/>
          <w:b/>
          <w:bCs/>
          <w:sz w:val="24"/>
          <w:szCs w:val="28"/>
        </w:rPr>
        <w:t>W</w:t>
      </w:r>
      <w:r w:rsidR="003A754C">
        <w:rPr>
          <w:rFonts w:ascii="Times New Roman" w:hAnsi="Times New Roman" w:cs="Times New Roman" w:hint="eastAsia"/>
          <w:b/>
          <w:bCs/>
          <w:sz w:val="24"/>
          <w:szCs w:val="28"/>
        </w:rPr>
        <w:t>in</w:t>
      </w:r>
      <w:r w:rsidR="00DF316E" w:rsidRPr="00DF316E">
        <w:rPr>
          <w:rFonts w:ascii="Times New Roman" w:hAnsi="Times New Roman" w:cs="Times New Roman"/>
          <w:b/>
          <w:bCs/>
          <w:sz w:val="24"/>
          <w:szCs w:val="28"/>
        </w:rPr>
        <w:t>BUGS Code for Network Meta-Analyses</w:t>
      </w:r>
    </w:p>
    <w:p w14:paraId="3566DCCB" w14:textId="32967745" w:rsidR="00DF316E" w:rsidRPr="00C341E5" w:rsidRDefault="00DF316E" w:rsidP="00DF316E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 xml:space="preserve">3.1 </w:t>
      </w:r>
      <w:r w:rsidR="006C0268">
        <w:rPr>
          <w:rFonts w:ascii="Times New Roman" w:hAnsi="Times New Roman" w:cs="Times New Roman"/>
          <w:i/>
          <w:iCs/>
          <w:sz w:val="24"/>
          <w:szCs w:val="28"/>
        </w:rPr>
        <w:t>W</w:t>
      </w:r>
      <w:r w:rsidR="006C0268">
        <w:rPr>
          <w:rFonts w:ascii="Times New Roman" w:hAnsi="Times New Roman" w:cs="Times New Roman" w:hint="eastAsia"/>
          <w:i/>
          <w:iCs/>
          <w:sz w:val="24"/>
          <w:szCs w:val="28"/>
        </w:rPr>
        <w:t>in</w:t>
      </w:r>
      <w:r w:rsidRPr="00C341E5">
        <w:rPr>
          <w:rFonts w:ascii="Times New Roman" w:hAnsi="Times New Roman" w:cs="Times New Roman"/>
          <w:i/>
          <w:iCs/>
          <w:sz w:val="24"/>
          <w:szCs w:val="28"/>
        </w:rPr>
        <w:t>BUGS Code for Network Meta-Analysis of Mental Health Disorders in General</w:t>
      </w:r>
    </w:p>
    <w:p w14:paraId="4631394D" w14:textId="114C4F31" w:rsidR="00DF316E" w:rsidRPr="00C341E5" w:rsidRDefault="00DF316E" w:rsidP="00DF316E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 xml:space="preserve">3.2 </w:t>
      </w:r>
      <w:r w:rsidR="006C0268">
        <w:rPr>
          <w:rFonts w:ascii="Times New Roman" w:hAnsi="Times New Roman" w:cs="Times New Roman"/>
          <w:i/>
          <w:iCs/>
          <w:sz w:val="24"/>
          <w:szCs w:val="28"/>
        </w:rPr>
        <w:t>Win</w:t>
      </w:r>
      <w:r w:rsidRPr="00C341E5">
        <w:rPr>
          <w:rFonts w:ascii="Times New Roman" w:hAnsi="Times New Roman" w:cs="Times New Roman"/>
          <w:i/>
          <w:iCs/>
          <w:sz w:val="24"/>
          <w:szCs w:val="28"/>
        </w:rPr>
        <w:t>BUGS Code for Network Meta-Analysis of Depression</w:t>
      </w:r>
    </w:p>
    <w:p w14:paraId="69702BD7" w14:textId="6C79703E" w:rsidR="00DF316E" w:rsidRPr="00C341E5" w:rsidRDefault="00DF316E" w:rsidP="00DF316E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 xml:space="preserve">3.3 </w:t>
      </w:r>
      <w:r w:rsidR="006C0268">
        <w:rPr>
          <w:rFonts w:ascii="Times New Roman" w:hAnsi="Times New Roman" w:cs="Times New Roman"/>
          <w:i/>
          <w:iCs/>
          <w:sz w:val="24"/>
          <w:szCs w:val="28"/>
        </w:rPr>
        <w:t>Win</w:t>
      </w:r>
      <w:r w:rsidRPr="00C341E5">
        <w:rPr>
          <w:rFonts w:ascii="Times New Roman" w:hAnsi="Times New Roman" w:cs="Times New Roman"/>
          <w:i/>
          <w:iCs/>
          <w:sz w:val="24"/>
          <w:szCs w:val="28"/>
        </w:rPr>
        <w:t>BUGS Code for Network Meta-Analysis of Anxiety Disorder</w:t>
      </w:r>
    </w:p>
    <w:p w14:paraId="0F4ED464" w14:textId="4A81FAFB" w:rsidR="00DF316E" w:rsidRPr="00C341E5" w:rsidRDefault="00DF316E" w:rsidP="00DF316E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 xml:space="preserve">3.4 </w:t>
      </w:r>
      <w:r w:rsidR="006C0268">
        <w:rPr>
          <w:rFonts w:ascii="Times New Roman" w:hAnsi="Times New Roman" w:cs="Times New Roman"/>
          <w:i/>
          <w:iCs/>
          <w:sz w:val="24"/>
          <w:szCs w:val="28"/>
        </w:rPr>
        <w:t>Win</w:t>
      </w:r>
      <w:r w:rsidRPr="00C341E5">
        <w:rPr>
          <w:rFonts w:ascii="Times New Roman" w:hAnsi="Times New Roman" w:cs="Times New Roman"/>
          <w:i/>
          <w:iCs/>
          <w:sz w:val="24"/>
          <w:szCs w:val="28"/>
        </w:rPr>
        <w:t>BUGS Code for Network Meta-Analysis of Post-Traumatic Stress Disorder</w:t>
      </w:r>
    </w:p>
    <w:p w14:paraId="5E36A86A" w14:textId="12E5171D" w:rsidR="00DF316E" w:rsidRPr="00C341E5" w:rsidRDefault="00DF316E" w:rsidP="00DF316E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 xml:space="preserve">3.5 </w:t>
      </w:r>
      <w:r w:rsidR="006C0268">
        <w:rPr>
          <w:rFonts w:ascii="Times New Roman" w:hAnsi="Times New Roman" w:cs="Times New Roman"/>
          <w:i/>
          <w:iCs/>
          <w:sz w:val="24"/>
          <w:szCs w:val="28"/>
        </w:rPr>
        <w:t>Win</w:t>
      </w:r>
      <w:r w:rsidRPr="00C341E5">
        <w:rPr>
          <w:rFonts w:ascii="Times New Roman" w:hAnsi="Times New Roman" w:cs="Times New Roman"/>
          <w:i/>
          <w:iCs/>
          <w:sz w:val="24"/>
          <w:szCs w:val="28"/>
        </w:rPr>
        <w:t>BUGS Code for Network Meta-Analysis of Overall Schizophrenic Symptom</w:t>
      </w:r>
    </w:p>
    <w:p w14:paraId="71E7CB2A" w14:textId="069D6FB4" w:rsidR="00DF316E" w:rsidRPr="00C341E5" w:rsidRDefault="00DF316E" w:rsidP="00DF316E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 xml:space="preserve">3.6 </w:t>
      </w:r>
      <w:r w:rsidR="006C0268">
        <w:rPr>
          <w:rFonts w:ascii="Times New Roman" w:hAnsi="Times New Roman" w:cs="Times New Roman"/>
          <w:i/>
          <w:iCs/>
          <w:sz w:val="24"/>
          <w:szCs w:val="28"/>
        </w:rPr>
        <w:t>Win</w:t>
      </w:r>
      <w:r w:rsidRPr="00C341E5">
        <w:rPr>
          <w:rFonts w:ascii="Times New Roman" w:hAnsi="Times New Roman" w:cs="Times New Roman"/>
          <w:i/>
          <w:iCs/>
          <w:sz w:val="24"/>
          <w:szCs w:val="28"/>
        </w:rPr>
        <w:t>BUGS Code for Network Meta-Analysis of Positive Schizophrenic Symptom</w:t>
      </w:r>
    </w:p>
    <w:p w14:paraId="5DD29D4C" w14:textId="19F6B23B" w:rsidR="00DF316E" w:rsidRPr="00C341E5" w:rsidRDefault="00DF316E" w:rsidP="00DF316E">
      <w:pPr>
        <w:spacing w:after="240" w:line="340" w:lineRule="exact"/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 xml:space="preserve">3.7 </w:t>
      </w:r>
      <w:r w:rsidR="006C0268">
        <w:rPr>
          <w:rFonts w:ascii="Times New Roman" w:hAnsi="Times New Roman" w:cs="Times New Roman"/>
          <w:i/>
          <w:iCs/>
          <w:sz w:val="24"/>
          <w:szCs w:val="28"/>
        </w:rPr>
        <w:t>Win</w:t>
      </w:r>
      <w:r w:rsidRPr="00C341E5">
        <w:rPr>
          <w:rFonts w:ascii="Times New Roman" w:hAnsi="Times New Roman" w:cs="Times New Roman"/>
          <w:i/>
          <w:iCs/>
          <w:sz w:val="24"/>
          <w:szCs w:val="28"/>
        </w:rPr>
        <w:t>BUGS Code for Network Meta-Analysis of Negative Schizophrenic Symptom</w:t>
      </w:r>
    </w:p>
    <w:p w14:paraId="7F44A3A3" w14:textId="35642F24" w:rsidR="00994AAD" w:rsidRPr="00DF316E" w:rsidRDefault="00BA6367" w:rsidP="00DF316E">
      <w:pPr>
        <w:spacing w:after="240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4.  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 xml:space="preserve">Appendix </w:t>
      </w:r>
      <w:r w:rsidR="00DF316E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>. Included Studies List</w:t>
      </w:r>
    </w:p>
    <w:p w14:paraId="30A96CF9" w14:textId="028569A1" w:rsidR="00994AAD" w:rsidRPr="00DF316E" w:rsidRDefault="00BA6367" w:rsidP="00DF316E">
      <w:pPr>
        <w:spacing w:after="240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5.  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 xml:space="preserve">Appendix </w:t>
      </w:r>
      <w:r w:rsidR="00DF316E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>. Basic Information of Included Studies</w:t>
      </w:r>
    </w:p>
    <w:p w14:paraId="6AE44E53" w14:textId="5C585266" w:rsidR="00994AAD" w:rsidRPr="00DF316E" w:rsidRDefault="00BA6367" w:rsidP="00DF316E">
      <w:pPr>
        <w:spacing w:after="240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6.  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 xml:space="preserve">Appendix </w:t>
      </w:r>
      <w:r w:rsidR="00DF316E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>. Risk of Bias Assessment</w:t>
      </w:r>
    </w:p>
    <w:p w14:paraId="1EDD2513" w14:textId="0B6D647B" w:rsidR="008E2D28" w:rsidRPr="00DF316E" w:rsidRDefault="00BA6367" w:rsidP="00DF316E">
      <w:pPr>
        <w:spacing w:after="240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7.  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 xml:space="preserve">Appendix </w:t>
      </w:r>
      <w:r w:rsidR="00DF316E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>. Grading of Recommendations, Assessment, Development and Evaluations (GRADE)</w:t>
      </w:r>
    </w:p>
    <w:p w14:paraId="7832E0CF" w14:textId="125EA11E" w:rsidR="00994AAD" w:rsidRPr="00DF316E" w:rsidRDefault="00BA6367" w:rsidP="00DF316E">
      <w:pPr>
        <w:spacing w:after="240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8.  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 xml:space="preserve">Appendix </w:t>
      </w:r>
      <w:r w:rsidR="00DF316E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="00994AAD" w:rsidRPr="00DF316E">
        <w:rPr>
          <w:rFonts w:ascii="Times New Roman" w:hAnsi="Times New Roman" w:cs="Times New Roman"/>
          <w:b/>
          <w:bCs/>
          <w:sz w:val="24"/>
          <w:szCs w:val="28"/>
        </w:rPr>
        <w:t>. Outcomes of Pairwise Meta-Analysis, Network Meta-Analysis and Meta Regression</w:t>
      </w:r>
    </w:p>
    <w:p w14:paraId="574DDDB4" w14:textId="4EB5410E" w:rsidR="009447C8" w:rsidRPr="00C341E5" w:rsidRDefault="00DF316E" w:rsidP="009447C8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>8</w:t>
      </w:r>
      <w:r w:rsidR="009447C8" w:rsidRPr="00C341E5">
        <w:rPr>
          <w:rFonts w:ascii="Times New Roman" w:hAnsi="Times New Roman" w:cs="Times New Roman"/>
          <w:i/>
          <w:iCs/>
          <w:sz w:val="24"/>
          <w:szCs w:val="28"/>
        </w:rPr>
        <w:t>.1 Pairwise Meta-Analysis, Network Meta-Analysis and Meta Regression for Mental Health Disorders in General</w:t>
      </w:r>
    </w:p>
    <w:p w14:paraId="68B19830" w14:textId="440546B3" w:rsidR="009447C8" w:rsidRPr="00C341E5" w:rsidRDefault="00DF316E" w:rsidP="009447C8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9447C8" w:rsidRPr="00C341E5">
        <w:rPr>
          <w:rFonts w:ascii="Times New Roman" w:hAnsi="Times New Roman" w:cs="Times New Roman"/>
          <w:sz w:val="24"/>
          <w:szCs w:val="28"/>
        </w:rPr>
        <w:t>.1.1 Pairwise Meta-Analysis for Mental Health Disorders in General</w:t>
      </w:r>
    </w:p>
    <w:p w14:paraId="1E6506CB" w14:textId="647E3679" w:rsidR="009447C8" w:rsidRPr="00C341E5" w:rsidRDefault="00DF316E" w:rsidP="009447C8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9447C8" w:rsidRPr="00C341E5">
        <w:rPr>
          <w:rFonts w:ascii="Times New Roman" w:hAnsi="Times New Roman" w:cs="Times New Roman"/>
          <w:sz w:val="24"/>
          <w:szCs w:val="28"/>
        </w:rPr>
        <w:t>.1.2 Network Meta-Analysis for Mental Health Disorders in General</w:t>
      </w:r>
    </w:p>
    <w:p w14:paraId="4FF094A9" w14:textId="6E966DEA" w:rsidR="009447C8" w:rsidRPr="00C341E5" w:rsidRDefault="00DF316E" w:rsidP="00C341E5">
      <w:pPr>
        <w:spacing w:after="240"/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9447C8" w:rsidRPr="00C341E5">
        <w:rPr>
          <w:rFonts w:ascii="Times New Roman" w:hAnsi="Times New Roman" w:cs="Times New Roman"/>
          <w:sz w:val="24"/>
          <w:szCs w:val="28"/>
        </w:rPr>
        <w:t>.1.3 Meta Regression for Mental Health Disorders in General</w:t>
      </w:r>
    </w:p>
    <w:p w14:paraId="53664A1D" w14:textId="5371EDB1" w:rsidR="009447C8" w:rsidRPr="00C341E5" w:rsidRDefault="00DF316E" w:rsidP="009447C8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>8</w:t>
      </w:r>
      <w:r w:rsidR="009447C8" w:rsidRPr="00C341E5">
        <w:rPr>
          <w:rFonts w:ascii="Times New Roman" w:hAnsi="Times New Roman" w:cs="Times New Roman"/>
          <w:i/>
          <w:iCs/>
          <w:sz w:val="24"/>
          <w:szCs w:val="28"/>
        </w:rPr>
        <w:t>.2 Pairwise Meta-Analysis, Network Meta-Analysis and Meta Regression for Depression</w:t>
      </w:r>
    </w:p>
    <w:p w14:paraId="6EB38903" w14:textId="44A484E5" w:rsidR="009447C8" w:rsidRPr="00C341E5" w:rsidRDefault="00DF316E" w:rsidP="009447C8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9447C8" w:rsidRPr="00C341E5">
        <w:rPr>
          <w:rFonts w:ascii="Times New Roman" w:hAnsi="Times New Roman" w:cs="Times New Roman"/>
          <w:sz w:val="24"/>
          <w:szCs w:val="28"/>
        </w:rPr>
        <w:t>.2.1 Pairwise Meta-Analysis for Depression</w:t>
      </w:r>
    </w:p>
    <w:p w14:paraId="18C16E1B" w14:textId="53E4540D" w:rsidR="009447C8" w:rsidRPr="00C341E5" w:rsidRDefault="00DF316E" w:rsidP="009447C8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9447C8" w:rsidRPr="00C341E5">
        <w:rPr>
          <w:rFonts w:ascii="Times New Roman" w:hAnsi="Times New Roman" w:cs="Times New Roman"/>
          <w:sz w:val="24"/>
          <w:szCs w:val="28"/>
        </w:rPr>
        <w:t>.2.2 Network Meta-Analysis for Depression</w:t>
      </w:r>
    </w:p>
    <w:p w14:paraId="301E2D7F" w14:textId="3CC1453F" w:rsidR="009447C8" w:rsidRPr="00C341E5" w:rsidRDefault="00DF316E" w:rsidP="00C341E5">
      <w:pPr>
        <w:spacing w:after="240"/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9447C8" w:rsidRPr="00C341E5">
        <w:rPr>
          <w:rFonts w:ascii="Times New Roman" w:hAnsi="Times New Roman" w:cs="Times New Roman"/>
          <w:sz w:val="24"/>
          <w:szCs w:val="28"/>
        </w:rPr>
        <w:t>.2.3 Meta Regression for Depression</w:t>
      </w:r>
    </w:p>
    <w:p w14:paraId="773F3E76" w14:textId="1DFF567D" w:rsidR="007164C7" w:rsidRPr="00C341E5" w:rsidRDefault="00DF316E" w:rsidP="007164C7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>8</w:t>
      </w:r>
      <w:r w:rsidR="007164C7" w:rsidRPr="00C341E5">
        <w:rPr>
          <w:rFonts w:ascii="Times New Roman" w:hAnsi="Times New Roman" w:cs="Times New Roman"/>
          <w:i/>
          <w:iCs/>
          <w:sz w:val="24"/>
          <w:szCs w:val="28"/>
        </w:rPr>
        <w:t>.3 Pairwise Meta-Analysis and Network Meta-Analysis for Anxiety Disorder</w:t>
      </w:r>
    </w:p>
    <w:p w14:paraId="520366E8" w14:textId="5C92735B" w:rsidR="009447C8" w:rsidRPr="00C341E5" w:rsidRDefault="00DF316E" w:rsidP="007164C7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7164C7" w:rsidRPr="00C341E5">
        <w:rPr>
          <w:rFonts w:ascii="Times New Roman" w:hAnsi="Times New Roman" w:cs="Times New Roman"/>
          <w:sz w:val="24"/>
          <w:szCs w:val="28"/>
        </w:rPr>
        <w:t>.3.1 Pairwise Meta-Analysis for Anxiety Disorder</w:t>
      </w:r>
    </w:p>
    <w:p w14:paraId="0F859F05" w14:textId="7F86844A" w:rsidR="009447C8" w:rsidRPr="00C341E5" w:rsidRDefault="00DF316E" w:rsidP="00C341E5">
      <w:pPr>
        <w:spacing w:after="240"/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7164C7" w:rsidRPr="00C341E5">
        <w:rPr>
          <w:rFonts w:ascii="Times New Roman" w:hAnsi="Times New Roman" w:cs="Times New Roman"/>
          <w:sz w:val="24"/>
          <w:szCs w:val="28"/>
        </w:rPr>
        <w:t>.3.2 Network Meta-Analysis for Anxiety Disorder</w:t>
      </w:r>
    </w:p>
    <w:p w14:paraId="2C21058E" w14:textId="7115AAB4" w:rsidR="007164C7" w:rsidRPr="00C341E5" w:rsidRDefault="00DF316E" w:rsidP="007164C7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>8</w:t>
      </w:r>
      <w:r w:rsidR="007164C7" w:rsidRPr="00C341E5">
        <w:rPr>
          <w:rFonts w:ascii="Times New Roman" w:hAnsi="Times New Roman" w:cs="Times New Roman"/>
          <w:i/>
          <w:iCs/>
          <w:sz w:val="24"/>
          <w:szCs w:val="28"/>
        </w:rPr>
        <w:t>.4 Pairwise Meta-Analysis and Network Meta-Analysis for Post‐Traumatic Stress Disorder</w:t>
      </w:r>
    </w:p>
    <w:p w14:paraId="6338181F" w14:textId="04D3372D" w:rsidR="007164C7" w:rsidRPr="00C341E5" w:rsidRDefault="00DF316E" w:rsidP="007164C7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lastRenderedPageBreak/>
        <w:t>8</w:t>
      </w:r>
      <w:r w:rsidR="007164C7" w:rsidRPr="00C341E5">
        <w:rPr>
          <w:rFonts w:ascii="Times New Roman" w:hAnsi="Times New Roman" w:cs="Times New Roman"/>
          <w:sz w:val="24"/>
          <w:szCs w:val="28"/>
        </w:rPr>
        <w:t>.4.1 Pairwise Meta-Analysis for Post‐Traumatic Stress Disorder</w:t>
      </w:r>
    </w:p>
    <w:p w14:paraId="67E90F6E" w14:textId="15FDD1A1" w:rsidR="009447C8" w:rsidRPr="00C341E5" w:rsidRDefault="00DF316E" w:rsidP="00C341E5">
      <w:pPr>
        <w:spacing w:after="240"/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7164C7" w:rsidRPr="00C341E5">
        <w:rPr>
          <w:rFonts w:ascii="Times New Roman" w:hAnsi="Times New Roman" w:cs="Times New Roman"/>
          <w:sz w:val="24"/>
          <w:szCs w:val="28"/>
        </w:rPr>
        <w:t>.4.2 Network Meta-Analysis for Post‐Traumatic Stress Disorder</w:t>
      </w:r>
    </w:p>
    <w:p w14:paraId="2BDFFE0D" w14:textId="07BC5B69" w:rsidR="003400AA" w:rsidRPr="00C341E5" w:rsidRDefault="00DF316E" w:rsidP="003400AA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i/>
          <w:iCs/>
          <w:sz w:val="24"/>
          <w:szCs w:val="28"/>
        </w:rPr>
        <w:t>.5 Pairwise Meta-Analysis and Network Meta-Analysis for Overall Symptom of Schizophrenia</w:t>
      </w:r>
    </w:p>
    <w:p w14:paraId="6DD8B4F8" w14:textId="364CF12E" w:rsidR="007164C7" w:rsidRPr="00C341E5" w:rsidRDefault="00DF316E" w:rsidP="003400AA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sz w:val="24"/>
          <w:szCs w:val="28"/>
        </w:rPr>
        <w:t>.5.1 Pairwise Meta-Analysis for Overall Symptom of Schizophrenia</w:t>
      </w:r>
    </w:p>
    <w:p w14:paraId="74A86199" w14:textId="1FE385DF" w:rsidR="007164C7" w:rsidRPr="00C341E5" w:rsidRDefault="00DF316E" w:rsidP="00C341E5">
      <w:pPr>
        <w:spacing w:after="240"/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sz w:val="24"/>
          <w:szCs w:val="28"/>
        </w:rPr>
        <w:t>.5.2 Network Meta-Analysis for Overall Symptom of Schizophrenia</w:t>
      </w:r>
    </w:p>
    <w:p w14:paraId="592DE22E" w14:textId="11260037" w:rsidR="003400AA" w:rsidRPr="00C341E5" w:rsidRDefault="00DF316E" w:rsidP="003400AA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i/>
          <w:iCs/>
          <w:sz w:val="24"/>
          <w:szCs w:val="28"/>
        </w:rPr>
        <w:t>.6 Pairwise Meta-Analysis and Network Meta-Analysis for Positive Symptom of Schizophrenia</w:t>
      </w:r>
    </w:p>
    <w:p w14:paraId="112EEA41" w14:textId="12E5A0B6" w:rsidR="007164C7" w:rsidRPr="00C341E5" w:rsidRDefault="00DF316E" w:rsidP="003400AA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sz w:val="24"/>
          <w:szCs w:val="28"/>
        </w:rPr>
        <w:t>.6.1 Pairwise Meta-Analysis for Positive Symptom of Schizophrenia</w:t>
      </w:r>
    </w:p>
    <w:p w14:paraId="7C6A1879" w14:textId="28960506" w:rsidR="007164C7" w:rsidRPr="00C341E5" w:rsidRDefault="00DF316E" w:rsidP="00C341E5">
      <w:pPr>
        <w:spacing w:after="240"/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sz w:val="24"/>
          <w:szCs w:val="28"/>
        </w:rPr>
        <w:t>.6.2 Network Meta-Analysis for Positive Symptom of Schizophrenia (Adjusted)</w:t>
      </w:r>
    </w:p>
    <w:p w14:paraId="20613FDC" w14:textId="54467BA4" w:rsidR="003400AA" w:rsidRPr="00C341E5" w:rsidRDefault="00DF316E" w:rsidP="003400AA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C341E5">
        <w:rPr>
          <w:rFonts w:ascii="Times New Roman" w:hAnsi="Times New Roman" w:cs="Times New Roman"/>
          <w:i/>
          <w:iCs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i/>
          <w:iCs/>
          <w:sz w:val="24"/>
          <w:szCs w:val="28"/>
        </w:rPr>
        <w:t>.7 Pairwise Meta-Analysis, Network Meta-Analysis and Meta-Regression for Negative Symptom of Schizophrenia</w:t>
      </w:r>
    </w:p>
    <w:p w14:paraId="005EDE0A" w14:textId="02A0DD2A" w:rsidR="007164C7" w:rsidRPr="00C341E5" w:rsidRDefault="00DF316E" w:rsidP="003400AA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sz w:val="24"/>
          <w:szCs w:val="28"/>
        </w:rPr>
        <w:t>.7.1 Pairwise Meta-Analysis for Negative Symptom of Schizophrenia</w:t>
      </w:r>
    </w:p>
    <w:p w14:paraId="0341A0ED" w14:textId="7700A293" w:rsidR="007164C7" w:rsidRPr="00C341E5" w:rsidRDefault="00DF316E" w:rsidP="009447C8">
      <w:pPr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sz w:val="24"/>
          <w:szCs w:val="28"/>
        </w:rPr>
        <w:t>.7.2 Network Meta-Analysis for Negative Symptom of Schizophrenia</w:t>
      </w:r>
    </w:p>
    <w:p w14:paraId="256D3E18" w14:textId="6E31D25D" w:rsidR="007164C7" w:rsidRPr="00C341E5" w:rsidRDefault="00DF316E" w:rsidP="004814CD">
      <w:pPr>
        <w:spacing w:after="240"/>
        <w:rPr>
          <w:rFonts w:ascii="Times New Roman" w:hAnsi="Times New Roman" w:cs="Times New Roman"/>
          <w:sz w:val="24"/>
          <w:szCs w:val="28"/>
        </w:rPr>
      </w:pPr>
      <w:r w:rsidRPr="00C341E5">
        <w:rPr>
          <w:rFonts w:ascii="Times New Roman" w:hAnsi="Times New Roman" w:cs="Times New Roman"/>
          <w:sz w:val="24"/>
          <w:szCs w:val="28"/>
        </w:rPr>
        <w:t>8</w:t>
      </w:r>
      <w:r w:rsidR="003400AA" w:rsidRPr="00C341E5">
        <w:rPr>
          <w:rFonts w:ascii="Times New Roman" w:hAnsi="Times New Roman" w:cs="Times New Roman"/>
          <w:sz w:val="24"/>
          <w:szCs w:val="28"/>
        </w:rPr>
        <w:t>.7.3 Meta Regression for Negative Symptom of Schizophrenia</w:t>
      </w:r>
    </w:p>
    <w:p w14:paraId="4177611C" w14:textId="77777777" w:rsidR="00785EB3" w:rsidRPr="00785EB3" w:rsidRDefault="00785EB3" w:rsidP="00994AAD">
      <w:pPr>
        <w:spacing w:after="240"/>
        <w:rPr>
          <w:rFonts w:ascii="Times New Roman" w:hAnsi="Times New Roman" w:cs="Times New Roman"/>
          <w:sz w:val="24"/>
          <w:szCs w:val="28"/>
        </w:rPr>
      </w:pPr>
    </w:p>
    <w:sectPr w:rsidR="00785EB3" w:rsidRPr="00785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A076E" w14:textId="77777777" w:rsidR="00682A82" w:rsidRDefault="00682A82" w:rsidP="00DF316E">
      <w:r>
        <w:separator/>
      </w:r>
    </w:p>
  </w:endnote>
  <w:endnote w:type="continuationSeparator" w:id="0">
    <w:p w14:paraId="14B3FEBA" w14:textId="77777777" w:rsidR="00682A82" w:rsidRDefault="00682A82" w:rsidP="00DF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FCEC" w14:textId="77777777" w:rsidR="00682A82" w:rsidRDefault="00682A82" w:rsidP="00DF316E">
      <w:r>
        <w:separator/>
      </w:r>
    </w:p>
  </w:footnote>
  <w:footnote w:type="continuationSeparator" w:id="0">
    <w:p w14:paraId="1A3117A7" w14:textId="77777777" w:rsidR="00682A82" w:rsidRDefault="00682A82" w:rsidP="00DF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32B6"/>
    <w:multiLevelType w:val="hybridMultilevel"/>
    <w:tmpl w:val="4CDACE88"/>
    <w:lvl w:ilvl="0" w:tplc="5D669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9A23D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0730ED9"/>
    <w:multiLevelType w:val="hybridMultilevel"/>
    <w:tmpl w:val="811C9232"/>
    <w:lvl w:ilvl="0" w:tplc="653E7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1AB78C8"/>
    <w:multiLevelType w:val="hybridMultilevel"/>
    <w:tmpl w:val="C20E1DA8"/>
    <w:lvl w:ilvl="0" w:tplc="6EAA0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31781616">
    <w:abstractNumId w:val="1"/>
  </w:num>
  <w:num w:numId="2" w16cid:durableId="631332178">
    <w:abstractNumId w:val="2"/>
  </w:num>
  <w:num w:numId="3" w16cid:durableId="412775012">
    <w:abstractNumId w:val="3"/>
  </w:num>
  <w:num w:numId="4" w16cid:durableId="50790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A9"/>
    <w:rsid w:val="003400AA"/>
    <w:rsid w:val="003A754C"/>
    <w:rsid w:val="004814CD"/>
    <w:rsid w:val="004F6BF1"/>
    <w:rsid w:val="00596DBA"/>
    <w:rsid w:val="00682A82"/>
    <w:rsid w:val="006C0268"/>
    <w:rsid w:val="007164C7"/>
    <w:rsid w:val="00771177"/>
    <w:rsid w:val="00785EB3"/>
    <w:rsid w:val="007D7140"/>
    <w:rsid w:val="007F4CE3"/>
    <w:rsid w:val="008344F6"/>
    <w:rsid w:val="00897B9E"/>
    <w:rsid w:val="008E2D28"/>
    <w:rsid w:val="009447C8"/>
    <w:rsid w:val="00994AAD"/>
    <w:rsid w:val="00A868CD"/>
    <w:rsid w:val="00B26D99"/>
    <w:rsid w:val="00BA6367"/>
    <w:rsid w:val="00C341E5"/>
    <w:rsid w:val="00C354A9"/>
    <w:rsid w:val="00D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311C5"/>
  <w15:chartTrackingRefBased/>
  <w15:docId w15:val="{8123E100-879F-4DF4-AB38-892F188D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AA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F3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F31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F3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F31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谦</dc:creator>
  <cp:keywords/>
  <dc:description/>
  <cp:lastModifiedBy>于 谦</cp:lastModifiedBy>
  <cp:revision>20</cp:revision>
  <dcterms:created xsi:type="dcterms:W3CDTF">2022-02-22T04:33:00Z</dcterms:created>
  <dcterms:modified xsi:type="dcterms:W3CDTF">2022-07-22T11:48:00Z</dcterms:modified>
</cp:coreProperties>
</file>