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2A" w:rsidRDefault="0074122A"/>
    <w:p w:rsidR="00B10D53" w:rsidRDefault="00B10D53"/>
    <w:p w:rsidR="00B10D53" w:rsidRDefault="00B10D53" w:rsidP="00B10D53">
      <w:pPr>
        <w:spacing w:line="480" w:lineRule="auto"/>
        <w:rPr>
          <w:lang w:val="en-US"/>
        </w:rPr>
      </w:pPr>
      <w:r w:rsidRPr="00B10D53">
        <w:rPr>
          <w:lang w:val="en-US"/>
        </w:rPr>
        <w:t>Table S</w:t>
      </w:r>
      <w:r w:rsidR="003C541A">
        <w:rPr>
          <w:lang w:val="en-US"/>
        </w:rPr>
        <w:t>1</w:t>
      </w:r>
      <w:r w:rsidRPr="00B10D53">
        <w:rPr>
          <w:lang w:val="en-US"/>
        </w:rPr>
        <w:t>. Canadian guidelines according to</w:t>
      </w:r>
      <w:r>
        <w:rPr>
          <w:lang w:val="en-US"/>
        </w:rPr>
        <w:t xml:space="preserve"> age groups.</w:t>
      </w:r>
      <w:bookmarkStart w:id="0" w:name="_GoBack"/>
      <w:bookmarkEnd w:id="0"/>
    </w:p>
    <w:tbl>
      <w:tblPr>
        <w:tblStyle w:val="TableGrid"/>
        <w:tblW w:w="13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  <w:gridCol w:w="3402"/>
        <w:gridCol w:w="4110"/>
      </w:tblGrid>
      <w:tr w:rsidR="00B10D53" w:rsidRPr="00F247A0" w:rsidTr="00B10D53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 xml:space="preserve">Movement </w:t>
            </w:r>
            <w:proofErr w:type="spellStart"/>
            <w:r w:rsidRPr="00F247A0">
              <w:rPr>
                <w:b/>
                <w:sz w:val="20"/>
                <w:szCs w:val="20"/>
                <w:lang w:val="en-US"/>
              </w:rPr>
              <w:t>behaviours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Toddlers (0-4)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10D53" w:rsidRPr="00F247A0" w:rsidRDefault="00B10D53" w:rsidP="00F92C9D">
            <w:pPr>
              <w:spacing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Children</w:t>
            </w:r>
          </w:p>
          <w:p w:rsidR="00B10D53" w:rsidRPr="00F247A0" w:rsidRDefault="00B10D53" w:rsidP="00F92C9D">
            <w:pPr>
              <w:spacing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(preschoolers)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Children and adolescents</w:t>
            </w:r>
          </w:p>
        </w:tc>
      </w:tr>
      <w:tr w:rsidR="00B10D53" w:rsidRPr="00F247A0" w:rsidTr="00B10D53">
        <w:tc>
          <w:tcPr>
            <w:tcW w:w="2410" w:type="dxa"/>
            <w:tcBorders>
              <w:top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Physical activity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≥ 3 hours</w:t>
            </w:r>
            <w:r w:rsidRPr="00F247A0">
              <w:rPr>
                <w:sz w:val="20"/>
                <w:szCs w:val="20"/>
                <w:lang w:val="en-US"/>
              </w:rPr>
              <w:t xml:space="preserve"> minutes per day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≥ 3 hours</w:t>
            </w:r>
            <w:r w:rsidRPr="00F247A0">
              <w:rPr>
                <w:sz w:val="20"/>
                <w:szCs w:val="20"/>
                <w:lang w:val="en-US"/>
              </w:rPr>
              <w:t xml:space="preserve"> minutes per day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≥ 1 hour of moderate to vigorous intensity</w:t>
            </w:r>
          </w:p>
        </w:tc>
      </w:tr>
      <w:tr w:rsidR="00B10D53" w:rsidRPr="00F247A0" w:rsidTr="00B10D53">
        <w:tc>
          <w:tcPr>
            <w:tcW w:w="2410" w:type="dxa"/>
          </w:tcPr>
          <w:p w:rsidR="00B10D53" w:rsidRPr="00F247A0" w:rsidRDefault="00B10D53" w:rsidP="00F92C9D">
            <w:pPr>
              <w:spacing w:before="360" w:after="36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Screen time</w:t>
            </w:r>
          </w:p>
        </w:tc>
        <w:tc>
          <w:tcPr>
            <w:tcW w:w="3827" w:type="dxa"/>
          </w:tcPr>
          <w:p w:rsidR="00B10D53" w:rsidRDefault="00B10D53" w:rsidP="00F92C9D">
            <w:pPr>
              <w:spacing w:before="36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Pr="000E4A30">
              <w:rPr>
                <w:sz w:val="20"/>
                <w:szCs w:val="20"/>
                <w:lang w:val="en-US"/>
              </w:rPr>
              <w:t>ot recommended</w:t>
            </w:r>
            <w:r>
              <w:rPr>
                <w:sz w:val="20"/>
                <w:szCs w:val="20"/>
                <w:lang w:val="en-US"/>
              </w:rPr>
              <w:t xml:space="preserve"> (&lt;1 year)</w:t>
            </w:r>
          </w:p>
          <w:p w:rsidR="00B10D53" w:rsidRPr="00F247A0" w:rsidRDefault="00B10D53" w:rsidP="00F92C9D">
            <w:pPr>
              <w:spacing w:after="36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247A0">
              <w:rPr>
                <w:sz w:val="20"/>
                <w:szCs w:val="20"/>
                <w:lang w:val="en-US"/>
              </w:rPr>
              <w:t xml:space="preserve">&lt; </w:t>
            </w:r>
            <w:r>
              <w:rPr>
                <w:sz w:val="20"/>
                <w:szCs w:val="20"/>
                <w:lang w:val="en-US"/>
              </w:rPr>
              <w:t>1 hour (1-2 years)</w:t>
            </w:r>
          </w:p>
        </w:tc>
        <w:tc>
          <w:tcPr>
            <w:tcW w:w="3402" w:type="dxa"/>
          </w:tcPr>
          <w:p w:rsidR="00B10D53" w:rsidRPr="00F247A0" w:rsidRDefault="00B10D53" w:rsidP="00F92C9D">
            <w:pPr>
              <w:spacing w:before="360" w:after="36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247A0">
              <w:rPr>
                <w:sz w:val="20"/>
                <w:szCs w:val="20"/>
                <w:lang w:val="en-US"/>
              </w:rPr>
              <w:t xml:space="preserve">&lt; </w:t>
            </w:r>
            <w:r>
              <w:rPr>
                <w:sz w:val="20"/>
                <w:szCs w:val="20"/>
                <w:lang w:val="en-US"/>
              </w:rPr>
              <w:t>1 hour</w:t>
            </w:r>
          </w:p>
        </w:tc>
        <w:tc>
          <w:tcPr>
            <w:tcW w:w="4110" w:type="dxa"/>
          </w:tcPr>
          <w:p w:rsidR="00B10D53" w:rsidRPr="00F247A0" w:rsidRDefault="00B10D53" w:rsidP="00F92C9D">
            <w:pPr>
              <w:spacing w:before="360" w:after="36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2 minutes</w:t>
            </w:r>
          </w:p>
        </w:tc>
      </w:tr>
      <w:tr w:rsidR="00B10D53" w:rsidRPr="00F247A0" w:rsidTr="00B10D53">
        <w:tc>
          <w:tcPr>
            <w:tcW w:w="2410" w:type="dxa"/>
            <w:tcBorders>
              <w:bottom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 w:rsidRPr="00F247A0">
              <w:rPr>
                <w:b/>
                <w:sz w:val="20"/>
                <w:szCs w:val="20"/>
                <w:lang w:val="en-US"/>
              </w:rPr>
              <w:t>Sleep time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247A0">
              <w:rPr>
                <w:sz w:val="20"/>
                <w:szCs w:val="20"/>
                <w:lang w:val="en-US"/>
              </w:rPr>
              <w:t>11 to 14 hours of good-quality sleep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10D53" w:rsidRPr="00F247A0" w:rsidRDefault="00B10D53" w:rsidP="00F92C9D">
            <w:pPr>
              <w:spacing w:before="120" w:after="12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247A0">
              <w:rPr>
                <w:sz w:val="20"/>
                <w:szCs w:val="20"/>
                <w:lang w:val="en-US"/>
              </w:rPr>
              <w:t>10 to 13 hours of good-quality sleep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0D53" w:rsidRDefault="00B10D53" w:rsidP="00B10D53">
            <w:pPr>
              <w:spacing w:before="12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 to 11 hours (5-13 years)</w:t>
            </w:r>
          </w:p>
          <w:p w:rsidR="00B10D53" w:rsidRPr="00F247A0" w:rsidRDefault="00B10D53" w:rsidP="00B10D53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to 10 hours (14-17 years)</w:t>
            </w:r>
          </w:p>
        </w:tc>
      </w:tr>
    </w:tbl>
    <w:p w:rsidR="003C541A" w:rsidRDefault="003C541A"/>
    <w:p w:rsidR="00B10D53" w:rsidRDefault="003C541A">
      <w:r w:rsidRPr="003C541A">
        <w:t>https://csepguidelines.ca/</w:t>
      </w:r>
    </w:p>
    <w:p w:rsidR="00B10D53" w:rsidRDefault="00B10D53"/>
    <w:sectPr w:rsidR="00B10D53" w:rsidSect="00B10D53">
      <w:pgSz w:w="16838" w:h="11906" w:orient="landscape"/>
      <w:pgMar w:top="1418" w:right="1417" w:bottom="141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53"/>
    <w:rsid w:val="002345DB"/>
    <w:rsid w:val="003C541A"/>
    <w:rsid w:val="00686B3D"/>
    <w:rsid w:val="006A2210"/>
    <w:rsid w:val="0074122A"/>
    <w:rsid w:val="00AD40DC"/>
    <w:rsid w:val="00B10D53"/>
    <w:rsid w:val="00C2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78742-63D4-4DFA-909C-871C2FEA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D53"/>
    <w:pPr>
      <w:spacing w:after="0" w:line="360" w:lineRule="auto"/>
      <w:ind w:firstLine="709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D939AD5-F34A-4B17-B6D2-BAFC05D0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>LG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Rajkumar S.</cp:lastModifiedBy>
  <cp:revision>4</cp:revision>
  <dcterms:created xsi:type="dcterms:W3CDTF">2022-09-29T18:01:00Z</dcterms:created>
  <dcterms:modified xsi:type="dcterms:W3CDTF">2023-04-17T23:59:00Z</dcterms:modified>
</cp:coreProperties>
</file>