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E641A" w14:textId="25C7975F" w:rsidR="00C63103" w:rsidRPr="003C2B0B" w:rsidRDefault="00C63103">
      <w:pPr>
        <w:rPr>
          <w:b/>
          <w:bCs/>
          <w:sz w:val="24"/>
          <w:szCs w:val="24"/>
        </w:rPr>
      </w:pPr>
      <w:r w:rsidRPr="003C2B0B">
        <w:rPr>
          <w:b/>
          <w:bCs/>
          <w:sz w:val="24"/>
          <w:szCs w:val="24"/>
        </w:rPr>
        <w:t>Supplementary Information</w:t>
      </w:r>
    </w:p>
    <w:p w14:paraId="21CB5065" w14:textId="51C18503" w:rsidR="00C63103" w:rsidRDefault="00C63103">
      <w:pPr>
        <w:rPr>
          <w:b/>
          <w:bCs/>
        </w:rPr>
      </w:pPr>
      <w:r>
        <w:rPr>
          <w:b/>
          <w:bCs/>
        </w:rPr>
        <w:t>Study title:</w:t>
      </w:r>
    </w:p>
    <w:p w14:paraId="62F5ABA2" w14:textId="73D99209" w:rsidR="00FD7C3C" w:rsidRDefault="003C2B0B">
      <w:r>
        <w:t>“</w:t>
      </w:r>
      <w:r w:rsidR="00814AFE" w:rsidRPr="00C63103">
        <w:t xml:space="preserve">Training Intensity Distribution of a 7-day HIIT Shock </w:t>
      </w:r>
      <w:proofErr w:type="spellStart"/>
      <w:r w:rsidR="00814AFE" w:rsidRPr="00C63103">
        <w:t>Microcycle</w:t>
      </w:r>
      <w:proofErr w:type="spellEnd"/>
      <w:r w:rsidR="00814AFE" w:rsidRPr="00C63103">
        <w:t>: Is time in the “red zone” crucial for maximizing endurance performance? A Randomized Controlled Trial</w:t>
      </w:r>
      <w:r>
        <w:t>”</w:t>
      </w:r>
    </w:p>
    <w:p w14:paraId="3538B910" w14:textId="11E55CE8" w:rsidR="00D1179F" w:rsidRPr="00F30E5B" w:rsidRDefault="00F30E5B">
      <w:pPr>
        <w:rPr>
          <w:b/>
          <w:bCs/>
        </w:rPr>
      </w:pPr>
      <w:r w:rsidRPr="00F30E5B">
        <w:rPr>
          <w:b/>
          <w:bCs/>
        </w:rPr>
        <w:t>Authors:</w:t>
      </w:r>
    </w:p>
    <w:p w14:paraId="1F6477AC" w14:textId="77777777" w:rsidR="0033352E" w:rsidRDefault="0033352E" w:rsidP="0033352E">
      <w:r>
        <w:t>Tilmann Strepp</w:t>
      </w:r>
      <w:r w:rsidRPr="00477E8E">
        <w:rPr>
          <w:vertAlign w:val="superscript"/>
        </w:rPr>
        <w:t>1</w:t>
      </w:r>
      <w:r>
        <w:t>*, Julia C. Blumkaitis</w:t>
      </w:r>
      <w:r w:rsidRPr="00477E8E">
        <w:rPr>
          <w:vertAlign w:val="superscript"/>
        </w:rPr>
        <w:t>1</w:t>
      </w:r>
      <w:r>
        <w:t>, Mahdi Sareban</w:t>
      </w:r>
      <w:r w:rsidRPr="00477E8E">
        <w:rPr>
          <w:vertAlign w:val="superscript"/>
        </w:rPr>
        <w:t>2</w:t>
      </w:r>
      <w:r>
        <w:t>, Thomas Leonhard Stöggl</w:t>
      </w:r>
      <w:r w:rsidRPr="00477E8E">
        <w:rPr>
          <w:vertAlign w:val="superscript"/>
        </w:rPr>
        <w:t>1,3</w:t>
      </w:r>
      <w:r>
        <w:t>, Nils Haller</w:t>
      </w:r>
      <w:r w:rsidRPr="00477E8E">
        <w:rPr>
          <w:vertAlign w:val="superscript"/>
        </w:rPr>
        <w:t>1,4</w:t>
      </w:r>
    </w:p>
    <w:p w14:paraId="6C4FC225" w14:textId="77777777" w:rsidR="0033352E" w:rsidRDefault="0033352E" w:rsidP="0033352E">
      <w:r w:rsidRPr="007C0E32">
        <w:rPr>
          <w:vertAlign w:val="superscript"/>
        </w:rPr>
        <w:t>1</w:t>
      </w:r>
      <w:r>
        <w:t xml:space="preserve"> Department of Sport and Exercise Science, University of Salzburg, Salzburg, Austria</w:t>
      </w:r>
    </w:p>
    <w:p w14:paraId="4AD7FC47" w14:textId="77777777" w:rsidR="0033352E" w:rsidRDefault="0033352E" w:rsidP="0033352E">
      <w:r w:rsidRPr="007C0E32">
        <w:rPr>
          <w:vertAlign w:val="superscript"/>
        </w:rPr>
        <w:t>2</w:t>
      </w:r>
      <w:r>
        <w:t xml:space="preserve"> University Institute of Sports Medicine, Prevention and Rehabilitation, Paracelsus Medical University, Salzburg, Austria.</w:t>
      </w:r>
    </w:p>
    <w:p w14:paraId="5AF60CED" w14:textId="77777777" w:rsidR="0033352E" w:rsidRDefault="0033352E" w:rsidP="0033352E">
      <w:r w:rsidRPr="007C0E32">
        <w:rPr>
          <w:vertAlign w:val="superscript"/>
        </w:rPr>
        <w:t>3</w:t>
      </w:r>
      <w:r>
        <w:t xml:space="preserve"> Red Bull Athlete Performance Center, </w:t>
      </w:r>
      <w:proofErr w:type="spellStart"/>
      <w:r>
        <w:t>Thalgau</w:t>
      </w:r>
      <w:proofErr w:type="spellEnd"/>
      <w:r>
        <w:t>, Austria</w:t>
      </w:r>
    </w:p>
    <w:p w14:paraId="3416EA42" w14:textId="63AFAD42" w:rsidR="0033352E" w:rsidRDefault="0033352E" w:rsidP="0033352E">
      <w:r w:rsidRPr="007C0E32">
        <w:rPr>
          <w:vertAlign w:val="superscript"/>
        </w:rPr>
        <w:t>4</w:t>
      </w:r>
      <w:r>
        <w:t xml:space="preserve"> Department of Sport Medicine, Rehabilitation and Disease Prevention, Johannes Gutenberg University of Mainz, Mainz,  Germany</w:t>
      </w:r>
    </w:p>
    <w:p w14:paraId="0A7DAAEA" w14:textId="77777777" w:rsidR="007C0024" w:rsidRPr="007C0024" w:rsidRDefault="007C0024" w:rsidP="007C0024">
      <w:pPr>
        <w:rPr>
          <w:b/>
          <w:bCs/>
          <w:lang w:val="en-CA"/>
        </w:rPr>
      </w:pPr>
      <w:r w:rsidRPr="007C0024">
        <w:rPr>
          <w:b/>
          <w:bCs/>
          <w:lang w:val="en-CA"/>
        </w:rPr>
        <w:t xml:space="preserve">For publication in: </w:t>
      </w:r>
    </w:p>
    <w:p w14:paraId="12CD45DE" w14:textId="62FA6138" w:rsidR="003C2B0B" w:rsidRPr="007C0024" w:rsidRDefault="007C0024" w:rsidP="007C0024">
      <w:pPr>
        <w:rPr>
          <w:lang w:val="en-CA"/>
        </w:rPr>
      </w:pPr>
      <w:r w:rsidRPr="007C0024">
        <w:rPr>
          <w:lang w:val="en-CA"/>
        </w:rPr>
        <w:t>Sports Medicine -</w:t>
      </w:r>
      <w:r w:rsidR="00667D4A">
        <w:rPr>
          <w:lang w:val="en-CA"/>
        </w:rPr>
        <w:t xml:space="preserve"> </w:t>
      </w:r>
      <w:r w:rsidRPr="007C0024">
        <w:rPr>
          <w:lang w:val="en-CA"/>
        </w:rPr>
        <w:t>Open in “Original Research Articles”</w:t>
      </w:r>
    </w:p>
    <w:p w14:paraId="16243426" w14:textId="200CB1E5" w:rsidR="003C2B0B" w:rsidRPr="00C7524A" w:rsidRDefault="00C7524A" w:rsidP="00C7524A">
      <w:pPr>
        <w:spacing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Corresponding Author:</w:t>
      </w:r>
    </w:p>
    <w:p w14:paraId="52EC3586" w14:textId="77777777" w:rsidR="00C7524A" w:rsidRDefault="0033352E" w:rsidP="0033352E">
      <w:r>
        <w:t>Tilmann Strepp</w:t>
      </w:r>
      <w:r w:rsidR="003445F2">
        <w:t xml:space="preserve"> </w:t>
      </w:r>
    </w:p>
    <w:p w14:paraId="355CB7F4" w14:textId="5491E734" w:rsidR="00D1179F" w:rsidRDefault="00C7524A" w:rsidP="0033352E">
      <w:r>
        <w:t xml:space="preserve">Email: </w:t>
      </w:r>
      <w:r w:rsidR="006F76BF" w:rsidRPr="006F76BF">
        <w:t>tilmann.strepp@plus.ac.at</w:t>
      </w:r>
    </w:p>
    <w:p w14:paraId="26F362BA" w14:textId="77777777" w:rsidR="006F76BF" w:rsidRDefault="006F76BF" w:rsidP="0033352E"/>
    <w:p w14:paraId="5D662366" w14:textId="2FC636B3" w:rsidR="00E617CA" w:rsidRDefault="00301060" w:rsidP="002B039F">
      <w:pPr>
        <w:rPr>
          <w:b/>
          <w:bCs/>
          <w:sz w:val="24"/>
          <w:szCs w:val="24"/>
        </w:rPr>
      </w:pPr>
      <w:r w:rsidRPr="00BB1B86">
        <w:rPr>
          <w:b/>
          <w:bCs/>
          <w:sz w:val="24"/>
          <w:szCs w:val="24"/>
        </w:rPr>
        <w:t xml:space="preserve">Supplement </w:t>
      </w:r>
      <w:r w:rsidR="002B039F">
        <w:rPr>
          <w:b/>
          <w:bCs/>
          <w:sz w:val="24"/>
          <w:szCs w:val="24"/>
        </w:rPr>
        <w:t>2</w:t>
      </w:r>
      <w:r w:rsidRPr="00BB1B86">
        <w:rPr>
          <w:b/>
          <w:bCs/>
          <w:sz w:val="24"/>
          <w:szCs w:val="24"/>
        </w:rPr>
        <w:t>:</w:t>
      </w:r>
    </w:p>
    <w:p w14:paraId="211BECCB" w14:textId="2FEB8522" w:rsidR="00D759D3" w:rsidRDefault="00CF3DE8" w:rsidP="00CF3DE8">
      <w:pPr>
        <w:jc w:val="center"/>
        <w:rPr>
          <w:b/>
          <w:bCs/>
          <w:sz w:val="24"/>
          <w:szCs w:val="24"/>
        </w:rPr>
      </w:pPr>
      <w:r w:rsidRPr="00CF3DE8">
        <w:rPr>
          <w:b/>
          <w:bCs/>
          <w:sz w:val="24"/>
          <w:szCs w:val="24"/>
        </w:rPr>
        <w:drawing>
          <wp:inline distT="0" distB="0" distL="0" distR="0" wp14:anchorId="795F3A92" wp14:editId="77F9FD70">
            <wp:extent cx="5769769" cy="4826239"/>
            <wp:effectExtent l="19050" t="19050" r="21590" b="1270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95122" cy="484744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FE711B" w14:textId="0545F7BF" w:rsidR="001A5314" w:rsidRPr="002B039F" w:rsidRDefault="001A5314" w:rsidP="001A5314">
      <w:pPr>
        <w:rPr>
          <w:b/>
          <w:bCs/>
          <w:sz w:val="24"/>
          <w:szCs w:val="24"/>
        </w:rPr>
      </w:pPr>
      <w:r w:rsidRPr="00646B67">
        <w:t xml:space="preserve">Participant flow-chart. HSM, high-intensity shock </w:t>
      </w:r>
      <w:proofErr w:type="spellStart"/>
      <w:r w:rsidRPr="00646B67">
        <w:t>microcycle</w:t>
      </w:r>
      <w:proofErr w:type="spellEnd"/>
      <w:r w:rsidRPr="00646B67">
        <w:t xml:space="preserve">; HSM+LIT, high-intensity shock </w:t>
      </w:r>
      <w:proofErr w:type="spellStart"/>
      <w:r w:rsidRPr="00646B67">
        <w:t>microcycle</w:t>
      </w:r>
      <w:proofErr w:type="spellEnd"/>
      <w:r w:rsidRPr="00646B67">
        <w:t xml:space="preserve"> with additional low-intensity training; CG, control group</w:t>
      </w:r>
    </w:p>
    <w:sectPr w:rsidR="001A5314" w:rsidRPr="002B03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B5F9F"/>
    <w:multiLevelType w:val="hybridMultilevel"/>
    <w:tmpl w:val="9BFED768"/>
    <w:lvl w:ilvl="0" w:tplc="368E3B7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156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34"/>
    <w:rsid w:val="000B65EC"/>
    <w:rsid w:val="0015734D"/>
    <w:rsid w:val="001A5314"/>
    <w:rsid w:val="002B039F"/>
    <w:rsid w:val="002C32C7"/>
    <w:rsid w:val="00301060"/>
    <w:rsid w:val="0033352E"/>
    <w:rsid w:val="003445F2"/>
    <w:rsid w:val="003C2B0B"/>
    <w:rsid w:val="00477E8E"/>
    <w:rsid w:val="00516159"/>
    <w:rsid w:val="00667D4A"/>
    <w:rsid w:val="006F76BF"/>
    <w:rsid w:val="007C0024"/>
    <w:rsid w:val="007C0E32"/>
    <w:rsid w:val="00814AFE"/>
    <w:rsid w:val="00B3239F"/>
    <w:rsid w:val="00B57A28"/>
    <w:rsid w:val="00BB1B86"/>
    <w:rsid w:val="00C62534"/>
    <w:rsid w:val="00C63103"/>
    <w:rsid w:val="00C7524A"/>
    <w:rsid w:val="00CF3DE8"/>
    <w:rsid w:val="00D1179F"/>
    <w:rsid w:val="00D759D3"/>
    <w:rsid w:val="00E617CA"/>
    <w:rsid w:val="00E91028"/>
    <w:rsid w:val="00F30E5B"/>
    <w:rsid w:val="00F77395"/>
    <w:rsid w:val="00F93903"/>
    <w:rsid w:val="00FD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  <w14:docId w14:val="257A4358"/>
  <w15:chartTrackingRefBased/>
  <w15:docId w15:val="{D2F26D45-208D-40AB-BFE6-9156EE45A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F76B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F76BF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61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893</Characters>
  <Application>Microsoft Office Word</Application>
  <DocSecurity>0</DocSecurity>
  <Lines>7</Lines>
  <Paragraphs>2</Paragraphs>
  <ScaleCrop>false</ScaleCrop>
  <Company>PLUS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Strepp Tilmann</dc:creator>
  <cp:keywords/>
  <dc:description/>
  <cp:lastModifiedBy>Strepp Tilmann</cp:lastModifiedBy>
  <cp:revision>27</cp:revision>
  <dcterms:created xsi:type="dcterms:W3CDTF">2024-06-01T08:39:00Z</dcterms:created>
  <dcterms:modified xsi:type="dcterms:W3CDTF">2024-06-01T12:41:00Z</dcterms:modified>
</cp:coreProperties>
</file>