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4966"/>
        <w:tblW w:w="0" w:type="auto"/>
        <w:tblLook w:val="04A0" w:firstRow="1" w:lastRow="0" w:firstColumn="1" w:lastColumn="0" w:noHBand="0" w:noVBand="1"/>
      </w:tblPr>
      <w:tblGrid>
        <w:gridCol w:w="1839"/>
        <w:gridCol w:w="6525"/>
        <w:gridCol w:w="2533"/>
        <w:gridCol w:w="3233"/>
      </w:tblGrid>
      <w:tr w:rsidR="007C63E6" w:rsidRPr="003B193A" w14:paraId="7DE473FD" w14:textId="77777777" w:rsidTr="008D4D9F">
        <w:trPr>
          <w:trHeight w:val="88"/>
        </w:trPr>
        <w:tc>
          <w:tcPr>
            <w:tcW w:w="0" w:type="auto"/>
            <w:gridSpan w:val="4"/>
          </w:tcPr>
          <w:p w14:paraId="26FAC857" w14:textId="4818FE8C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Supplementary Table </w:t>
            </w:r>
            <w:r w:rsidR="000174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Search strategy used for different databases.</w:t>
            </w:r>
          </w:p>
        </w:tc>
      </w:tr>
      <w:tr w:rsidR="007C63E6" w:rsidRPr="003B193A" w14:paraId="78194807" w14:textId="77777777" w:rsidTr="008D4D9F">
        <w:trPr>
          <w:trHeight w:val="177"/>
        </w:trPr>
        <w:tc>
          <w:tcPr>
            <w:tcW w:w="0" w:type="auto"/>
          </w:tcPr>
          <w:p w14:paraId="4042AE91" w14:textId="6D1B55BD" w:rsidR="007C63E6" w:rsidRPr="0055519C" w:rsidRDefault="004E1D41" w:rsidP="008D4D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</w:t>
            </w:r>
            <w:r w:rsidR="007C63E6"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</w:t>
            </w: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Date</w:t>
            </w:r>
          </w:p>
        </w:tc>
        <w:tc>
          <w:tcPr>
            <w:tcW w:w="0" w:type="auto"/>
          </w:tcPr>
          <w:p w14:paraId="592FBBAE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 xml:space="preserve">August 2021 </w:t>
            </w:r>
          </w:p>
        </w:tc>
        <w:tc>
          <w:tcPr>
            <w:tcW w:w="0" w:type="auto"/>
          </w:tcPr>
          <w:p w14:paraId="173FD53C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August 2021 (updates recorded until March 2023)</w:t>
            </w:r>
          </w:p>
        </w:tc>
        <w:tc>
          <w:tcPr>
            <w:tcW w:w="0" w:type="auto"/>
          </w:tcPr>
          <w:p w14:paraId="06E41C2B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August 2021 (updates recorded until March 2023)</w:t>
            </w:r>
          </w:p>
        </w:tc>
      </w:tr>
      <w:tr w:rsidR="007C63E6" w:rsidRPr="003B193A" w14:paraId="55957F90" w14:textId="77777777" w:rsidTr="008D4D9F">
        <w:trPr>
          <w:trHeight w:val="302"/>
        </w:trPr>
        <w:tc>
          <w:tcPr>
            <w:tcW w:w="0" w:type="auto"/>
          </w:tcPr>
          <w:p w14:paraId="7CED2D66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Databases</w:t>
            </w:r>
          </w:p>
        </w:tc>
        <w:tc>
          <w:tcPr>
            <w:tcW w:w="0" w:type="auto"/>
          </w:tcPr>
          <w:p w14:paraId="31F3A1CF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PubMed</w:t>
            </w:r>
          </w:p>
        </w:tc>
        <w:tc>
          <w:tcPr>
            <w:tcW w:w="0" w:type="auto"/>
          </w:tcPr>
          <w:p w14:paraId="6A93507F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WoS (Core Collection)</w:t>
            </w:r>
          </w:p>
        </w:tc>
        <w:tc>
          <w:tcPr>
            <w:tcW w:w="0" w:type="auto"/>
          </w:tcPr>
          <w:p w14:paraId="30841139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Scopus</w:t>
            </w:r>
          </w:p>
        </w:tc>
      </w:tr>
      <w:tr w:rsidR="007C63E6" w:rsidRPr="003B193A" w14:paraId="4AA742AC" w14:textId="77777777" w:rsidTr="008D4D9F">
        <w:trPr>
          <w:trHeight w:val="292"/>
        </w:trPr>
        <w:tc>
          <w:tcPr>
            <w:tcW w:w="0" w:type="auto"/>
          </w:tcPr>
          <w:p w14:paraId="634B9891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Keywords</w:t>
            </w:r>
          </w:p>
        </w:tc>
        <w:tc>
          <w:tcPr>
            <w:tcW w:w="0" w:type="auto"/>
            <w:gridSpan w:val="3"/>
          </w:tcPr>
          <w:p w14:paraId="6628EA09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“complex training”, “contrast training”, “power”, “plyometric”, “resistance exercise”, “resistance training”, “resisted training”, “French contrast”</w:t>
            </w:r>
          </w:p>
        </w:tc>
      </w:tr>
      <w:tr w:rsidR="007C63E6" w:rsidRPr="003B193A" w14:paraId="2A7DFDFE" w14:textId="77777777" w:rsidTr="008D4D9F">
        <w:trPr>
          <w:trHeight w:val="178"/>
        </w:trPr>
        <w:tc>
          <w:tcPr>
            <w:tcW w:w="0" w:type="auto"/>
          </w:tcPr>
          <w:p w14:paraId="0DB58D70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Database fields for the search</w:t>
            </w:r>
          </w:p>
        </w:tc>
        <w:tc>
          <w:tcPr>
            <w:tcW w:w="0" w:type="auto"/>
          </w:tcPr>
          <w:p w14:paraId="08FFCA12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Title, abstract</w:t>
            </w:r>
          </w:p>
        </w:tc>
        <w:tc>
          <w:tcPr>
            <w:tcW w:w="0" w:type="auto"/>
          </w:tcPr>
          <w:p w14:paraId="57F7D9D9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5A6D3458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Title, abstract, keywords</w:t>
            </w:r>
          </w:p>
        </w:tc>
      </w:tr>
      <w:tr w:rsidR="007C63E6" w:rsidRPr="003B193A" w14:paraId="768F956E" w14:textId="77777777" w:rsidTr="008D4D9F">
        <w:trPr>
          <w:trHeight w:val="88"/>
        </w:trPr>
        <w:tc>
          <w:tcPr>
            <w:tcW w:w="0" w:type="auto"/>
          </w:tcPr>
          <w:p w14:paraId="3E85D3F0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Restrictions for the search</w:t>
            </w:r>
          </w:p>
        </w:tc>
        <w:tc>
          <w:tcPr>
            <w:tcW w:w="0" w:type="auto"/>
          </w:tcPr>
          <w:p w14:paraId="2F206FC9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 xml:space="preserve">None </w:t>
            </w:r>
          </w:p>
        </w:tc>
        <w:tc>
          <w:tcPr>
            <w:tcW w:w="0" w:type="auto"/>
          </w:tcPr>
          <w:p w14:paraId="0A6D4472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14:paraId="1CE77566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7C63E6" w:rsidRPr="003B193A" w14:paraId="5645635F" w14:textId="77777777" w:rsidTr="008D4D9F">
        <w:trPr>
          <w:trHeight w:val="404"/>
        </w:trPr>
        <w:tc>
          <w:tcPr>
            <w:tcW w:w="0" w:type="auto"/>
          </w:tcPr>
          <w:p w14:paraId="7D6492D2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Example of search strategy code line</w:t>
            </w:r>
          </w:p>
        </w:tc>
        <w:tc>
          <w:tcPr>
            <w:tcW w:w="0" w:type="auto"/>
          </w:tcPr>
          <w:p w14:paraId="166177DB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"plyometric exercise"[</w:t>
            </w:r>
            <w:proofErr w:type="spellStart"/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55519C">
              <w:rPr>
                <w:rFonts w:ascii="Times New Roman" w:hAnsi="Times New Roman" w:cs="Times New Roman"/>
                <w:sz w:val="20"/>
                <w:szCs w:val="20"/>
              </w:rPr>
              <w:t xml:space="preserve"> Terms] OR ("plyometric"[All Fields] AND "exercise"[All Fields]) OR "plyometric exercise"[All Fields] OR ("plyometric"[All Fields] AND "training"[All Fields]) OR "plyometric training"[All Fields]</w:t>
            </w:r>
          </w:p>
        </w:tc>
        <w:tc>
          <w:tcPr>
            <w:tcW w:w="0" w:type="auto"/>
          </w:tcPr>
          <w:p w14:paraId="343FBFE3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(ALL=(plyometric)) AND ALL=(training)</w:t>
            </w:r>
          </w:p>
          <w:p w14:paraId="0CB12B34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3D3252A" w14:textId="77777777" w:rsidR="007C63E6" w:rsidRPr="0055519C" w:rsidRDefault="007C63E6" w:rsidP="008D4D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519C">
              <w:rPr>
                <w:rFonts w:ascii="Times New Roman" w:hAnsi="Times New Roman" w:cs="Times New Roman"/>
                <w:sz w:val="20"/>
                <w:szCs w:val="20"/>
              </w:rPr>
              <w:t>TITLE-ABS-KEY (plyometric AND training)</w:t>
            </w:r>
          </w:p>
        </w:tc>
      </w:tr>
    </w:tbl>
    <w:p w14:paraId="79FE5D3F" w14:textId="41E5C8EF" w:rsidR="008D4D9F" w:rsidRPr="008D4D9F" w:rsidRDefault="008D4D9F" w:rsidP="008D4D9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22222"/>
          <w:sz w:val="24"/>
          <w:szCs w:val="20"/>
          <w:lang w:val="en-GB" w:eastAsia="es-CL"/>
        </w:rPr>
      </w:pPr>
      <w:bookmarkStart w:id="0" w:name="_GoBack"/>
      <w:bookmarkEnd w:id="0"/>
      <w:r w:rsidRPr="008D4D9F">
        <w:rPr>
          <w:rFonts w:ascii="Times New Roman" w:eastAsia="Calibri" w:hAnsi="Times New Roman" w:cs="Times New Roman"/>
          <w:b/>
          <w:color w:val="222222"/>
          <w:sz w:val="24"/>
          <w:szCs w:val="20"/>
          <w:lang w:val="en-GB" w:eastAsia="es-CL"/>
        </w:rPr>
        <w:t>Electronic Supplementary Material Table S</w:t>
      </w:r>
      <w:r w:rsidRPr="008D4D9F">
        <w:rPr>
          <w:rFonts w:ascii="Times New Roman" w:eastAsia="Calibri" w:hAnsi="Times New Roman" w:cs="Times New Roman"/>
          <w:b/>
          <w:color w:val="222222"/>
          <w:sz w:val="24"/>
          <w:szCs w:val="20"/>
          <w:lang w:val="en-GB" w:eastAsia="es-CL"/>
        </w:rPr>
        <w:t>1</w:t>
      </w:r>
    </w:p>
    <w:p w14:paraId="2E4C215D" w14:textId="77777777" w:rsidR="008D4D9F" w:rsidRPr="008D4D9F" w:rsidRDefault="008D4D9F" w:rsidP="008D4D9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22222"/>
          <w:sz w:val="24"/>
          <w:szCs w:val="20"/>
          <w:lang w:val="en-GB" w:eastAsia="es-CL"/>
        </w:rPr>
      </w:pPr>
    </w:p>
    <w:p w14:paraId="39A8C0C8" w14:textId="6CC759D3" w:rsidR="008D4D9F" w:rsidRPr="008D4D9F" w:rsidRDefault="008D4D9F" w:rsidP="008D4D9F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0"/>
          <w:shd w:val="clear" w:color="auto" w:fill="FCFCFC"/>
          <w:lang w:val="en-GB"/>
        </w:rPr>
      </w:pPr>
      <w:r w:rsidRPr="008D4D9F">
        <w:rPr>
          <w:rFonts w:ascii="Times New Roman" w:eastAsia="Calibri" w:hAnsi="Times New Roman" w:cs="Times New Roman"/>
          <w:b/>
          <w:color w:val="333333"/>
          <w:sz w:val="24"/>
          <w:szCs w:val="20"/>
          <w:shd w:val="clear" w:color="auto" w:fill="FCFCFC"/>
          <w:lang w:val="en-GB"/>
        </w:rPr>
        <w:t>Article title</w:t>
      </w:r>
      <w:r w:rsidRPr="008D4D9F">
        <w:rPr>
          <w:rFonts w:ascii="Times New Roman" w:eastAsia="Calibri" w:hAnsi="Times New Roman" w:cs="Times New Roman"/>
          <w:color w:val="333333"/>
          <w:sz w:val="24"/>
          <w:szCs w:val="20"/>
          <w:shd w:val="clear" w:color="auto" w:fill="FCFCFC"/>
          <w:lang w:val="en-GB"/>
        </w:rPr>
        <w:t xml:space="preserve">: </w:t>
      </w:r>
      <w:r w:rsidRPr="008D4D9F">
        <w:rPr>
          <w:rFonts w:ascii="Times New Roman" w:eastAsia="Calibri" w:hAnsi="Times New Roman" w:cs="Times New Roman"/>
          <w:color w:val="333333"/>
          <w:sz w:val="24"/>
          <w:szCs w:val="20"/>
          <w:shd w:val="clear" w:color="auto" w:fill="FCFCFC"/>
          <w:lang w:val="en-GB"/>
        </w:rPr>
        <w:t>What do we know about complex-contrast training? A systematic scoping review</w:t>
      </w:r>
    </w:p>
    <w:p w14:paraId="19F883E3" w14:textId="77777777" w:rsidR="008D4D9F" w:rsidRPr="008D4D9F" w:rsidRDefault="008D4D9F" w:rsidP="008D4D9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val="en-GB"/>
        </w:rPr>
      </w:pPr>
    </w:p>
    <w:p w14:paraId="6DE85D06" w14:textId="5CC336B4" w:rsidR="008D4D9F" w:rsidRPr="008D4D9F" w:rsidRDefault="008D4D9F" w:rsidP="008D4D9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s-CL"/>
        </w:rPr>
      </w:pPr>
      <w:proofErr w:type="spellStart"/>
      <w:r w:rsidRPr="008D4D9F">
        <w:rPr>
          <w:rFonts w:ascii="Times New Roman" w:eastAsia="Calibri" w:hAnsi="Times New Roman" w:cs="Times New Roman"/>
          <w:b/>
          <w:color w:val="333333"/>
          <w:sz w:val="24"/>
          <w:szCs w:val="20"/>
          <w:shd w:val="clear" w:color="auto" w:fill="FCFCFC"/>
          <w:lang w:val="es-CL"/>
        </w:rPr>
        <w:t>Author</w:t>
      </w:r>
      <w:proofErr w:type="spellEnd"/>
      <w:r w:rsidRPr="008D4D9F">
        <w:rPr>
          <w:rFonts w:ascii="Times New Roman" w:eastAsia="Calibri" w:hAnsi="Times New Roman" w:cs="Times New Roman"/>
          <w:b/>
          <w:color w:val="333333"/>
          <w:sz w:val="24"/>
          <w:szCs w:val="20"/>
          <w:shd w:val="clear" w:color="auto" w:fill="FCFCFC"/>
          <w:lang w:val="es-CL"/>
        </w:rPr>
        <w:t xml:space="preserve"> </w:t>
      </w:r>
      <w:proofErr w:type="spellStart"/>
      <w:r w:rsidRPr="008D4D9F">
        <w:rPr>
          <w:rFonts w:ascii="Times New Roman" w:eastAsia="Calibri" w:hAnsi="Times New Roman" w:cs="Times New Roman"/>
          <w:b/>
          <w:color w:val="333333"/>
          <w:sz w:val="24"/>
          <w:szCs w:val="20"/>
          <w:shd w:val="clear" w:color="auto" w:fill="FCFCFC"/>
          <w:lang w:val="es-CL"/>
        </w:rPr>
        <w:t>names</w:t>
      </w:r>
      <w:proofErr w:type="spellEnd"/>
      <w:r w:rsidRPr="008D4D9F">
        <w:rPr>
          <w:rFonts w:ascii="Times New Roman" w:eastAsia="Calibri" w:hAnsi="Times New Roman" w:cs="Times New Roman"/>
          <w:color w:val="333333"/>
          <w:sz w:val="24"/>
          <w:szCs w:val="20"/>
          <w:shd w:val="clear" w:color="auto" w:fill="FCFCFC"/>
          <w:lang w:val="es-CL"/>
        </w:rPr>
        <w:t>:</w:t>
      </w:r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 xml:space="preserve"> </w:t>
      </w:r>
      <w:proofErr w:type="spellStart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>Rohit</w:t>
      </w:r>
      <w:proofErr w:type="spellEnd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 xml:space="preserve"> K. </w:t>
      </w:r>
      <w:proofErr w:type="spellStart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>Thapa</w:t>
      </w:r>
      <w:proofErr w:type="spellEnd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 xml:space="preserve">, Anthony </w:t>
      </w:r>
      <w:proofErr w:type="spellStart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>Weldon</w:t>
      </w:r>
      <w:proofErr w:type="spellEnd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 xml:space="preserve">, Tomás T. Freitas, Daniel A. </w:t>
      </w:r>
      <w:proofErr w:type="spellStart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>Boullosa</w:t>
      </w:r>
      <w:proofErr w:type="spellEnd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 xml:space="preserve">, José </w:t>
      </w:r>
      <w:proofErr w:type="spellStart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>Afonso</w:t>
      </w:r>
      <w:proofErr w:type="spellEnd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 xml:space="preserve">, </w:t>
      </w:r>
      <w:proofErr w:type="spellStart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>Urs</w:t>
      </w:r>
      <w:proofErr w:type="spellEnd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 xml:space="preserve"> </w:t>
      </w:r>
      <w:proofErr w:type="spellStart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>Granacher</w:t>
      </w:r>
      <w:proofErr w:type="spellEnd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 xml:space="preserve">, Rodrigo </w:t>
      </w:r>
      <w:proofErr w:type="spellStart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>Ramirez</w:t>
      </w:r>
      <w:proofErr w:type="spellEnd"/>
      <w:r w:rsidRPr="008D4D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s-CL"/>
        </w:rPr>
        <w:t>-Campillo</w:t>
      </w:r>
    </w:p>
    <w:p w14:paraId="0645ACEA" w14:textId="77777777" w:rsidR="008D4D9F" w:rsidRPr="008D4D9F" w:rsidRDefault="008D4D9F" w:rsidP="008D4D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CL"/>
        </w:rPr>
      </w:pPr>
    </w:p>
    <w:p w14:paraId="20DEE2B5" w14:textId="77777777" w:rsidR="008D4D9F" w:rsidRDefault="008D4D9F" w:rsidP="008D4D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CFCFC"/>
          <w:lang w:val="en-GB"/>
        </w:rPr>
      </w:pPr>
      <w:r w:rsidRPr="008D4D9F">
        <w:rPr>
          <w:rFonts w:ascii="Times New Roman" w:eastAsia="Calibri" w:hAnsi="Times New Roman" w:cs="Times New Roman"/>
          <w:b/>
          <w:sz w:val="24"/>
          <w:szCs w:val="24"/>
          <w:shd w:val="clear" w:color="auto" w:fill="FCFCFC"/>
          <w:lang w:val="en-GB"/>
        </w:rPr>
        <w:t>Affiliation and e-mail of the corresponding author</w:t>
      </w:r>
      <w:r w:rsidRPr="008D4D9F">
        <w:rPr>
          <w:rFonts w:ascii="Times New Roman" w:eastAsia="Calibri" w:hAnsi="Times New Roman" w:cs="Times New Roman"/>
          <w:sz w:val="24"/>
          <w:szCs w:val="24"/>
          <w:shd w:val="clear" w:color="auto" w:fill="FCFCFC"/>
          <w:lang w:val="en-GB"/>
        </w:rPr>
        <w:t xml:space="preserve">: </w:t>
      </w:r>
    </w:p>
    <w:p w14:paraId="747AE7D8" w14:textId="7EEE8E88" w:rsidR="008D4D9F" w:rsidRPr="00E6017E" w:rsidRDefault="008D4D9F" w:rsidP="008D4D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E6017E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Prof. </w:t>
      </w:r>
      <w:proofErr w:type="spellStart"/>
      <w:r w:rsidRPr="00E6017E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Urs</w:t>
      </w:r>
      <w:proofErr w:type="spellEnd"/>
      <w:r w:rsidRPr="00E6017E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Granacher, PhD</w:t>
      </w:r>
    </w:p>
    <w:p w14:paraId="2A1D312C" w14:textId="77777777" w:rsidR="008D4D9F" w:rsidRPr="00E6017E" w:rsidRDefault="008D4D9F" w:rsidP="008D4D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0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Sport and Sport Science, </w:t>
      </w:r>
    </w:p>
    <w:p w14:paraId="3CF42772" w14:textId="77777777" w:rsidR="008D4D9F" w:rsidRPr="00E6017E" w:rsidRDefault="008D4D9F" w:rsidP="008D4D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0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Exercise and Human Movement Science, </w:t>
      </w:r>
    </w:p>
    <w:p w14:paraId="7D9A1EAC" w14:textId="77777777" w:rsidR="008D4D9F" w:rsidRPr="00E6017E" w:rsidRDefault="008D4D9F" w:rsidP="008D4D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017E">
        <w:rPr>
          <w:rFonts w:ascii="Times New Roman" w:hAnsi="Times New Roman" w:cs="Times New Roman"/>
          <w:color w:val="000000" w:themeColor="text1"/>
          <w:sz w:val="24"/>
          <w:szCs w:val="24"/>
        </w:rPr>
        <w:t>University of Freiburg, Freiburg, Germany.</w:t>
      </w:r>
    </w:p>
    <w:p w14:paraId="1C9799A8" w14:textId="77777777" w:rsidR="008D4D9F" w:rsidRPr="00E6017E" w:rsidRDefault="008D4D9F" w:rsidP="008D4D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 w:history="1">
        <w:r w:rsidRPr="00E6017E">
          <w:rPr>
            <w:rStyle w:val="Hyperlink"/>
            <w:rFonts w:ascii="Times New Roman" w:hAnsi="Times New Roman" w:cs="Times New Roman"/>
            <w:sz w:val="24"/>
            <w:szCs w:val="24"/>
          </w:rPr>
          <w:t>urs.granacher@sport.uni-freiburg.de</w:t>
        </w:r>
      </w:hyperlink>
      <w:r w:rsidRPr="00E601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0738B1" w14:textId="77777777" w:rsidR="008D4D9F" w:rsidRPr="008D4D9F" w:rsidRDefault="008D4D9F" w:rsidP="008D4D9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CFCFC"/>
          <w:lang w:val="en-GB"/>
        </w:rPr>
      </w:pPr>
    </w:p>
    <w:p w14:paraId="1D7525BB" w14:textId="74CA3246" w:rsidR="00E45283" w:rsidRPr="0055519C" w:rsidRDefault="00E45283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0BF79667" w14:textId="3451A158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3AA78217" w14:textId="47366D05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0E01294B" w14:textId="5D99D8DE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7221A672" w14:textId="0FFB4F8A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372718CE" w14:textId="71EF6F19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0986113D" w14:textId="77500E13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5538E297" w14:textId="0259A615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44452455" w14:textId="2B8FAD45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41F6F91F" w14:textId="3ABFF7EC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7196F485" w14:textId="472F7FB6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04434A74" w14:textId="77777777" w:rsidR="0020137C" w:rsidRPr="0055519C" w:rsidRDefault="0020137C" w:rsidP="00956677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1AFA5788" w14:textId="77777777" w:rsidR="00E45283" w:rsidRPr="0055519C" w:rsidRDefault="00E45283" w:rsidP="009566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A2690B" w14:textId="4D51E124" w:rsidR="00E45283" w:rsidRPr="0055519C" w:rsidRDefault="00E45283" w:rsidP="009566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5519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8F3037" w14:textId="1A1FC1FC" w:rsidR="00D32D28" w:rsidRPr="0055519C" w:rsidRDefault="00D32D28" w:rsidP="009566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D32D28" w:rsidRPr="0055519C" w:rsidSect="005367C1">
      <w:pgSz w:w="15842" w:h="12242" w:orient="landscape" w:code="1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15037"/>
    <w:multiLevelType w:val="hybridMultilevel"/>
    <w:tmpl w:val="2A22C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zMjK0MLS0tDQ2tzRS0lEKTi0uzszPAykwNKoFAAsuihMtAAAA"/>
  </w:docVars>
  <w:rsids>
    <w:rsidRoot w:val="00120692"/>
    <w:rsid w:val="0000495D"/>
    <w:rsid w:val="000174FE"/>
    <w:rsid w:val="00055397"/>
    <w:rsid w:val="000D2D6D"/>
    <w:rsid w:val="000F29DF"/>
    <w:rsid w:val="00120692"/>
    <w:rsid w:val="0017230D"/>
    <w:rsid w:val="001A3D84"/>
    <w:rsid w:val="0020137C"/>
    <w:rsid w:val="00223444"/>
    <w:rsid w:val="00236EE3"/>
    <w:rsid w:val="002D24EA"/>
    <w:rsid w:val="002E5C8A"/>
    <w:rsid w:val="002F447A"/>
    <w:rsid w:val="003B193A"/>
    <w:rsid w:val="003D14CF"/>
    <w:rsid w:val="004126DC"/>
    <w:rsid w:val="00425F13"/>
    <w:rsid w:val="004B2BBA"/>
    <w:rsid w:val="004E1D41"/>
    <w:rsid w:val="00510F8A"/>
    <w:rsid w:val="005367C1"/>
    <w:rsid w:val="0055519C"/>
    <w:rsid w:val="00555DF1"/>
    <w:rsid w:val="00570DF6"/>
    <w:rsid w:val="0058129C"/>
    <w:rsid w:val="00584B2E"/>
    <w:rsid w:val="005A3AB3"/>
    <w:rsid w:val="006030D2"/>
    <w:rsid w:val="00613FED"/>
    <w:rsid w:val="006472EC"/>
    <w:rsid w:val="00703AB2"/>
    <w:rsid w:val="007229D4"/>
    <w:rsid w:val="00723E4B"/>
    <w:rsid w:val="00750B51"/>
    <w:rsid w:val="00755069"/>
    <w:rsid w:val="00793C1D"/>
    <w:rsid w:val="007C63E6"/>
    <w:rsid w:val="00836D99"/>
    <w:rsid w:val="00860ED7"/>
    <w:rsid w:val="008655B5"/>
    <w:rsid w:val="008D4D9F"/>
    <w:rsid w:val="008E5AC2"/>
    <w:rsid w:val="00937829"/>
    <w:rsid w:val="009525FE"/>
    <w:rsid w:val="00956677"/>
    <w:rsid w:val="00993157"/>
    <w:rsid w:val="009F4FCE"/>
    <w:rsid w:val="00A3519D"/>
    <w:rsid w:val="00A70566"/>
    <w:rsid w:val="00AA46C7"/>
    <w:rsid w:val="00B2139E"/>
    <w:rsid w:val="00C74C3C"/>
    <w:rsid w:val="00C80318"/>
    <w:rsid w:val="00C9125D"/>
    <w:rsid w:val="00CC6378"/>
    <w:rsid w:val="00D01490"/>
    <w:rsid w:val="00D1528D"/>
    <w:rsid w:val="00D32D28"/>
    <w:rsid w:val="00D95A8E"/>
    <w:rsid w:val="00E45283"/>
    <w:rsid w:val="00EA7BCC"/>
    <w:rsid w:val="00F407F4"/>
    <w:rsid w:val="00F82007"/>
    <w:rsid w:val="00F935F7"/>
    <w:rsid w:val="00FF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81B4D7"/>
  <w15:chartTrackingRefBased/>
  <w15:docId w15:val="{17146E22-34DE-41D4-853B-2E0F43C8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3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472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72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72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2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2E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0B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723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56677"/>
    <w:rPr>
      <w:b/>
      <w:bCs/>
    </w:rPr>
  </w:style>
  <w:style w:type="character" w:customStyle="1" w:styleId="cf01">
    <w:name w:val="cf01"/>
    <w:basedOn w:val="DefaultParagraphFont"/>
    <w:rsid w:val="004B2BBA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4B2BBA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D9F"/>
    <w:rPr>
      <w:rFonts w:ascii="Segoe UI" w:eastAsiaTheme="minorEastAsi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D4D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7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3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s.granacher@sport.uni-freiburg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1754C2C-1510-774F-A8EE-97C23A650031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180</Words>
  <Characters>1268</Characters>
  <Application>Microsoft Office Word</Application>
  <DocSecurity>0</DocSecurity>
  <Lines>70</Lines>
  <Paragraphs>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Thapa</dc:creator>
  <cp:keywords/>
  <dc:description/>
  <cp:lastModifiedBy>Rohit</cp:lastModifiedBy>
  <cp:revision>67</cp:revision>
  <dcterms:created xsi:type="dcterms:W3CDTF">2022-11-11T06:36:00Z</dcterms:created>
  <dcterms:modified xsi:type="dcterms:W3CDTF">2024-07-28T15:36:00Z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documentId_4592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GrammarlyDocumentId">
    <vt:lpwstr>5cac522616c0a72384e127590f93110bc69f6ad30a7e4189fad1de8596d1bc29</vt:lpwstr>
  </property>
</Properties>
</file>