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1C73B" w14:textId="77777777" w:rsidR="00C4093A" w:rsidRDefault="00C4093A"/>
    <w:p w14:paraId="1B81C73C" w14:textId="77777777" w:rsidR="00C4093A" w:rsidRDefault="00AC6323">
      <w:pPr>
        <w:pStyle w:val="Beschriftung"/>
        <w:rPr>
          <w:b/>
          <w:bCs/>
          <w:lang w:val="en-GB"/>
        </w:rPr>
      </w:pPr>
      <w:r>
        <w:rPr>
          <w:b/>
          <w:bCs/>
          <w:lang w:val="en-GB"/>
        </w:rPr>
        <w:t xml:space="preserve">Table S1: </w:t>
      </w:r>
      <w:r>
        <w:rPr>
          <w:rFonts w:cs="Times New Roman"/>
          <w:b/>
          <w:bCs/>
          <w:lang w:val="en-GB"/>
        </w:rPr>
        <w:t>Descriptive statistics, including Cronbach’s alpha, Pearson correlation, mean, and range for items included in the regression analysis.</w:t>
      </w:r>
    </w:p>
    <w:tbl>
      <w:tblPr>
        <w:tblW w:w="14902" w:type="dxa"/>
        <w:tblCellMar>
          <w:left w:w="70" w:type="dxa"/>
          <w:right w:w="70" w:type="dxa"/>
        </w:tblCellMar>
        <w:tblLook w:val="04A0" w:firstRow="1" w:lastRow="0" w:firstColumn="1" w:lastColumn="0" w:noHBand="0" w:noVBand="1"/>
      </w:tblPr>
      <w:tblGrid>
        <w:gridCol w:w="8642"/>
        <w:gridCol w:w="1330"/>
        <w:gridCol w:w="938"/>
        <w:gridCol w:w="2552"/>
        <w:gridCol w:w="1440"/>
      </w:tblGrid>
      <w:tr w:rsidR="00C4093A" w14:paraId="1B81C742" w14:textId="77777777">
        <w:trPr>
          <w:trHeight w:val="263"/>
        </w:trPr>
        <w:tc>
          <w:tcPr>
            <w:tcW w:w="8642" w:type="dxa"/>
            <w:tcBorders>
              <w:top w:val="single" w:sz="4" w:space="0" w:color="auto"/>
              <w:left w:val="single" w:sz="4" w:space="0" w:color="auto"/>
              <w:bottom w:val="single" w:sz="4" w:space="0" w:color="auto"/>
              <w:right w:val="single" w:sz="4" w:space="0" w:color="auto"/>
            </w:tcBorders>
            <w:noWrap/>
            <w:vAlign w:val="bottom"/>
            <w:hideMark/>
          </w:tcPr>
          <w:p w14:paraId="1B81C73D" w14:textId="77777777" w:rsidR="00C4093A" w:rsidRDefault="00AC6323">
            <w:pPr>
              <w:spacing w:after="0" w:line="240" w:lineRule="auto"/>
              <w:rPr>
                <w:rFonts w:ascii="Arial" w:eastAsia="Times New Roman" w:hAnsi="Arial" w:cs="Arial"/>
                <w:b/>
                <w:bCs/>
                <w:kern w:val="0"/>
                <w:sz w:val="20"/>
                <w:szCs w:val="20"/>
                <w:lang w:eastAsia="de-DE"/>
                <w14:ligatures w14:val="none"/>
              </w:rPr>
            </w:pPr>
            <w:proofErr w:type="spellStart"/>
            <w:r>
              <w:rPr>
                <w:rFonts w:ascii="Arial" w:eastAsia="Times New Roman" w:hAnsi="Arial" w:cs="Arial"/>
                <w:b/>
                <w:bCs/>
                <w:kern w:val="0"/>
                <w:sz w:val="20"/>
                <w:szCs w:val="20"/>
                <w:lang w:eastAsia="de-DE"/>
                <w14:ligatures w14:val="none"/>
              </w:rPr>
              <w:t>Scale</w:t>
            </w:r>
            <w:proofErr w:type="spellEnd"/>
            <w:r>
              <w:rPr>
                <w:rFonts w:ascii="Arial" w:eastAsia="Times New Roman" w:hAnsi="Arial" w:cs="Arial"/>
                <w:b/>
                <w:bCs/>
                <w:kern w:val="0"/>
                <w:sz w:val="20"/>
                <w:szCs w:val="20"/>
                <w:lang w:eastAsia="de-DE"/>
                <w14:ligatures w14:val="none"/>
              </w:rPr>
              <w:t>/Item</w:t>
            </w:r>
          </w:p>
        </w:tc>
        <w:tc>
          <w:tcPr>
            <w:tcW w:w="1330" w:type="dxa"/>
            <w:tcBorders>
              <w:top w:val="single" w:sz="4" w:space="0" w:color="auto"/>
              <w:left w:val="nil"/>
              <w:bottom w:val="single" w:sz="4" w:space="0" w:color="auto"/>
              <w:right w:val="nil"/>
            </w:tcBorders>
            <w:noWrap/>
            <w:vAlign w:val="bottom"/>
            <w:hideMark/>
          </w:tcPr>
          <w:p w14:paraId="1B81C73E" w14:textId="77777777" w:rsidR="00C4093A" w:rsidRDefault="00AC6323">
            <w:pPr>
              <w:spacing w:after="0" w:line="240" w:lineRule="auto"/>
              <w:rPr>
                <w:rFonts w:ascii="Arial" w:eastAsia="Times New Roman" w:hAnsi="Arial" w:cs="Arial"/>
                <w:b/>
                <w:bCs/>
                <w:kern w:val="0"/>
                <w:sz w:val="20"/>
                <w:szCs w:val="20"/>
                <w:lang w:val="en-GB" w:eastAsia="de-DE"/>
                <w14:ligatures w14:val="none"/>
              </w:rPr>
            </w:pPr>
            <w:r>
              <w:rPr>
                <w:rFonts w:ascii="Arial" w:eastAsia="Times New Roman" w:hAnsi="Arial" w:cs="Arial"/>
                <w:b/>
                <w:bCs/>
                <w:kern w:val="0"/>
                <w:sz w:val="20"/>
                <w:szCs w:val="20"/>
                <w:lang w:val="en-GB" w:eastAsia="de-DE"/>
                <w14:ligatures w14:val="none"/>
              </w:rPr>
              <w:t>Internal Consistency (</w:t>
            </w:r>
            <w:proofErr w:type="spellStart"/>
            <w:r>
              <w:rPr>
                <w:rFonts w:ascii="Arial" w:eastAsia="Times New Roman" w:hAnsi="Arial" w:cs="Arial"/>
                <w:b/>
                <w:bCs/>
                <w:kern w:val="0"/>
                <w:sz w:val="20"/>
                <w:szCs w:val="20"/>
                <w:lang w:val="en-GB" w:eastAsia="de-DE"/>
                <w14:ligatures w14:val="none"/>
              </w:rPr>
              <w:t>Cronbachs</w:t>
            </w:r>
            <w:proofErr w:type="spellEnd"/>
            <w:r>
              <w:rPr>
                <w:rFonts w:ascii="Arial" w:eastAsia="Times New Roman" w:hAnsi="Arial" w:cs="Arial"/>
                <w:b/>
                <w:bCs/>
                <w:kern w:val="0"/>
                <w:sz w:val="20"/>
                <w:szCs w:val="20"/>
                <w:lang w:val="en-GB" w:eastAsia="de-DE"/>
                <w14:ligatures w14:val="none"/>
              </w:rPr>
              <w:t xml:space="preserve"> Alpha or Pearson correlation for scales with &lt;3 items)</w:t>
            </w:r>
          </w:p>
        </w:tc>
        <w:tc>
          <w:tcPr>
            <w:tcW w:w="938" w:type="dxa"/>
            <w:tcBorders>
              <w:top w:val="single" w:sz="4" w:space="0" w:color="auto"/>
              <w:left w:val="single" w:sz="4" w:space="0" w:color="auto"/>
              <w:bottom w:val="single" w:sz="4" w:space="0" w:color="auto"/>
              <w:right w:val="single" w:sz="4" w:space="0" w:color="auto"/>
            </w:tcBorders>
            <w:noWrap/>
            <w:vAlign w:val="bottom"/>
            <w:hideMark/>
          </w:tcPr>
          <w:p w14:paraId="1B81C73F" w14:textId="77777777" w:rsidR="00C4093A" w:rsidRDefault="00AC6323">
            <w:pPr>
              <w:spacing w:after="0" w:line="240"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Mean</w:t>
            </w:r>
          </w:p>
        </w:tc>
        <w:tc>
          <w:tcPr>
            <w:tcW w:w="2552" w:type="dxa"/>
            <w:tcBorders>
              <w:top w:val="single" w:sz="4" w:space="0" w:color="auto"/>
              <w:left w:val="nil"/>
              <w:bottom w:val="single" w:sz="4" w:space="0" w:color="auto"/>
              <w:right w:val="single" w:sz="4" w:space="0" w:color="auto"/>
            </w:tcBorders>
            <w:noWrap/>
            <w:vAlign w:val="bottom"/>
            <w:hideMark/>
          </w:tcPr>
          <w:p w14:paraId="1B81C740" w14:textId="77777777" w:rsidR="00C4093A" w:rsidRDefault="00AC6323">
            <w:pPr>
              <w:spacing w:after="0" w:line="240"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Standard Deviation</w:t>
            </w:r>
          </w:p>
        </w:tc>
        <w:tc>
          <w:tcPr>
            <w:tcW w:w="1440" w:type="dxa"/>
            <w:tcBorders>
              <w:top w:val="single" w:sz="4" w:space="0" w:color="auto"/>
              <w:left w:val="nil"/>
              <w:bottom w:val="single" w:sz="4" w:space="0" w:color="auto"/>
              <w:right w:val="single" w:sz="4" w:space="0" w:color="auto"/>
            </w:tcBorders>
            <w:noWrap/>
            <w:vAlign w:val="bottom"/>
            <w:hideMark/>
          </w:tcPr>
          <w:p w14:paraId="1B81C741" w14:textId="77777777" w:rsidR="00C4093A" w:rsidRDefault="00AC6323">
            <w:pPr>
              <w:spacing w:after="0" w:line="240"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Range (</w:t>
            </w:r>
            <w:proofErr w:type="spellStart"/>
            <w:r>
              <w:rPr>
                <w:rFonts w:ascii="Arial" w:eastAsia="Times New Roman" w:hAnsi="Arial" w:cs="Arial"/>
                <w:b/>
                <w:bCs/>
                <w:kern w:val="0"/>
                <w:sz w:val="20"/>
                <w:szCs w:val="20"/>
                <w:lang w:eastAsia="de-DE"/>
                <w14:ligatures w14:val="none"/>
              </w:rPr>
              <w:t>Sum</w:t>
            </w:r>
            <w:proofErr w:type="spellEnd"/>
            <w:r>
              <w:rPr>
                <w:rFonts w:ascii="Arial" w:eastAsia="Times New Roman" w:hAnsi="Arial" w:cs="Arial"/>
                <w:b/>
                <w:bCs/>
                <w:kern w:val="0"/>
                <w:sz w:val="20"/>
                <w:szCs w:val="20"/>
                <w:lang w:eastAsia="de-DE"/>
                <w14:ligatures w14:val="none"/>
              </w:rPr>
              <w:t>)</w:t>
            </w:r>
          </w:p>
        </w:tc>
      </w:tr>
      <w:tr w:rsidR="00C4093A" w14:paraId="1B81C748"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43"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Ease</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of</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use</w:t>
            </w:r>
            <w:proofErr w:type="spellEnd"/>
          </w:p>
        </w:tc>
        <w:tc>
          <w:tcPr>
            <w:tcW w:w="1330" w:type="dxa"/>
            <w:tcBorders>
              <w:top w:val="nil"/>
              <w:left w:val="nil"/>
              <w:bottom w:val="single" w:sz="4" w:space="0" w:color="auto"/>
              <w:right w:val="nil"/>
            </w:tcBorders>
            <w:shd w:val="clear" w:color="000000" w:fill="D9D9D9"/>
            <w:noWrap/>
            <w:vAlign w:val="bottom"/>
            <w:hideMark/>
          </w:tcPr>
          <w:p w14:paraId="1B81C744" w14:textId="2131B45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88</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45" w14:textId="7D9A0E0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31</w:t>
            </w:r>
          </w:p>
        </w:tc>
        <w:tc>
          <w:tcPr>
            <w:tcW w:w="2552" w:type="dxa"/>
            <w:tcBorders>
              <w:top w:val="nil"/>
              <w:left w:val="nil"/>
              <w:bottom w:val="single" w:sz="4" w:space="0" w:color="auto"/>
              <w:right w:val="single" w:sz="4" w:space="0" w:color="auto"/>
            </w:tcBorders>
            <w:shd w:val="clear" w:color="000000" w:fill="D9D9D9"/>
            <w:noWrap/>
            <w:vAlign w:val="bottom"/>
            <w:hideMark/>
          </w:tcPr>
          <w:p w14:paraId="1B81C746" w14:textId="578F437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12</w:t>
            </w:r>
          </w:p>
        </w:tc>
        <w:tc>
          <w:tcPr>
            <w:tcW w:w="1440" w:type="dxa"/>
            <w:tcBorders>
              <w:top w:val="nil"/>
              <w:left w:val="nil"/>
              <w:bottom w:val="single" w:sz="4" w:space="0" w:color="auto"/>
              <w:right w:val="single" w:sz="4" w:space="0" w:color="auto"/>
            </w:tcBorders>
            <w:shd w:val="clear" w:color="000000" w:fill="D9D9D9"/>
            <w:noWrap/>
            <w:vAlign w:val="bottom"/>
            <w:hideMark/>
          </w:tcPr>
          <w:p w14:paraId="1B81C74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6-42</w:t>
            </w:r>
          </w:p>
        </w:tc>
      </w:tr>
      <w:tr w:rsidR="00C4093A" w14:paraId="1B81C74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4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w:t>
            </w:r>
            <w:proofErr w:type="spellStart"/>
            <w:r>
              <w:rPr>
                <w:rFonts w:ascii="Arial" w:eastAsia="Times New Roman" w:hAnsi="Arial" w:cs="Arial"/>
                <w:kern w:val="0"/>
                <w:sz w:val="20"/>
                <w:szCs w:val="20"/>
                <w:lang w:eastAsia="de-DE"/>
                <w14:ligatures w14:val="none"/>
              </w:rPr>
              <w:t>is</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clear</w:t>
            </w:r>
            <w:proofErr w:type="spellEnd"/>
            <w:r>
              <w:rPr>
                <w:rFonts w:ascii="Arial" w:eastAsia="Times New Roman" w:hAnsi="Arial" w:cs="Arial"/>
                <w:kern w:val="0"/>
                <w:sz w:val="20"/>
                <w:szCs w:val="20"/>
                <w:lang w:eastAsia="de-DE"/>
                <w14:ligatures w14:val="none"/>
              </w:rPr>
              <w:t xml:space="preserve"> and </w:t>
            </w:r>
            <w:proofErr w:type="spellStart"/>
            <w:r>
              <w:rPr>
                <w:rFonts w:ascii="Arial" w:eastAsia="Times New Roman" w:hAnsi="Arial" w:cs="Arial"/>
                <w:kern w:val="0"/>
                <w:sz w:val="20"/>
                <w:szCs w:val="20"/>
                <w:lang w:eastAsia="de-DE"/>
                <w14:ligatures w14:val="none"/>
              </w:rPr>
              <w:t>understandable</w:t>
            </w:r>
            <w:proofErr w:type="spellEnd"/>
          </w:p>
        </w:tc>
        <w:tc>
          <w:tcPr>
            <w:tcW w:w="1330" w:type="dxa"/>
            <w:tcBorders>
              <w:top w:val="nil"/>
              <w:left w:val="nil"/>
              <w:bottom w:val="single" w:sz="4" w:space="0" w:color="auto"/>
              <w:right w:val="nil"/>
            </w:tcBorders>
            <w:noWrap/>
            <w:vAlign w:val="bottom"/>
            <w:hideMark/>
          </w:tcPr>
          <w:p w14:paraId="1B81C74A"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4B" w14:textId="24A91B8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68</w:t>
            </w:r>
          </w:p>
        </w:tc>
        <w:tc>
          <w:tcPr>
            <w:tcW w:w="2552" w:type="dxa"/>
            <w:tcBorders>
              <w:top w:val="nil"/>
              <w:left w:val="nil"/>
              <w:bottom w:val="single" w:sz="4" w:space="0" w:color="auto"/>
              <w:right w:val="single" w:sz="4" w:space="0" w:color="auto"/>
            </w:tcBorders>
            <w:noWrap/>
            <w:vAlign w:val="bottom"/>
            <w:hideMark/>
          </w:tcPr>
          <w:p w14:paraId="1B81C74C" w14:textId="4CE5055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17</w:t>
            </w:r>
          </w:p>
        </w:tc>
        <w:tc>
          <w:tcPr>
            <w:tcW w:w="1440" w:type="dxa"/>
            <w:tcBorders>
              <w:top w:val="nil"/>
              <w:left w:val="nil"/>
              <w:bottom w:val="single" w:sz="4" w:space="0" w:color="auto"/>
              <w:right w:val="single" w:sz="4" w:space="0" w:color="auto"/>
            </w:tcBorders>
            <w:noWrap/>
            <w:vAlign w:val="bottom"/>
            <w:hideMark/>
          </w:tcPr>
          <w:p w14:paraId="1B81C74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5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4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does not require significant mental effort from me.</w:t>
            </w:r>
          </w:p>
        </w:tc>
        <w:tc>
          <w:tcPr>
            <w:tcW w:w="1330" w:type="dxa"/>
            <w:tcBorders>
              <w:top w:val="nil"/>
              <w:left w:val="nil"/>
              <w:bottom w:val="single" w:sz="4" w:space="0" w:color="auto"/>
              <w:right w:val="nil"/>
            </w:tcBorders>
            <w:noWrap/>
            <w:vAlign w:val="bottom"/>
            <w:hideMark/>
          </w:tcPr>
          <w:p w14:paraId="1B81C75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51" w14:textId="2139EFA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17</w:t>
            </w:r>
          </w:p>
        </w:tc>
        <w:tc>
          <w:tcPr>
            <w:tcW w:w="2552" w:type="dxa"/>
            <w:tcBorders>
              <w:top w:val="nil"/>
              <w:left w:val="nil"/>
              <w:bottom w:val="single" w:sz="4" w:space="0" w:color="auto"/>
              <w:right w:val="single" w:sz="4" w:space="0" w:color="auto"/>
            </w:tcBorders>
            <w:noWrap/>
            <w:vAlign w:val="bottom"/>
            <w:hideMark/>
          </w:tcPr>
          <w:p w14:paraId="1B81C752" w14:textId="1F80191D"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61</w:t>
            </w:r>
          </w:p>
        </w:tc>
        <w:tc>
          <w:tcPr>
            <w:tcW w:w="1440" w:type="dxa"/>
            <w:tcBorders>
              <w:top w:val="nil"/>
              <w:left w:val="nil"/>
              <w:bottom w:val="single" w:sz="4" w:space="0" w:color="auto"/>
              <w:right w:val="single" w:sz="4" w:space="0" w:color="auto"/>
            </w:tcBorders>
            <w:noWrap/>
            <w:vAlign w:val="bottom"/>
            <w:hideMark/>
          </w:tcPr>
          <w:p w14:paraId="1B81C75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5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5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w:t>
            </w:r>
            <w:proofErr w:type="spellStart"/>
            <w:r>
              <w:rPr>
                <w:rFonts w:ascii="Arial" w:eastAsia="Times New Roman" w:hAnsi="Arial" w:cs="Arial"/>
                <w:kern w:val="0"/>
                <w:sz w:val="20"/>
                <w:szCs w:val="20"/>
                <w:lang w:eastAsia="de-DE"/>
                <w14:ligatures w14:val="none"/>
              </w:rPr>
              <w:t>is</w:t>
            </w:r>
            <w:proofErr w:type="spellEnd"/>
            <w:r>
              <w:rPr>
                <w:rFonts w:ascii="Arial" w:eastAsia="Times New Roman" w:hAnsi="Arial" w:cs="Arial"/>
                <w:kern w:val="0"/>
                <w:sz w:val="20"/>
                <w:szCs w:val="20"/>
                <w:lang w:eastAsia="de-DE"/>
                <w14:ligatures w14:val="none"/>
              </w:rPr>
              <w:t xml:space="preserve"> easy </w:t>
            </w:r>
            <w:proofErr w:type="spellStart"/>
            <w:r>
              <w:rPr>
                <w:rFonts w:ascii="Arial" w:eastAsia="Times New Roman" w:hAnsi="Arial" w:cs="Arial"/>
                <w:kern w:val="0"/>
                <w:sz w:val="20"/>
                <w:szCs w:val="20"/>
                <w:lang w:eastAsia="de-DE"/>
                <w14:ligatures w14:val="none"/>
              </w:rPr>
              <w:t>to</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use</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756"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57" w14:textId="7202E8B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53</w:t>
            </w:r>
          </w:p>
        </w:tc>
        <w:tc>
          <w:tcPr>
            <w:tcW w:w="2552" w:type="dxa"/>
            <w:tcBorders>
              <w:top w:val="nil"/>
              <w:left w:val="nil"/>
              <w:bottom w:val="single" w:sz="4" w:space="0" w:color="auto"/>
              <w:right w:val="single" w:sz="4" w:space="0" w:color="auto"/>
            </w:tcBorders>
            <w:noWrap/>
            <w:vAlign w:val="bottom"/>
            <w:hideMark/>
          </w:tcPr>
          <w:p w14:paraId="1B81C758" w14:textId="4977623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29</w:t>
            </w:r>
          </w:p>
        </w:tc>
        <w:tc>
          <w:tcPr>
            <w:tcW w:w="1440" w:type="dxa"/>
            <w:tcBorders>
              <w:top w:val="nil"/>
              <w:left w:val="nil"/>
              <w:bottom w:val="single" w:sz="4" w:space="0" w:color="auto"/>
              <w:right w:val="single" w:sz="4" w:space="0" w:color="auto"/>
            </w:tcBorders>
            <w:noWrap/>
            <w:vAlign w:val="bottom"/>
            <w:hideMark/>
          </w:tcPr>
          <w:p w14:paraId="1B81C75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60"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5B"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Data collection using various wearable technologies to assess/analyse data is simple</w:t>
            </w:r>
          </w:p>
        </w:tc>
        <w:tc>
          <w:tcPr>
            <w:tcW w:w="1330" w:type="dxa"/>
            <w:tcBorders>
              <w:top w:val="nil"/>
              <w:left w:val="nil"/>
              <w:bottom w:val="single" w:sz="4" w:space="0" w:color="auto"/>
              <w:right w:val="nil"/>
            </w:tcBorders>
            <w:noWrap/>
            <w:vAlign w:val="bottom"/>
            <w:hideMark/>
          </w:tcPr>
          <w:p w14:paraId="1B81C75C"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5D" w14:textId="178BAE2D"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53</w:t>
            </w:r>
          </w:p>
        </w:tc>
        <w:tc>
          <w:tcPr>
            <w:tcW w:w="2552" w:type="dxa"/>
            <w:tcBorders>
              <w:top w:val="nil"/>
              <w:left w:val="nil"/>
              <w:bottom w:val="single" w:sz="4" w:space="0" w:color="auto"/>
              <w:right w:val="single" w:sz="4" w:space="0" w:color="auto"/>
            </w:tcBorders>
            <w:noWrap/>
            <w:vAlign w:val="bottom"/>
            <w:hideMark/>
          </w:tcPr>
          <w:p w14:paraId="1B81C75E" w14:textId="45C1B1A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31</w:t>
            </w:r>
          </w:p>
        </w:tc>
        <w:tc>
          <w:tcPr>
            <w:tcW w:w="1440" w:type="dxa"/>
            <w:tcBorders>
              <w:top w:val="nil"/>
              <w:left w:val="nil"/>
              <w:bottom w:val="single" w:sz="4" w:space="0" w:color="auto"/>
              <w:right w:val="single" w:sz="4" w:space="0" w:color="auto"/>
            </w:tcBorders>
            <w:noWrap/>
            <w:vAlign w:val="bottom"/>
            <w:hideMark/>
          </w:tcPr>
          <w:p w14:paraId="1B81C75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6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6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Data analysis using various wearable technologies to assess/analyse data is simple.</w:t>
            </w:r>
          </w:p>
        </w:tc>
        <w:tc>
          <w:tcPr>
            <w:tcW w:w="1330" w:type="dxa"/>
            <w:tcBorders>
              <w:top w:val="nil"/>
              <w:left w:val="nil"/>
              <w:bottom w:val="single" w:sz="4" w:space="0" w:color="auto"/>
              <w:right w:val="nil"/>
            </w:tcBorders>
            <w:noWrap/>
            <w:vAlign w:val="bottom"/>
            <w:hideMark/>
          </w:tcPr>
          <w:p w14:paraId="1B81C76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63" w14:textId="156C3C0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14</w:t>
            </w:r>
          </w:p>
        </w:tc>
        <w:tc>
          <w:tcPr>
            <w:tcW w:w="2552" w:type="dxa"/>
            <w:tcBorders>
              <w:top w:val="nil"/>
              <w:left w:val="nil"/>
              <w:bottom w:val="single" w:sz="4" w:space="0" w:color="auto"/>
              <w:right w:val="single" w:sz="4" w:space="0" w:color="auto"/>
            </w:tcBorders>
            <w:noWrap/>
            <w:vAlign w:val="bottom"/>
            <w:hideMark/>
          </w:tcPr>
          <w:p w14:paraId="1B81C764" w14:textId="67016F3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33</w:t>
            </w:r>
          </w:p>
        </w:tc>
        <w:tc>
          <w:tcPr>
            <w:tcW w:w="1440" w:type="dxa"/>
            <w:tcBorders>
              <w:top w:val="nil"/>
              <w:left w:val="nil"/>
              <w:bottom w:val="single" w:sz="4" w:space="0" w:color="auto"/>
              <w:right w:val="single" w:sz="4" w:space="0" w:color="auto"/>
            </w:tcBorders>
            <w:noWrap/>
            <w:vAlign w:val="bottom"/>
            <w:hideMark/>
          </w:tcPr>
          <w:p w14:paraId="1B81C76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6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6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Data interpretation using various wearable technologies to assess/analyse data is simple.</w:t>
            </w:r>
          </w:p>
        </w:tc>
        <w:tc>
          <w:tcPr>
            <w:tcW w:w="1330" w:type="dxa"/>
            <w:tcBorders>
              <w:top w:val="nil"/>
              <w:left w:val="nil"/>
              <w:bottom w:val="single" w:sz="4" w:space="0" w:color="auto"/>
              <w:right w:val="nil"/>
            </w:tcBorders>
            <w:noWrap/>
            <w:vAlign w:val="bottom"/>
            <w:hideMark/>
          </w:tcPr>
          <w:p w14:paraId="1B81C76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69" w14:textId="58888FF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83</w:t>
            </w:r>
          </w:p>
        </w:tc>
        <w:tc>
          <w:tcPr>
            <w:tcW w:w="2552" w:type="dxa"/>
            <w:tcBorders>
              <w:top w:val="nil"/>
              <w:left w:val="nil"/>
              <w:bottom w:val="single" w:sz="4" w:space="0" w:color="auto"/>
              <w:right w:val="single" w:sz="4" w:space="0" w:color="auto"/>
            </w:tcBorders>
            <w:noWrap/>
            <w:vAlign w:val="bottom"/>
            <w:hideMark/>
          </w:tcPr>
          <w:p w14:paraId="1B81C76A" w14:textId="586EBFC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63</w:t>
            </w:r>
          </w:p>
        </w:tc>
        <w:tc>
          <w:tcPr>
            <w:tcW w:w="1440" w:type="dxa"/>
            <w:tcBorders>
              <w:top w:val="nil"/>
              <w:left w:val="nil"/>
              <w:bottom w:val="single" w:sz="4" w:space="0" w:color="auto"/>
              <w:right w:val="single" w:sz="4" w:space="0" w:color="auto"/>
            </w:tcBorders>
            <w:noWrap/>
            <w:vAlign w:val="bottom"/>
            <w:hideMark/>
          </w:tcPr>
          <w:p w14:paraId="1B81C76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72"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6D"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Informed</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about</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training</w:t>
            </w:r>
            <w:proofErr w:type="spellEnd"/>
          </w:p>
        </w:tc>
        <w:tc>
          <w:tcPr>
            <w:tcW w:w="1330" w:type="dxa"/>
            <w:tcBorders>
              <w:top w:val="nil"/>
              <w:left w:val="nil"/>
              <w:bottom w:val="single" w:sz="4" w:space="0" w:color="auto"/>
              <w:right w:val="nil"/>
            </w:tcBorders>
            <w:shd w:val="clear" w:color="000000" w:fill="D9D9D9"/>
            <w:noWrap/>
            <w:vAlign w:val="bottom"/>
            <w:hideMark/>
          </w:tcPr>
          <w:p w14:paraId="1B81C76E" w14:textId="0DCA560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88</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6F" w14:textId="40FD2AF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62</w:t>
            </w:r>
          </w:p>
        </w:tc>
        <w:tc>
          <w:tcPr>
            <w:tcW w:w="2552" w:type="dxa"/>
            <w:tcBorders>
              <w:top w:val="nil"/>
              <w:left w:val="nil"/>
              <w:bottom w:val="single" w:sz="4" w:space="0" w:color="auto"/>
              <w:right w:val="single" w:sz="4" w:space="0" w:color="auto"/>
            </w:tcBorders>
            <w:shd w:val="clear" w:color="000000" w:fill="D9D9D9"/>
            <w:noWrap/>
            <w:vAlign w:val="bottom"/>
            <w:hideMark/>
          </w:tcPr>
          <w:p w14:paraId="1B81C770" w14:textId="156BC9C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12</w:t>
            </w:r>
          </w:p>
        </w:tc>
        <w:tc>
          <w:tcPr>
            <w:tcW w:w="1440" w:type="dxa"/>
            <w:tcBorders>
              <w:top w:val="nil"/>
              <w:left w:val="nil"/>
              <w:bottom w:val="single" w:sz="4" w:space="0" w:color="auto"/>
              <w:right w:val="single" w:sz="4" w:space="0" w:color="auto"/>
            </w:tcBorders>
            <w:shd w:val="clear" w:color="000000" w:fill="D9D9D9"/>
            <w:noWrap/>
            <w:vAlign w:val="bottom"/>
            <w:hideMark/>
          </w:tcPr>
          <w:p w14:paraId="1B81C77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4-28</w:t>
            </w:r>
          </w:p>
        </w:tc>
      </w:tr>
      <w:tr w:rsidR="00C4093A" w14:paraId="1B81C77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7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performance</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improvements</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774"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75" w14:textId="544A1CE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86</w:t>
            </w:r>
          </w:p>
        </w:tc>
        <w:tc>
          <w:tcPr>
            <w:tcW w:w="2552" w:type="dxa"/>
            <w:tcBorders>
              <w:top w:val="nil"/>
              <w:left w:val="nil"/>
              <w:bottom w:val="single" w:sz="4" w:space="0" w:color="auto"/>
              <w:right w:val="single" w:sz="4" w:space="0" w:color="auto"/>
            </w:tcBorders>
            <w:noWrap/>
            <w:vAlign w:val="bottom"/>
            <w:hideMark/>
          </w:tcPr>
          <w:p w14:paraId="1B81C776" w14:textId="6235C89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25</w:t>
            </w:r>
          </w:p>
        </w:tc>
        <w:tc>
          <w:tcPr>
            <w:tcW w:w="1440" w:type="dxa"/>
            <w:tcBorders>
              <w:top w:val="nil"/>
              <w:left w:val="nil"/>
              <w:bottom w:val="single" w:sz="4" w:space="0" w:color="auto"/>
              <w:right w:val="single" w:sz="4" w:space="0" w:color="auto"/>
            </w:tcBorders>
            <w:noWrap/>
            <w:vAlign w:val="bottom"/>
            <w:hideMark/>
          </w:tcPr>
          <w:p w14:paraId="1B81C77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7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7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physiological</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adaptations</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77A"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7B" w14:textId="5BA3087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73</w:t>
            </w:r>
          </w:p>
        </w:tc>
        <w:tc>
          <w:tcPr>
            <w:tcW w:w="2552" w:type="dxa"/>
            <w:tcBorders>
              <w:top w:val="nil"/>
              <w:left w:val="nil"/>
              <w:bottom w:val="single" w:sz="4" w:space="0" w:color="auto"/>
              <w:right w:val="single" w:sz="4" w:space="0" w:color="auto"/>
            </w:tcBorders>
            <w:noWrap/>
            <w:vAlign w:val="bottom"/>
            <w:hideMark/>
          </w:tcPr>
          <w:p w14:paraId="1B81C77C" w14:textId="746A834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22</w:t>
            </w:r>
          </w:p>
        </w:tc>
        <w:tc>
          <w:tcPr>
            <w:tcW w:w="1440" w:type="dxa"/>
            <w:tcBorders>
              <w:top w:val="nil"/>
              <w:left w:val="nil"/>
              <w:bottom w:val="single" w:sz="4" w:space="0" w:color="auto"/>
              <w:right w:val="single" w:sz="4" w:space="0" w:color="auto"/>
            </w:tcBorders>
            <w:noWrap/>
            <w:vAlign w:val="bottom"/>
            <w:hideMark/>
          </w:tcPr>
          <w:p w14:paraId="1B81C77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8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7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recovery</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780"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81" w14:textId="4BB5293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76</w:t>
            </w:r>
          </w:p>
        </w:tc>
        <w:tc>
          <w:tcPr>
            <w:tcW w:w="2552" w:type="dxa"/>
            <w:tcBorders>
              <w:top w:val="nil"/>
              <w:left w:val="nil"/>
              <w:bottom w:val="single" w:sz="4" w:space="0" w:color="auto"/>
              <w:right w:val="single" w:sz="4" w:space="0" w:color="auto"/>
            </w:tcBorders>
            <w:noWrap/>
            <w:vAlign w:val="bottom"/>
            <w:hideMark/>
          </w:tcPr>
          <w:p w14:paraId="1B81C782" w14:textId="4F453A4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19</w:t>
            </w:r>
          </w:p>
        </w:tc>
        <w:tc>
          <w:tcPr>
            <w:tcW w:w="1440" w:type="dxa"/>
            <w:tcBorders>
              <w:top w:val="nil"/>
              <w:left w:val="nil"/>
              <w:bottom w:val="single" w:sz="4" w:space="0" w:color="auto"/>
              <w:right w:val="single" w:sz="4" w:space="0" w:color="auto"/>
            </w:tcBorders>
            <w:noWrap/>
            <w:vAlign w:val="bottom"/>
            <w:hideMark/>
          </w:tcPr>
          <w:p w14:paraId="1B81C78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8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8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injuries</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786"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87" w14:textId="76BC9C2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11</w:t>
            </w:r>
          </w:p>
        </w:tc>
        <w:tc>
          <w:tcPr>
            <w:tcW w:w="2552" w:type="dxa"/>
            <w:tcBorders>
              <w:top w:val="nil"/>
              <w:left w:val="nil"/>
              <w:bottom w:val="single" w:sz="4" w:space="0" w:color="auto"/>
              <w:right w:val="single" w:sz="4" w:space="0" w:color="auto"/>
            </w:tcBorders>
            <w:noWrap/>
            <w:vAlign w:val="bottom"/>
            <w:hideMark/>
          </w:tcPr>
          <w:p w14:paraId="1B81C788" w14:textId="05C52E6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54</w:t>
            </w:r>
          </w:p>
        </w:tc>
        <w:tc>
          <w:tcPr>
            <w:tcW w:w="1440" w:type="dxa"/>
            <w:tcBorders>
              <w:top w:val="nil"/>
              <w:left w:val="nil"/>
              <w:bottom w:val="single" w:sz="4" w:space="0" w:color="auto"/>
              <w:right w:val="single" w:sz="4" w:space="0" w:color="auto"/>
            </w:tcBorders>
            <w:noWrap/>
            <w:vAlign w:val="bottom"/>
            <w:hideMark/>
          </w:tcPr>
          <w:p w14:paraId="1B81C78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90"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8B"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Informed</w:t>
            </w:r>
            <w:proofErr w:type="spellEnd"/>
            <w:r>
              <w:rPr>
                <w:rFonts w:ascii="Arial" w:eastAsia="Times New Roman" w:hAnsi="Arial" w:cs="Arial"/>
                <w:kern w:val="0"/>
                <w:sz w:val="20"/>
                <w:szCs w:val="20"/>
                <w:lang w:eastAsia="de-DE"/>
                <w14:ligatures w14:val="none"/>
              </w:rPr>
              <w:t xml:space="preserve"> Technology</w:t>
            </w:r>
          </w:p>
        </w:tc>
        <w:tc>
          <w:tcPr>
            <w:tcW w:w="1330" w:type="dxa"/>
            <w:tcBorders>
              <w:top w:val="nil"/>
              <w:left w:val="nil"/>
              <w:bottom w:val="single" w:sz="4" w:space="0" w:color="auto"/>
              <w:right w:val="nil"/>
            </w:tcBorders>
            <w:shd w:val="clear" w:color="000000" w:fill="D9D9D9"/>
            <w:noWrap/>
            <w:vAlign w:val="bottom"/>
            <w:hideMark/>
          </w:tcPr>
          <w:p w14:paraId="1B81C78C" w14:textId="1B94611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83</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8D" w14:textId="74ABC10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67</w:t>
            </w:r>
          </w:p>
        </w:tc>
        <w:tc>
          <w:tcPr>
            <w:tcW w:w="2552" w:type="dxa"/>
            <w:tcBorders>
              <w:top w:val="nil"/>
              <w:left w:val="nil"/>
              <w:bottom w:val="single" w:sz="4" w:space="0" w:color="auto"/>
              <w:right w:val="single" w:sz="4" w:space="0" w:color="auto"/>
            </w:tcBorders>
            <w:shd w:val="clear" w:color="000000" w:fill="D9D9D9"/>
            <w:noWrap/>
            <w:vAlign w:val="bottom"/>
            <w:hideMark/>
          </w:tcPr>
          <w:p w14:paraId="1B81C78E" w14:textId="6E90FD0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03</w:t>
            </w:r>
          </w:p>
        </w:tc>
        <w:tc>
          <w:tcPr>
            <w:tcW w:w="1440" w:type="dxa"/>
            <w:tcBorders>
              <w:top w:val="nil"/>
              <w:left w:val="nil"/>
              <w:bottom w:val="single" w:sz="4" w:space="0" w:color="auto"/>
              <w:right w:val="single" w:sz="4" w:space="0" w:color="auto"/>
            </w:tcBorders>
            <w:shd w:val="clear" w:color="000000" w:fill="D9D9D9"/>
            <w:noWrap/>
            <w:vAlign w:val="bottom"/>
            <w:hideMark/>
          </w:tcPr>
          <w:p w14:paraId="1B81C78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2-14</w:t>
            </w:r>
          </w:p>
        </w:tc>
      </w:tr>
      <w:tr w:rsidR="00C4093A" w14:paraId="1B81C79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9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how various wearable technologies to assess/analyse data can assist me in individualizing training</w:t>
            </w:r>
          </w:p>
        </w:tc>
        <w:tc>
          <w:tcPr>
            <w:tcW w:w="1330" w:type="dxa"/>
            <w:tcBorders>
              <w:top w:val="nil"/>
              <w:left w:val="nil"/>
              <w:bottom w:val="single" w:sz="4" w:space="0" w:color="auto"/>
              <w:right w:val="nil"/>
            </w:tcBorders>
            <w:noWrap/>
            <w:vAlign w:val="bottom"/>
            <w:hideMark/>
          </w:tcPr>
          <w:p w14:paraId="1B81C79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93" w14:textId="35D3558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65</w:t>
            </w:r>
          </w:p>
        </w:tc>
        <w:tc>
          <w:tcPr>
            <w:tcW w:w="2552" w:type="dxa"/>
            <w:tcBorders>
              <w:top w:val="nil"/>
              <w:left w:val="nil"/>
              <w:bottom w:val="single" w:sz="4" w:space="0" w:color="auto"/>
              <w:right w:val="single" w:sz="4" w:space="0" w:color="auto"/>
            </w:tcBorders>
            <w:noWrap/>
            <w:vAlign w:val="bottom"/>
            <w:hideMark/>
          </w:tcPr>
          <w:p w14:paraId="1B81C794" w14:textId="6FD4242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18</w:t>
            </w:r>
          </w:p>
        </w:tc>
        <w:tc>
          <w:tcPr>
            <w:tcW w:w="1440" w:type="dxa"/>
            <w:tcBorders>
              <w:top w:val="nil"/>
              <w:left w:val="nil"/>
              <w:bottom w:val="single" w:sz="4" w:space="0" w:color="auto"/>
              <w:right w:val="single" w:sz="4" w:space="0" w:color="auto"/>
            </w:tcBorders>
            <w:noWrap/>
            <w:vAlign w:val="bottom"/>
            <w:hideMark/>
          </w:tcPr>
          <w:p w14:paraId="1B81C79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9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9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the (usage) possibilities and limitations of various wearable technologies to assess/analyse data for individualizing training</w:t>
            </w:r>
          </w:p>
        </w:tc>
        <w:tc>
          <w:tcPr>
            <w:tcW w:w="1330" w:type="dxa"/>
            <w:tcBorders>
              <w:top w:val="nil"/>
              <w:left w:val="nil"/>
              <w:bottom w:val="single" w:sz="4" w:space="0" w:color="auto"/>
              <w:right w:val="nil"/>
            </w:tcBorders>
            <w:noWrap/>
            <w:vAlign w:val="bottom"/>
            <w:hideMark/>
          </w:tcPr>
          <w:p w14:paraId="1B81C79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99" w14:textId="6E5F70B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69</w:t>
            </w:r>
          </w:p>
        </w:tc>
        <w:tc>
          <w:tcPr>
            <w:tcW w:w="2552" w:type="dxa"/>
            <w:tcBorders>
              <w:top w:val="nil"/>
              <w:left w:val="nil"/>
              <w:bottom w:val="single" w:sz="4" w:space="0" w:color="auto"/>
              <w:right w:val="single" w:sz="4" w:space="0" w:color="auto"/>
            </w:tcBorders>
            <w:noWrap/>
            <w:vAlign w:val="bottom"/>
            <w:hideMark/>
          </w:tcPr>
          <w:p w14:paraId="1B81C79A" w14:textId="404539F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04</w:t>
            </w:r>
          </w:p>
        </w:tc>
        <w:tc>
          <w:tcPr>
            <w:tcW w:w="1440" w:type="dxa"/>
            <w:tcBorders>
              <w:top w:val="nil"/>
              <w:left w:val="nil"/>
              <w:bottom w:val="single" w:sz="4" w:space="0" w:color="auto"/>
              <w:right w:val="single" w:sz="4" w:space="0" w:color="auto"/>
            </w:tcBorders>
            <w:noWrap/>
            <w:vAlign w:val="bottom"/>
            <w:hideMark/>
          </w:tcPr>
          <w:p w14:paraId="1B81C79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A2"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9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Subjective Norm</w:t>
            </w:r>
          </w:p>
        </w:tc>
        <w:tc>
          <w:tcPr>
            <w:tcW w:w="1330" w:type="dxa"/>
            <w:tcBorders>
              <w:top w:val="nil"/>
              <w:left w:val="nil"/>
              <w:bottom w:val="single" w:sz="4" w:space="0" w:color="auto"/>
              <w:right w:val="nil"/>
            </w:tcBorders>
            <w:shd w:val="clear" w:color="000000" w:fill="D9D9D9"/>
            <w:noWrap/>
            <w:vAlign w:val="bottom"/>
            <w:hideMark/>
          </w:tcPr>
          <w:p w14:paraId="1B81C79E" w14:textId="088BC64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94</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9F" w14:textId="38B9844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57</w:t>
            </w:r>
          </w:p>
        </w:tc>
        <w:tc>
          <w:tcPr>
            <w:tcW w:w="2552" w:type="dxa"/>
            <w:tcBorders>
              <w:top w:val="nil"/>
              <w:left w:val="nil"/>
              <w:bottom w:val="single" w:sz="4" w:space="0" w:color="auto"/>
              <w:right w:val="single" w:sz="4" w:space="0" w:color="auto"/>
            </w:tcBorders>
            <w:shd w:val="clear" w:color="000000" w:fill="D9D9D9"/>
            <w:noWrap/>
            <w:vAlign w:val="bottom"/>
            <w:hideMark/>
          </w:tcPr>
          <w:p w14:paraId="1B81C7A0" w14:textId="5F20B23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39</w:t>
            </w:r>
          </w:p>
        </w:tc>
        <w:tc>
          <w:tcPr>
            <w:tcW w:w="1440" w:type="dxa"/>
            <w:tcBorders>
              <w:top w:val="nil"/>
              <w:left w:val="nil"/>
              <w:bottom w:val="single" w:sz="4" w:space="0" w:color="auto"/>
              <w:right w:val="single" w:sz="4" w:space="0" w:color="auto"/>
            </w:tcBorders>
            <w:shd w:val="clear" w:color="000000" w:fill="D9D9D9"/>
            <w:noWrap/>
            <w:vAlign w:val="bottom"/>
            <w:hideMark/>
          </w:tcPr>
          <w:p w14:paraId="1B81C7A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2-14</w:t>
            </w:r>
          </w:p>
        </w:tc>
      </w:tr>
      <w:tr w:rsidR="00C4093A" w14:paraId="1B81C7A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A3"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People who influence my </w:t>
            </w:r>
            <w:proofErr w:type="spellStart"/>
            <w:r>
              <w:rPr>
                <w:rFonts w:ascii="Arial" w:eastAsia="Times New Roman" w:hAnsi="Arial" w:cs="Arial"/>
                <w:kern w:val="0"/>
                <w:sz w:val="20"/>
                <w:szCs w:val="20"/>
                <w:lang w:val="en-GB" w:eastAsia="de-DE"/>
                <w14:ligatures w14:val="none"/>
              </w:rPr>
              <w:t>behavior</w:t>
            </w:r>
            <w:proofErr w:type="spellEnd"/>
            <w:r>
              <w:rPr>
                <w:rFonts w:ascii="Arial" w:eastAsia="Times New Roman" w:hAnsi="Arial" w:cs="Arial"/>
                <w:kern w:val="0"/>
                <w:sz w:val="20"/>
                <w:szCs w:val="20"/>
                <w:lang w:val="en-GB" w:eastAsia="de-DE"/>
                <w14:ligatures w14:val="none"/>
              </w:rPr>
              <w:t xml:space="preserve"> think that I should use various wearable technologies to assess/analyse data for individualizing training.</w:t>
            </w:r>
          </w:p>
        </w:tc>
        <w:tc>
          <w:tcPr>
            <w:tcW w:w="1330" w:type="dxa"/>
            <w:tcBorders>
              <w:top w:val="nil"/>
              <w:left w:val="nil"/>
              <w:bottom w:val="single" w:sz="4" w:space="0" w:color="auto"/>
              <w:right w:val="nil"/>
            </w:tcBorders>
            <w:noWrap/>
            <w:vAlign w:val="bottom"/>
            <w:hideMark/>
          </w:tcPr>
          <w:p w14:paraId="1B81C7A4"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A5" w14:textId="4B8B272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58</w:t>
            </w:r>
          </w:p>
        </w:tc>
        <w:tc>
          <w:tcPr>
            <w:tcW w:w="2552" w:type="dxa"/>
            <w:tcBorders>
              <w:top w:val="nil"/>
              <w:left w:val="nil"/>
              <w:bottom w:val="single" w:sz="4" w:space="0" w:color="auto"/>
              <w:right w:val="single" w:sz="4" w:space="0" w:color="auto"/>
            </w:tcBorders>
            <w:noWrap/>
            <w:vAlign w:val="bottom"/>
            <w:hideMark/>
          </w:tcPr>
          <w:p w14:paraId="1B81C7A6" w14:textId="5F3BC5C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40</w:t>
            </w:r>
          </w:p>
        </w:tc>
        <w:tc>
          <w:tcPr>
            <w:tcW w:w="1440" w:type="dxa"/>
            <w:tcBorders>
              <w:top w:val="nil"/>
              <w:left w:val="nil"/>
              <w:bottom w:val="single" w:sz="4" w:space="0" w:color="auto"/>
              <w:right w:val="single" w:sz="4" w:space="0" w:color="auto"/>
            </w:tcBorders>
            <w:noWrap/>
            <w:vAlign w:val="bottom"/>
            <w:hideMark/>
          </w:tcPr>
          <w:p w14:paraId="1B81C7A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A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A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People who are important to me think that I should use various wearable technologies to assess/analyse data for individualizing training.</w:t>
            </w:r>
          </w:p>
        </w:tc>
        <w:tc>
          <w:tcPr>
            <w:tcW w:w="1330" w:type="dxa"/>
            <w:tcBorders>
              <w:top w:val="nil"/>
              <w:left w:val="nil"/>
              <w:bottom w:val="single" w:sz="4" w:space="0" w:color="auto"/>
              <w:right w:val="nil"/>
            </w:tcBorders>
            <w:noWrap/>
            <w:vAlign w:val="bottom"/>
            <w:hideMark/>
          </w:tcPr>
          <w:p w14:paraId="1B81C7A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AB" w14:textId="2B0F915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56</w:t>
            </w:r>
          </w:p>
        </w:tc>
        <w:tc>
          <w:tcPr>
            <w:tcW w:w="2552" w:type="dxa"/>
            <w:tcBorders>
              <w:top w:val="nil"/>
              <w:left w:val="nil"/>
              <w:bottom w:val="single" w:sz="4" w:space="0" w:color="auto"/>
              <w:right w:val="single" w:sz="4" w:space="0" w:color="auto"/>
            </w:tcBorders>
            <w:noWrap/>
            <w:vAlign w:val="bottom"/>
            <w:hideMark/>
          </w:tcPr>
          <w:p w14:paraId="1B81C7AC" w14:textId="62E2FB8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45</w:t>
            </w:r>
          </w:p>
        </w:tc>
        <w:tc>
          <w:tcPr>
            <w:tcW w:w="1440" w:type="dxa"/>
            <w:tcBorders>
              <w:top w:val="nil"/>
              <w:left w:val="nil"/>
              <w:bottom w:val="single" w:sz="4" w:space="0" w:color="auto"/>
              <w:right w:val="single" w:sz="4" w:space="0" w:color="auto"/>
            </w:tcBorders>
            <w:noWrap/>
            <w:vAlign w:val="bottom"/>
            <w:hideMark/>
          </w:tcPr>
          <w:p w14:paraId="1B81C7A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B4"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AF"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Wish</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for</w:t>
            </w:r>
            <w:proofErr w:type="spellEnd"/>
            <w:r>
              <w:rPr>
                <w:rFonts w:ascii="Arial" w:eastAsia="Times New Roman" w:hAnsi="Arial" w:cs="Arial"/>
                <w:kern w:val="0"/>
                <w:sz w:val="20"/>
                <w:szCs w:val="20"/>
                <w:lang w:eastAsia="de-DE"/>
                <w14:ligatures w14:val="none"/>
              </w:rPr>
              <w:t xml:space="preserve"> Guidelines</w:t>
            </w:r>
          </w:p>
        </w:tc>
        <w:tc>
          <w:tcPr>
            <w:tcW w:w="1330" w:type="dxa"/>
            <w:tcBorders>
              <w:top w:val="nil"/>
              <w:left w:val="nil"/>
              <w:bottom w:val="single" w:sz="4" w:space="0" w:color="auto"/>
              <w:right w:val="nil"/>
            </w:tcBorders>
            <w:shd w:val="clear" w:color="000000" w:fill="D9D9D9"/>
            <w:noWrap/>
            <w:vAlign w:val="bottom"/>
            <w:hideMark/>
          </w:tcPr>
          <w:p w14:paraId="1B81C7B0"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B1" w14:textId="60BE8C9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71</w:t>
            </w:r>
          </w:p>
        </w:tc>
        <w:tc>
          <w:tcPr>
            <w:tcW w:w="2552" w:type="dxa"/>
            <w:tcBorders>
              <w:top w:val="nil"/>
              <w:left w:val="nil"/>
              <w:bottom w:val="single" w:sz="4" w:space="0" w:color="auto"/>
              <w:right w:val="single" w:sz="4" w:space="0" w:color="auto"/>
            </w:tcBorders>
            <w:shd w:val="clear" w:color="000000" w:fill="D9D9D9"/>
            <w:noWrap/>
            <w:vAlign w:val="bottom"/>
            <w:hideMark/>
          </w:tcPr>
          <w:p w14:paraId="1B81C7B2" w14:textId="3EDA1A4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67</w:t>
            </w:r>
          </w:p>
        </w:tc>
        <w:tc>
          <w:tcPr>
            <w:tcW w:w="1440" w:type="dxa"/>
            <w:tcBorders>
              <w:top w:val="nil"/>
              <w:left w:val="nil"/>
              <w:bottom w:val="single" w:sz="4" w:space="0" w:color="auto"/>
              <w:right w:val="single" w:sz="4" w:space="0" w:color="auto"/>
            </w:tcBorders>
            <w:shd w:val="clear" w:color="000000" w:fill="D9D9D9"/>
            <w:noWrap/>
            <w:vAlign w:val="bottom"/>
            <w:hideMark/>
          </w:tcPr>
          <w:p w14:paraId="1B81C7B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B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B5"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lastRenderedPageBreak/>
              <w:t xml:space="preserve"> I would wish that my club/association would provide me with a guideline for the use of wearable technologies to assess/analyse data.</w:t>
            </w:r>
          </w:p>
        </w:tc>
        <w:tc>
          <w:tcPr>
            <w:tcW w:w="1330" w:type="dxa"/>
            <w:tcBorders>
              <w:top w:val="nil"/>
              <w:left w:val="nil"/>
              <w:bottom w:val="single" w:sz="4" w:space="0" w:color="auto"/>
              <w:right w:val="nil"/>
            </w:tcBorders>
            <w:noWrap/>
            <w:vAlign w:val="bottom"/>
            <w:hideMark/>
          </w:tcPr>
          <w:p w14:paraId="1B81C7B6"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B7" w14:textId="18CA612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71</w:t>
            </w:r>
          </w:p>
        </w:tc>
        <w:tc>
          <w:tcPr>
            <w:tcW w:w="2552" w:type="dxa"/>
            <w:tcBorders>
              <w:top w:val="nil"/>
              <w:left w:val="nil"/>
              <w:bottom w:val="single" w:sz="4" w:space="0" w:color="auto"/>
              <w:right w:val="single" w:sz="4" w:space="0" w:color="auto"/>
            </w:tcBorders>
            <w:noWrap/>
            <w:vAlign w:val="bottom"/>
            <w:hideMark/>
          </w:tcPr>
          <w:p w14:paraId="1B81C7B8" w14:textId="552E745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67</w:t>
            </w:r>
          </w:p>
        </w:tc>
        <w:tc>
          <w:tcPr>
            <w:tcW w:w="1440" w:type="dxa"/>
            <w:tcBorders>
              <w:top w:val="nil"/>
              <w:left w:val="nil"/>
              <w:bottom w:val="single" w:sz="4" w:space="0" w:color="auto"/>
              <w:right w:val="single" w:sz="4" w:space="0" w:color="auto"/>
            </w:tcBorders>
            <w:noWrap/>
            <w:vAlign w:val="bottom"/>
            <w:hideMark/>
          </w:tcPr>
          <w:p w14:paraId="1B81C7B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C0"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BB"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Voluntariness</w:t>
            </w:r>
            <w:proofErr w:type="spellEnd"/>
          </w:p>
        </w:tc>
        <w:tc>
          <w:tcPr>
            <w:tcW w:w="1330" w:type="dxa"/>
            <w:tcBorders>
              <w:top w:val="nil"/>
              <w:left w:val="nil"/>
              <w:bottom w:val="single" w:sz="4" w:space="0" w:color="auto"/>
              <w:right w:val="nil"/>
            </w:tcBorders>
            <w:shd w:val="clear" w:color="000000" w:fill="D9D9D9"/>
            <w:noWrap/>
            <w:vAlign w:val="bottom"/>
            <w:hideMark/>
          </w:tcPr>
          <w:p w14:paraId="1B81C7BC" w14:textId="069917F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54</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BD" w14:textId="3C25B9C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13</w:t>
            </w:r>
          </w:p>
        </w:tc>
        <w:tc>
          <w:tcPr>
            <w:tcW w:w="2552" w:type="dxa"/>
            <w:tcBorders>
              <w:top w:val="nil"/>
              <w:left w:val="nil"/>
              <w:bottom w:val="single" w:sz="4" w:space="0" w:color="auto"/>
              <w:right w:val="single" w:sz="4" w:space="0" w:color="auto"/>
            </w:tcBorders>
            <w:shd w:val="clear" w:color="000000" w:fill="D9D9D9"/>
            <w:noWrap/>
            <w:vAlign w:val="bottom"/>
            <w:hideMark/>
          </w:tcPr>
          <w:p w14:paraId="1B81C7BE" w14:textId="75515CA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26</w:t>
            </w:r>
          </w:p>
        </w:tc>
        <w:tc>
          <w:tcPr>
            <w:tcW w:w="1440" w:type="dxa"/>
            <w:tcBorders>
              <w:top w:val="nil"/>
              <w:left w:val="nil"/>
              <w:bottom w:val="single" w:sz="4" w:space="0" w:color="auto"/>
              <w:right w:val="single" w:sz="4" w:space="0" w:color="auto"/>
            </w:tcBorders>
            <w:shd w:val="clear" w:color="000000" w:fill="D9D9D9"/>
            <w:noWrap/>
            <w:vAlign w:val="bottom"/>
            <w:hideMark/>
          </w:tcPr>
          <w:p w14:paraId="1B81C7B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3-21</w:t>
            </w:r>
          </w:p>
        </w:tc>
      </w:tr>
      <w:tr w:rsidR="00C4093A" w14:paraId="1B81C7C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C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The use of wearable technologies to assess/analyse data to individualize training is voluntary</w:t>
            </w:r>
          </w:p>
        </w:tc>
        <w:tc>
          <w:tcPr>
            <w:tcW w:w="1330" w:type="dxa"/>
            <w:tcBorders>
              <w:top w:val="nil"/>
              <w:left w:val="nil"/>
              <w:bottom w:val="single" w:sz="4" w:space="0" w:color="auto"/>
              <w:right w:val="nil"/>
            </w:tcBorders>
            <w:noWrap/>
            <w:vAlign w:val="bottom"/>
            <w:hideMark/>
          </w:tcPr>
          <w:p w14:paraId="1B81C7C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C3" w14:textId="5DB56A4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74</w:t>
            </w:r>
          </w:p>
        </w:tc>
        <w:tc>
          <w:tcPr>
            <w:tcW w:w="2552" w:type="dxa"/>
            <w:tcBorders>
              <w:top w:val="nil"/>
              <w:left w:val="nil"/>
              <w:bottom w:val="single" w:sz="4" w:space="0" w:color="auto"/>
              <w:right w:val="single" w:sz="4" w:space="0" w:color="auto"/>
            </w:tcBorders>
            <w:noWrap/>
            <w:vAlign w:val="bottom"/>
            <w:hideMark/>
          </w:tcPr>
          <w:p w14:paraId="1B81C7C4" w14:textId="2813694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40</w:t>
            </w:r>
          </w:p>
        </w:tc>
        <w:tc>
          <w:tcPr>
            <w:tcW w:w="1440" w:type="dxa"/>
            <w:tcBorders>
              <w:top w:val="nil"/>
              <w:left w:val="nil"/>
              <w:bottom w:val="single" w:sz="4" w:space="0" w:color="auto"/>
              <w:right w:val="single" w:sz="4" w:space="0" w:color="auto"/>
            </w:tcBorders>
            <w:noWrap/>
            <w:vAlign w:val="bottom"/>
            <w:hideMark/>
          </w:tcPr>
          <w:p w14:paraId="1B81C7C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C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C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My supervisors/</w:t>
            </w:r>
            <w:proofErr w:type="spellStart"/>
            <w:r>
              <w:rPr>
                <w:rFonts w:ascii="Arial" w:eastAsia="Times New Roman" w:hAnsi="Arial" w:cs="Arial"/>
                <w:kern w:val="0"/>
                <w:sz w:val="20"/>
                <w:szCs w:val="20"/>
                <w:lang w:val="en-GB" w:eastAsia="de-DE"/>
                <w14:ligatures w14:val="none"/>
              </w:rPr>
              <w:t>responsibe</w:t>
            </w:r>
            <w:proofErr w:type="spellEnd"/>
            <w:r>
              <w:rPr>
                <w:rFonts w:ascii="Arial" w:eastAsia="Times New Roman" w:hAnsi="Arial" w:cs="Arial"/>
                <w:kern w:val="0"/>
                <w:sz w:val="20"/>
                <w:szCs w:val="20"/>
                <w:lang w:val="en-GB" w:eastAsia="de-DE"/>
                <w14:ligatures w14:val="none"/>
              </w:rPr>
              <w:t xml:space="preserve"> person at the club does not require me to use wearable technologies to assess/analyse data to individualize training</w:t>
            </w:r>
          </w:p>
        </w:tc>
        <w:tc>
          <w:tcPr>
            <w:tcW w:w="1330" w:type="dxa"/>
            <w:tcBorders>
              <w:top w:val="nil"/>
              <w:left w:val="nil"/>
              <w:bottom w:val="single" w:sz="4" w:space="0" w:color="auto"/>
              <w:right w:val="nil"/>
            </w:tcBorders>
            <w:noWrap/>
            <w:vAlign w:val="bottom"/>
            <w:hideMark/>
          </w:tcPr>
          <w:p w14:paraId="1B81C7C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C9" w14:textId="7D85BE4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04</w:t>
            </w:r>
          </w:p>
        </w:tc>
        <w:tc>
          <w:tcPr>
            <w:tcW w:w="2552" w:type="dxa"/>
            <w:tcBorders>
              <w:top w:val="nil"/>
              <w:left w:val="nil"/>
              <w:bottom w:val="single" w:sz="4" w:space="0" w:color="auto"/>
              <w:right w:val="single" w:sz="4" w:space="0" w:color="auto"/>
            </w:tcBorders>
            <w:noWrap/>
            <w:vAlign w:val="bottom"/>
            <w:hideMark/>
          </w:tcPr>
          <w:p w14:paraId="1B81C7CA" w14:textId="06F7D74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73</w:t>
            </w:r>
          </w:p>
        </w:tc>
        <w:tc>
          <w:tcPr>
            <w:tcW w:w="1440" w:type="dxa"/>
            <w:tcBorders>
              <w:top w:val="nil"/>
              <w:left w:val="nil"/>
              <w:bottom w:val="single" w:sz="4" w:space="0" w:color="auto"/>
              <w:right w:val="single" w:sz="4" w:space="0" w:color="auto"/>
            </w:tcBorders>
            <w:noWrap/>
            <w:vAlign w:val="bottom"/>
            <w:hideMark/>
          </w:tcPr>
          <w:p w14:paraId="1B81C7C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D2"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CD"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Although it might be helpful, using wearable technologies to assess/analyse data to individualize training is certainly not compulsatory in my job</w:t>
            </w:r>
          </w:p>
        </w:tc>
        <w:tc>
          <w:tcPr>
            <w:tcW w:w="1330" w:type="dxa"/>
            <w:tcBorders>
              <w:top w:val="nil"/>
              <w:left w:val="nil"/>
              <w:bottom w:val="single" w:sz="4" w:space="0" w:color="auto"/>
              <w:right w:val="nil"/>
            </w:tcBorders>
            <w:noWrap/>
            <w:vAlign w:val="bottom"/>
            <w:hideMark/>
          </w:tcPr>
          <w:p w14:paraId="1B81C7CE"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CF" w14:textId="4105DE5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62</w:t>
            </w:r>
          </w:p>
        </w:tc>
        <w:tc>
          <w:tcPr>
            <w:tcW w:w="2552" w:type="dxa"/>
            <w:tcBorders>
              <w:top w:val="nil"/>
              <w:left w:val="nil"/>
              <w:bottom w:val="single" w:sz="4" w:space="0" w:color="auto"/>
              <w:right w:val="single" w:sz="4" w:space="0" w:color="auto"/>
            </w:tcBorders>
            <w:noWrap/>
            <w:vAlign w:val="bottom"/>
            <w:hideMark/>
          </w:tcPr>
          <w:p w14:paraId="1B81C7D0" w14:textId="3413AA7D"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03</w:t>
            </w:r>
          </w:p>
        </w:tc>
        <w:tc>
          <w:tcPr>
            <w:tcW w:w="1440" w:type="dxa"/>
            <w:tcBorders>
              <w:top w:val="nil"/>
              <w:left w:val="nil"/>
              <w:bottom w:val="single" w:sz="4" w:space="0" w:color="auto"/>
              <w:right w:val="single" w:sz="4" w:space="0" w:color="auto"/>
            </w:tcBorders>
            <w:noWrap/>
            <w:vAlign w:val="bottom"/>
            <w:hideMark/>
          </w:tcPr>
          <w:p w14:paraId="1B81C7D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D8"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D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Image</w:t>
            </w:r>
          </w:p>
        </w:tc>
        <w:tc>
          <w:tcPr>
            <w:tcW w:w="1330" w:type="dxa"/>
            <w:tcBorders>
              <w:top w:val="nil"/>
              <w:left w:val="nil"/>
              <w:bottom w:val="single" w:sz="4" w:space="0" w:color="auto"/>
              <w:right w:val="nil"/>
            </w:tcBorders>
            <w:shd w:val="clear" w:color="000000" w:fill="D9D9D9"/>
            <w:noWrap/>
            <w:vAlign w:val="bottom"/>
            <w:hideMark/>
          </w:tcPr>
          <w:p w14:paraId="1B81C7D4" w14:textId="6086A79D"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81</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D5" w14:textId="2D5837A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86</w:t>
            </w:r>
          </w:p>
        </w:tc>
        <w:tc>
          <w:tcPr>
            <w:tcW w:w="2552" w:type="dxa"/>
            <w:tcBorders>
              <w:top w:val="nil"/>
              <w:left w:val="nil"/>
              <w:bottom w:val="single" w:sz="4" w:space="0" w:color="auto"/>
              <w:right w:val="single" w:sz="4" w:space="0" w:color="auto"/>
            </w:tcBorders>
            <w:shd w:val="clear" w:color="000000" w:fill="D9D9D9"/>
            <w:noWrap/>
            <w:vAlign w:val="bottom"/>
            <w:hideMark/>
          </w:tcPr>
          <w:p w14:paraId="1B81C7D6" w14:textId="3718397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33</w:t>
            </w:r>
          </w:p>
        </w:tc>
        <w:tc>
          <w:tcPr>
            <w:tcW w:w="1440" w:type="dxa"/>
            <w:tcBorders>
              <w:top w:val="nil"/>
              <w:left w:val="nil"/>
              <w:bottom w:val="single" w:sz="4" w:space="0" w:color="auto"/>
              <w:right w:val="single" w:sz="4" w:space="0" w:color="auto"/>
            </w:tcBorders>
            <w:shd w:val="clear" w:color="000000" w:fill="D9D9D9"/>
            <w:noWrap/>
            <w:vAlign w:val="bottom"/>
            <w:hideMark/>
          </w:tcPr>
          <w:p w14:paraId="1B81C7D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3-21</w:t>
            </w:r>
          </w:p>
        </w:tc>
      </w:tr>
      <w:tr w:rsidR="00C4093A" w14:paraId="1B81C7D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D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Coaches in my league who use wearable technologies to assess/analyse data to individualize training have more prestige than those who do not</w:t>
            </w:r>
          </w:p>
        </w:tc>
        <w:tc>
          <w:tcPr>
            <w:tcW w:w="1330" w:type="dxa"/>
            <w:tcBorders>
              <w:top w:val="nil"/>
              <w:left w:val="nil"/>
              <w:bottom w:val="single" w:sz="4" w:space="0" w:color="auto"/>
              <w:right w:val="nil"/>
            </w:tcBorders>
            <w:noWrap/>
            <w:vAlign w:val="bottom"/>
            <w:hideMark/>
          </w:tcPr>
          <w:p w14:paraId="1B81C7D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DB" w14:textId="484A2CB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90</w:t>
            </w:r>
          </w:p>
        </w:tc>
        <w:tc>
          <w:tcPr>
            <w:tcW w:w="2552" w:type="dxa"/>
            <w:tcBorders>
              <w:top w:val="nil"/>
              <w:left w:val="nil"/>
              <w:bottom w:val="single" w:sz="4" w:space="0" w:color="auto"/>
              <w:right w:val="single" w:sz="4" w:space="0" w:color="auto"/>
            </w:tcBorders>
            <w:noWrap/>
            <w:vAlign w:val="bottom"/>
            <w:hideMark/>
          </w:tcPr>
          <w:p w14:paraId="1B81C7DC" w14:textId="2A7DD58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53</w:t>
            </w:r>
          </w:p>
        </w:tc>
        <w:tc>
          <w:tcPr>
            <w:tcW w:w="1440" w:type="dxa"/>
            <w:tcBorders>
              <w:top w:val="nil"/>
              <w:left w:val="nil"/>
              <w:bottom w:val="single" w:sz="4" w:space="0" w:color="auto"/>
              <w:right w:val="single" w:sz="4" w:space="0" w:color="auto"/>
            </w:tcBorders>
            <w:noWrap/>
            <w:vAlign w:val="bottom"/>
            <w:hideMark/>
          </w:tcPr>
          <w:p w14:paraId="1B81C7D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E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D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Coaches in my league who use wearable technologies to assess/analyse data to individualize training have a high profile</w:t>
            </w:r>
          </w:p>
        </w:tc>
        <w:tc>
          <w:tcPr>
            <w:tcW w:w="1330" w:type="dxa"/>
            <w:tcBorders>
              <w:top w:val="nil"/>
              <w:left w:val="nil"/>
              <w:bottom w:val="single" w:sz="4" w:space="0" w:color="auto"/>
              <w:right w:val="nil"/>
            </w:tcBorders>
            <w:noWrap/>
            <w:vAlign w:val="bottom"/>
            <w:hideMark/>
          </w:tcPr>
          <w:p w14:paraId="1B81C7E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E1" w14:textId="3B641CF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93</w:t>
            </w:r>
          </w:p>
        </w:tc>
        <w:tc>
          <w:tcPr>
            <w:tcW w:w="2552" w:type="dxa"/>
            <w:tcBorders>
              <w:top w:val="nil"/>
              <w:left w:val="nil"/>
              <w:bottom w:val="single" w:sz="4" w:space="0" w:color="auto"/>
              <w:right w:val="single" w:sz="4" w:space="0" w:color="auto"/>
            </w:tcBorders>
            <w:noWrap/>
            <w:vAlign w:val="bottom"/>
            <w:hideMark/>
          </w:tcPr>
          <w:p w14:paraId="1B81C7E2" w14:textId="6F9F5AC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44</w:t>
            </w:r>
          </w:p>
        </w:tc>
        <w:tc>
          <w:tcPr>
            <w:tcW w:w="1440" w:type="dxa"/>
            <w:tcBorders>
              <w:top w:val="nil"/>
              <w:left w:val="nil"/>
              <w:bottom w:val="single" w:sz="4" w:space="0" w:color="auto"/>
              <w:right w:val="single" w:sz="4" w:space="0" w:color="auto"/>
            </w:tcBorders>
            <w:noWrap/>
            <w:vAlign w:val="bottom"/>
            <w:hideMark/>
          </w:tcPr>
          <w:p w14:paraId="1B81C7E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E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E5"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Using monitoring technologies to assess/analyse data to individualize training is a status symbol among coaches</w:t>
            </w:r>
          </w:p>
        </w:tc>
        <w:tc>
          <w:tcPr>
            <w:tcW w:w="1330" w:type="dxa"/>
            <w:tcBorders>
              <w:top w:val="nil"/>
              <w:left w:val="nil"/>
              <w:bottom w:val="single" w:sz="4" w:space="0" w:color="auto"/>
              <w:right w:val="nil"/>
            </w:tcBorders>
            <w:noWrap/>
            <w:vAlign w:val="bottom"/>
            <w:hideMark/>
          </w:tcPr>
          <w:p w14:paraId="1B81C7E6"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E7" w14:textId="50DABE9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75</w:t>
            </w:r>
          </w:p>
        </w:tc>
        <w:tc>
          <w:tcPr>
            <w:tcW w:w="2552" w:type="dxa"/>
            <w:tcBorders>
              <w:top w:val="nil"/>
              <w:left w:val="nil"/>
              <w:bottom w:val="single" w:sz="4" w:space="0" w:color="auto"/>
              <w:right w:val="single" w:sz="4" w:space="0" w:color="auto"/>
            </w:tcBorders>
            <w:noWrap/>
            <w:vAlign w:val="bottom"/>
            <w:hideMark/>
          </w:tcPr>
          <w:p w14:paraId="1B81C7E8" w14:textId="780394A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70</w:t>
            </w:r>
          </w:p>
        </w:tc>
        <w:tc>
          <w:tcPr>
            <w:tcW w:w="1440" w:type="dxa"/>
            <w:tcBorders>
              <w:top w:val="nil"/>
              <w:left w:val="nil"/>
              <w:bottom w:val="single" w:sz="4" w:space="0" w:color="auto"/>
              <w:right w:val="single" w:sz="4" w:space="0" w:color="auto"/>
            </w:tcBorders>
            <w:noWrap/>
            <w:vAlign w:val="bottom"/>
            <w:hideMark/>
          </w:tcPr>
          <w:p w14:paraId="1B81C7E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F0"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E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Job </w:t>
            </w:r>
            <w:proofErr w:type="spellStart"/>
            <w:r>
              <w:rPr>
                <w:rFonts w:ascii="Arial" w:eastAsia="Times New Roman" w:hAnsi="Arial" w:cs="Arial"/>
                <w:kern w:val="0"/>
                <w:sz w:val="20"/>
                <w:szCs w:val="20"/>
                <w:lang w:eastAsia="de-DE"/>
                <w14:ligatures w14:val="none"/>
              </w:rPr>
              <w:t>Relevance</w:t>
            </w:r>
            <w:proofErr w:type="spellEnd"/>
          </w:p>
        </w:tc>
        <w:tc>
          <w:tcPr>
            <w:tcW w:w="1330" w:type="dxa"/>
            <w:tcBorders>
              <w:top w:val="nil"/>
              <w:left w:val="nil"/>
              <w:bottom w:val="single" w:sz="4" w:space="0" w:color="auto"/>
              <w:right w:val="nil"/>
            </w:tcBorders>
            <w:shd w:val="clear" w:color="000000" w:fill="D9D9D9"/>
            <w:noWrap/>
            <w:vAlign w:val="bottom"/>
            <w:hideMark/>
          </w:tcPr>
          <w:p w14:paraId="1B81C7EC" w14:textId="4AD52E3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76</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ED" w14:textId="1F9025D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12</w:t>
            </w:r>
          </w:p>
        </w:tc>
        <w:tc>
          <w:tcPr>
            <w:tcW w:w="2552" w:type="dxa"/>
            <w:tcBorders>
              <w:top w:val="nil"/>
              <w:left w:val="nil"/>
              <w:bottom w:val="single" w:sz="4" w:space="0" w:color="auto"/>
              <w:right w:val="single" w:sz="4" w:space="0" w:color="auto"/>
            </w:tcBorders>
            <w:shd w:val="clear" w:color="000000" w:fill="D9D9D9"/>
            <w:noWrap/>
            <w:vAlign w:val="bottom"/>
            <w:hideMark/>
          </w:tcPr>
          <w:p w14:paraId="1B81C7EE" w14:textId="26394D6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01</w:t>
            </w:r>
          </w:p>
        </w:tc>
        <w:tc>
          <w:tcPr>
            <w:tcW w:w="1440" w:type="dxa"/>
            <w:tcBorders>
              <w:top w:val="nil"/>
              <w:left w:val="nil"/>
              <w:bottom w:val="single" w:sz="4" w:space="0" w:color="auto"/>
              <w:right w:val="single" w:sz="4" w:space="0" w:color="auto"/>
            </w:tcBorders>
            <w:shd w:val="clear" w:color="000000" w:fill="D9D9D9"/>
            <w:noWrap/>
            <w:vAlign w:val="bottom"/>
            <w:hideMark/>
          </w:tcPr>
          <w:p w14:paraId="1B81C7E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2-14</w:t>
            </w:r>
          </w:p>
        </w:tc>
      </w:tr>
      <w:tr w:rsidR="00C4093A" w14:paraId="1B81C7F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F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is important for my coaching work.</w:t>
            </w:r>
          </w:p>
        </w:tc>
        <w:tc>
          <w:tcPr>
            <w:tcW w:w="1330" w:type="dxa"/>
            <w:tcBorders>
              <w:top w:val="nil"/>
              <w:left w:val="nil"/>
              <w:bottom w:val="single" w:sz="4" w:space="0" w:color="auto"/>
              <w:right w:val="nil"/>
            </w:tcBorders>
            <w:noWrap/>
            <w:vAlign w:val="bottom"/>
            <w:hideMark/>
          </w:tcPr>
          <w:p w14:paraId="1B81C7F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F3" w14:textId="535E404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13</w:t>
            </w:r>
          </w:p>
        </w:tc>
        <w:tc>
          <w:tcPr>
            <w:tcW w:w="2552" w:type="dxa"/>
            <w:tcBorders>
              <w:top w:val="nil"/>
              <w:left w:val="nil"/>
              <w:bottom w:val="single" w:sz="4" w:space="0" w:color="auto"/>
              <w:right w:val="single" w:sz="4" w:space="0" w:color="auto"/>
            </w:tcBorders>
            <w:noWrap/>
            <w:vAlign w:val="bottom"/>
            <w:hideMark/>
          </w:tcPr>
          <w:p w14:paraId="1B81C7F4" w14:textId="2AC06B3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07</w:t>
            </w:r>
          </w:p>
        </w:tc>
        <w:tc>
          <w:tcPr>
            <w:tcW w:w="1440" w:type="dxa"/>
            <w:tcBorders>
              <w:top w:val="nil"/>
              <w:left w:val="nil"/>
              <w:bottom w:val="single" w:sz="4" w:space="0" w:color="auto"/>
              <w:right w:val="single" w:sz="4" w:space="0" w:color="auto"/>
            </w:tcBorders>
            <w:noWrap/>
            <w:vAlign w:val="bottom"/>
            <w:hideMark/>
          </w:tcPr>
          <w:p w14:paraId="1B81C7F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7F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7F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is relevant to my coaching work.</w:t>
            </w:r>
          </w:p>
        </w:tc>
        <w:tc>
          <w:tcPr>
            <w:tcW w:w="1330" w:type="dxa"/>
            <w:tcBorders>
              <w:top w:val="nil"/>
              <w:left w:val="nil"/>
              <w:bottom w:val="single" w:sz="4" w:space="0" w:color="auto"/>
              <w:right w:val="nil"/>
            </w:tcBorders>
            <w:noWrap/>
            <w:vAlign w:val="bottom"/>
            <w:hideMark/>
          </w:tcPr>
          <w:p w14:paraId="1B81C7F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7F9" w14:textId="70E675B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12</w:t>
            </w:r>
          </w:p>
        </w:tc>
        <w:tc>
          <w:tcPr>
            <w:tcW w:w="2552" w:type="dxa"/>
            <w:tcBorders>
              <w:top w:val="nil"/>
              <w:left w:val="nil"/>
              <w:bottom w:val="single" w:sz="4" w:space="0" w:color="auto"/>
              <w:right w:val="single" w:sz="4" w:space="0" w:color="auto"/>
            </w:tcBorders>
            <w:noWrap/>
            <w:vAlign w:val="bottom"/>
            <w:hideMark/>
          </w:tcPr>
          <w:p w14:paraId="1B81C7FA" w14:textId="249796C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09</w:t>
            </w:r>
          </w:p>
        </w:tc>
        <w:tc>
          <w:tcPr>
            <w:tcW w:w="1440" w:type="dxa"/>
            <w:tcBorders>
              <w:top w:val="nil"/>
              <w:left w:val="nil"/>
              <w:bottom w:val="single" w:sz="4" w:space="0" w:color="auto"/>
              <w:right w:val="single" w:sz="4" w:space="0" w:color="auto"/>
            </w:tcBorders>
            <w:noWrap/>
            <w:vAlign w:val="bottom"/>
            <w:hideMark/>
          </w:tcPr>
          <w:p w14:paraId="1B81C7F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02"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7FD"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Current</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use</w:t>
            </w:r>
            <w:proofErr w:type="spellEnd"/>
          </w:p>
        </w:tc>
        <w:tc>
          <w:tcPr>
            <w:tcW w:w="1330" w:type="dxa"/>
            <w:tcBorders>
              <w:top w:val="nil"/>
              <w:left w:val="nil"/>
              <w:bottom w:val="single" w:sz="4" w:space="0" w:color="auto"/>
              <w:right w:val="nil"/>
            </w:tcBorders>
            <w:shd w:val="clear" w:color="000000" w:fill="D9D9D9"/>
            <w:noWrap/>
            <w:vAlign w:val="bottom"/>
            <w:hideMark/>
          </w:tcPr>
          <w:p w14:paraId="1B81C7FE" w14:textId="07D8E87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81</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7FF" w14:textId="7536046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77</w:t>
            </w:r>
          </w:p>
        </w:tc>
        <w:tc>
          <w:tcPr>
            <w:tcW w:w="2552" w:type="dxa"/>
            <w:tcBorders>
              <w:top w:val="nil"/>
              <w:left w:val="nil"/>
              <w:bottom w:val="single" w:sz="4" w:space="0" w:color="auto"/>
              <w:right w:val="single" w:sz="4" w:space="0" w:color="auto"/>
            </w:tcBorders>
            <w:shd w:val="clear" w:color="000000" w:fill="D9D9D9"/>
            <w:noWrap/>
            <w:vAlign w:val="bottom"/>
            <w:hideMark/>
          </w:tcPr>
          <w:p w14:paraId="1B81C800" w14:textId="13A321D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w:t>
            </w:r>
          </w:p>
        </w:tc>
        <w:tc>
          <w:tcPr>
            <w:tcW w:w="1440" w:type="dxa"/>
            <w:tcBorders>
              <w:top w:val="nil"/>
              <w:left w:val="nil"/>
              <w:bottom w:val="single" w:sz="4" w:space="0" w:color="auto"/>
              <w:right w:val="single" w:sz="4" w:space="0" w:color="auto"/>
            </w:tcBorders>
            <w:shd w:val="clear" w:color="000000" w:fill="D9D9D9"/>
            <w:noWrap/>
            <w:vAlign w:val="bottom"/>
            <w:hideMark/>
          </w:tcPr>
          <w:p w14:paraId="1B81C80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3-21</w:t>
            </w:r>
          </w:p>
        </w:tc>
      </w:tr>
      <w:tr w:rsidR="00C4093A" w14:paraId="1B81C80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03"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in daily planning for individualizing training.</w:t>
            </w:r>
          </w:p>
        </w:tc>
        <w:tc>
          <w:tcPr>
            <w:tcW w:w="1330" w:type="dxa"/>
            <w:tcBorders>
              <w:top w:val="nil"/>
              <w:left w:val="nil"/>
              <w:bottom w:val="single" w:sz="4" w:space="0" w:color="auto"/>
              <w:right w:val="nil"/>
            </w:tcBorders>
            <w:noWrap/>
            <w:vAlign w:val="bottom"/>
            <w:hideMark/>
          </w:tcPr>
          <w:p w14:paraId="1B81C804"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05" w14:textId="7CF3937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64</w:t>
            </w:r>
          </w:p>
        </w:tc>
        <w:tc>
          <w:tcPr>
            <w:tcW w:w="2552" w:type="dxa"/>
            <w:tcBorders>
              <w:top w:val="nil"/>
              <w:left w:val="nil"/>
              <w:bottom w:val="single" w:sz="4" w:space="0" w:color="auto"/>
              <w:right w:val="single" w:sz="4" w:space="0" w:color="auto"/>
            </w:tcBorders>
            <w:noWrap/>
            <w:vAlign w:val="bottom"/>
            <w:hideMark/>
          </w:tcPr>
          <w:p w14:paraId="1B81C806" w14:textId="17351B8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42</w:t>
            </w:r>
          </w:p>
        </w:tc>
        <w:tc>
          <w:tcPr>
            <w:tcW w:w="1440" w:type="dxa"/>
            <w:tcBorders>
              <w:top w:val="nil"/>
              <w:left w:val="nil"/>
              <w:bottom w:val="single" w:sz="4" w:space="0" w:color="auto"/>
              <w:right w:val="single" w:sz="4" w:space="0" w:color="auto"/>
            </w:tcBorders>
            <w:noWrap/>
            <w:vAlign w:val="bottom"/>
            <w:hideMark/>
          </w:tcPr>
          <w:p w14:paraId="1B81C80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0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0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in weekly planning for individualizing training.</w:t>
            </w:r>
          </w:p>
        </w:tc>
        <w:tc>
          <w:tcPr>
            <w:tcW w:w="1330" w:type="dxa"/>
            <w:tcBorders>
              <w:top w:val="nil"/>
              <w:left w:val="nil"/>
              <w:bottom w:val="single" w:sz="4" w:space="0" w:color="auto"/>
              <w:right w:val="nil"/>
            </w:tcBorders>
            <w:noWrap/>
            <w:vAlign w:val="bottom"/>
            <w:hideMark/>
          </w:tcPr>
          <w:p w14:paraId="1B81C80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0B" w14:textId="67F8F7E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04</w:t>
            </w:r>
          </w:p>
        </w:tc>
        <w:tc>
          <w:tcPr>
            <w:tcW w:w="2552" w:type="dxa"/>
            <w:tcBorders>
              <w:top w:val="nil"/>
              <w:left w:val="nil"/>
              <w:bottom w:val="single" w:sz="4" w:space="0" w:color="auto"/>
              <w:right w:val="single" w:sz="4" w:space="0" w:color="auto"/>
            </w:tcBorders>
            <w:noWrap/>
            <w:vAlign w:val="bottom"/>
            <w:hideMark/>
          </w:tcPr>
          <w:p w14:paraId="1B81C80C" w14:textId="6ECDFD7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19</w:t>
            </w:r>
          </w:p>
        </w:tc>
        <w:tc>
          <w:tcPr>
            <w:tcW w:w="1440" w:type="dxa"/>
            <w:tcBorders>
              <w:top w:val="nil"/>
              <w:left w:val="nil"/>
              <w:bottom w:val="single" w:sz="4" w:space="0" w:color="auto"/>
              <w:right w:val="single" w:sz="4" w:space="0" w:color="auto"/>
            </w:tcBorders>
            <w:noWrap/>
            <w:vAlign w:val="bottom"/>
            <w:hideMark/>
          </w:tcPr>
          <w:p w14:paraId="1B81C80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1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0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in annual planning for individualizing training.</w:t>
            </w:r>
          </w:p>
        </w:tc>
        <w:tc>
          <w:tcPr>
            <w:tcW w:w="1330" w:type="dxa"/>
            <w:tcBorders>
              <w:top w:val="nil"/>
              <w:left w:val="nil"/>
              <w:bottom w:val="single" w:sz="4" w:space="0" w:color="auto"/>
              <w:right w:val="nil"/>
            </w:tcBorders>
            <w:noWrap/>
            <w:vAlign w:val="bottom"/>
            <w:hideMark/>
          </w:tcPr>
          <w:p w14:paraId="1B81C81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11" w14:textId="58D3865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64</w:t>
            </w:r>
          </w:p>
        </w:tc>
        <w:tc>
          <w:tcPr>
            <w:tcW w:w="2552" w:type="dxa"/>
            <w:tcBorders>
              <w:top w:val="nil"/>
              <w:left w:val="nil"/>
              <w:bottom w:val="single" w:sz="4" w:space="0" w:color="auto"/>
              <w:right w:val="single" w:sz="4" w:space="0" w:color="auto"/>
            </w:tcBorders>
            <w:noWrap/>
            <w:vAlign w:val="bottom"/>
            <w:hideMark/>
          </w:tcPr>
          <w:p w14:paraId="1B81C812" w14:textId="5E621DE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62</w:t>
            </w:r>
          </w:p>
        </w:tc>
        <w:tc>
          <w:tcPr>
            <w:tcW w:w="1440" w:type="dxa"/>
            <w:tcBorders>
              <w:top w:val="nil"/>
              <w:left w:val="nil"/>
              <w:bottom w:val="single" w:sz="4" w:space="0" w:color="auto"/>
              <w:right w:val="single" w:sz="4" w:space="0" w:color="auto"/>
            </w:tcBorders>
            <w:noWrap/>
            <w:vAlign w:val="bottom"/>
            <w:hideMark/>
          </w:tcPr>
          <w:p w14:paraId="1B81C81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1A"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1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Output Quality</w:t>
            </w:r>
          </w:p>
        </w:tc>
        <w:tc>
          <w:tcPr>
            <w:tcW w:w="1330" w:type="dxa"/>
            <w:tcBorders>
              <w:top w:val="nil"/>
              <w:left w:val="nil"/>
              <w:bottom w:val="single" w:sz="4" w:space="0" w:color="auto"/>
              <w:right w:val="nil"/>
            </w:tcBorders>
            <w:shd w:val="clear" w:color="000000" w:fill="D9D9D9"/>
            <w:noWrap/>
            <w:vAlign w:val="bottom"/>
            <w:hideMark/>
          </w:tcPr>
          <w:p w14:paraId="1B81C816" w14:textId="2D03BA8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64</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17" w14:textId="4D3947A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12</w:t>
            </w:r>
          </w:p>
        </w:tc>
        <w:tc>
          <w:tcPr>
            <w:tcW w:w="2552" w:type="dxa"/>
            <w:tcBorders>
              <w:top w:val="nil"/>
              <w:left w:val="nil"/>
              <w:bottom w:val="single" w:sz="4" w:space="0" w:color="auto"/>
              <w:right w:val="single" w:sz="4" w:space="0" w:color="auto"/>
            </w:tcBorders>
            <w:shd w:val="clear" w:color="000000" w:fill="D9D9D9"/>
            <w:noWrap/>
            <w:vAlign w:val="bottom"/>
            <w:hideMark/>
          </w:tcPr>
          <w:p w14:paraId="1B81C818" w14:textId="2803428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36</w:t>
            </w:r>
          </w:p>
        </w:tc>
        <w:tc>
          <w:tcPr>
            <w:tcW w:w="1440" w:type="dxa"/>
            <w:tcBorders>
              <w:top w:val="nil"/>
              <w:left w:val="nil"/>
              <w:bottom w:val="single" w:sz="4" w:space="0" w:color="auto"/>
              <w:right w:val="single" w:sz="4" w:space="0" w:color="auto"/>
            </w:tcBorders>
            <w:shd w:val="clear" w:color="000000" w:fill="D9D9D9"/>
            <w:noWrap/>
            <w:vAlign w:val="bottom"/>
            <w:hideMark/>
          </w:tcPr>
          <w:p w14:paraId="1B81C81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2-14</w:t>
            </w:r>
          </w:p>
        </w:tc>
      </w:tr>
      <w:tr w:rsidR="00C4093A" w14:paraId="1B81C820"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1B"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The reliability and validity of the wearable technologies to assess/analyse data is high.</w:t>
            </w:r>
          </w:p>
        </w:tc>
        <w:tc>
          <w:tcPr>
            <w:tcW w:w="1330" w:type="dxa"/>
            <w:tcBorders>
              <w:top w:val="nil"/>
              <w:left w:val="nil"/>
              <w:bottom w:val="single" w:sz="4" w:space="0" w:color="auto"/>
              <w:right w:val="nil"/>
            </w:tcBorders>
            <w:noWrap/>
            <w:vAlign w:val="bottom"/>
            <w:hideMark/>
          </w:tcPr>
          <w:p w14:paraId="1B81C81C"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1D" w14:textId="594C64E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26</w:t>
            </w:r>
          </w:p>
        </w:tc>
        <w:tc>
          <w:tcPr>
            <w:tcW w:w="2552" w:type="dxa"/>
            <w:tcBorders>
              <w:top w:val="nil"/>
              <w:left w:val="nil"/>
              <w:bottom w:val="single" w:sz="4" w:space="0" w:color="auto"/>
              <w:right w:val="single" w:sz="4" w:space="0" w:color="auto"/>
            </w:tcBorders>
            <w:noWrap/>
            <w:vAlign w:val="bottom"/>
            <w:hideMark/>
          </w:tcPr>
          <w:p w14:paraId="1B81C81E" w14:textId="5379F5F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38</w:t>
            </w:r>
          </w:p>
        </w:tc>
        <w:tc>
          <w:tcPr>
            <w:tcW w:w="1440" w:type="dxa"/>
            <w:tcBorders>
              <w:top w:val="nil"/>
              <w:left w:val="nil"/>
              <w:bottom w:val="single" w:sz="4" w:space="0" w:color="auto"/>
              <w:right w:val="single" w:sz="4" w:space="0" w:color="auto"/>
            </w:tcBorders>
            <w:noWrap/>
            <w:vAlign w:val="bottom"/>
            <w:hideMark/>
          </w:tcPr>
          <w:p w14:paraId="1B81C81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2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2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have no problem with the reliability and validity of wearable technologies to assess/analyse data.</w:t>
            </w:r>
          </w:p>
        </w:tc>
        <w:tc>
          <w:tcPr>
            <w:tcW w:w="1330" w:type="dxa"/>
            <w:tcBorders>
              <w:top w:val="nil"/>
              <w:left w:val="nil"/>
              <w:bottom w:val="single" w:sz="4" w:space="0" w:color="auto"/>
              <w:right w:val="nil"/>
            </w:tcBorders>
            <w:noWrap/>
            <w:vAlign w:val="bottom"/>
            <w:hideMark/>
          </w:tcPr>
          <w:p w14:paraId="1B81C82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23" w14:textId="35BE0DD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97</w:t>
            </w:r>
          </w:p>
        </w:tc>
        <w:tc>
          <w:tcPr>
            <w:tcW w:w="2552" w:type="dxa"/>
            <w:tcBorders>
              <w:top w:val="nil"/>
              <w:left w:val="nil"/>
              <w:bottom w:val="single" w:sz="4" w:space="0" w:color="auto"/>
              <w:right w:val="single" w:sz="4" w:space="0" w:color="auto"/>
            </w:tcBorders>
            <w:noWrap/>
            <w:vAlign w:val="bottom"/>
            <w:hideMark/>
          </w:tcPr>
          <w:p w14:paraId="1B81C824" w14:textId="48056AA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61</w:t>
            </w:r>
          </w:p>
        </w:tc>
        <w:tc>
          <w:tcPr>
            <w:tcW w:w="1440" w:type="dxa"/>
            <w:tcBorders>
              <w:top w:val="nil"/>
              <w:left w:val="nil"/>
              <w:bottom w:val="single" w:sz="4" w:space="0" w:color="auto"/>
              <w:right w:val="single" w:sz="4" w:space="0" w:color="auto"/>
            </w:tcBorders>
            <w:noWrap/>
            <w:vAlign w:val="bottom"/>
            <w:hideMark/>
          </w:tcPr>
          <w:p w14:paraId="1B81C82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2C"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27"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Result</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demonstrability</w:t>
            </w:r>
            <w:proofErr w:type="spellEnd"/>
          </w:p>
        </w:tc>
        <w:tc>
          <w:tcPr>
            <w:tcW w:w="1330" w:type="dxa"/>
            <w:tcBorders>
              <w:top w:val="nil"/>
              <w:left w:val="nil"/>
              <w:bottom w:val="single" w:sz="4" w:space="0" w:color="auto"/>
              <w:right w:val="nil"/>
            </w:tcBorders>
            <w:shd w:val="clear" w:color="000000" w:fill="D9D9D9"/>
            <w:noWrap/>
            <w:vAlign w:val="bottom"/>
            <w:hideMark/>
          </w:tcPr>
          <w:p w14:paraId="1B81C828" w14:textId="46DEE30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29" w14:textId="2538A90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18</w:t>
            </w:r>
          </w:p>
        </w:tc>
        <w:tc>
          <w:tcPr>
            <w:tcW w:w="2552" w:type="dxa"/>
            <w:tcBorders>
              <w:top w:val="nil"/>
              <w:left w:val="nil"/>
              <w:bottom w:val="single" w:sz="4" w:space="0" w:color="auto"/>
              <w:right w:val="single" w:sz="4" w:space="0" w:color="auto"/>
            </w:tcBorders>
            <w:shd w:val="clear" w:color="000000" w:fill="D9D9D9"/>
            <w:noWrap/>
            <w:vAlign w:val="bottom"/>
            <w:hideMark/>
          </w:tcPr>
          <w:p w14:paraId="1B81C82A" w14:textId="3D6FA1B0"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01</w:t>
            </w:r>
          </w:p>
        </w:tc>
        <w:tc>
          <w:tcPr>
            <w:tcW w:w="1440" w:type="dxa"/>
            <w:tcBorders>
              <w:top w:val="nil"/>
              <w:left w:val="nil"/>
              <w:bottom w:val="single" w:sz="4" w:space="0" w:color="auto"/>
              <w:right w:val="single" w:sz="4" w:space="0" w:color="auto"/>
            </w:tcBorders>
            <w:shd w:val="clear" w:color="000000" w:fill="D9D9D9"/>
            <w:noWrap/>
            <w:vAlign w:val="bottom"/>
            <w:hideMark/>
          </w:tcPr>
          <w:p w14:paraId="1B81C82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4-28</w:t>
            </w:r>
          </w:p>
        </w:tc>
      </w:tr>
      <w:tr w:rsidR="00C4093A" w14:paraId="1B81C832"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2D"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have no difficulty telling others about the results of wearable technologies to assess/analyse data for individualizing training.</w:t>
            </w:r>
          </w:p>
        </w:tc>
        <w:tc>
          <w:tcPr>
            <w:tcW w:w="1330" w:type="dxa"/>
            <w:tcBorders>
              <w:top w:val="nil"/>
              <w:left w:val="nil"/>
              <w:bottom w:val="single" w:sz="4" w:space="0" w:color="auto"/>
              <w:right w:val="nil"/>
            </w:tcBorders>
            <w:noWrap/>
            <w:vAlign w:val="bottom"/>
            <w:hideMark/>
          </w:tcPr>
          <w:p w14:paraId="1B81C82E"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2F" w14:textId="100C85D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88</w:t>
            </w:r>
          </w:p>
        </w:tc>
        <w:tc>
          <w:tcPr>
            <w:tcW w:w="2552" w:type="dxa"/>
            <w:tcBorders>
              <w:top w:val="nil"/>
              <w:left w:val="nil"/>
              <w:bottom w:val="single" w:sz="4" w:space="0" w:color="auto"/>
              <w:right w:val="single" w:sz="4" w:space="0" w:color="auto"/>
            </w:tcBorders>
            <w:noWrap/>
            <w:vAlign w:val="bottom"/>
            <w:hideMark/>
          </w:tcPr>
          <w:p w14:paraId="1B81C830" w14:textId="4511DF6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24</w:t>
            </w:r>
          </w:p>
        </w:tc>
        <w:tc>
          <w:tcPr>
            <w:tcW w:w="1440" w:type="dxa"/>
            <w:tcBorders>
              <w:top w:val="nil"/>
              <w:left w:val="nil"/>
              <w:bottom w:val="single" w:sz="4" w:space="0" w:color="auto"/>
              <w:right w:val="single" w:sz="4" w:space="0" w:color="auto"/>
            </w:tcBorders>
            <w:noWrap/>
            <w:vAlign w:val="bottom"/>
            <w:hideMark/>
          </w:tcPr>
          <w:p w14:paraId="1B81C83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3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33"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believe I could communicate the consequences of wearable technologies to assess/analyse data for individualization of training to others.</w:t>
            </w:r>
          </w:p>
        </w:tc>
        <w:tc>
          <w:tcPr>
            <w:tcW w:w="1330" w:type="dxa"/>
            <w:tcBorders>
              <w:top w:val="nil"/>
              <w:left w:val="nil"/>
              <w:bottom w:val="single" w:sz="4" w:space="0" w:color="auto"/>
              <w:right w:val="nil"/>
            </w:tcBorders>
            <w:noWrap/>
            <w:vAlign w:val="bottom"/>
            <w:hideMark/>
          </w:tcPr>
          <w:p w14:paraId="1B81C834"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35" w14:textId="7717780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82</w:t>
            </w:r>
          </w:p>
        </w:tc>
        <w:tc>
          <w:tcPr>
            <w:tcW w:w="2552" w:type="dxa"/>
            <w:tcBorders>
              <w:top w:val="nil"/>
              <w:left w:val="nil"/>
              <w:bottom w:val="single" w:sz="4" w:space="0" w:color="auto"/>
              <w:right w:val="single" w:sz="4" w:space="0" w:color="auto"/>
            </w:tcBorders>
            <w:noWrap/>
            <w:vAlign w:val="bottom"/>
            <w:hideMark/>
          </w:tcPr>
          <w:p w14:paraId="1B81C836" w14:textId="71B2511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31</w:t>
            </w:r>
          </w:p>
        </w:tc>
        <w:tc>
          <w:tcPr>
            <w:tcW w:w="1440" w:type="dxa"/>
            <w:tcBorders>
              <w:top w:val="nil"/>
              <w:left w:val="nil"/>
              <w:bottom w:val="single" w:sz="4" w:space="0" w:color="auto"/>
              <w:right w:val="single" w:sz="4" w:space="0" w:color="auto"/>
            </w:tcBorders>
            <w:noWrap/>
            <w:vAlign w:val="bottom"/>
            <w:hideMark/>
          </w:tcPr>
          <w:p w14:paraId="1B81C83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3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3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The results of using wearable technologies to assess/analyse data to individualize training processes are apparent to me.</w:t>
            </w:r>
          </w:p>
        </w:tc>
        <w:tc>
          <w:tcPr>
            <w:tcW w:w="1330" w:type="dxa"/>
            <w:tcBorders>
              <w:top w:val="nil"/>
              <w:left w:val="nil"/>
              <w:bottom w:val="single" w:sz="4" w:space="0" w:color="auto"/>
              <w:right w:val="nil"/>
            </w:tcBorders>
            <w:noWrap/>
            <w:vAlign w:val="bottom"/>
            <w:hideMark/>
          </w:tcPr>
          <w:p w14:paraId="1B81C83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3B" w14:textId="55812F9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62</w:t>
            </w:r>
          </w:p>
        </w:tc>
        <w:tc>
          <w:tcPr>
            <w:tcW w:w="2552" w:type="dxa"/>
            <w:tcBorders>
              <w:top w:val="nil"/>
              <w:left w:val="nil"/>
              <w:bottom w:val="single" w:sz="4" w:space="0" w:color="auto"/>
              <w:right w:val="single" w:sz="4" w:space="0" w:color="auto"/>
            </w:tcBorders>
            <w:noWrap/>
            <w:vAlign w:val="bottom"/>
            <w:hideMark/>
          </w:tcPr>
          <w:p w14:paraId="1B81C83C" w14:textId="7D9036B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35</w:t>
            </w:r>
          </w:p>
        </w:tc>
        <w:tc>
          <w:tcPr>
            <w:tcW w:w="1440" w:type="dxa"/>
            <w:tcBorders>
              <w:top w:val="nil"/>
              <w:left w:val="nil"/>
              <w:bottom w:val="single" w:sz="4" w:space="0" w:color="auto"/>
              <w:right w:val="single" w:sz="4" w:space="0" w:color="auto"/>
            </w:tcBorders>
            <w:noWrap/>
            <w:vAlign w:val="bottom"/>
            <w:hideMark/>
          </w:tcPr>
          <w:p w14:paraId="1B81C83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4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3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would have difficulty explaining why using wearable technologies to assess/analyse data for individualizing training may or may not be beneficial.</w:t>
            </w:r>
          </w:p>
        </w:tc>
        <w:tc>
          <w:tcPr>
            <w:tcW w:w="1330" w:type="dxa"/>
            <w:tcBorders>
              <w:top w:val="nil"/>
              <w:left w:val="nil"/>
              <w:bottom w:val="single" w:sz="4" w:space="0" w:color="auto"/>
              <w:right w:val="nil"/>
            </w:tcBorders>
            <w:noWrap/>
            <w:vAlign w:val="bottom"/>
            <w:hideMark/>
          </w:tcPr>
          <w:p w14:paraId="1B81C84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41" w14:textId="771B55E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3</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39</w:t>
            </w:r>
          </w:p>
        </w:tc>
        <w:tc>
          <w:tcPr>
            <w:tcW w:w="2552" w:type="dxa"/>
            <w:tcBorders>
              <w:top w:val="nil"/>
              <w:left w:val="nil"/>
              <w:bottom w:val="single" w:sz="4" w:space="0" w:color="auto"/>
              <w:right w:val="single" w:sz="4" w:space="0" w:color="auto"/>
            </w:tcBorders>
            <w:noWrap/>
            <w:vAlign w:val="bottom"/>
            <w:hideMark/>
          </w:tcPr>
          <w:p w14:paraId="1B81C842" w14:textId="473769F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96</w:t>
            </w:r>
          </w:p>
        </w:tc>
        <w:tc>
          <w:tcPr>
            <w:tcW w:w="1440" w:type="dxa"/>
            <w:tcBorders>
              <w:top w:val="nil"/>
              <w:left w:val="nil"/>
              <w:bottom w:val="single" w:sz="4" w:space="0" w:color="auto"/>
              <w:right w:val="single" w:sz="4" w:space="0" w:color="auto"/>
            </w:tcBorders>
            <w:noWrap/>
            <w:vAlign w:val="bottom"/>
            <w:hideMark/>
          </w:tcPr>
          <w:p w14:paraId="1B81C84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4A"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45"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Influence</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of</w:t>
            </w:r>
            <w:proofErr w:type="spellEnd"/>
            <w:r>
              <w:rPr>
                <w:rFonts w:ascii="Arial" w:eastAsia="Times New Roman" w:hAnsi="Arial" w:cs="Arial"/>
                <w:kern w:val="0"/>
                <w:sz w:val="20"/>
                <w:szCs w:val="20"/>
                <w:lang w:eastAsia="de-DE"/>
                <w14:ligatures w14:val="none"/>
              </w:rPr>
              <w:t xml:space="preserve"> Tech</w:t>
            </w:r>
          </w:p>
        </w:tc>
        <w:tc>
          <w:tcPr>
            <w:tcW w:w="1330" w:type="dxa"/>
            <w:tcBorders>
              <w:top w:val="nil"/>
              <w:left w:val="nil"/>
              <w:bottom w:val="single" w:sz="4" w:space="0" w:color="auto"/>
              <w:right w:val="nil"/>
            </w:tcBorders>
            <w:shd w:val="clear" w:color="000000" w:fill="D9D9D9"/>
            <w:noWrap/>
            <w:vAlign w:val="bottom"/>
            <w:hideMark/>
          </w:tcPr>
          <w:p w14:paraId="1B81C846" w14:textId="0E05E1D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86</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47" w14:textId="6F1CA97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53</w:t>
            </w:r>
          </w:p>
        </w:tc>
        <w:tc>
          <w:tcPr>
            <w:tcW w:w="2552" w:type="dxa"/>
            <w:tcBorders>
              <w:top w:val="nil"/>
              <w:left w:val="nil"/>
              <w:bottom w:val="single" w:sz="4" w:space="0" w:color="auto"/>
              <w:right w:val="single" w:sz="4" w:space="0" w:color="auto"/>
            </w:tcBorders>
            <w:shd w:val="clear" w:color="000000" w:fill="D9D9D9"/>
            <w:noWrap/>
            <w:vAlign w:val="bottom"/>
            <w:hideMark/>
          </w:tcPr>
          <w:p w14:paraId="1B81C848" w14:textId="1CC0826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38</w:t>
            </w:r>
          </w:p>
        </w:tc>
        <w:tc>
          <w:tcPr>
            <w:tcW w:w="1440" w:type="dxa"/>
            <w:tcBorders>
              <w:top w:val="nil"/>
              <w:left w:val="nil"/>
              <w:bottom w:val="single" w:sz="4" w:space="0" w:color="auto"/>
              <w:right w:val="single" w:sz="4" w:space="0" w:color="auto"/>
            </w:tcBorders>
            <w:shd w:val="clear" w:color="000000" w:fill="D9D9D9"/>
            <w:noWrap/>
            <w:vAlign w:val="bottom"/>
            <w:hideMark/>
          </w:tcPr>
          <w:p w14:paraId="1B81C84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4-28</w:t>
            </w:r>
          </w:p>
        </w:tc>
      </w:tr>
      <w:tr w:rsidR="00C4093A" w14:paraId="1B81C850"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4B"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lastRenderedPageBreak/>
              <w:t xml:space="preserve"> I am strongly influenced by wearable technologies to assess/analyse data when individualizing training.</w:t>
            </w:r>
          </w:p>
        </w:tc>
        <w:tc>
          <w:tcPr>
            <w:tcW w:w="1330" w:type="dxa"/>
            <w:tcBorders>
              <w:top w:val="nil"/>
              <w:left w:val="nil"/>
              <w:bottom w:val="single" w:sz="4" w:space="0" w:color="auto"/>
              <w:right w:val="nil"/>
            </w:tcBorders>
            <w:noWrap/>
            <w:vAlign w:val="bottom"/>
            <w:hideMark/>
          </w:tcPr>
          <w:p w14:paraId="1B81C84C"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4D" w14:textId="3E4398D0"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70</w:t>
            </w:r>
          </w:p>
        </w:tc>
        <w:tc>
          <w:tcPr>
            <w:tcW w:w="2552" w:type="dxa"/>
            <w:tcBorders>
              <w:top w:val="nil"/>
              <w:left w:val="nil"/>
              <w:bottom w:val="single" w:sz="4" w:space="0" w:color="auto"/>
              <w:right w:val="single" w:sz="4" w:space="0" w:color="auto"/>
            </w:tcBorders>
            <w:noWrap/>
            <w:vAlign w:val="bottom"/>
            <w:hideMark/>
          </w:tcPr>
          <w:p w14:paraId="1B81C84E" w14:textId="36F1354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55</w:t>
            </w:r>
          </w:p>
        </w:tc>
        <w:tc>
          <w:tcPr>
            <w:tcW w:w="1440" w:type="dxa"/>
            <w:tcBorders>
              <w:top w:val="nil"/>
              <w:left w:val="nil"/>
              <w:bottom w:val="single" w:sz="4" w:space="0" w:color="auto"/>
              <w:right w:val="single" w:sz="4" w:space="0" w:color="auto"/>
            </w:tcBorders>
            <w:noWrap/>
            <w:vAlign w:val="bottom"/>
            <w:hideMark/>
          </w:tcPr>
          <w:p w14:paraId="1B81C84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5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5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alter training procedures when wearable technologies to assess/analyse data suggests that I should train less intensively and/or for a shorter duration than I had planned.</w:t>
            </w:r>
          </w:p>
        </w:tc>
        <w:tc>
          <w:tcPr>
            <w:tcW w:w="1330" w:type="dxa"/>
            <w:tcBorders>
              <w:top w:val="nil"/>
              <w:left w:val="nil"/>
              <w:bottom w:val="single" w:sz="4" w:space="0" w:color="auto"/>
              <w:right w:val="nil"/>
            </w:tcBorders>
            <w:noWrap/>
            <w:vAlign w:val="bottom"/>
            <w:hideMark/>
          </w:tcPr>
          <w:p w14:paraId="1B81C85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53" w14:textId="247C574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49</w:t>
            </w:r>
          </w:p>
        </w:tc>
        <w:tc>
          <w:tcPr>
            <w:tcW w:w="2552" w:type="dxa"/>
            <w:tcBorders>
              <w:top w:val="nil"/>
              <w:left w:val="nil"/>
              <w:bottom w:val="single" w:sz="4" w:space="0" w:color="auto"/>
              <w:right w:val="single" w:sz="4" w:space="0" w:color="auto"/>
            </w:tcBorders>
            <w:noWrap/>
            <w:vAlign w:val="bottom"/>
            <w:hideMark/>
          </w:tcPr>
          <w:p w14:paraId="1B81C854" w14:textId="2C80854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68</w:t>
            </w:r>
          </w:p>
        </w:tc>
        <w:tc>
          <w:tcPr>
            <w:tcW w:w="1440" w:type="dxa"/>
            <w:tcBorders>
              <w:top w:val="nil"/>
              <w:left w:val="nil"/>
              <w:bottom w:val="single" w:sz="4" w:space="0" w:color="auto"/>
              <w:right w:val="single" w:sz="4" w:space="0" w:color="auto"/>
            </w:tcBorders>
            <w:noWrap/>
            <w:vAlign w:val="bottom"/>
            <w:hideMark/>
          </w:tcPr>
          <w:p w14:paraId="1B81C85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5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5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alter my planned training schedule if I have wearable technologies to assess/analyse data that suggests it.</w:t>
            </w:r>
          </w:p>
        </w:tc>
        <w:tc>
          <w:tcPr>
            <w:tcW w:w="1330" w:type="dxa"/>
            <w:tcBorders>
              <w:top w:val="nil"/>
              <w:left w:val="nil"/>
              <w:bottom w:val="single" w:sz="4" w:space="0" w:color="auto"/>
              <w:right w:val="nil"/>
            </w:tcBorders>
            <w:noWrap/>
            <w:vAlign w:val="bottom"/>
            <w:hideMark/>
          </w:tcPr>
          <w:p w14:paraId="1B81C85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59" w14:textId="1A55C07A"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49</w:t>
            </w:r>
          </w:p>
        </w:tc>
        <w:tc>
          <w:tcPr>
            <w:tcW w:w="2552" w:type="dxa"/>
            <w:tcBorders>
              <w:top w:val="nil"/>
              <w:left w:val="nil"/>
              <w:bottom w:val="single" w:sz="4" w:space="0" w:color="auto"/>
              <w:right w:val="single" w:sz="4" w:space="0" w:color="auto"/>
            </w:tcBorders>
            <w:noWrap/>
            <w:vAlign w:val="bottom"/>
            <w:hideMark/>
          </w:tcPr>
          <w:p w14:paraId="1B81C85A" w14:textId="4DBC108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63</w:t>
            </w:r>
          </w:p>
        </w:tc>
        <w:tc>
          <w:tcPr>
            <w:tcW w:w="1440" w:type="dxa"/>
            <w:tcBorders>
              <w:top w:val="nil"/>
              <w:left w:val="nil"/>
              <w:bottom w:val="single" w:sz="4" w:space="0" w:color="auto"/>
              <w:right w:val="single" w:sz="4" w:space="0" w:color="auto"/>
            </w:tcBorders>
            <w:noWrap/>
            <w:vAlign w:val="bottom"/>
            <w:hideMark/>
          </w:tcPr>
          <w:p w14:paraId="1B81C85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62"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5D"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I alter training procedures when wearable technologies to assess/analyse data suggests that I should train more intensively and/or for a longer duration than I had planned.</w:t>
            </w:r>
          </w:p>
        </w:tc>
        <w:tc>
          <w:tcPr>
            <w:tcW w:w="1330" w:type="dxa"/>
            <w:tcBorders>
              <w:top w:val="nil"/>
              <w:left w:val="nil"/>
              <w:bottom w:val="single" w:sz="4" w:space="0" w:color="auto"/>
              <w:right w:val="nil"/>
            </w:tcBorders>
            <w:noWrap/>
            <w:vAlign w:val="bottom"/>
            <w:hideMark/>
          </w:tcPr>
          <w:p w14:paraId="1B81C85E"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5F" w14:textId="15E44C5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43</w:t>
            </w:r>
          </w:p>
        </w:tc>
        <w:tc>
          <w:tcPr>
            <w:tcW w:w="2552" w:type="dxa"/>
            <w:tcBorders>
              <w:top w:val="nil"/>
              <w:left w:val="nil"/>
              <w:bottom w:val="single" w:sz="4" w:space="0" w:color="auto"/>
              <w:right w:val="single" w:sz="4" w:space="0" w:color="auto"/>
            </w:tcBorders>
            <w:noWrap/>
            <w:vAlign w:val="bottom"/>
            <w:hideMark/>
          </w:tcPr>
          <w:p w14:paraId="1B81C860" w14:textId="1AD7E31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73</w:t>
            </w:r>
          </w:p>
        </w:tc>
        <w:tc>
          <w:tcPr>
            <w:tcW w:w="1440" w:type="dxa"/>
            <w:tcBorders>
              <w:top w:val="nil"/>
              <w:left w:val="nil"/>
              <w:bottom w:val="single" w:sz="4" w:space="0" w:color="auto"/>
              <w:right w:val="single" w:sz="4" w:space="0" w:color="auto"/>
            </w:tcBorders>
            <w:noWrap/>
            <w:vAlign w:val="bottom"/>
            <w:hideMark/>
          </w:tcPr>
          <w:p w14:paraId="1B81C86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68"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6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Intention </w:t>
            </w:r>
            <w:proofErr w:type="spellStart"/>
            <w:r>
              <w:rPr>
                <w:rFonts w:ascii="Arial" w:eastAsia="Times New Roman" w:hAnsi="Arial" w:cs="Arial"/>
                <w:kern w:val="0"/>
                <w:sz w:val="20"/>
                <w:szCs w:val="20"/>
                <w:lang w:eastAsia="de-DE"/>
                <w14:ligatures w14:val="none"/>
              </w:rPr>
              <w:t>to</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use</w:t>
            </w:r>
            <w:proofErr w:type="spellEnd"/>
          </w:p>
        </w:tc>
        <w:tc>
          <w:tcPr>
            <w:tcW w:w="1330" w:type="dxa"/>
            <w:tcBorders>
              <w:top w:val="nil"/>
              <w:left w:val="nil"/>
              <w:bottom w:val="single" w:sz="4" w:space="0" w:color="auto"/>
              <w:right w:val="nil"/>
            </w:tcBorders>
            <w:shd w:val="clear" w:color="000000" w:fill="D9D9D9"/>
            <w:noWrap/>
            <w:vAlign w:val="bottom"/>
            <w:hideMark/>
          </w:tcPr>
          <w:p w14:paraId="1B81C864" w14:textId="125969A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75</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65" w14:textId="3CC3217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85</w:t>
            </w:r>
          </w:p>
        </w:tc>
        <w:tc>
          <w:tcPr>
            <w:tcW w:w="2552" w:type="dxa"/>
            <w:tcBorders>
              <w:top w:val="nil"/>
              <w:left w:val="nil"/>
              <w:bottom w:val="single" w:sz="4" w:space="0" w:color="auto"/>
              <w:right w:val="single" w:sz="4" w:space="0" w:color="auto"/>
            </w:tcBorders>
            <w:shd w:val="clear" w:color="000000" w:fill="D9D9D9"/>
            <w:noWrap/>
            <w:vAlign w:val="bottom"/>
            <w:hideMark/>
          </w:tcPr>
          <w:p w14:paraId="1B81C866" w14:textId="70DC0BD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26</w:t>
            </w:r>
          </w:p>
        </w:tc>
        <w:tc>
          <w:tcPr>
            <w:tcW w:w="1440" w:type="dxa"/>
            <w:tcBorders>
              <w:top w:val="nil"/>
              <w:left w:val="nil"/>
              <w:bottom w:val="single" w:sz="4" w:space="0" w:color="auto"/>
              <w:right w:val="single" w:sz="4" w:space="0" w:color="auto"/>
            </w:tcBorders>
            <w:shd w:val="clear" w:color="000000" w:fill="D9D9D9"/>
            <w:noWrap/>
            <w:vAlign w:val="bottom"/>
            <w:hideMark/>
          </w:tcPr>
          <w:p w14:paraId="1B81C86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2-14</w:t>
            </w:r>
          </w:p>
        </w:tc>
      </w:tr>
      <w:tr w:rsidR="00C4093A" w14:paraId="1B81C86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6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 intend to use such wearable technologies to assess/analyse data.</w:t>
            </w:r>
          </w:p>
        </w:tc>
        <w:tc>
          <w:tcPr>
            <w:tcW w:w="1330" w:type="dxa"/>
            <w:tcBorders>
              <w:top w:val="nil"/>
              <w:left w:val="nil"/>
              <w:bottom w:val="single" w:sz="4" w:space="0" w:color="auto"/>
              <w:right w:val="nil"/>
            </w:tcBorders>
            <w:noWrap/>
            <w:vAlign w:val="bottom"/>
            <w:hideMark/>
          </w:tcPr>
          <w:p w14:paraId="1B81C86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6B" w14:textId="50419E8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86</w:t>
            </w:r>
          </w:p>
        </w:tc>
        <w:tc>
          <w:tcPr>
            <w:tcW w:w="2552" w:type="dxa"/>
            <w:tcBorders>
              <w:top w:val="nil"/>
              <w:left w:val="nil"/>
              <w:bottom w:val="single" w:sz="4" w:space="0" w:color="auto"/>
              <w:right w:val="single" w:sz="4" w:space="0" w:color="auto"/>
            </w:tcBorders>
            <w:noWrap/>
            <w:vAlign w:val="bottom"/>
            <w:hideMark/>
          </w:tcPr>
          <w:p w14:paraId="1B81C86C" w14:textId="26391B5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34</w:t>
            </w:r>
          </w:p>
        </w:tc>
        <w:tc>
          <w:tcPr>
            <w:tcW w:w="1440" w:type="dxa"/>
            <w:tcBorders>
              <w:top w:val="nil"/>
              <w:left w:val="nil"/>
              <w:bottom w:val="single" w:sz="4" w:space="0" w:color="auto"/>
              <w:right w:val="single" w:sz="4" w:space="0" w:color="auto"/>
            </w:tcBorders>
            <w:noWrap/>
            <w:vAlign w:val="bottom"/>
            <w:hideMark/>
          </w:tcPr>
          <w:p w14:paraId="1B81C86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7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6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 predict that I would use it to individualize training.</w:t>
            </w:r>
          </w:p>
        </w:tc>
        <w:tc>
          <w:tcPr>
            <w:tcW w:w="1330" w:type="dxa"/>
            <w:tcBorders>
              <w:top w:val="nil"/>
              <w:left w:val="nil"/>
              <w:bottom w:val="single" w:sz="4" w:space="0" w:color="auto"/>
              <w:right w:val="nil"/>
            </w:tcBorders>
            <w:noWrap/>
            <w:vAlign w:val="bottom"/>
            <w:hideMark/>
          </w:tcPr>
          <w:p w14:paraId="1B81C87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71" w14:textId="33C7AA8C"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84</w:t>
            </w:r>
          </w:p>
        </w:tc>
        <w:tc>
          <w:tcPr>
            <w:tcW w:w="2552" w:type="dxa"/>
            <w:tcBorders>
              <w:top w:val="nil"/>
              <w:left w:val="nil"/>
              <w:bottom w:val="single" w:sz="4" w:space="0" w:color="auto"/>
              <w:right w:val="single" w:sz="4" w:space="0" w:color="auto"/>
            </w:tcBorders>
            <w:noWrap/>
            <w:vAlign w:val="bottom"/>
            <w:hideMark/>
          </w:tcPr>
          <w:p w14:paraId="1B81C872" w14:textId="60BA738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35</w:t>
            </w:r>
          </w:p>
        </w:tc>
        <w:tc>
          <w:tcPr>
            <w:tcW w:w="1440" w:type="dxa"/>
            <w:tcBorders>
              <w:top w:val="nil"/>
              <w:left w:val="nil"/>
              <w:bottom w:val="single" w:sz="4" w:space="0" w:color="auto"/>
              <w:right w:val="single" w:sz="4" w:space="0" w:color="auto"/>
            </w:tcBorders>
            <w:noWrap/>
            <w:vAlign w:val="bottom"/>
            <w:hideMark/>
          </w:tcPr>
          <w:p w14:paraId="1B81C87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7A"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7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Learning </w:t>
            </w:r>
            <w:proofErr w:type="spellStart"/>
            <w:r>
              <w:rPr>
                <w:rFonts w:ascii="Arial" w:eastAsia="Times New Roman" w:hAnsi="Arial" w:cs="Arial"/>
                <w:kern w:val="0"/>
                <w:sz w:val="20"/>
                <w:szCs w:val="20"/>
                <w:lang w:eastAsia="de-DE"/>
                <w14:ligatures w14:val="none"/>
              </w:rPr>
              <w:t>about</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training</w:t>
            </w:r>
            <w:proofErr w:type="spellEnd"/>
          </w:p>
        </w:tc>
        <w:tc>
          <w:tcPr>
            <w:tcW w:w="1330" w:type="dxa"/>
            <w:tcBorders>
              <w:top w:val="nil"/>
              <w:left w:val="nil"/>
              <w:bottom w:val="single" w:sz="4" w:space="0" w:color="auto"/>
              <w:right w:val="nil"/>
            </w:tcBorders>
            <w:shd w:val="clear" w:color="000000" w:fill="D9D9D9"/>
            <w:noWrap/>
            <w:vAlign w:val="bottom"/>
            <w:hideMark/>
          </w:tcPr>
          <w:p w14:paraId="1B81C876" w14:textId="2E324ABD"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93</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77" w14:textId="2F42B2A0"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26</w:t>
            </w:r>
          </w:p>
        </w:tc>
        <w:tc>
          <w:tcPr>
            <w:tcW w:w="2552" w:type="dxa"/>
            <w:tcBorders>
              <w:top w:val="nil"/>
              <w:left w:val="nil"/>
              <w:bottom w:val="single" w:sz="4" w:space="0" w:color="auto"/>
              <w:right w:val="single" w:sz="4" w:space="0" w:color="auto"/>
            </w:tcBorders>
            <w:shd w:val="clear" w:color="000000" w:fill="D9D9D9"/>
            <w:noWrap/>
            <w:vAlign w:val="bottom"/>
            <w:hideMark/>
          </w:tcPr>
          <w:p w14:paraId="1B81C878" w14:textId="137E977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99</w:t>
            </w:r>
          </w:p>
        </w:tc>
        <w:tc>
          <w:tcPr>
            <w:tcW w:w="1440" w:type="dxa"/>
            <w:tcBorders>
              <w:top w:val="nil"/>
              <w:left w:val="nil"/>
              <w:bottom w:val="single" w:sz="4" w:space="0" w:color="auto"/>
              <w:right w:val="single" w:sz="4" w:space="0" w:color="auto"/>
            </w:tcBorders>
            <w:shd w:val="clear" w:color="000000" w:fill="D9D9D9"/>
            <w:noWrap/>
            <w:vAlign w:val="bottom"/>
            <w:hideMark/>
          </w:tcPr>
          <w:p w14:paraId="1B81C87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3-21</w:t>
            </w:r>
          </w:p>
        </w:tc>
      </w:tr>
      <w:tr w:rsidR="00C4093A" w14:paraId="1B81C880"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7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performance</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improvement</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87C"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7D" w14:textId="095B04E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27</w:t>
            </w:r>
          </w:p>
        </w:tc>
        <w:tc>
          <w:tcPr>
            <w:tcW w:w="2552" w:type="dxa"/>
            <w:tcBorders>
              <w:top w:val="nil"/>
              <w:left w:val="nil"/>
              <w:bottom w:val="single" w:sz="4" w:space="0" w:color="auto"/>
              <w:right w:val="single" w:sz="4" w:space="0" w:color="auto"/>
            </w:tcBorders>
            <w:noWrap/>
            <w:vAlign w:val="bottom"/>
            <w:hideMark/>
          </w:tcPr>
          <w:p w14:paraId="1B81C87E" w14:textId="3DAA029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11</w:t>
            </w:r>
          </w:p>
        </w:tc>
        <w:tc>
          <w:tcPr>
            <w:tcW w:w="1440" w:type="dxa"/>
            <w:tcBorders>
              <w:top w:val="nil"/>
              <w:left w:val="nil"/>
              <w:bottom w:val="single" w:sz="4" w:space="0" w:color="auto"/>
              <w:right w:val="single" w:sz="4" w:space="0" w:color="auto"/>
            </w:tcBorders>
            <w:noWrap/>
            <w:vAlign w:val="bottom"/>
            <w:hideMark/>
          </w:tcPr>
          <w:p w14:paraId="1B81C87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8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8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and </w:t>
            </w:r>
            <w:proofErr w:type="spellStart"/>
            <w:r>
              <w:rPr>
                <w:rFonts w:ascii="Arial" w:eastAsia="Times New Roman" w:hAnsi="Arial" w:cs="Arial"/>
                <w:kern w:val="0"/>
                <w:sz w:val="20"/>
                <w:szCs w:val="20"/>
                <w:lang w:eastAsia="de-DE"/>
                <w14:ligatures w14:val="none"/>
              </w:rPr>
              <w:t>recovery</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management</w:t>
            </w:r>
            <w:proofErr w:type="spellEnd"/>
            <w:r>
              <w:rPr>
                <w:rFonts w:ascii="Arial" w:eastAsia="Times New Roman" w:hAnsi="Arial" w:cs="Arial"/>
                <w:kern w:val="0"/>
                <w:sz w:val="20"/>
                <w:szCs w:val="20"/>
                <w:lang w:eastAsia="de-DE"/>
                <w14:ligatures w14:val="none"/>
              </w:rPr>
              <w:t>.</w:t>
            </w:r>
          </w:p>
        </w:tc>
        <w:tc>
          <w:tcPr>
            <w:tcW w:w="1330" w:type="dxa"/>
            <w:tcBorders>
              <w:top w:val="nil"/>
              <w:left w:val="nil"/>
              <w:bottom w:val="single" w:sz="4" w:space="0" w:color="auto"/>
              <w:right w:val="nil"/>
            </w:tcBorders>
            <w:noWrap/>
            <w:vAlign w:val="bottom"/>
            <w:hideMark/>
          </w:tcPr>
          <w:p w14:paraId="1B81C882"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83" w14:textId="3989846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w:t>
            </w:r>
            <w:r w:rsidR="00280CED" w:rsidRPr="00280CED">
              <w:rPr>
                <w:rFonts w:ascii="Arial" w:eastAsia="Times New Roman" w:hAnsi="Arial" w:cs="Arial"/>
                <w:b/>
                <w:bCs/>
                <w:color w:val="FF0000"/>
                <w:kern w:val="0"/>
                <w:sz w:val="20"/>
                <w:szCs w:val="20"/>
                <w:lang w:eastAsia="de-DE"/>
                <w14:ligatures w14:val="none"/>
              </w:rPr>
              <w:t>9</w:t>
            </w:r>
          </w:p>
        </w:tc>
        <w:tc>
          <w:tcPr>
            <w:tcW w:w="2552" w:type="dxa"/>
            <w:tcBorders>
              <w:top w:val="nil"/>
              <w:left w:val="nil"/>
              <w:bottom w:val="single" w:sz="4" w:space="0" w:color="auto"/>
              <w:right w:val="single" w:sz="4" w:space="0" w:color="auto"/>
            </w:tcBorders>
            <w:noWrap/>
            <w:vAlign w:val="bottom"/>
            <w:hideMark/>
          </w:tcPr>
          <w:p w14:paraId="1B81C884" w14:textId="2CF6B04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05</w:t>
            </w:r>
          </w:p>
        </w:tc>
        <w:tc>
          <w:tcPr>
            <w:tcW w:w="1440" w:type="dxa"/>
            <w:tcBorders>
              <w:top w:val="nil"/>
              <w:left w:val="nil"/>
              <w:bottom w:val="single" w:sz="4" w:space="0" w:color="auto"/>
              <w:right w:val="single" w:sz="4" w:space="0" w:color="auto"/>
            </w:tcBorders>
            <w:noWrap/>
            <w:vAlign w:val="bottom"/>
            <w:hideMark/>
          </w:tcPr>
          <w:p w14:paraId="1B81C88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8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8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and reducing the likelihood of injuries.</w:t>
            </w:r>
          </w:p>
        </w:tc>
        <w:tc>
          <w:tcPr>
            <w:tcW w:w="1330" w:type="dxa"/>
            <w:tcBorders>
              <w:top w:val="nil"/>
              <w:left w:val="nil"/>
              <w:bottom w:val="single" w:sz="4" w:space="0" w:color="auto"/>
              <w:right w:val="nil"/>
            </w:tcBorders>
            <w:noWrap/>
            <w:vAlign w:val="bottom"/>
            <w:hideMark/>
          </w:tcPr>
          <w:p w14:paraId="1B81C88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89" w14:textId="2595055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22</w:t>
            </w:r>
          </w:p>
        </w:tc>
        <w:tc>
          <w:tcPr>
            <w:tcW w:w="2552" w:type="dxa"/>
            <w:tcBorders>
              <w:top w:val="nil"/>
              <w:left w:val="nil"/>
              <w:bottom w:val="single" w:sz="4" w:space="0" w:color="auto"/>
              <w:right w:val="single" w:sz="4" w:space="0" w:color="auto"/>
            </w:tcBorders>
            <w:noWrap/>
            <w:vAlign w:val="bottom"/>
            <w:hideMark/>
          </w:tcPr>
          <w:p w14:paraId="1B81C88A" w14:textId="7959EC5E"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05</w:t>
            </w:r>
          </w:p>
        </w:tc>
        <w:tc>
          <w:tcPr>
            <w:tcW w:w="1440" w:type="dxa"/>
            <w:tcBorders>
              <w:top w:val="nil"/>
              <w:left w:val="nil"/>
              <w:bottom w:val="single" w:sz="4" w:space="0" w:color="auto"/>
              <w:right w:val="single" w:sz="4" w:space="0" w:color="auto"/>
            </w:tcBorders>
            <w:noWrap/>
            <w:vAlign w:val="bottom"/>
            <w:hideMark/>
          </w:tcPr>
          <w:p w14:paraId="1B81C88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92"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8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Learning </w:t>
            </w:r>
            <w:proofErr w:type="spellStart"/>
            <w:r>
              <w:rPr>
                <w:rFonts w:ascii="Arial" w:eastAsia="Times New Roman" w:hAnsi="Arial" w:cs="Arial"/>
                <w:kern w:val="0"/>
                <w:sz w:val="20"/>
                <w:szCs w:val="20"/>
                <w:lang w:eastAsia="de-DE"/>
                <w14:ligatures w14:val="none"/>
              </w:rPr>
              <w:t>about</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tech</w:t>
            </w:r>
            <w:proofErr w:type="spellEnd"/>
          </w:p>
        </w:tc>
        <w:tc>
          <w:tcPr>
            <w:tcW w:w="1330" w:type="dxa"/>
            <w:tcBorders>
              <w:top w:val="nil"/>
              <w:left w:val="nil"/>
              <w:bottom w:val="single" w:sz="4" w:space="0" w:color="auto"/>
              <w:right w:val="nil"/>
            </w:tcBorders>
            <w:shd w:val="clear" w:color="000000" w:fill="D9D9D9"/>
            <w:noWrap/>
            <w:vAlign w:val="bottom"/>
            <w:hideMark/>
          </w:tcPr>
          <w:p w14:paraId="1B81C88E" w14:textId="38B810AF"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54</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8F" w14:textId="1FDFDD6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2</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64</w:t>
            </w:r>
          </w:p>
        </w:tc>
        <w:tc>
          <w:tcPr>
            <w:tcW w:w="2552" w:type="dxa"/>
            <w:tcBorders>
              <w:top w:val="nil"/>
              <w:left w:val="nil"/>
              <w:bottom w:val="single" w:sz="4" w:space="0" w:color="auto"/>
              <w:right w:val="single" w:sz="4" w:space="0" w:color="auto"/>
            </w:tcBorders>
            <w:shd w:val="clear" w:color="000000" w:fill="D9D9D9"/>
            <w:noWrap/>
            <w:vAlign w:val="bottom"/>
            <w:hideMark/>
          </w:tcPr>
          <w:p w14:paraId="1B81C890" w14:textId="6926501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66</w:t>
            </w:r>
          </w:p>
        </w:tc>
        <w:tc>
          <w:tcPr>
            <w:tcW w:w="1440" w:type="dxa"/>
            <w:tcBorders>
              <w:top w:val="nil"/>
              <w:left w:val="nil"/>
              <w:bottom w:val="single" w:sz="4" w:space="0" w:color="auto"/>
              <w:right w:val="single" w:sz="4" w:space="0" w:color="auto"/>
            </w:tcBorders>
            <w:shd w:val="clear" w:color="000000" w:fill="D9D9D9"/>
            <w:noWrap/>
            <w:vAlign w:val="bottom"/>
            <w:hideMark/>
          </w:tcPr>
          <w:p w14:paraId="1B81C89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7-14</w:t>
            </w:r>
          </w:p>
        </w:tc>
      </w:tr>
      <w:tr w:rsidR="00C4093A" w14:paraId="1B81C89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93"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learn more about the application of wearable technologies to assess/analyse data collect and analyse data.</w:t>
            </w:r>
          </w:p>
        </w:tc>
        <w:tc>
          <w:tcPr>
            <w:tcW w:w="1330" w:type="dxa"/>
            <w:tcBorders>
              <w:top w:val="nil"/>
              <w:left w:val="nil"/>
              <w:bottom w:val="single" w:sz="4" w:space="0" w:color="auto"/>
              <w:right w:val="nil"/>
            </w:tcBorders>
            <w:noWrap/>
            <w:vAlign w:val="bottom"/>
            <w:hideMark/>
          </w:tcPr>
          <w:p w14:paraId="1B81C894"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95" w14:textId="0663F9D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sidR="00280CED" w:rsidRPr="00280CED">
              <w:rPr>
                <w:rFonts w:ascii="Arial" w:eastAsia="Times New Roman" w:hAnsi="Arial" w:cs="Arial"/>
                <w:b/>
                <w:bCs/>
                <w:color w:val="FF0000"/>
                <w:kern w:val="0"/>
                <w:sz w:val="20"/>
                <w:szCs w:val="20"/>
                <w:lang w:eastAsia="de-DE"/>
                <w14:ligatures w14:val="none"/>
              </w:rPr>
              <w:t>70</w:t>
            </w:r>
          </w:p>
        </w:tc>
        <w:tc>
          <w:tcPr>
            <w:tcW w:w="2552" w:type="dxa"/>
            <w:tcBorders>
              <w:top w:val="nil"/>
              <w:left w:val="nil"/>
              <w:bottom w:val="single" w:sz="4" w:space="0" w:color="auto"/>
              <w:right w:val="single" w:sz="4" w:space="0" w:color="auto"/>
            </w:tcBorders>
            <w:noWrap/>
            <w:vAlign w:val="bottom"/>
            <w:hideMark/>
          </w:tcPr>
          <w:p w14:paraId="1B81C896"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9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9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99"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use more wearable technologies to assess/analyse data than I currently do.</w:t>
            </w:r>
          </w:p>
        </w:tc>
        <w:tc>
          <w:tcPr>
            <w:tcW w:w="1330" w:type="dxa"/>
            <w:tcBorders>
              <w:top w:val="nil"/>
              <w:left w:val="nil"/>
              <w:bottom w:val="single" w:sz="4" w:space="0" w:color="auto"/>
              <w:right w:val="nil"/>
            </w:tcBorders>
            <w:noWrap/>
            <w:vAlign w:val="bottom"/>
            <w:hideMark/>
          </w:tcPr>
          <w:p w14:paraId="1B81C89A"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9B" w14:textId="4C1816A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w:t>
            </w:r>
            <w:r w:rsidR="00280CED" w:rsidRPr="00280CED">
              <w:rPr>
                <w:rFonts w:ascii="Arial" w:eastAsia="Times New Roman" w:hAnsi="Arial" w:cs="Arial"/>
                <w:b/>
                <w:bCs/>
                <w:color w:val="FF0000"/>
                <w:kern w:val="0"/>
                <w:sz w:val="20"/>
                <w:szCs w:val="20"/>
                <w:lang w:eastAsia="de-DE"/>
                <w14:ligatures w14:val="none"/>
              </w:rPr>
              <w:t>2</w:t>
            </w:r>
          </w:p>
        </w:tc>
        <w:tc>
          <w:tcPr>
            <w:tcW w:w="2552" w:type="dxa"/>
            <w:tcBorders>
              <w:top w:val="nil"/>
              <w:left w:val="nil"/>
              <w:bottom w:val="single" w:sz="4" w:space="0" w:color="auto"/>
              <w:right w:val="single" w:sz="4" w:space="0" w:color="auto"/>
            </w:tcBorders>
            <w:noWrap/>
            <w:vAlign w:val="bottom"/>
            <w:hideMark/>
          </w:tcPr>
          <w:p w14:paraId="1B81C89C"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9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A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9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incorporate and utilize more heart rate data than I currently do.</w:t>
            </w:r>
          </w:p>
        </w:tc>
        <w:tc>
          <w:tcPr>
            <w:tcW w:w="1330" w:type="dxa"/>
            <w:tcBorders>
              <w:top w:val="nil"/>
              <w:left w:val="nil"/>
              <w:bottom w:val="single" w:sz="4" w:space="0" w:color="auto"/>
              <w:right w:val="nil"/>
            </w:tcBorders>
            <w:noWrap/>
            <w:vAlign w:val="bottom"/>
            <w:hideMark/>
          </w:tcPr>
          <w:p w14:paraId="1B81C8A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A1" w14:textId="71B556F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w:t>
            </w:r>
            <w:r w:rsidR="00280CED" w:rsidRPr="00280CED">
              <w:rPr>
                <w:rFonts w:ascii="Arial" w:eastAsia="Times New Roman" w:hAnsi="Arial" w:cs="Arial"/>
                <w:b/>
                <w:bCs/>
                <w:color w:val="FF0000"/>
                <w:kern w:val="0"/>
                <w:sz w:val="20"/>
                <w:szCs w:val="20"/>
                <w:lang w:eastAsia="de-DE"/>
                <w14:ligatures w14:val="none"/>
              </w:rPr>
              <w:t>9</w:t>
            </w:r>
          </w:p>
        </w:tc>
        <w:tc>
          <w:tcPr>
            <w:tcW w:w="2552" w:type="dxa"/>
            <w:tcBorders>
              <w:top w:val="nil"/>
              <w:left w:val="nil"/>
              <w:bottom w:val="single" w:sz="4" w:space="0" w:color="auto"/>
              <w:right w:val="single" w:sz="4" w:space="0" w:color="auto"/>
            </w:tcBorders>
            <w:noWrap/>
            <w:vAlign w:val="bottom"/>
            <w:hideMark/>
          </w:tcPr>
          <w:p w14:paraId="1B81C8A2"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A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A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A5"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collect and utilize more GPS-based data (distance covered during training, speed, etc.) than I currently do.</w:t>
            </w:r>
          </w:p>
        </w:tc>
        <w:tc>
          <w:tcPr>
            <w:tcW w:w="1330" w:type="dxa"/>
            <w:tcBorders>
              <w:top w:val="nil"/>
              <w:left w:val="nil"/>
              <w:bottom w:val="single" w:sz="4" w:space="0" w:color="auto"/>
              <w:right w:val="nil"/>
            </w:tcBorders>
            <w:noWrap/>
            <w:vAlign w:val="bottom"/>
            <w:hideMark/>
          </w:tcPr>
          <w:p w14:paraId="1B81C8A6"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A7" w14:textId="0DD3318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w:t>
            </w:r>
            <w:r w:rsidR="00280CED" w:rsidRPr="00280CED">
              <w:rPr>
                <w:rFonts w:ascii="Arial" w:eastAsia="Times New Roman" w:hAnsi="Arial" w:cs="Arial"/>
                <w:b/>
                <w:bCs/>
                <w:color w:val="FF0000"/>
                <w:kern w:val="0"/>
                <w:sz w:val="20"/>
                <w:szCs w:val="20"/>
                <w:lang w:eastAsia="de-DE"/>
                <w14:ligatures w14:val="none"/>
              </w:rPr>
              <w:t>3</w:t>
            </w:r>
          </w:p>
        </w:tc>
        <w:tc>
          <w:tcPr>
            <w:tcW w:w="2552" w:type="dxa"/>
            <w:tcBorders>
              <w:top w:val="nil"/>
              <w:left w:val="nil"/>
              <w:bottom w:val="single" w:sz="4" w:space="0" w:color="auto"/>
              <w:right w:val="single" w:sz="4" w:space="0" w:color="auto"/>
            </w:tcBorders>
            <w:noWrap/>
            <w:vAlign w:val="bottom"/>
            <w:hideMark/>
          </w:tcPr>
          <w:p w14:paraId="1B81C8A8"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A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B0"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AB"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collect and utilize more sleep-related data (e.g., sleep duration, bedtime, etc.) than I currently do.</w:t>
            </w:r>
          </w:p>
        </w:tc>
        <w:tc>
          <w:tcPr>
            <w:tcW w:w="1330" w:type="dxa"/>
            <w:tcBorders>
              <w:top w:val="nil"/>
              <w:left w:val="nil"/>
              <w:bottom w:val="single" w:sz="4" w:space="0" w:color="auto"/>
              <w:right w:val="nil"/>
            </w:tcBorders>
            <w:noWrap/>
            <w:vAlign w:val="bottom"/>
            <w:hideMark/>
          </w:tcPr>
          <w:p w14:paraId="1B81C8AC"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AD" w14:textId="1427D673"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w:t>
            </w:r>
            <w:r w:rsidR="00280CED" w:rsidRPr="00280CED">
              <w:rPr>
                <w:rFonts w:ascii="Arial" w:eastAsia="Times New Roman" w:hAnsi="Arial" w:cs="Arial"/>
                <w:b/>
                <w:bCs/>
                <w:color w:val="FF0000"/>
                <w:kern w:val="0"/>
                <w:sz w:val="20"/>
                <w:szCs w:val="20"/>
                <w:lang w:eastAsia="de-DE"/>
                <w14:ligatures w14:val="none"/>
              </w:rPr>
              <w:t>1</w:t>
            </w:r>
          </w:p>
        </w:tc>
        <w:tc>
          <w:tcPr>
            <w:tcW w:w="2552" w:type="dxa"/>
            <w:tcBorders>
              <w:top w:val="nil"/>
              <w:left w:val="nil"/>
              <w:bottom w:val="single" w:sz="4" w:space="0" w:color="auto"/>
              <w:right w:val="single" w:sz="4" w:space="0" w:color="auto"/>
            </w:tcBorders>
            <w:noWrap/>
            <w:vAlign w:val="bottom"/>
            <w:hideMark/>
          </w:tcPr>
          <w:p w14:paraId="1B81C8AE"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AF"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B6"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B1"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incorporate and utilize more heart rate variability data than I currently do.</w:t>
            </w:r>
          </w:p>
        </w:tc>
        <w:tc>
          <w:tcPr>
            <w:tcW w:w="1330" w:type="dxa"/>
            <w:tcBorders>
              <w:top w:val="nil"/>
              <w:left w:val="nil"/>
              <w:bottom w:val="single" w:sz="4" w:space="0" w:color="auto"/>
              <w:right w:val="nil"/>
            </w:tcBorders>
            <w:noWrap/>
            <w:vAlign w:val="bottom"/>
            <w:hideMark/>
          </w:tcPr>
          <w:p w14:paraId="1B81C8B2"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B3" w14:textId="4F4D6A69"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4</w:t>
            </w:r>
            <w:r w:rsidR="00280CED" w:rsidRPr="00280CED">
              <w:rPr>
                <w:rFonts w:ascii="Arial" w:eastAsia="Times New Roman" w:hAnsi="Arial" w:cs="Arial"/>
                <w:b/>
                <w:bCs/>
                <w:color w:val="FF0000"/>
                <w:kern w:val="0"/>
                <w:sz w:val="20"/>
                <w:szCs w:val="20"/>
                <w:lang w:eastAsia="de-DE"/>
                <w14:ligatures w14:val="none"/>
              </w:rPr>
              <w:t>2</w:t>
            </w:r>
          </w:p>
        </w:tc>
        <w:tc>
          <w:tcPr>
            <w:tcW w:w="2552" w:type="dxa"/>
            <w:tcBorders>
              <w:top w:val="nil"/>
              <w:left w:val="nil"/>
              <w:bottom w:val="single" w:sz="4" w:space="0" w:color="auto"/>
              <w:right w:val="single" w:sz="4" w:space="0" w:color="auto"/>
            </w:tcBorders>
            <w:noWrap/>
            <w:vAlign w:val="bottom"/>
            <w:hideMark/>
          </w:tcPr>
          <w:p w14:paraId="1B81C8B4"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B5"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BC"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B7"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collect and utilize other data than I currently do. Please indicate which data you would like to use more</w:t>
            </w:r>
          </w:p>
        </w:tc>
        <w:tc>
          <w:tcPr>
            <w:tcW w:w="1330" w:type="dxa"/>
            <w:tcBorders>
              <w:top w:val="nil"/>
              <w:left w:val="nil"/>
              <w:bottom w:val="single" w:sz="4" w:space="0" w:color="auto"/>
              <w:right w:val="nil"/>
            </w:tcBorders>
            <w:noWrap/>
            <w:vAlign w:val="bottom"/>
            <w:hideMark/>
          </w:tcPr>
          <w:p w14:paraId="1B81C8B8"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B9" w14:textId="34BCC4B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w:t>
            </w:r>
            <w:r w:rsidR="00280CED" w:rsidRPr="00280CED">
              <w:rPr>
                <w:rFonts w:ascii="Arial" w:eastAsia="Times New Roman" w:hAnsi="Arial" w:cs="Arial"/>
                <w:b/>
                <w:bCs/>
                <w:color w:val="FF0000"/>
                <w:kern w:val="0"/>
                <w:sz w:val="20"/>
                <w:szCs w:val="20"/>
                <w:lang w:eastAsia="de-DE"/>
                <w14:ligatures w14:val="none"/>
              </w:rPr>
              <w:t>9</w:t>
            </w:r>
          </w:p>
        </w:tc>
        <w:tc>
          <w:tcPr>
            <w:tcW w:w="2552" w:type="dxa"/>
            <w:tcBorders>
              <w:top w:val="nil"/>
              <w:left w:val="nil"/>
              <w:bottom w:val="single" w:sz="4" w:space="0" w:color="auto"/>
              <w:right w:val="single" w:sz="4" w:space="0" w:color="auto"/>
            </w:tcBorders>
            <w:noWrap/>
            <w:vAlign w:val="bottom"/>
            <w:hideMark/>
          </w:tcPr>
          <w:p w14:paraId="1B81C8BA" w14:textId="77777777"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NA</w:t>
            </w:r>
          </w:p>
        </w:tc>
        <w:tc>
          <w:tcPr>
            <w:tcW w:w="1440" w:type="dxa"/>
            <w:tcBorders>
              <w:top w:val="nil"/>
              <w:left w:val="nil"/>
              <w:bottom w:val="single" w:sz="4" w:space="0" w:color="auto"/>
              <w:right w:val="single" w:sz="4" w:space="0" w:color="auto"/>
            </w:tcBorders>
            <w:noWrap/>
            <w:vAlign w:val="bottom"/>
            <w:hideMark/>
          </w:tcPr>
          <w:p w14:paraId="1B81C8BB"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1-2</w:t>
            </w:r>
          </w:p>
        </w:tc>
      </w:tr>
      <w:tr w:rsidR="00C4093A" w14:paraId="1B81C8C2" w14:textId="77777777">
        <w:trPr>
          <w:trHeight w:val="255"/>
        </w:trPr>
        <w:tc>
          <w:tcPr>
            <w:tcW w:w="8642" w:type="dxa"/>
            <w:tcBorders>
              <w:top w:val="nil"/>
              <w:left w:val="single" w:sz="4" w:space="0" w:color="auto"/>
              <w:bottom w:val="single" w:sz="4" w:space="0" w:color="auto"/>
              <w:right w:val="single" w:sz="4" w:space="0" w:color="auto"/>
            </w:tcBorders>
            <w:shd w:val="clear" w:color="000000" w:fill="D9D9D9"/>
            <w:noWrap/>
            <w:vAlign w:val="bottom"/>
            <w:hideMark/>
          </w:tcPr>
          <w:p w14:paraId="1B81C8BD" w14:textId="77777777" w:rsidR="00C4093A" w:rsidRDefault="00AC6323">
            <w:pPr>
              <w:spacing w:after="0" w:line="240" w:lineRule="auto"/>
              <w:rPr>
                <w:rFonts w:ascii="Arial" w:eastAsia="Times New Roman" w:hAnsi="Arial" w:cs="Arial"/>
                <w:kern w:val="0"/>
                <w:sz w:val="20"/>
                <w:szCs w:val="20"/>
                <w:lang w:eastAsia="de-DE"/>
                <w14:ligatures w14:val="none"/>
              </w:rPr>
            </w:pPr>
            <w:proofErr w:type="spellStart"/>
            <w:r>
              <w:rPr>
                <w:rFonts w:ascii="Arial" w:eastAsia="Times New Roman" w:hAnsi="Arial" w:cs="Arial"/>
                <w:kern w:val="0"/>
                <w:sz w:val="20"/>
                <w:szCs w:val="20"/>
                <w:lang w:eastAsia="de-DE"/>
                <w14:ligatures w14:val="none"/>
              </w:rPr>
              <w:t>Perceived</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usefulness</w:t>
            </w:r>
            <w:proofErr w:type="spellEnd"/>
          </w:p>
        </w:tc>
        <w:tc>
          <w:tcPr>
            <w:tcW w:w="1330" w:type="dxa"/>
            <w:tcBorders>
              <w:top w:val="nil"/>
              <w:left w:val="nil"/>
              <w:bottom w:val="single" w:sz="4" w:space="0" w:color="auto"/>
              <w:right w:val="nil"/>
            </w:tcBorders>
            <w:shd w:val="clear" w:color="000000" w:fill="D9D9D9"/>
            <w:noWrap/>
            <w:vAlign w:val="bottom"/>
            <w:hideMark/>
          </w:tcPr>
          <w:p w14:paraId="1B81C8BE" w14:textId="39BBBF9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84</w:t>
            </w:r>
          </w:p>
        </w:tc>
        <w:tc>
          <w:tcPr>
            <w:tcW w:w="938" w:type="dxa"/>
            <w:tcBorders>
              <w:top w:val="nil"/>
              <w:left w:val="single" w:sz="4" w:space="0" w:color="auto"/>
              <w:bottom w:val="single" w:sz="4" w:space="0" w:color="auto"/>
              <w:right w:val="single" w:sz="4" w:space="0" w:color="auto"/>
            </w:tcBorders>
            <w:shd w:val="clear" w:color="000000" w:fill="D9D9D9"/>
            <w:noWrap/>
            <w:vAlign w:val="bottom"/>
            <w:hideMark/>
          </w:tcPr>
          <w:p w14:paraId="1B81C8BF" w14:textId="1A84974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17</w:t>
            </w:r>
          </w:p>
        </w:tc>
        <w:tc>
          <w:tcPr>
            <w:tcW w:w="2552" w:type="dxa"/>
            <w:tcBorders>
              <w:top w:val="nil"/>
              <w:left w:val="nil"/>
              <w:bottom w:val="single" w:sz="4" w:space="0" w:color="auto"/>
              <w:right w:val="single" w:sz="4" w:space="0" w:color="auto"/>
            </w:tcBorders>
            <w:shd w:val="clear" w:color="000000" w:fill="D9D9D9"/>
            <w:noWrap/>
            <w:vAlign w:val="bottom"/>
            <w:hideMark/>
          </w:tcPr>
          <w:p w14:paraId="1B81C8C0" w14:textId="633D99C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86</w:t>
            </w:r>
          </w:p>
        </w:tc>
        <w:tc>
          <w:tcPr>
            <w:tcW w:w="1440" w:type="dxa"/>
            <w:tcBorders>
              <w:top w:val="nil"/>
              <w:left w:val="nil"/>
              <w:bottom w:val="single" w:sz="4" w:space="0" w:color="auto"/>
              <w:right w:val="single" w:sz="4" w:space="0" w:color="auto"/>
            </w:tcBorders>
            <w:shd w:val="clear" w:color="000000" w:fill="D9D9D9"/>
            <w:noWrap/>
            <w:vAlign w:val="bottom"/>
            <w:hideMark/>
          </w:tcPr>
          <w:p w14:paraId="1B81C8C1"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4-28</w:t>
            </w:r>
          </w:p>
        </w:tc>
      </w:tr>
      <w:tr w:rsidR="00C4093A" w14:paraId="1B81C8C8"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C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w:t>
            </w:r>
            <w:proofErr w:type="spellStart"/>
            <w:r>
              <w:rPr>
                <w:rFonts w:ascii="Arial" w:eastAsia="Times New Roman" w:hAnsi="Arial" w:cs="Arial"/>
                <w:kern w:val="0"/>
                <w:sz w:val="20"/>
                <w:szCs w:val="20"/>
                <w:lang w:eastAsia="de-DE"/>
                <w14:ligatures w14:val="none"/>
              </w:rPr>
              <w:t>improves</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individualization</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of</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training</w:t>
            </w:r>
            <w:proofErr w:type="spellEnd"/>
          </w:p>
        </w:tc>
        <w:tc>
          <w:tcPr>
            <w:tcW w:w="1330" w:type="dxa"/>
            <w:tcBorders>
              <w:top w:val="nil"/>
              <w:left w:val="nil"/>
              <w:bottom w:val="single" w:sz="4" w:space="0" w:color="auto"/>
              <w:right w:val="nil"/>
            </w:tcBorders>
            <w:noWrap/>
            <w:vAlign w:val="bottom"/>
            <w:hideMark/>
          </w:tcPr>
          <w:p w14:paraId="1B81C8C4"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C5" w14:textId="501B0962"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24</w:t>
            </w:r>
          </w:p>
        </w:tc>
        <w:tc>
          <w:tcPr>
            <w:tcW w:w="2552" w:type="dxa"/>
            <w:tcBorders>
              <w:top w:val="nil"/>
              <w:left w:val="nil"/>
              <w:bottom w:val="single" w:sz="4" w:space="0" w:color="auto"/>
              <w:right w:val="single" w:sz="4" w:space="0" w:color="auto"/>
            </w:tcBorders>
            <w:noWrap/>
            <w:vAlign w:val="bottom"/>
            <w:hideMark/>
          </w:tcPr>
          <w:p w14:paraId="1B81C8C6" w14:textId="1DE044E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97</w:t>
            </w:r>
          </w:p>
        </w:tc>
        <w:tc>
          <w:tcPr>
            <w:tcW w:w="1440" w:type="dxa"/>
            <w:tcBorders>
              <w:top w:val="nil"/>
              <w:left w:val="nil"/>
              <w:bottom w:val="single" w:sz="4" w:space="0" w:color="auto"/>
              <w:right w:val="single" w:sz="4" w:space="0" w:color="auto"/>
            </w:tcBorders>
            <w:noWrap/>
            <w:vAlign w:val="bottom"/>
            <w:hideMark/>
          </w:tcPr>
          <w:p w14:paraId="1B81C8C7"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CE"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C9"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xml:space="preserve"> ... </w:t>
            </w:r>
            <w:proofErr w:type="spellStart"/>
            <w:r>
              <w:rPr>
                <w:rFonts w:ascii="Arial" w:eastAsia="Times New Roman" w:hAnsi="Arial" w:cs="Arial"/>
                <w:kern w:val="0"/>
                <w:sz w:val="20"/>
                <w:szCs w:val="20"/>
                <w:lang w:eastAsia="de-DE"/>
                <w14:ligatures w14:val="none"/>
              </w:rPr>
              <w:t>increases</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my</w:t>
            </w:r>
            <w:proofErr w:type="spellEnd"/>
            <w:r>
              <w:rPr>
                <w:rFonts w:ascii="Arial" w:eastAsia="Times New Roman" w:hAnsi="Arial" w:cs="Arial"/>
                <w:kern w:val="0"/>
                <w:sz w:val="20"/>
                <w:szCs w:val="20"/>
                <w:lang w:eastAsia="de-DE"/>
                <w14:ligatures w14:val="none"/>
              </w:rPr>
              <w:t xml:space="preserve"> </w:t>
            </w:r>
            <w:proofErr w:type="spellStart"/>
            <w:r>
              <w:rPr>
                <w:rFonts w:ascii="Arial" w:eastAsia="Times New Roman" w:hAnsi="Arial" w:cs="Arial"/>
                <w:kern w:val="0"/>
                <w:sz w:val="20"/>
                <w:szCs w:val="20"/>
                <w:lang w:eastAsia="de-DE"/>
                <w14:ligatures w14:val="none"/>
              </w:rPr>
              <w:t>productivity</w:t>
            </w:r>
            <w:proofErr w:type="spellEnd"/>
          </w:p>
        </w:tc>
        <w:tc>
          <w:tcPr>
            <w:tcW w:w="1330" w:type="dxa"/>
            <w:tcBorders>
              <w:top w:val="nil"/>
              <w:left w:val="nil"/>
              <w:bottom w:val="single" w:sz="4" w:space="0" w:color="auto"/>
              <w:right w:val="nil"/>
            </w:tcBorders>
            <w:noWrap/>
            <w:vAlign w:val="bottom"/>
            <w:hideMark/>
          </w:tcPr>
          <w:p w14:paraId="1B81C8CA"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CB" w14:textId="230EC7CB"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5</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79</w:t>
            </w:r>
          </w:p>
        </w:tc>
        <w:tc>
          <w:tcPr>
            <w:tcW w:w="2552" w:type="dxa"/>
            <w:tcBorders>
              <w:top w:val="nil"/>
              <w:left w:val="nil"/>
              <w:bottom w:val="single" w:sz="4" w:space="0" w:color="auto"/>
              <w:right w:val="single" w:sz="4" w:space="0" w:color="auto"/>
            </w:tcBorders>
            <w:noWrap/>
            <w:vAlign w:val="bottom"/>
            <w:hideMark/>
          </w:tcPr>
          <w:p w14:paraId="1B81C8CC" w14:textId="48AB20B5"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26</w:t>
            </w:r>
          </w:p>
        </w:tc>
        <w:tc>
          <w:tcPr>
            <w:tcW w:w="1440" w:type="dxa"/>
            <w:tcBorders>
              <w:top w:val="nil"/>
              <w:left w:val="nil"/>
              <w:bottom w:val="single" w:sz="4" w:space="0" w:color="auto"/>
              <w:right w:val="single" w:sz="4" w:space="0" w:color="auto"/>
            </w:tcBorders>
            <w:noWrap/>
            <w:vAlign w:val="bottom"/>
            <w:hideMark/>
          </w:tcPr>
          <w:p w14:paraId="1B81C8CD"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D4"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CF"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allows me to more effectively individualize training</w:t>
            </w:r>
          </w:p>
        </w:tc>
        <w:tc>
          <w:tcPr>
            <w:tcW w:w="1330" w:type="dxa"/>
            <w:tcBorders>
              <w:top w:val="nil"/>
              <w:left w:val="nil"/>
              <w:bottom w:val="single" w:sz="4" w:space="0" w:color="auto"/>
              <w:right w:val="nil"/>
            </w:tcBorders>
            <w:noWrap/>
            <w:vAlign w:val="bottom"/>
            <w:hideMark/>
          </w:tcPr>
          <w:p w14:paraId="1B81C8D0"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D1" w14:textId="2C283311"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w:t>
            </w:r>
          </w:p>
        </w:tc>
        <w:tc>
          <w:tcPr>
            <w:tcW w:w="2552" w:type="dxa"/>
            <w:tcBorders>
              <w:top w:val="nil"/>
              <w:left w:val="nil"/>
              <w:bottom w:val="single" w:sz="4" w:space="0" w:color="auto"/>
              <w:right w:val="single" w:sz="4" w:space="0" w:color="auto"/>
            </w:tcBorders>
            <w:noWrap/>
            <w:vAlign w:val="bottom"/>
            <w:hideMark/>
          </w:tcPr>
          <w:p w14:paraId="1B81C8D2" w14:textId="1AE47376"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07</w:t>
            </w:r>
          </w:p>
        </w:tc>
        <w:tc>
          <w:tcPr>
            <w:tcW w:w="1440" w:type="dxa"/>
            <w:tcBorders>
              <w:top w:val="nil"/>
              <w:left w:val="nil"/>
              <w:bottom w:val="single" w:sz="4" w:space="0" w:color="auto"/>
              <w:right w:val="single" w:sz="4" w:space="0" w:color="auto"/>
            </w:tcBorders>
            <w:noWrap/>
            <w:vAlign w:val="bottom"/>
            <w:hideMark/>
          </w:tcPr>
          <w:p w14:paraId="1B81C8D3" w14:textId="77777777" w:rsidR="00C4093A" w:rsidRDefault="00AC6323">
            <w:pPr>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r w:rsidR="00C4093A" w14:paraId="1B81C8DA" w14:textId="77777777">
        <w:trPr>
          <w:trHeight w:val="255"/>
        </w:trPr>
        <w:tc>
          <w:tcPr>
            <w:tcW w:w="8642" w:type="dxa"/>
            <w:tcBorders>
              <w:top w:val="nil"/>
              <w:left w:val="single" w:sz="4" w:space="0" w:color="auto"/>
              <w:bottom w:val="single" w:sz="4" w:space="0" w:color="auto"/>
              <w:right w:val="single" w:sz="4" w:space="0" w:color="auto"/>
            </w:tcBorders>
            <w:noWrap/>
            <w:vAlign w:val="bottom"/>
            <w:hideMark/>
          </w:tcPr>
          <w:p w14:paraId="1B81C8D5"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xml:space="preserve"> ... is useful for individualizing training</w:t>
            </w:r>
          </w:p>
        </w:tc>
        <w:tc>
          <w:tcPr>
            <w:tcW w:w="1330" w:type="dxa"/>
            <w:tcBorders>
              <w:top w:val="nil"/>
              <w:left w:val="nil"/>
              <w:bottom w:val="single" w:sz="4" w:space="0" w:color="auto"/>
              <w:right w:val="nil"/>
            </w:tcBorders>
            <w:noWrap/>
            <w:vAlign w:val="bottom"/>
            <w:hideMark/>
          </w:tcPr>
          <w:p w14:paraId="1B81C8D6" w14:textId="77777777" w:rsidR="00C4093A" w:rsidRDefault="00AC6323">
            <w:pPr>
              <w:spacing w:after="0" w:line="240" w:lineRule="auto"/>
              <w:rPr>
                <w:rFonts w:ascii="Arial" w:eastAsia="Times New Roman" w:hAnsi="Arial" w:cs="Arial"/>
                <w:kern w:val="0"/>
                <w:sz w:val="20"/>
                <w:szCs w:val="20"/>
                <w:lang w:val="en-GB" w:eastAsia="de-DE"/>
                <w14:ligatures w14:val="none"/>
              </w:rPr>
            </w:pPr>
            <w:r>
              <w:rPr>
                <w:rFonts w:ascii="Arial" w:eastAsia="Times New Roman" w:hAnsi="Arial" w:cs="Arial"/>
                <w:kern w:val="0"/>
                <w:sz w:val="20"/>
                <w:szCs w:val="20"/>
                <w:lang w:val="en-GB" w:eastAsia="de-DE"/>
                <w14:ligatures w14:val="none"/>
              </w:rPr>
              <w:t> </w:t>
            </w:r>
          </w:p>
        </w:tc>
        <w:tc>
          <w:tcPr>
            <w:tcW w:w="938" w:type="dxa"/>
            <w:tcBorders>
              <w:top w:val="nil"/>
              <w:left w:val="single" w:sz="4" w:space="0" w:color="auto"/>
              <w:bottom w:val="single" w:sz="4" w:space="0" w:color="auto"/>
              <w:right w:val="single" w:sz="4" w:space="0" w:color="auto"/>
            </w:tcBorders>
            <w:noWrap/>
            <w:vAlign w:val="bottom"/>
            <w:hideMark/>
          </w:tcPr>
          <w:p w14:paraId="1B81C8D7" w14:textId="0CB55278"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6</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36</w:t>
            </w:r>
          </w:p>
        </w:tc>
        <w:tc>
          <w:tcPr>
            <w:tcW w:w="2552" w:type="dxa"/>
            <w:tcBorders>
              <w:top w:val="nil"/>
              <w:left w:val="nil"/>
              <w:bottom w:val="single" w:sz="4" w:space="0" w:color="auto"/>
              <w:right w:val="single" w:sz="4" w:space="0" w:color="auto"/>
            </w:tcBorders>
            <w:noWrap/>
            <w:vAlign w:val="bottom"/>
            <w:hideMark/>
          </w:tcPr>
          <w:p w14:paraId="1B81C8D8" w14:textId="0A69A9F4" w:rsidR="00C4093A" w:rsidRDefault="00AC6323">
            <w:pPr>
              <w:spacing w:after="0" w:line="240" w:lineRule="auto"/>
              <w:jc w:val="right"/>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0</w:t>
            </w:r>
            <w:r w:rsidR="00AF5411">
              <w:rPr>
                <w:rFonts w:ascii="Arial" w:eastAsia="Times New Roman" w:hAnsi="Arial" w:cs="Arial"/>
                <w:kern w:val="0"/>
                <w:sz w:val="20"/>
                <w:szCs w:val="20"/>
                <w:lang w:eastAsia="de-DE"/>
                <w14:ligatures w14:val="none"/>
              </w:rPr>
              <w:t>.</w:t>
            </w:r>
            <w:r>
              <w:rPr>
                <w:rFonts w:ascii="Arial" w:eastAsia="Times New Roman" w:hAnsi="Arial" w:cs="Arial"/>
                <w:kern w:val="0"/>
                <w:sz w:val="20"/>
                <w:szCs w:val="20"/>
                <w:lang w:eastAsia="de-DE"/>
                <w14:ligatures w14:val="none"/>
              </w:rPr>
              <w:t>84</w:t>
            </w:r>
          </w:p>
        </w:tc>
        <w:tc>
          <w:tcPr>
            <w:tcW w:w="1440" w:type="dxa"/>
            <w:tcBorders>
              <w:top w:val="nil"/>
              <w:left w:val="nil"/>
              <w:bottom w:val="single" w:sz="4" w:space="0" w:color="auto"/>
              <w:right w:val="single" w:sz="4" w:space="0" w:color="auto"/>
            </w:tcBorders>
            <w:noWrap/>
            <w:vAlign w:val="bottom"/>
            <w:hideMark/>
          </w:tcPr>
          <w:p w14:paraId="1B81C8D9" w14:textId="77777777" w:rsidR="00C4093A" w:rsidRDefault="00AC6323">
            <w:pPr>
              <w:keepNext/>
              <w:spacing w:after="0" w:line="240" w:lineRule="auto"/>
              <w:rPr>
                <w:rFonts w:ascii="Arial" w:eastAsia="Times New Roman" w:hAnsi="Arial" w:cs="Arial"/>
                <w:kern w:val="0"/>
                <w:sz w:val="20"/>
                <w:szCs w:val="20"/>
                <w:lang w:eastAsia="de-DE"/>
                <w14:ligatures w14:val="none"/>
              </w:rPr>
            </w:pPr>
            <w:r>
              <w:rPr>
                <w:rFonts w:ascii="Arial" w:eastAsia="Times New Roman" w:hAnsi="Arial" w:cs="Arial"/>
                <w:kern w:val="0"/>
                <w:sz w:val="20"/>
                <w:szCs w:val="20"/>
                <w:lang w:eastAsia="de-DE"/>
                <w14:ligatures w14:val="none"/>
              </w:rPr>
              <w:t>1-7</w:t>
            </w:r>
          </w:p>
        </w:tc>
      </w:tr>
    </w:tbl>
    <w:p w14:paraId="1B81C8DB" w14:textId="77777777" w:rsidR="00C4093A" w:rsidRDefault="00C4093A">
      <w:pPr>
        <w:pStyle w:val="Beschriftung"/>
        <w:rPr>
          <w:b/>
          <w:bCs/>
          <w:lang w:val="en-GB"/>
        </w:rPr>
      </w:pPr>
    </w:p>
    <w:p w14:paraId="3A38E5CE" w14:textId="77777777" w:rsidR="0007062F" w:rsidRDefault="0007062F" w:rsidP="0007062F">
      <w:pPr>
        <w:rPr>
          <w:lang w:val="en-GB"/>
        </w:rPr>
      </w:pPr>
    </w:p>
    <w:p w14:paraId="08F31096" w14:textId="66F012D6" w:rsidR="0007062F" w:rsidRPr="00996373" w:rsidRDefault="00EA009E" w:rsidP="0007062F">
      <w:pPr>
        <w:rPr>
          <w:color w:val="EE0000"/>
          <w:lang w:val="en-GB"/>
        </w:rPr>
      </w:pPr>
      <w:r w:rsidRPr="00996373">
        <w:rPr>
          <w:color w:val="EE0000"/>
          <w:lang w:val="en-GB"/>
        </w:rPr>
        <w:lastRenderedPageBreak/>
        <w:t xml:space="preserve">Supplementary </w:t>
      </w:r>
      <w:r w:rsidR="0007062F" w:rsidRPr="00996373">
        <w:rPr>
          <w:color w:val="EE0000"/>
          <w:lang w:val="en-GB"/>
        </w:rPr>
        <w:t xml:space="preserve">Figure F1: </w:t>
      </w:r>
      <w:r w:rsidR="00DB71AD" w:rsidRPr="00996373">
        <w:rPr>
          <w:rFonts w:eastAsia="Times New Roman" w:cs="Times New Roman"/>
          <w:i/>
          <w:iCs/>
          <w:color w:val="EE0000"/>
          <w:sz w:val="20"/>
          <w:szCs w:val="20"/>
          <w:lang w:val="en-GB"/>
        </w:rPr>
        <w:t>Diagnostic plots for the final model with “Current Use” as dependent variable. Importantly, it should be noted that the final model (before and after exclusion of impactful data points) was indicated to feature non-normal residuals (Shapiro-Wilk Test: p &lt; .001).</w:t>
      </w:r>
    </w:p>
    <w:p w14:paraId="319876A4" w14:textId="77777777" w:rsidR="00DB71AD" w:rsidRPr="00996373" w:rsidRDefault="00DB71AD" w:rsidP="00DB71AD">
      <w:pPr>
        <w:spacing w:line="480" w:lineRule="auto"/>
        <w:jc w:val="both"/>
        <w:rPr>
          <w:rFonts w:eastAsia="Times New Roman" w:cs="Times New Roman"/>
          <w:color w:val="EE0000"/>
          <w:szCs w:val="24"/>
        </w:rPr>
      </w:pPr>
      <w:r w:rsidRPr="00996373">
        <w:rPr>
          <w:rFonts w:cs="Times New Roman"/>
          <w:noProof/>
          <w:color w:val="EE0000"/>
          <w:lang w:val="en-GB"/>
        </w:rPr>
        <w:drawing>
          <wp:inline distT="0" distB="0" distL="0" distR="0" wp14:anchorId="0C775EEC" wp14:editId="2B124DD2">
            <wp:extent cx="6721044" cy="5042848"/>
            <wp:effectExtent l="0" t="0" r="3810" b="5715"/>
            <wp:docPr id="873465870" name="Grafik 1" descr="Ein Bild, das Text, Diagramm,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65870" name="Grafik 1" descr="Ein Bild, das Text, Diagramm, Schrift, Screenshot enthält.&#10;&#10;KI-generierte Inhalte können fehlerhaft sei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3953" cy="5075043"/>
                    </a:xfrm>
                    <a:prstGeom prst="rect">
                      <a:avLst/>
                    </a:prstGeom>
                    <a:noFill/>
                    <a:ln>
                      <a:noFill/>
                    </a:ln>
                  </pic:spPr>
                </pic:pic>
              </a:graphicData>
            </a:graphic>
          </wp:inline>
        </w:drawing>
      </w:r>
    </w:p>
    <w:p w14:paraId="03F60967" w14:textId="77777777" w:rsidR="0007062F" w:rsidRPr="00996373" w:rsidRDefault="0007062F" w:rsidP="0007062F">
      <w:pPr>
        <w:rPr>
          <w:color w:val="EE0000"/>
          <w:lang w:val="en-GB"/>
        </w:rPr>
      </w:pPr>
    </w:p>
    <w:p w14:paraId="74DE6864" w14:textId="3BFFAA56" w:rsidR="00EA009E" w:rsidRPr="00996373" w:rsidRDefault="00EA009E" w:rsidP="00EA009E">
      <w:pPr>
        <w:spacing w:line="480" w:lineRule="auto"/>
        <w:jc w:val="both"/>
        <w:rPr>
          <w:rFonts w:cs="Times New Roman"/>
          <w:b/>
          <w:bCs/>
          <w:color w:val="EE0000"/>
          <w:lang w:val="en-GB"/>
        </w:rPr>
      </w:pPr>
      <w:r w:rsidRPr="00996373">
        <w:rPr>
          <w:color w:val="EE0000"/>
          <w:lang w:val="en-GB"/>
        </w:rPr>
        <w:t>Supplementary Figure F1</w:t>
      </w:r>
      <w:r w:rsidRPr="00996373">
        <w:rPr>
          <w:rFonts w:eastAsia="Times New Roman" w:cs="Times New Roman"/>
          <w:i/>
          <w:iCs/>
          <w:color w:val="EE0000"/>
          <w:sz w:val="20"/>
          <w:szCs w:val="20"/>
          <w:lang w:val="en-GB"/>
        </w:rPr>
        <w:t>. Diagnostic plots for the final model with “Influence by sensor technology” as dependent variable. Again, it should be noted that the final model (before and after exclusion of impactful data points) was indicated to feature non-normal residuals (Shapiro-Wilk Test: p &lt; .001).</w:t>
      </w:r>
    </w:p>
    <w:p w14:paraId="4CDC3321" w14:textId="1E9FD5EB" w:rsidR="00EA009E" w:rsidRPr="00996373" w:rsidRDefault="00EA009E" w:rsidP="00EA009E">
      <w:pPr>
        <w:spacing w:line="480" w:lineRule="auto"/>
        <w:jc w:val="both"/>
        <w:rPr>
          <w:rFonts w:cs="Times New Roman"/>
          <w:b/>
          <w:bCs/>
          <w:color w:val="EE0000"/>
        </w:rPr>
      </w:pPr>
      <w:r w:rsidRPr="00996373">
        <w:rPr>
          <w:rFonts w:cs="Times New Roman"/>
          <w:noProof/>
          <w:color w:val="EE0000"/>
          <w:lang w:val="en-GB"/>
        </w:rPr>
        <w:drawing>
          <wp:inline distT="0" distB="0" distL="0" distR="0" wp14:anchorId="0AE0713F" wp14:editId="5F652752">
            <wp:extent cx="6202680" cy="4653915"/>
            <wp:effectExtent l="0" t="0" r="7620" b="0"/>
            <wp:docPr id="777873805" name="Grafik 3" descr="Ein Bild, das Text, Diagramm,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73805" name="Grafik 3" descr="Ein Bild, das Text, Diagramm, Schrift, Screenshot enthält.&#10;&#10;KI-generierte Inhalte können fehlerhaft se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2680" cy="4653915"/>
                    </a:xfrm>
                    <a:prstGeom prst="rect">
                      <a:avLst/>
                    </a:prstGeom>
                    <a:noFill/>
                    <a:ln>
                      <a:noFill/>
                    </a:ln>
                  </pic:spPr>
                </pic:pic>
              </a:graphicData>
            </a:graphic>
          </wp:inline>
        </w:drawing>
      </w:r>
    </w:p>
    <w:p w14:paraId="13813A7B" w14:textId="5ED8F83B" w:rsidR="00065A6C" w:rsidRPr="00996373" w:rsidRDefault="00BB2E2A" w:rsidP="00065A6C">
      <w:pPr>
        <w:spacing w:line="480" w:lineRule="auto"/>
        <w:jc w:val="both"/>
        <w:rPr>
          <w:rFonts w:eastAsia="Times New Roman" w:cs="Times New Roman"/>
          <w:i/>
          <w:iCs/>
          <w:color w:val="EE0000"/>
          <w:sz w:val="16"/>
          <w:szCs w:val="16"/>
          <w:lang w:val="en-GB"/>
        </w:rPr>
      </w:pPr>
      <w:r w:rsidRPr="00996373">
        <w:rPr>
          <w:rFonts w:eastAsia="Times New Roman" w:cs="Times New Roman"/>
          <w:i/>
          <w:iCs/>
          <w:color w:val="EE0000"/>
          <w:sz w:val="20"/>
          <w:szCs w:val="20"/>
          <w:lang w:val="en-GB"/>
        </w:rPr>
        <w:lastRenderedPageBreak/>
        <w:t>Supplementary</w:t>
      </w:r>
      <w:r w:rsidR="00065A6C" w:rsidRPr="00996373">
        <w:rPr>
          <w:rFonts w:eastAsia="Times New Roman" w:cs="Times New Roman"/>
          <w:i/>
          <w:iCs/>
          <w:color w:val="EE0000"/>
          <w:sz w:val="20"/>
          <w:szCs w:val="20"/>
          <w:lang w:val="en-GB"/>
        </w:rPr>
        <w:t xml:space="preserve"> Figure F3. Diagnostic plots for the final model with “Intention to use” as dependent variable. Again, it should be noted that the final model (before and after exclusion of impactful data points) was indicated to feature non-normal residuals (Shapiro-Wilk Test: p &lt; .001).</w:t>
      </w:r>
    </w:p>
    <w:p w14:paraId="18604F81" w14:textId="28310777" w:rsidR="0007062F" w:rsidRPr="00996373" w:rsidRDefault="00065A6C" w:rsidP="00065A6C">
      <w:pPr>
        <w:spacing w:line="480" w:lineRule="auto"/>
        <w:jc w:val="both"/>
        <w:rPr>
          <w:color w:val="EE0000"/>
          <w:lang w:val="en-GB"/>
        </w:rPr>
      </w:pPr>
      <w:r w:rsidRPr="00996373">
        <w:rPr>
          <w:rFonts w:cs="Times New Roman"/>
          <w:noProof/>
          <w:color w:val="EE0000"/>
          <w:lang w:val="en-GB"/>
        </w:rPr>
        <w:drawing>
          <wp:inline distT="0" distB="0" distL="0" distR="0" wp14:anchorId="249081AB" wp14:editId="70699A94">
            <wp:extent cx="6202680" cy="4653915"/>
            <wp:effectExtent l="0" t="0" r="7620" b="0"/>
            <wp:docPr id="784392138" name="Grafik 2" descr="Ein Bild, das Text, Diagramm,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92138" name="Grafik 2" descr="Ein Bild, das Text, Diagramm, Schrift, Screenshot enthält.&#10;&#10;KI-generierte Inhalte können fehlerhaft se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2680" cy="4653915"/>
                    </a:xfrm>
                    <a:prstGeom prst="rect">
                      <a:avLst/>
                    </a:prstGeom>
                    <a:noFill/>
                    <a:ln>
                      <a:noFill/>
                    </a:ln>
                  </pic:spPr>
                </pic:pic>
              </a:graphicData>
            </a:graphic>
          </wp:inline>
        </w:drawing>
      </w:r>
    </w:p>
    <w:sectPr w:rsidR="0007062F" w:rsidRPr="00996373">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3A"/>
    <w:rsid w:val="00065A6C"/>
    <w:rsid w:val="0007062F"/>
    <w:rsid w:val="000D3091"/>
    <w:rsid w:val="00112D16"/>
    <w:rsid w:val="00280CED"/>
    <w:rsid w:val="003B7C5A"/>
    <w:rsid w:val="008C540A"/>
    <w:rsid w:val="00996373"/>
    <w:rsid w:val="00A01630"/>
    <w:rsid w:val="00AC6323"/>
    <w:rsid w:val="00AF5411"/>
    <w:rsid w:val="00BB2E2A"/>
    <w:rsid w:val="00C24975"/>
    <w:rsid w:val="00C4093A"/>
    <w:rsid w:val="00DB71AD"/>
    <w:rsid w:val="00DE722E"/>
    <w:rsid w:val="00EA00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1C73B"/>
  <w15:chartTrackingRefBased/>
  <w15:docId w15:val="{D280D487-2FF5-4257-8427-E0BADF0A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Beschriftung">
    <w:name w:val="caption"/>
    <w:basedOn w:val="Standard"/>
    <w:next w:val="Standard"/>
    <w:uiPriority w:val="35"/>
    <w:unhideWhenUsed/>
    <w:qFormat/>
    <w:pPr>
      <w:spacing w:after="200" w:line="240" w:lineRule="auto"/>
    </w:pPr>
    <w:rPr>
      <w:i/>
      <w:iCs/>
      <w:color w:val="0E2841" w:themeColor="text2"/>
      <w:sz w:val="18"/>
      <w:szCs w:val="18"/>
    </w:rPr>
  </w:style>
  <w:style w:type="character" w:styleId="Kommentarzeichen">
    <w:name w:val="annotation reference"/>
    <w:basedOn w:val="Absatz-Standardschriftart"/>
    <w:uiPriority w:val="99"/>
    <w:semiHidden/>
    <w:unhideWhenUsed/>
    <w:rsid w:val="00EA009E"/>
    <w:rPr>
      <w:sz w:val="16"/>
      <w:szCs w:val="16"/>
    </w:rPr>
  </w:style>
  <w:style w:type="paragraph" w:styleId="Kommentartext">
    <w:name w:val="annotation text"/>
    <w:basedOn w:val="Standard"/>
    <w:link w:val="KommentartextZchn"/>
    <w:uiPriority w:val="99"/>
    <w:unhideWhenUsed/>
    <w:rsid w:val="00EA009E"/>
    <w:pPr>
      <w:spacing w:before="120" w:after="240" w:line="240" w:lineRule="auto"/>
    </w:pPr>
    <w:rPr>
      <w:rFonts w:ascii="Times New Roman" w:hAnsi="Times New Roman"/>
      <w:kern w:val="0"/>
      <w:sz w:val="20"/>
      <w:szCs w:val="20"/>
      <w:lang w:val="en-US"/>
      <w14:ligatures w14:val="none"/>
    </w:rPr>
  </w:style>
  <w:style w:type="character" w:customStyle="1" w:styleId="KommentartextZchn">
    <w:name w:val="Kommentartext Zchn"/>
    <w:basedOn w:val="Absatz-Standardschriftart"/>
    <w:link w:val="Kommentartext"/>
    <w:uiPriority w:val="99"/>
    <w:rsid w:val="00EA009E"/>
    <w:rPr>
      <w:rFonts w:ascii="Times New Roman" w:hAnsi="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1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983</Words>
  <Characters>6200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Düking</dc:creator>
  <cp:keywords/>
  <dc:description/>
  <cp:lastModifiedBy>Peter Düking</cp:lastModifiedBy>
  <cp:revision>10</cp:revision>
  <dcterms:created xsi:type="dcterms:W3CDTF">2025-05-05T10:25:00Z</dcterms:created>
  <dcterms:modified xsi:type="dcterms:W3CDTF">2025-08-05T13:01:00Z</dcterms:modified>
</cp:coreProperties>
</file>