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7D" w:rsidRPr="00297C10" w:rsidRDefault="0019477D" w:rsidP="00F21E46">
      <w:pPr>
        <w:spacing w:line="480" w:lineRule="auto"/>
        <w:rPr>
          <w:rFonts w:cs="Times New Roman"/>
          <w:i/>
          <w:iCs/>
          <w:color w:val="000000"/>
          <w:vertAlign w:val="superscript"/>
          <w:lang w:val="pt-BR"/>
        </w:rPr>
      </w:pPr>
    </w:p>
    <w:tbl>
      <w:tblPr>
        <w:tblW w:w="13222" w:type="dxa"/>
        <w:tblInd w:w="-106" w:type="dxa"/>
        <w:tblBorders>
          <w:top w:val="single" w:sz="8" w:space="0" w:color="000000"/>
          <w:bottom w:val="single" w:sz="8" w:space="0" w:color="000000"/>
        </w:tblBorders>
        <w:tblLook w:val="0000"/>
      </w:tblPr>
      <w:tblGrid>
        <w:gridCol w:w="875"/>
        <w:gridCol w:w="736"/>
        <w:gridCol w:w="576"/>
        <w:gridCol w:w="1023"/>
        <w:gridCol w:w="1761"/>
        <w:gridCol w:w="736"/>
        <w:gridCol w:w="576"/>
        <w:gridCol w:w="1023"/>
        <w:gridCol w:w="1930"/>
        <w:gridCol w:w="736"/>
        <w:gridCol w:w="545"/>
        <w:gridCol w:w="1023"/>
        <w:gridCol w:w="1761"/>
      </w:tblGrid>
      <w:tr w:rsidR="0019477D" w:rsidRPr="00685E08">
        <w:trPr>
          <w:trHeight w:val="371"/>
        </w:trPr>
        <w:tc>
          <w:tcPr>
            <w:tcW w:w="13222" w:type="dxa"/>
            <w:gridSpan w:val="13"/>
            <w:tcBorders>
              <w:top w:val="single" w:sz="8" w:space="0" w:color="000000"/>
            </w:tcBorders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Additional file</w:t>
            </w:r>
            <w:r w:rsidRPr="0089585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 xml:space="preserve"> Table S1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. Mean, SEM,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variation coefficient and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95% 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confidence interval of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production parameters and pig production cost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from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2010-2012 in Spain.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Abbreviations are defined in Table 2.</w:t>
            </w:r>
          </w:p>
        </w:tc>
      </w:tr>
      <w:tr w:rsidR="0019477D" w:rsidRPr="00685E08">
        <w:trPr>
          <w:trHeight w:hRule="exact" w:val="284"/>
        </w:trPr>
        <w:tc>
          <w:tcPr>
            <w:tcW w:w="875" w:type="dxa"/>
            <w:vMerge w:val="restart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12347" w:type="dxa"/>
            <w:gridSpan w:val="12"/>
            <w:tcBorders>
              <w:bottom w:val="single" w:sz="4" w:space="0" w:color="auto"/>
            </w:tcBorders>
            <w:noWrap/>
          </w:tcPr>
          <w:p w:rsidR="0019477D" w:rsidRPr="00685E08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Year</w:t>
            </w:r>
          </w:p>
        </w:tc>
      </w:tr>
      <w:tr w:rsidR="0019477D" w:rsidRPr="00685E08">
        <w:trPr>
          <w:trHeight w:hRule="exact" w:val="284"/>
        </w:trPr>
        <w:tc>
          <w:tcPr>
            <w:tcW w:w="875" w:type="dxa"/>
            <w:vMerge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84" w:type="dxa"/>
            <w:gridSpan w:val="4"/>
            <w:noWrap/>
          </w:tcPr>
          <w:p w:rsidR="0019477D" w:rsidRPr="00685E08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2010</w:t>
            </w:r>
          </w:p>
        </w:tc>
        <w:tc>
          <w:tcPr>
            <w:tcW w:w="4253" w:type="dxa"/>
            <w:gridSpan w:val="4"/>
            <w:noWrap/>
          </w:tcPr>
          <w:p w:rsidR="0019477D" w:rsidRPr="00685E08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2011</w:t>
            </w:r>
          </w:p>
        </w:tc>
        <w:tc>
          <w:tcPr>
            <w:tcW w:w="4010" w:type="dxa"/>
            <w:gridSpan w:val="4"/>
            <w:noWrap/>
          </w:tcPr>
          <w:p w:rsidR="0019477D" w:rsidRPr="00685E08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2012</w:t>
            </w:r>
          </w:p>
        </w:tc>
      </w:tr>
      <w:tr w:rsidR="0019477D" w:rsidRPr="005277E2">
        <w:trPr>
          <w:trHeight w:hRule="exact" w:val="478"/>
        </w:trPr>
        <w:tc>
          <w:tcPr>
            <w:tcW w:w="875" w:type="dxa"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729" w:type="dxa"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571" w:type="dxa"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SEM</w:t>
            </w:r>
          </w:p>
        </w:tc>
        <w:tc>
          <w:tcPr>
            <w:tcW w:w="1023" w:type="dxa"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Variation coefficient</w:t>
            </w:r>
          </w:p>
        </w:tc>
        <w:tc>
          <w:tcPr>
            <w:tcW w:w="1761" w:type="dxa"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Confidence Interval</w:t>
            </w:r>
          </w:p>
        </w:tc>
        <w:tc>
          <w:tcPr>
            <w:tcW w:w="729" w:type="dxa"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571" w:type="dxa"/>
            <w:noWrap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SEM</w:t>
            </w:r>
          </w:p>
        </w:tc>
        <w:tc>
          <w:tcPr>
            <w:tcW w:w="1023" w:type="dxa"/>
          </w:tcPr>
          <w:p w:rsidR="0019477D" w:rsidRPr="00685E08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Variation coefficient</w:t>
            </w:r>
          </w:p>
        </w:tc>
        <w:tc>
          <w:tcPr>
            <w:tcW w:w="1930" w:type="dxa"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Confiden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 Interval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023" w:type="dxa"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Variation coefficient</w:t>
            </w:r>
          </w:p>
        </w:tc>
        <w:tc>
          <w:tcPr>
            <w:tcW w:w="1761" w:type="dxa"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Confidence Interval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FP1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214.15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42-217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264.96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5.61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(261.01-268.90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283.49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4.64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-286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TSF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1124.70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(1147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22-1102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1132.55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8.70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.11-1150.01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1133.91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5.59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(1119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01-1148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KFWP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43.17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76-48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45.99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9.94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45.94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NBA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11.68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6.51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48-11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11.84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66-12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11.99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82-12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MP1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21.67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22.62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24.62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NCY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2.34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NW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10.25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11-10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10.48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33-10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10.56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42-10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NWPY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23.96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8.51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43-24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24.64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15-25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24.69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7.53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25-25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CWP1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25.96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10.95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23-26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27.73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9.19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28.45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8.73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415.33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62-425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457.42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5.74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9.39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(445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479.17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(468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-489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6.66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ADG2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293.01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11.71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74-302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291.62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11.35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40-300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284.75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13.82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91-294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NM2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34.28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42.24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48.02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DVCNP2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28.85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25.63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27.64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CNP2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39.62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42.44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43.38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7.09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233.70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(230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44-236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286.60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4.01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-290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306.80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(303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2.71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5.02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4.34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ADG3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638.45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7.38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(621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16-655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652.92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8.77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(630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28-675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661.75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8.55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(644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40-679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NM3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35.82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0.04-0.05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34.06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41.78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DVCNP3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37.61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48.66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51.14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.79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CNP3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113.33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-115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127.26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4.64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(125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130.78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TCK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.06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FCRT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2.90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TFC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76.18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5.97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(74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-77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90.82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94.97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5.41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-96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DVCT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5.04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29.86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.59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28.96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.53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4.86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31.35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.26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TFIXC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29.27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12.50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.37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28.49</w:t>
            </w:r>
          </w:p>
        </w:tc>
        <w:tc>
          <w:tcPr>
            <w:tcW w:w="57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10.57</w:t>
            </w:r>
          </w:p>
        </w:tc>
        <w:tc>
          <w:tcPr>
            <w:tcW w:w="1930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.57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28.56</w:t>
            </w:r>
          </w:p>
        </w:tc>
        <w:tc>
          <w:tcPr>
            <w:tcW w:w="497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023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9.67</w:t>
            </w:r>
          </w:p>
        </w:tc>
        <w:tc>
          <w:tcPr>
            <w:tcW w:w="1761" w:type="dxa"/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.84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.28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9477D" w:rsidRPr="005277E2">
        <w:trPr>
          <w:trHeight w:hRule="exact" w:val="284"/>
        </w:trPr>
        <w:tc>
          <w:tcPr>
            <w:tcW w:w="875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TREPC</w:t>
            </w:r>
          </w:p>
        </w:tc>
        <w:tc>
          <w:tcPr>
            <w:tcW w:w="729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571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023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41.05</w:t>
            </w:r>
          </w:p>
        </w:tc>
        <w:tc>
          <w:tcPr>
            <w:tcW w:w="1761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.42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2.67</w:t>
            </w:r>
          </w:p>
        </w:tc>
        <w:tc>
          <w:tcPr>
            <w:tcW w:w="571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23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33.61</w:t>
            </w:r>
          </w:p>
        </w:tc>
        <w:tc>
          <w:tcPr>
            <w:tcW w:w="1930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.40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.94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29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2.38</w:t>
            </w:r>
          </w:p>
        </w:tc>
        <w:tc>
          <w:tcPr>
            <w:tcW w:w="497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023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36.78</w:t>
            </w:r>
          </w:p>
        </w:tc>
        <w:tc>
          <w:tcPr>
            <w:tcW w:w="1761" w:type="dxa"/>
            <w:tcBorders>
              <w:bottom w:val="single" w:sz="8" w:space="0" w:color="000000"/>
            </w:tcBorders>
            <w:noWrap/>
          </w:tcPr>
          <w:p w:rsidR="0019477D" w:rsidRPr="005277E2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.15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.61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bookmarkEnd w:id="0"/>
    </w:tbl>
    <w:p w:rsidR="0019477D" w:rsidRDefault="0019477D" w:rsidP="001D7D2A">
      <w:pPr>
        <w:rPr>
          <w:rFonts w:ascii="Times New Roman" w:hAnsi="Times New Roman" w:cs="Times New Roman"/>
          <w:sz w:val="16"/>
          <w:szCs w:val="16"/>
        </w:rPr>
      </w:pPr>
    </w:p>
    <w:p w:rsidR="0019477D" w:rsidRDefault="0019477D" w:rsidP="001D7D2A">
      <w:pPr>
        <w:rPr>
          <w:rFonts w:ascii="Times New Roman" w:hAnsi="Times New Roman" w:cs="Times New Roman"/>
          <w:sz w:val="16"/>
          <w:szCs w:val="16"/>
        </w:rPr>
      </w:pPr>
    </w:p>
    <w:p w:rsidR="0019477D" w:rsidRDefault="0019477D" w:rsidP="001D7D2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969" w:type="dxa"/>
        <w:tblInd w:w="-106" w:type="dxa"/>
        <w:tblBorders>
          <w:top w:val="single" w:sz="8" w:space="0" w:color="000000"/>
          <w:bottom w:val="single" w:sz="8" w:space="0" w:color="000000"/>
        </w:tblBorders>
        <w:tblLook w:val="0000"/>
      </w:tblPr>
      <w:tblGrid>
        <w:gridCol w:w="839"/>
        <w:gridCol w:w="958"/>
        <w:gridCol w:w="759"/>
        <w:gridCol w:w="1081"/>
        <w:gridCol w:w="1672"/>
        <w:gridCol w:w="998"/>
        <w:gridCol w:w="998"/>
        <w:gridCol w:w="1081"/>
        <w:gridCol w:w="1672"/>
      </w:tblGrid>
      <w:tr w:rsidR="0019477D" w:rsidRPr="00685E08">
        <w:trPr>
          <w:trHeight w:val="380"/>
        </w:trPr>
        <w:tc>
          <w:tcPr>
            <w:tcW w:w="9969" w:type="dxa"/>
            <w:gridSpan w:val="9"/>
            <w:tcBorders>
              <w:top w:val="single" w:sz="8" w:space="0" w:color="000000"/>
            </w:tcBorders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>Additional file</w:t>
            </w:r>
            <w:r w:rsidRPr="0089585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  <w:t xml:space="preserve"> Table S2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. Mean, SEM,</w:t>
            </w: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variation coefficient and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95% </w:t>
            </w: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confidence interval of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production parameters and pig production cost</w:t>
            </w:r>
            <w:r w:rsidRPr="005277E2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from 2013-2014 in Spain.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</w:t>
            </w:r>
            <w:r w:rsidRPr="00685E08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Abbreviations are defined in Table 2.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9219" w:type="dxa"/>
            <w:gridSpan w:val="8"/>
            <w:tcBorders>
              <w:bottom w:val="single" w:sz="4" w:space="0" w:color="auto"/>
            </w:tcBorders>
            <w:noWrap/>
          </w:tcPr>
          <w:p w:rsidR="0019477D" w:rsidRPr="005233FE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Year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</w:tcBorders>
            <w:noWrap/>
          </w:tcPr>
          <w:p w:rsidR="0019477D" w:rsidRPr="005233FE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4749" w:type="dxa"/>
            <w:gridSpan w:val="4"/>
            <w:tcBorders>
              <w:top w:val="single" w:sz="4" w:space="0" w:color="auto"/>
            </w:tcBorders>
            <w:noWrap/>
          </w:tcPr>
          <w:p w:rsidR="0019477D" w:rsidRPr="005233FE" w:rsidRDefault="0019477D" w:rsidP="004754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2014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Variation coefficient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Confidence Interval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Variation coefficient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Confidence Interval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FP1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280.29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(277.17-283.41)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246.97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1.39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(244.22-249.72)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TSF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1143.75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7.63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(1128.57-1158.92)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1132.98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6.75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(1118.32-1147.65)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KFWP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45.48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(44.61-46.36)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43.98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(43.22-44.75)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NBA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12.33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(12.14-12.52)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12.55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(12.36-12.74)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MP1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27.97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(0.112-0.127)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27.98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(0.113-0.125)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NCY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3.86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(2.31-2.35)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2.35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(2.33-2.36)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NW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10.83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6.09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(10.70-10.98)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11.04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(10.89-11.18)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NWPY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25.26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7.60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(24.86-25.68)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25.88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(25.49-26.27)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CWP1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28.56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9.72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(27.97-29.15)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26.24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(25.74-26.74)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487.98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5.25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9.81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(477.34-498.25)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452.98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9.39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(444.45-461.50)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8.39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(1.64-1.70)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(1.63-1.68)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ADG2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289.29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4.76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14.25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(279.80-298.77)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291.95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12.03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(284.90-299.00)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NM2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46.58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(0.029-0.036)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47.25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(0.028-0.033)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DVCNP2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3.47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27.22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(3.26-3.68)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3.339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28.33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(3.15-3.53)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CNP2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43.95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(43.22-44.68)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41.024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7.86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(40.38-41.67)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FP3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308.22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1.58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(305.07-311-36)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277.308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(274.78-279.84)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2.66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(2.61-2.66)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2.583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(2.56-2.61)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ADG3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659.02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(646.55-671.49)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668.919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6.83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(656.21-681.63)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NM3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35.33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(0.034-0.040)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35.47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(0.032-0.037)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DVCNP3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1.55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57.96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(1.34-1.77)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1.522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54.80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(1.33-1.71)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CNP3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131.54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4.79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(130.04-133.04)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117.73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(116.53-118.94)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TCK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(1.21-1.24)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4.55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(1.09-1.11)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FCRT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3.89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(2.78-2.83)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(2.72-2.77)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TFC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95.22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4.62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(94.16-96.29)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83.88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5.28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(82.89-84.87)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DVCT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5.043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31.93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(4.66-5.43)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4.980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31.18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(4.63-5.33)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TFIXC</w:t>
            </w:r>
          </w:p>
        </w:tc>
        <w:tc>
          <w:tcPr>
            <w:tcW w:w="95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28.33</w:t>
            </w:r>
          </w:p>
        </w:tc>
        <w:tc>
          <w:tcPr>
            <w:tcW w:w="759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11.04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(27.58-29.08)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27.44</w:t>
            </w:r>
          </w:p>
        </w:tc>
        <w:tc>
          <w:tcPr>
            <w:tcW w:w="998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1081" w:type="dxa"/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10.51</w:t>
            </w:r>
          </w:p>
        </w:tc>
        <w:tc>
          <w:tcPr>
            <w:tcW w:w="1672" w:type="dxa"/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(26.79-28.09)</w:t>
            </w:r>
          </w:p>
        </w:tc>
      </w:tr>
      <w:tr w:rsidR="0019477D" w:rsidRPr="005233FE">
        <w:trPr>
          <w:trHeight w:val="203"/>
        </w:trPr>
        <w:tc>
          <w:tcPr>
            <w:tcW w:w="750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TREPC</w:t>
            </w:r>
          </w:p>
        </w:tc>
        <w:tc>
          <w:tcPr>
            <w:tcW w:w="958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759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39.55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(2.39-2.90)</w:t>
            </w:r>
          </w:p>
        </w:tc>
        <w:tc>
          <w:tcPr>
            <w:tcW w:w="998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2.65</w:t>
            </w:r>
          </w:p>
        </w:tc>
        <w:tc>
          <w:tcPr>
            <w:tcW w:w="998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34.69</w:t>
            </w:r>
          </w:p>
        </w:tc>
        <w:tc>
          <w:tcPr>
            <w:tcW w:w="1672" w:type="dxa"/>
            <w:tcBorders>
              <w:bottom w:val="single" w:sz="8" w:space="0" w:color="000000"/>
            </w:tcBorders>
            <w:noWrap/>
          </w:tcPr>
          <w:p w:rsidR="0019477D" w:rsidRPr="005233FE" w:rsidRDefault="0019477D" w:rsidP="0047542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33F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(2.44-2.58)</w:t>
            </w:r>
          </w:p>
        </w:tc>
      </w:tr>
    </w:tbl>
    <w:p w:rsidR="0019477D" w:rsidRDefault="0019477D" w:rsidP="009A58D6">
      <w:pPr>
        <w:rPr>
          <w:rFonts w:cs="Times New Roman"/>
        </w:rPr>
      </w:pPr>
    </w:p>
    <w:p w:rsidR="0019477D" w:rsidRDefault="0019477D" w:rsidP="009A58D6">
      <w:pPr>
        <w:rPr>
          <w:rFonts w:cs="Times New Roman"/>
        </w:rPr>
      </w:pPr>
    </w:p>
    <w:p w:rsidR="0019477D" w:rsidRDefault="0019477D" w:rsidP="009A58D6">
      <w:pPr>
        <w:rPr>
          <w:rFonts w:cs="Times New Roman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</w:pPr>
    </w:p>
    <w:p w:rsidR="0019477D" w:rsidRDefault="0019477D" w:rsidP="009D72EF">
      <w:pPr>
        <w:spacing w:line="480" w:lineRule="auto"/>
        <w:jc w:val="both"/>
        <w:rPr>
          <w:rFonts w:cs="Times New Roman"/>
          <w:b/>
          <w:bCs/>
          <w:lang w:val="en-GB"/>
        </w:rPr>
        <w:sectPr w:rsidR="0019477D" w:rsidSect="009A646F">
          <w:pgSz w:w="16839" w:h="11907" w:orient="landscape" w:code="9"/>
          <w:pgMar w:top="1701" w:right="1417" w:bottom="1701" w:left="1417" w:header="708" w:footer="708" w:gutter="0"/>
          <w:cols w:space="708"/>
          <w:docGrid w:linePitch="360"/>
        </w:sectPr>
      </w:pPr>
    </w:p>
    <w:p w:rsidR="0019477D" w:rsidRPr="0073658C" w:rsidRDefault="0019477D" w:rsidP="009D72EF">
      <w:pPr>
        <w:spacing w:line="480" w:lineRule="auto"/>
        <w:jc w:val="both"/>
        <w:rPr>
          <w:rFonts w:cs="Times New Roman"/>
          <w:lang w:val="en-GB"/>
        </w:rPr>
      </w:pPr>
      <w:r>
        <w:rPr>
          <w:b/>
          <w:bCs/>
          <w:lang w:val="en-GB"/>
        </w:rPr>
        <w:t>Additional file F</w:t>
      </w:r>
      <w:r w:rsidRPr="00C6629A">
        <w:rPr>
          <w:b/>
          <w:bCs/>
          <w:lang w:val="en-GB"/>
        </w:rPr>
        <w:t>igure</w:t>
      </w:r>
      <w:r w:rsidRPr="00C6629A">
        <w:rPr>
          <w:lang w:val="en-GB"/>
        </w:rPr>
        <w:t xml:space="preserve"> </w:t>
      </w:r>
      <w:r w:rsidRPr="00E87E75">
        <w:rPr>
          <w:b/>
          <w:bCs/>
          <w:lang w:val="en-US"/>
        </w:rPr>
        <w:t>S1</w:t>
      </w:r>
      <w:r>
        <w:rPr>
          <w:lang w:val="en-GB"/>
        </w:rPr>
        <w:t xml:space="preserve"> </w:t>
      </w:r>
      <w:r w:rsidRPr="00C6629A">
        <w:rPr>
          <w:lang w:val="en-GB"/>
        </w:rPr>
        <w:t xml:space="preserve">Temporal evolution of </w:t>
      </w:r>
      <w:r>
        <w:rPr>
          <w:lang w:val="en-GB"/>
        </w:rPr>
        <w:t xml:space="preserve">average daily gain (A), feed conversion rate (B) and mortality (C) </w:t>
      </w:r>
      <w:r w:rsidRPr="00C6629A">
        <w:rPr>
          <w:lang w:val="en-GB"/>
        </w:rPr>
        <w:t>during nursery production phase</w:t>
      </w:r>
      <w:r>
        <w:rPr>
          <w:lang w:val="en-GB"/>
        </w:rPr>
        <w:t xml:space="preserve"> from 2010 to 2014 in Spain</w:t>
      </w:r>
      <w:r w:rsidRPr="00C6629A">
        <w:rPr>
          <w:lang w:val="en-GB"/>
        </w:rPr>
        <w:t xml:space="preserve">. </w:t>
      </w:r>
      <w:r>
        <w:rPr>
          <w:lang w:val="en-GB"/>
        </w:rPr>
        <w:t>Values</w:t>
      </w:r>
      <w:r w:rsidRPr="00524D43">
        <w:rPr>
          <w:lang w:val="en-GB"/>
        </w:rPr>
        <w:t xml:space="preserve"> with different superscripts differ significantly</w:t>
      </w:r>
      <w:r>
        <w:rPr>
          <w:lang w:val="en-GB"/>
        </w:rPr>
        <w:t xml:space="preserve"> between years</w:t>
      </w:r>
      <w:r w:rsidRPr="00524D43">
        <w:rPr>
          <w:lang w:val="en-GB"/>
        </w:rPr>
        <w:t xml:space="preserve"> at </w:t>
      </w:r>
      <w:r w:rsidRPr="00524D43">
        <w:rPr>
          <w:i/>
          <w:iCs/>
          <w:lang w:val="en-GB"/>
        </w:rPr>
        <w:t>P</w:t>
      </w:r>
      <w:r w:rsidRPr="00524D43">
        <w:rPr>
          <w:lang w:val="en-GB"/>
        </w:rPr>
        <w:t>&lt;0.05.</w:t>
      </w:r>
    </w:p>
    <w:p w:rsidR="0019477D" w:rsidRPr="00E87E75" w:rsidRDefault="0019477D" w:rsidP="009D72EF">
      <w:pPr>
        <w:rPr>
          <w:lang w:val="en-US"/>
        </w:rPr>
      </w:pPr>
      <w:r w:rsidRPr="00E87E75">
        <w:rPr>
          <w:lang w:val="en-US"/>
        </w:rPr>
        <w:t>A</w:t>
      </w:r>
    </w:p>
    <w:p w:rsidR="0019477D" w:rsidRDefault="0019477D" w:rsidP="009D72EF">
      <w:pPr>
        <w:rPr>
          <w:rFonts w:cs="Times New Roman"/>
          <w:lang w:val="en-US"/>
        </w:rPr>
      </w:pPr>
      <w:r w:rsidRPr="000E37B2">
        <w:rPr>
          <w:rFonts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5pt;height:276.75pt">
            <v:imagedata r:id="rId4" o:title=""/>
          </v:shape>
        </w:pict>
      </w:r>
    </w:p>
    <w:p w:rsidR="0019477D" w:rsidRPr="00E87E75" w:rsidRDefault="0019477D" w:rsidP="009D72EF">
      <w:pPr>
        <w:rPr>
          <w:lang w:val="en-US"/>
        </w:rPr>
      </w:pPr>
      <w:r w:rsidRPr="00E87E75">
        <w:rPr>
          <w:lang w:val="en-US"/>
        </w:rPr>
        <w:t>B</w:t>
      </w:r>
      <w:bookmarkStart w:id="1" w:name="OLE_LINK2"/>
    </w:p>
    <w:bookmarkEnd w:id="1"/>
    <w:p w:rsidR="0019477D" w:rsidRPr="00E87E75" w:rsidRDefault="0019477D" w:rsidP="009D72EF">
      <w:pPr>
        <w:rPr>
          <w:rFonts w:cs="Times New Roman"/>
          <w:lang w:val="en-US"/>
        </w:rPr>
      </w:pPr>
      <w:r w:rsidRPr="000E37B2">
        <w:rPr>
          <w:rFonts w:cs="Times New Roman"/>
        </w:rPr>
        <w:pict>
          <v:shape id="_x0000_i1026" type="#_x0000_t75" style="width:402pt;height:276.75pt">
            <v:imagedata r:id="rId5" o:title=""/>
          </v:shape>
        </w:pict>
      </w:r>
    </w:p>
    <w:p w:rsidR="0019477D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lang w:val="en-US"/>
        </w:rPr>
      </w:pPr>
      <w:r w:rsidRPr="00E87E75">
        <w:rPr>
          <w:lang w:val="en-US"/>
        </w:rPr>
        <w:t>C</w:t>
      </w:r>
    </w:p>
    <w:p w:rsidR="0019477D" w:rsidRPr="00E87E75" w:rsidRDefault="0019477D" w:rsidP="009D72EF">
      <w:pPr>
        <w:rPr>
          <w:rFonts w:cs="Times New Roman"/>
          <w:lang w:val="en-US"/>
        </w:rPr>
      </w:pPr>
      <w:r w:rsidRPr="000E37B2">
        <w:rPr>
          <w:rFonts w:cs="Times New Roman"/>
        </w:rPr>
        <w:pict>
          <v:shape id="_x0000_i1027" type="#_x0000_t75" style="width:390.75pt;height:276.75pt">
            <v:imagedata r:id="rId6" o:title=""/>
          </v:shape>
        </w:pict>
      </w: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E87E75" w:rsidRDefault="0019477D" w:rsidP="009D72EF">
      <w:pPr>
        <w:rPr>
          <w:rFonts w:cs="Times New Roman"/>
          <w:lang w:val="en-US"/>
        </w:rPr>
      </w:pPr>
    </w:p>
    <w:p w:rsidR="0019477D" w:rsidRPr="005277E2" w:rsidRDefault="0019477D" w:rsidP="009A58D6">
      <w:pPr>
        <w:rPr>
          <w:rFonts w:cs="Times New Roman"/>
        </w:rPr>
      </w:pPr>
    </w:p>
    <w:sectPr w:rsidR="0019477D" w:rsidRPr="005277E2" w:rsidSect="0070798E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3674"/>
    <w:rsid w:val="000D4614"/>
    <w:rsid w:val="000E37B2"/>
    <w:rsid w:val="00194472"/>
    <w:rsid w:val="0019477D"/>
    <w:rsid w:val="001D7D2A"/>
    <w:rsid w:val="00236926"/>
    <w:rsid w:val="00244C22"/>
    <w:rsid w:val="00261501"/>
    <w:rsid w:val="00297C10"/>
    <w:rsid w:val="002D3674"/>
    <w:rsid w:val="00342746"/>
    <w:rsid w:val="00346075"/>
    <w:rsid w:val="0039129A"/>
    <w:rsid w:val="003F76E1"/>
    <w:rsid w:val="00402AB1"/>
    <w:rsid w:val="0047542F"/>
    <w:rsid w:val="004F3EEE"/>
    <w:rsid w:val="00513F2B"/>
    <w:rsid w:val="005233FE"/>
    <w:rsid w:val="00524D43"/>
    <w:rsid w:val="005277E2"/>
    <w:rsid w:val="00626464"/>
    <w:rsid w:val="006721AB"/>
    <w:rsid w:val="00685E08"/>
    <w:rsid w:val="006F5C2D"/>
    <w:rsid w:val="00703598"/>
    <w:rsid w:val="0070798E"/>
    <w:rsid w:val="0073658C"/>
    <w:rsid w:val="007660CD"/>
    <w:rsid w:val="007C5623"/>
    <w:rsid w:val="007C6740"/>
    <w:rsid w:val="007D5377"/>
    <w:rsid w:val="00811E67"/>
    <w:rsid w:val="0085238F"/>
    <w:rsid w:val="00895852"/>
    <w:rsid w:val="008E527C"/>
    <w:rsid w:val="008F45CC"/>
    <w:rsid w:val="009202DC"/>
    <w:rsid w:val="00962D15"/>
    <w:rsid w:val="009859E6"/>
    <w:rsid w:val="009A29D1"/>
    <w:rsid w:val="009A58D6"/>
    <w:rsid w:val="009A646F"/>
    <w:rsid w:val="009D72EF"/>
    <w:rsid w:val="00AC7498"/>
    <w:rsid w:val="00B4768F"/>
    <w:rsid w:val="00B508A2"/>
    <w:rsid w:val="00BB7964"/>
    <w:rsid w:val="00BD3EED"/>
    <w:rsid w:val="00BF110E"/>
    <w:rsid w:val="00C6629A"/>
    <w:rsid w:val="00C74054"/>
    <w:rsid w:val="00C85DF2"/>
    <w:rsid w:val="00D85B91"/>
    <w:rsid w:val="00E87E75"/>
    <w:rsid w:val="00ED4D72"/>
    <w:rsid w:val="00F21E46"/>
    <w:rsid w:val="00F7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23"/>
    <w:rPr>
      <w:rFonts w:cs="Cambria"/>
      <w:sz w:val="24"/>
      <w:szCs w:val="24"/>
      <w:lang w:val="es-ES_tradn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D4D72"/>
    <w:rPr>
      <w:rFonts w:cs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ED4D72"/>
    <w:rPr>
      <w:rFonts w:cs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10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5</Pages>
  <Words>831</Words>
  <Characters>4575</Characters>
  <Application>Microsoft Office Outlook</Application>
  <DocSecurity>0</DocSecurity>
  <Lines>0</Lines>
  <Paragraphs>0</Paragraphs>
  <ScaleCrop>false</ScaleCrop>
  <Company>FMVZ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2B</dc:title>
  <dc:subject/>
  <dc:creator>Jovani Amador</dc:creator>
  <cp:keywords/>
  <dc:description/>
  <cp:lastModifiedBy>Lorenzo</cp:lastModifiedBy>
  <cp:revision>7</cp:revision>
  <cp:lastPrinted>2015-09-15T07:08:00Z</cp:lastPrinted>
  <dcterms:created xsi:type="dcterms:W3CDTF">2015-11-23T08:47:00Z</dcterms:created>
  <dcterms:modified xsi:type="dcterms:W3CDTF">2016-01-02T08:35:00Z</dcterms:modified>
</cp:coreProperties>
</file>