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A218BB" w14:textId="77777777" w:rsidR="00F70AE2" w:rsidRPr="0060088A" w:rsidRDefault="00F70AE2" w:rsidP="00F70AE2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0088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Supplementary material S3. </w:t>
      </w:r>
      <w:r w:rsidRPr="0060088A">
        <w:rPr>
          <w:rFonts w:ascii="Times New Roman" w:hAnsi="Times New Roman" w:cs="Times New Roman"/>
          <w:b/>
          <w:sz w:val="24"/>
          <w:szCs w:val="24"/>
          <w:lang w:val="en-GB"/>
        </w:rPr>
        <w:t>Antibodies and kits used for cytokine ELISAs</w:t>
      </w:r>
    </w:p>
    <w:tbl>
      <w:tblPr>
        <w:tblStyle w:val="TableGrid"/>
        <w:tblW w:w="8081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0"/>
        <w:gridCol w:w="6931"/>
      </w:tblGrid>
      <w:tr w:rsidR="00F70AE2" w:rsidRPr="008C488F" w14:paraId="5FEFED87" w14:textId="77777777" w:rsidTr="002D2C8B">
        <w:trPr>
          <w:trHeight w:val="317"/>
          <w:jc w:val="center"/>
        </w:trPr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9B8890" w14:textId="77777777" w:rsidR="00F70AE2" w:rsidRPr="0060088A" w:rsidRDefault="00F70AE2" w:rsidP="002D2C8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8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Cytokine</w:t>
            </w:r>
          </w:p>
        </w:tc>
        <w:tc>
          <w:tcPr>
            <w:tcW w:w="6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D2D2DC" w14:textId="77777777" w:rsidR="00F70AE2" w:rsidRPr="0060088A" w:rsidRDefault="00F70AE2" w:rsidP="002D2C8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8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Antibodies/kit used – Refference –  Supplier</w:t>
            </w:r>
          </w:p>
        </w:tc>
      </w:tr>
      <w:tr w:rsidR="00F70AE2" w:rsidRPr="008C488F" w14:paraId="5E59D14D" w14:textId="77777777" w:rsidTr="002D2C8B">
        <w:trPr>
          <w:trHeight w:val="317"/>
          <w:jc w:val="center"/>
        </w:trPr>
        <w:tc>
          <w:tcPr>
            <w:tcW w:w="1150" w:type="dxa"/>
            <w:hideMark/>
          </w:tcPr>
          <w:p w14:paraId="1278494F" w14:textId="77777777" w:rsidR="00F70AE2" w:rsidRPr="0060088A" w:rsidRDefault="00F70AE2" w:rsidP="002D2C8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88A">
              <w:rPr>
                <w:rFonts w:ascii="Times New Roman" w:hAnsi="Times New Roman" w:cs="Times New Roman"/>
                <w:b/>
                <w:sz w:val="24"/>
                <w:szCs w:val="24"/>
              </w:rPr>
              <w:t>IL-10</w:t>
            </w:r>
          </w:p>
        </w:tc>
        <w:tc>
          <w:tcPr>
            <w:tcW w:w="6931" w:type="dxa"/>
            <w:hideMark/>
          </w:tcPr>
          <w:p w14:paraId="2BA11971" w14:textId="77777777" w:rsidR="00F70AE2" w:rsidRPr="0060088A" w:rsidRDefault="00F70AE2" w:rsidP="002D2C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88A">
              <w:rPr>
                <w:rFonts w:ascii="Times New Roman" w:hAnsi="Times New Roman" w:cs="Times New Roman"/>
                <w:sz w:val="24"/>
                <w:szCs w:val="24"/>
              </w:rPr>
              <w:t>Swine IL-10 Antibody Pair ELISA Kit (CSC0103, ThermoFisher)</w:t>
            </w:r>
          </w:p>
        </w:tc>
      </w:tr>
      <w:tr w:rsidR="00F70AE2" w:rsidRPr="008C488F" w14:paraId="4C200EFD" w14:textId="77777777" w:rsidTr="002D2C8B">
        <w:trPr>
          <w:trHeight w:val="317"/>
          <w:jc w:val="center"/>
        </w:trPr>
        <w:tc>
          <w:tcPr>
            <w:tcW w:w="1150" w:type="dxa"/>
            <w:hideMark/>
          </w:tcPr>
          <w:p w14:paraId="36BF5B3A" w14:textId="77777777" w:rsidR="00F70AE2" w:rsidRPr="0060088A" w:rsidRDefault="00F70AE2" w:rsidP="002D2C8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8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IL-12 </w:t>
            </w:r>
          </w:p>
        </w:tc>
        <w:tc>
          <w:tcPr>
            <w:tcW w:w="6931" w:type="dxa"/>
            <w:hideMark/>
          </w:tcPr>
          <w:p w14:paraId="661B9B42" w14:textId="77777777" w:rsidR="00F70AE2" w:rsidRPr="0060088A" w:rsidRDefault="00F70AE2" w:rsidP="002D2C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88A">
              <w:rPr>
                <w:rFonts w:ascii="Times New Roman" w:hAnsi="Times New Roman" w:cs="Times New Roman"/>
                <w:sz w:val="24"/>
                <w:szCs w:val="24"/>
              </w:rPr>
              <w:t>Porcine IL-12/IL-23 p40 (DY912, RD Systems, Minneapolis, USA)</w:t>
            </w:r>
          </w:p>
        </w:tc>
      </w:tr>
      <w:tr w:rsidR="00F70AE2" w:rsidRPr="009350C0" w14:paraId="18B8D991" w14:textId="77777777" w:rsidTr="002D2C8B">
        <w:trPr>
          <w:trHeight w:val="317"/>
          <w:jc w:val="center"/>
        </w:trPr>
        <w:tc>
          <w:tcPr>
            <w:tcW w:w="1150" w:type="dxa"/>
            <w:hideMark/>
          </w:tcPr>
          <w:p w14:paraId="04EBDBDA" w14:textId="77777777" w:rsidR="00F70AE2" w:rsidRPr="0060088A" w:rsidRDefault="00F70AE2" w:rsidP="002D2C8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60088A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IFN-α</w:t>
            </w:r>
          </w:p>
        </w:tc>
        <w:tc>
          <w:tcPr>
            <w:tcW w:w="6931" w:type="dxa"/>
            <w:hideMark/>
          </w:tcPr>
          <w:p w14:paraId="675DE8CC" w14:textId="77777777" w:rsidR="00F70AE2" w:rsidRPr="0060088A" w:rsidRDefault="00F70AE2" w:rsidP="002D2C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60088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Porcine</w:t>
            </w:r>
            <w:proofErr w:type="spellEnd"/>
            <w:r w:rsidRPr="0060088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IFN-</w:t>
            </w:r>
            <w:proofErr w:type="spellStart"/>
            <w:r w:rsidRPr="0060088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alpha</w:t>
            </w:r>
            <w:proofErr w:type="spellEnd"/>
            <w:r w:rsidRPr="0060088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ELISA (ES7RB, </w:t>
            </w:r>
            <w:proofErr w:type="spellStart"/>
            <w:r w:rsidRPr="0060088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ThermoFisher</w:t>
            </w:r>
            <w:proofErr w:type="spellEnd"/>
            <w:r w:rsidRPr="0060088A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)</w:t>
            </w:r>
          </w:p>
        </w:tc>
      </w:tr>
    </w:tbl>
    <w:p w14:paraId="067F4208" w14:textId="77777777" w:rsidR="003E59DF" w:rsidRDefault="003E59DF" w:rsidP="00F70AE2"/>
    <w:sectPr w:rsidR="003E59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AE2"/>
    <w:rsid w:val="00211BD0"/>
    <w:rsid w:val="003E59DF"/>
    <w:rsid w:val="00F7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CB020"/>
  <w15:chartTrackingRefBased/>
  <w15:docId w15:val="{FD02E8A0-1736-4C49-9BCC-60F6A676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70AE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ca-ES" w:eastAsia="ca-ES"/>
    </w:rPr>
  </w:style>
  <w:style w:type="table" w:styleId="TableGrid">
    <w:name w:val="Table Grid"/>
    <w:basedOn w:val="TableNormal"/>
    <w:uiPriority w:val="39"/>
    <w:rsid w:val="00F70AE2"/>
    <w:pPr>
      <w:spacing w:after="0" w:line="240" w:lineRule="auto"/>
    </w:pPr>
    <w:rPr>
      <w:lang w:val="ca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Kirti Kolase</dc:creator>
  <cp:keywords/>
  <dc:description/>
  <cp:lastModifiedBy>Kirti Kolase</cp:lastModifiedBy>
  <cp:revision>2</cp:revision>
  <dcterms:created xsi:type="dcterms:W3CDTF">2022-10-18T08:33:00Z</dcterms:created>
  <dcterms:modified xsi:type="dcterms:W3CDTF">2022-10-19T12:19:00Z</dcterms:modified>
</cp:coreProperties>
</file>