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DC48F8F" w14:textId="77777777" w:rsidR="00173848" w:rsidRDefault="00D40E78">
      <w:pPr>
        <w:pStyle w:val="TableHeader"/>
        <w:ind w:left="72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noProof/>
          <w:sz w:val="32"/>
          <w:szCs w:val="32"/>
        </w:rPr>
        <w:drawing>
          <wp:anchor distT="0" distB="0" distL="0" distR="0" simplePos="0" relativeHeight="251659264" behindDoc="0" locked="0" layoutInCell="1" allowOverlap="1" wp14:anchorId="4EFEA4A1" wp14:editId="19FE9E24">
            <wp:simplePos x="0" y="0"/>
            <wp:positionH relativeFrom="column">
              <wp:posOffset>-76200</wp:posOffset>
            </wp:positionH>
            <wp:positionV relativeFrom="line">
              <wp:posOffset>-38100</wp:posOffset>
            </wp:positionV>
            <wp:extent cx="390525" cy="457200"/>
            <wp:effectExtent l="0" t="0" r="0" b="0"/>
            <wp:wrapNone/>
            <wp:docPr id="1073741825" name="officeArt object" descr="Consort-Logo-Graphic-30-12-0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onsort-Logo-Graphic-30-12-071" descr="Consort-Logo-Graphic-30-12-071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sz w:val="32"/>
          <w:szCs w:val="32"/>
        </w:rPr>
        <w:t>CONSORT 2010 checklist of information to include when reporting a pilot or feasibility trial</w:t>
      </w:r>
      <w:r>
        <w:rPr>
          <w:rFonts w:ascii="Cambria" w:eastAsia="Cambria" w:hAnsi="Cambria" w:cs="Cambria"/>
        </w:rPr>
        <w:t>*</w:t>
      </w:r>
    </w:p>
    <w:p w14:paraId="18C43133" w14:textId="77777777" w:rsidR="00173848" w:rsidRDefault="00173848">
      <w:pPr>
        <w:pStyle w:val="TableHeader"/>
        <w:tabs>
          <w:tab w:val="left" w:pos="2160"/>
        </w:tabs>
        <w:jc w:val="center"/>
        <w:rPr>
          <w:rFonts w:ascii="Cambria" w:eastAsia="Cambria" w:hAnsi="Cambria" w:cs="Cambria"/>
          <w:sz w:val="8"/>
          <w:szCs w:val="8"/>
        </w:rPr>
      </w:pPr>
    </w:p>
    <w:tbl>
      <w:tblPr>
        <w:tblW w:w="1549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88"/>
        <w:gridCol w:w="720"/>
        <w:gridCol w:w="11070"/>
        <w:gridCol w:w="1620"/>
      </w:tblGrid>
      <w:tr w:rsidR="00173848" w14:paraId="725D45FC" w14:textId="77777777">
        <w:trPr>
          <w:trHeight w:val="562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A0399C" w14:textId="77777777" w:rsidR="00173848" w:rsidRDefault="00D40E78">
            <w:pPr>
              <w:pStyle w:val="TableHeader"/>
            </w:pPr>
            <w:r>
              <w:rPr>
                <w:rFonts w:ascii="Arial" w:hAnsi="Arial"/>
              </w:rPr>
              <w:t>Section/Topic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CEE578" w14:textId="77777777" w:rsidR="00173848" w:rsidRDefault="00D40E78">
            <w:pPr>
              <w:pStyle w:val="TableHeader"/>
              <w:jc w:val="center"/>
            </w:pPr>
            <w:r>
              <w:rPr>
                <w:rFonts w:ascii="Arial" w:hAnsi="Arial"/>
              </w:rPr>
              <w:t>Item No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461797" w14:textId="77777777" w:rsidR="00173848" w:rsidRDefault="00D40E78">
            <w:pPr>
              <w:pStyle w:val="TableHeader"/>
            </w:pPr>
            <w:r>
              <w:rPr>
                <w:rFonts w:ascii="Arial" w:hAnsi="Arial"/>
              </w:rPr>
              <w:t>Checklist item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03E462" w14:textId="77777777" w:rsidR="00173848" w:rsidRDefault="00D40E78">
            <w:pPr>
              <w:pStyle w:val="TableHeader"/>
              <w:jc w:val="center"/>
            </w:pPr>
            <w:r>
              <w:rPr>
                <w:rFonts w:ascii="Arial" w:hAnsi="Arial"/>
              </w:rPr>
              <w:t>Reported on page No</w:t>
            </w:r>
          </w:p>
        </w:tc>
      </w:tr>
      <w:tr w:rsidR="00173848" w14:paraId="2756DFE5" w14:textId="77777777">
        <w:trPr>
          <w:trHeight w:val="243"/>
          <w:jc w:val="center"/>
        </w:trPr>
        <w:tc>
          <w:tcPr>
            <w:tcW w:w="15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2D233" w14:textId="77777777" w:rsidR="00173848" w:rsidRDefault="00D40E78">
            <w:pPr>
              <w:pStyle w:val="TableSubHead"/>
            </w:pPr>
            <w:r>
              <w:rPr>
                <w:rFonts w:ascii="Arial" w:hAnsi="Arial"/>
                <w:sz w:val="22"/>
                <w:szCs w:val="22"/>
              </w:rPr>
              <w:t>Title and abstract</w:t>
            </w:r>
          </w:p>
        </w:tc>
      </w:tr>
      <w:tr w:rsidR="00173848" w14:paraId="65CB642B" w14:textId="77777777">
        <w:trPr>
          <w:trHeight w:val="297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82749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80637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35EFE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 xml:space="preserve">Identification as a pilot or feasibility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randomised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trial in the title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02F82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</w:tr>
      <w:tr w:rsidR="00173848" w14:paraId="52E0489C" w14:textId="77777777">
        <w:trPr>
          <w:trHeight w:val="483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EAC93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F4CE9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1b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64164" w14:textId="77777777" w:rsidR="00173848" w:rsidRDefault="00D40E78">
            <w:pPr>
              <w:spacing w:line="240" w:lineRule="auto"/>
            </w:pPr>
            <w:r>
              <w:rPr>
                <w:rFonts w:ascii="Arial" w:eastAsia="MetaProLight-Regular" w:hAnsi="Arial" w:cs="MetaProLight-Regular"/>
                <w:sz w:val="22"/>
                <w:szCs w:val="22"/>
              </w:rPr>
              <w:t>Structured summary of pilot trial design, methods, results, and conclusions (for specific guidance see CONSORT abstract extension for pilot trials)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75C64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3</w:t>
            </w:r>
          </w:p>
        </w:tc>
      </w:tr>
      <w:tr w:rsidR="00173848" w14:paraId="397ED23C" w14:textId="77777777">
        <w:trPr>
          <w:trHeight w:val="243"/>
          <w:jc w:val="center"/>
        </w:trPr>
        <w:tc>
          <w:tcPr>
            <w:tcW w:w="15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E722D" w14:textId="77777777" w:rsidR="00173848" w:rsidRDefault="00D40E78">
            <w:pPr>
              <w:pStyle w:val="TableSubHead"/>
            </w:pPr>
            <w:r>
              <w:rPr>
                <w:rFonts w:ascii="Arial" w:hAnsi="Arial"/>
                <w:sz w:val="22"/>
                <w:szCs w:val="22"/>
              </w:rPr>
              <w:t>Introduction</w:t>
            </w:r>
          </w:p>
        </w:tc>
      </w:tr>
      <w:tr w:rsidR="00173848" w14:paraId="0320E659" w14:textId="77777777">
        <w:trPr>
          <w:trHeight w:val="483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40FE1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Background and objectives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20601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2a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D10FA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 xml:space="preserve">Scientific background and explanation of rationale for </w:t>
            </w:r>
            <w:r>
              <w:rPr>
                <w:rFonts w:ascii="Arial" w:hAnsi="Arial"/>
                <w:sz w:val="22"/>
                <w:szCs w:val="22"/>
              </w:rPr>
              <w:t xml:space="preserve">future definitive trial, and reasons for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randomised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pilot trial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144FF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6</w:t>
            </w:r>
          </w:p>
        </w:tc>
      </w:tr>
      <w:tr w:rsidR="00173848" w14:paraId="6AE6903E" w14:textId="77777777">
        <w:trPr>
          <w:trHeight w:val="297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1938A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5D93F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2b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C14A2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Specific objectives or research questions for pilot trial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08762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6</w:t>
            </w:r>
          </w:p>
        </w:tc>
      </w:tr>
      <w:tr w:rsidR="00173848" w14:paraId="565E5CDE" w14:textId="77777777">
        <w:trPr>
          <w:trHeight w:val="243"/>
          <w:jc w:val="center"/>
        </w:trPr>
        <w:tc>
          <w:tcPr>
            <w:tcW w:w="15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88BF7" w14:textId="77777777" w:rsidR="00173848" w:rsidRDefault="00D40E78">
            <w:pPr>
              <w:pStyle w:val="TableSubHead"/>
            </w:pPr>
            <w:r>
              <w:rPr>
                <w:rFonts w:ascii="Arial" w:hAnsi="Arial"/>
                <w:sz w:val="22"/>
                <w:szCs w:val="22"/>
              </w:rPr>
              <w:t>Methods</w:t>
            </w:r>
          </w:p>
        </w:tc>
      </w:tr>
      <w:tr w:rsidR="00173848" w14:paraId="2BD135A2" w14:textId="77777777">
        <w:trPr>
          <w:trHeight w:val="297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D9E31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Trial design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AAD11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3a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E5B56" w14:textId="77777777" w:rsidR="00173848" w:rsidRDefault="00D40E78">
            <w:pPr>
              <w:spacing w:line="240" w:lineRule="auto"/>
            </w:pPr>
            <w:r>
              <w:rPr>
                <w:rFonts w:ascii="Arial" w:eastAsia="MetaProLight-Regular" w:hAnsi="Arial" w:cs="MetaProLight-Regular"/>
                <w:sz w:val="22"/>
                <w:szCs w:val="22"/>
              </w:rPr>
              <w:t>Description of pilot trial design (such as parallel, factorial) including allocation ratio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2DD51" w14:textId="255253DC" w:rsidR="00173848" w:rsidRDefault="00C87892">
            <w:r>
              <w:rPr>
                <w:rFonts w:ascii="Arial" w:hAnsi="Arial"/>
                <w:sz w:val="22"/>
                <w:szCs w:val="22"/>
              </w:rPr>
              <w:t>8, 9</w:t>
            </w:r>
          </w:p>
        </w:tc>
      </w:tr>
      <w:tr w:rsidR="00173848" w14:paraId="5B3DECCD" w14:textId="77777777">
        <w:trPr>
          <w:trHeight w:val="297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34D17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11889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3b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72DE9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>Important changes to methods after pilot trial commencement (such as eligibility criteria), with reasons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9444C" w14:textId="091F9F04" w:rsidR="00173848" w:rsidRDefault="00C87892">
            <w:r>
              <w:rPr>
                <w:rFonts w:ascii="Arial" w:hAnsi="Arial"/>
                <w:sz w:val="22"/>
                <w:szCs w:val="22"/>
              </w:rPr>
              <w:t>N/A</w:t>
            </w:r>
          </w:p>
        </w:tc>
      </w:tr>
      <w:tr w:rsidR="00173848" w14:paraId="07B1262A" w14:textId="77777777">
        <w:trPr>
          <w:trHeight w:val="297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26277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Participants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861F2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4a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25E5A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Eligibility criteria for participants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A6994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9</w:t>
            </w:r>
          </w:p>
        </w:tc>
      </w:tr>
      <w:tr w:rsidR="00173848" w14:paraId="73295A49" w14:textId="77777777">
        <w:trPr>
          <w:trHeight w:val="297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1D31B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C6EF9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4b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A4130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Settings and locations where the data were collected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3BCA8" w14:textId="29294B13" w:rsidR="00173848" w:rsidRDefault="00C87892">
            <w:r>
              <w:rPr>
                <w:rFonts w:ascii="Arial" w:hAnsi="Arial"/>
                <w:sz w:val="22"/>
                <w:szCs w:val="22"/>
              </w:rPr>
              <w:t>7</w:t>
            </w:r>
          </w:p>
        </w:tc>
      </w:tr>
      <w:tr w:rsidR="00173848" w14:paraId="48E3A165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999E2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13438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4c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CF5E6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 xml:space="preserve">How </w:t>
            </w:r>
            <w:r>
              <w:rPr>
                <w:rFonts w:ascii="Arial" w:hAnsi="Arial"/>
                <w:sz w:val="22"/>
                <w:szCs w:val="22"/>
              </w:rPr>
              <w:t>participants were identified and consented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2632D" w14:textId="051FAE34" w:rsidR="00173848" w:rsidRDefault="00C87892">
            <w:r>
              <w:rPr>
                <w:rFonts w:ascii="Arial" w:hAnsi="Arial"/>
                <w:sz w:val="22"/>
                <w:szCs w:val="22"/>
              </w:rPr>
              <w:t>8</w:t>
            </w:r>
          </w:p>
        </w:tc>
      </w:tr>
      <w:tr w:rsidR="00173848" w14:paraId="3E220C73" w14:textId="77777777">
        <w:trPr>
          <w:trHeight w:val="5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376D5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Interventions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2ACBD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5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97C97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D93F5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10</w:t>
            </w:r>
          </w:p>
        </w:tc>
      </w:tr>
      <w:tr w:rsidR="00173848" w14:paraId="74BC95FB" w14:textId="77777777">
        <w:trPr>
          <w:trHeight w:val="483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467BA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Outcomes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C1D24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6a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6CE5C" w14:textId="77777777" w:rsidR="00173848" w:rsidRDefault="00D40E78">
            <w:pPr>
              <w:spacing w:line="240" w:lineRule="auto"/>
            </w:pPr>
            <w:r>
              <w:rPr>
                <w:rFonts w:ascii="Arial" w:eastAsia="MetaProLight-Regular" w:hAnsi="Arial" w:cs="MetaProLight-Regular"/>
                <w:sz w:val="22"/>
                <w:szCs w:val="22"/>
              </w:rPr>
              <w:t xml:space="preserve">Completely defined prespecified </w:t>
            </w:r>
            <w:r>
              <w:rPr>
                <w:rFonts w:ascii="Arial" w:eastAsia="MetaProLight-Regular" w:hAnsi="Arial" w:cs="MetaProLight-Regular"/>
                <w:sz w:val="22"/>
                <w:szCs w:val="22"/>
              </w:rPr>
              <w:t>assessments or measurements to address each pilot trial objective specified in 2b, including how and when they were assessed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788EC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11</w:t>
            </w:r>
          </w:p>
        </w:tc>
      </w:tr>
      <w:tr w:rsidR="00173848" w14:paraId="14FEECC3" w14:textId="77777777">
        <w:trPr>
          <w:trHeight w:val="297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2ACA2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56C71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6b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DD743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>Any changes to pilot trial assessments or measurements after the pilot trial commenced, with reasons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7F640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N/A</w:t>
            </w:r>
          </w:p>
        </w:tc>
      </w:tr>
      <w:tr w:rsidR="00173848" w14:paraId="04281041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DC3D1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DEDA2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6c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24F59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 xml:space="preserve">If </w:t>
            </w:r>
            <w:r>
              <w:rPr>
                <w:rFonts w:ascii="Arial" w:hAnsi="Arial"/>
                <w:sz w:val="22"/>
                <w:szCs w:val="22"/>
              </w:rPr>
              <w:t>applicable, prespecified criteria used to judge whether, or how, to proceed with future definitive trial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AC79A" w14:textId="31B1B6DB" w:rsidR="00173848" w:rsidRDefault="00D40E78">
            <w:r>
              <w:rPr>
                <w:rFonts w:ascii="Arial" w:hAnsi="Arial"/>
                <w:sz w:val="22"/>
                <w:szCs w:val="22"/>
              </w:rPr>
              <w:t>1</w:t>
            </w:r>
            <w:r w:rsidR="00C87892">
              <w:rPr>
                <w:rFonts w:ascii="Arial" w:hAnsi="Arial"/>
                <w:sz w:val="22"/>
                <w:szCs w:val="22"/>
              </w:rPr>
              <w:t>1</w:t>
            </w:r>
          </w:p>
        </w:tc>
      </w:tr>
      <w:tr w:rsidR="00173848" w14:paraId="61CEBEB3" w14:textId="77777777">
        <w:trPr>
          <w:trHeight w:val="297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42EA9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Sample size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EC0D8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7a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8E1D5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Rationale for numbers in the pilot trial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C672C" w14:textId="1EF818BC" w:rsidR="00173848" w:rsidRDefault="00C87892">
            <w:r>
              <w:rPr>
                <w:rFonts w:ascii="Arial" w:hAnsi="Arial"/>
                <w:sz w:val="22"/>
                <w:szCs w:val="22"/>
              </w:rPr>
              <w:t>9</w:t>
            </w:r>
          </w:p>
        </w:tc>
      </w:tr>
      <w:tr w:rsidR="00173848" w14:paraId="4DDE47F4" w14:textId="77777777">
        <w:trPr>
          <w:trHeight w:val="297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6D050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26D80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7b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F7236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 xml:space="preserve">When applicable, explanation of any interim analyses and stopping </w:t>
            </w:r>
            <w:r>
              <w:rPr>
                <w:rFonts w:ascii="Arial" w:hAnsi="Arial"/>
                <w:sz w:val="22"/>
                <w:szCs w:val="22"/>
              </w:rPr>
              <w:t>guidelines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D49A0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N/A</w:t>
            </w:r>
          </w:p>
        </w:tc>
      </w:tr>
      <w:tr w:rsidR="00173848" w14:paraId="39BE61E9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B4AC2" w14:textId="77777777" w:rsidR="00173848" w:rsidRDefault="00D40E78">
            <w:proofErr w:type="spellStart"/>
            <w:r>
              <w:rPr>
                <w:rFonts w:ascii="Arial" w:hAnsi="Arial"/>
                <w:sz w:val="22"/>
                <w:szCs w:val="22"/>
              </w:rPr>
              <w:t>Randomisation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FDCA1" w14:textId="77777777" w:rsidR="00173848" w:rsidRDefault="00173848"/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FD266" w14:textId="77777777" w:rsidR="00173848" w:rsidRDefault="00173848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75897" w14:textId="77777777" w:rsidR="00173848" w:rsidRDefault="00173848"/>
        </w:tc>
      </w:tr>
      <w:tr w:rsidR="00173848" w14:paraId="48EEB92E" w14:textId="77777777">
        <w:trPr>
          <w:trHeight w:val="297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20" w:type="dxa"/>
              <w:bottom w:w="80" w:type="dxa"/>
              <w:right w:w="80" w:type="dxa"/>
            </w:tcMar>
          </w:tcPr>
          <w:p w14:paraId="57BF054E" w14:textId="77777777" w:rsidR="00173848" w:rsidRDefault="00D40E78">
            <w:pPr>
              <w:ind w:left="540" w:hanging="5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Sequence </w:t>
            </w:r>
          </w:p>
          <w:p w14:paraId="563B5D1F" w14:textId="77777777" w:rsidR="00173848" w:rsidRDefault="00D40E78">
            <w:pPr>
              <w:ind w:left="540" w:hanging="540"/>
            </w:pPr>
            <w:r>
              <w:rPr>
                <w:rFonts w:ascii="Arial" w:hAnsi="Arial"/>
                <w:sz w:val="22"/>
                <w:szCs w:val="22"/>
              </w:rPr>
              <w:t>generation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05BA8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8a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91D5C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Method used to generate the random allocation sequence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850BF" w14:textId="12315CB7" w:rsidR="00173848" w:rsidRDefault="00C87892">
            <w:r>
              <w:rPr>
                <w:rFonts w:ascii="Arial" w:hAnsi="Arial"/>
                <w:sz w:val="22"/>
                <w:szCs w:val="22"/>
              </w:rPr>
              <w:t>9</w:t>
            </w:r>
          </w:p>
        </w:tc>
      </w:tr>
      <w:tr w:rsidR="00173848" w14:paraId="14ABB332" w14:textId="77777777">
        <w:trPr>
          <w:trHeight w:val="297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2F50D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FB74E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8b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82566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 xml:space="preserve">Type of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randomisation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(s); details of any restriction (such as blocking and block size)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F6968" w14:textId="2889BC4F" w:rsidR="00173848" w:rsidRDefault="00C87892">
            <w:r>
              <w:rPr>
                <w:rFonts w:ascii="Arial" w:hAnsi="Arial"/>
                <w:sz w:val="22"/>
                <w:szCs w:val="22"/>
              </w:rPr>
              <w:t>9</w:t>
            </w:r>
          </w:p>
        </w:tc>
      </w:tr>
      <w:tr w:rsidR="00173848" w14:paraId="53038252" w14:textId="77777777">
        <w:trPr>
          <w:trHeight w:val="8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20" w:type="dxa"/>
              <w:bottom w:w="80" w:type="dxa"/>
              <w:right w:w="80" w:type="dxa"/>
            </w:tcMar>
          </w:tcPr>
          <w:p w14:paraId="1A0634BF" w14:textId="77777777" w:rsidR="00173848" w:rsidRDefault="00D40E78">
            <w:pPr>
              <w:ind w:left="540" w:hanging="5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Allocation</w:t>
            </w:r>
          </w:p>
          <w:p w14:paraId="7B2243F9" w14:textId="77777777" w:rsidR="00173848" w:rsidRDefault="00D40E78">
            <w:pPr>
              <w:ind w:left="540" w:hanging="5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concealment</w:t>
            </w:r>
          </w:p>
          <w:p w14:paraId="6C969753" w14:textId="77777777" w:rsidR="00173848" w:rsidRDefault="00D40E78">
            <w:pPr>
              <w:ind w:left="540" w:hanging="540"/>
            </w:pPr>
            <w:r>
              <w:rPr>
                <w:rFonts w:ascii="Arial" w:hAnsi="Arial"/>
                <w:sz w:val="22"/>
                <w:szCs w:val="22"/>
              </w:rPr>
              <w:t>mechanism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82C55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9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9A959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28775" w14:textId="4F43334E" w:rsidR="00173848" w:rsidRDefault="00C87892">
            <w:r>
              <w:rPr>
                <w:rFonts w:ascii="Arial" w:hAnsi="Arial"/>
                <w:sz w:val="22"/>
                <w:szCs w:val="22"/>
              </w:rPr>
              <w:t>9</w:t>
            </w:r>
          </w:p>
        </w:tc>
      </w:tr>
      <w:tr w:rsidR="00173848" w14:paraId="157DFD5B" w14:textId="77777777">
        <w:trPr>
          <w:trHeight w:val="5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B766E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Implementation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B305A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10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AD717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 xml:space="preserve">Who generated the random allocation </w:t>
            </w:r>
            <w:r>
              <w:rPr>
                <w:rFonts w:ascii="Arial" w:hAnsi="Arial"/>
                <w:sz w:val="22"/>
                <w:szCs w:val="22"/>
              </w:rPr>
              <w:t>sequence, who enrolled participants, and who assigned participants to interventions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A8ADD" w14:textId="7FAC9CF1" w:rsidR="00173848" w:rsidRDefault="00C87892">
            <w:r>
              <w:rPr>
                <w:rFonts w:ascii="Arial" w:hAnsi="Arial"/>
                <w:sz w:val="22"/>
                <w:szCs w:val="22"/>
              </w:rPr>
              <w:t>9</w:t>
            </w:r>
          </w:p>
        </w:tc>
      </w:tr>
      <w:tr w:rsidR="00173848" w14:paraId="26A5488F" w14:textId="77777777">
        <w:trPr>
          <w:trHeight w:val="597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D40F6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Blinding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1D9FD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11a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4705D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77521" w14:textId="5A016BD7" w:rsidR="00173848" w:rsidRDefault="00C87892">
            <w:r>
              <w:rPr>
                <w:rFonts w:ascii="Arial" w:hAnsi="Arial"/>
                <w:sz w:val="22"/>
                <w:szCs w:val="22"/>
              </w:rPr>
              <w:t>9</w:t>
            </w:r>
          </w:p>
        </w:tc>
      </w:tr>
      <w:tr w:rsidR="00173848" w14:paraId="7622DF9A" w14:textId="77777777">
        <w:trPr>
          <w:trHeight w:val="297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D5A0F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4CF90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11b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B802F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 xml:space="preserve">If </w:t>
            </w:r>
            <w:r>
              <w:rPr>
                <w:rFonts w:ascii="Arial" w:hAnsi="Arial"/>
                <w:sz w:val="22"/>
                <w:szCs w:val="22"/>
              </w:rPr>
              <w:t>relevant, description of the similarity of interventions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15FBF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N/A</w:t>
            </w:r>
          </w:p>
        </w:tc>
      </w:tr>
      <w:tr w:rsidR="00173848" w14:paraId="0DCE3871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90025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Statistical methods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7662E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12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7CB47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>Methods used to address each pilot trial objective whether qualitative or quantitative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E3118" w14:textId="10966CBC" w:rsidR="00173848" w:rsidRDefault="00C87892">
            <w:r>
              <w:rPr>
                <w:rFonts w:ascii="Arial" w:hAnsi="Arial"/>
                <w:sz w:val="22"/>
                <w:szCs w:val="22"/>
              </w:rPr>
              <w:t xml:space="preserve">11, </w:t>
            </w:r>
            <w:r w:rsidR="00D40E78">
              <w:rPr>
                <w:rFonts w:ascii="Arial" w:hAnsi="Arial"/>
                <w:sz w:val="22"/>
                <w:szCs w:val="22"/>
              </w:rPr>
              <w:t>12</w:t>
            </w:r>
          </w:p>
        </w:tc>
      </w:tr>
      <w:tr w:rsidR="00173848" w14:paraId="3C40BB8A" w14:textId="77777777">
        <w:trPr>
          <w:trHeight w:val="243"/>
          <w:jc w:val="center"/>
        </w:trPr>
        <w:tc>
          <w:tcPr>
            <w:tcW w:w="15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80EE8" w14:textId="77777777" w:rsidR="00173848" w:rsidRDefault="00D40E78">
            <w:pPr>
              <w:pStyle w:val="TableSubHead"/>
            </w:pPr>
            <w:r>
              <w:rPr>
                <w:rFonts w:ascii="Arial" w:hAnsi="Arial"/>
                <w:sz w:val="22"/>
                <w:szCs w:val="22"/>
              </w:rPr>
              <w:t>Results</w:t>
            </w:r>
          </w:p>
        </w:tc>
      </w:tr>
      <w:tr w:rsidR="00173848" w14:paraId="75275970" w14:textId="77777777">
        <w:trPr>
          <w:trHeight w:val="597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76E22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Participant flow (a diagram is strongly recommended)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8CF65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13a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8FC48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 xml:space="preserve">For each </w:t>
            </w:r>
            <w:r>
              <w:rPr>
                <w:rFonts w:ascii="Arial" w:hAnsi="Arial"/>
                <w:sz w:val="22"/>
                <w:szCs w:val="22"/>
              </w:rPr>
              <w:t>group, the numbers of participants who were approached and/or assessed for eligibility, randomly assigned, received intended treatment, and were assessed for each objective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31E89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13 and 27 (Figure 1)</w:t>
            </w:r>
          </w:p>
        </w:tc>
      </w:tr>
      <w:tr w:rsidR="00173848" w14:paraId="4421D05F" w14:textId="77777777">
        <w:trPr>
          <w:trHeight w:val="297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F1E91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46456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13b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A11E8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 xml:space="preserve">For each group, losses and exclusions after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randomisatio</w:t>
            </w:r>
            <w:r>
              <w:rPr>
                <w:rFonts w:ascii="Arial" w:hAnsi="Arial"/>
                <w:sz w:val="22"/>
                <w:szCs w:val="22"/>
              </w:rPr>
              <w:t>n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, together with reasons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DCE58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27 (Figure 1)</w:t>
            </w:r>
          </w:p>
        </w:tc>
      </w:tr>
      <w:tr w:rsidR="00173848" w14:paraId="3C7C54EA" w14:textId="77777777">
        <w:trPr>
          <w:trHeight w:val="297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3B483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Recruitment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0E3ED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14a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4C8E0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Dates defining the periods of recruitment and follow-up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B01AE" w14:textId="79A50D6D" w:rsidR="00173848" w:rsidRDefault="00C87892">
            <w:r>
              <w:rPr>
                <w:rFonts w:ascii="Arial" w:eastAsia="Cambria" w:hAnsi="Arial" w:cs="Cambria"/>
                <w:sz w:val="22"/>
                <w:szCs w:val="22"/>
              </w:rPr>
              <w:t>8</w:t>
            </w:r>
          </w:p>
        </w:tc>
      </w:tr>
      <w:tr w:rsidR="00173848" w14:paraId="468FF479" w14:textId="77777777">
        <w:trPr>
          <w:trHeight w:val="297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273A5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443B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14b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54342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Why the pilot trial ended or was stopped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1FAD1" w14:textId="5E1C21B4" w:rsidR="00173848" w:rsidRDefault="00C87892">
            <w:r>
              <w:rPr>
                <w:rFonts w:ascii="Arial" w:eastAsia="Cambria" w:hAnsi="Arial" w:cs="Cambria"/>
                <w:sz w:val="22"/>
                <w:szCs w:val="22"/>
              </w:rPr>
              <w:t>8</w:t>
            </w:r>
          </w:p>
        </w:tc>
      </w:tr>
      <w:tr w:rsidR="00173848" w14:paraId="1CB56B23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2A9EA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Baseline 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D3552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15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37748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 xml:space="preserve">A table showing baseline demographic and clinical </w:t>
            </w:r>
            <w:r>
              <w:rPr>
                <w:rFonts w:ascii="Arial" w:hAnsi="Arial"/>
                <w:sz w:val="22"/>
                <w:szCs w:val="22"/>
              </w:rPr>
              <w:t>characteristics for each group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405F5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28 (Table 1)</w:t>
            </w:r>
          </w:p>
        </w:tc>
      </w:tr>
      <w:tr w:rsidR="00173848" w14:paraId="299376B2" w14:textId="77777777">
        <w:trPr>
          <w:trHeight w:val="53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BDD2D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 xml:space="preserve">Numbers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analysed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101C7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16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E2800" w14:textId="77777777" w:rsidR="00173848" w:rsidRDefault="00D40E7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For each objective, number of participants (denominator) included in each analysis. If relevant, these numbers</w:t>
            </w:r>
          </w:p>
          <w:p w14:paraId="2B0179D1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 xml:space="preserve">should be by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randomised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group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B1D64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Table 1 &amp; 3</w:t>
            </w:r>
          </w:p>
        </w:tc>
      </w:tr>
      <w:tr w:rsidR="00173848" w14:paraId="6DBB36D9" w14:textId="77777777">
        <w:trPr>
          <w:trHeight w:val="5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D5DC3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Outcomes and estimation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2C62C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17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97900" w14:textId="77777777" w:rsidR="00173848" w:rsidRDefault="00D40E7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For </w:t>
            </w:r>
            <w:r>
              <w:rPr>
                <w:rFonts w:ascii="Arial" w:hAnsi="Arial"/>
                <w:sz w:val="22"/>
                <w:szCs w:val="22"/>
              </w:rPr>
              <w:t>each objective, results including expressions of uncertainty (such as 95% confidence interval) for any</w:t>
            </w:r>
          </w:p>
          <w:p w14:paraId="0463C7E0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 xml:space="preserve">estimates. If relevant, these results should be by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randomised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group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8BCF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N/A</w:t>
            </w:r>
          </w:p>
        </w:tc>
      </w:tr>
      <w:tr w:rsidR="00173848" w14:paraId="0D46DA72" w14:textId="77777777">
        <w:trPr>
          <w:trHeight w:val="5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41AF2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Ancillary analyses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A86E9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18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6800C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 xml:space="preserve">Results of any other analyses performed that could be </w:t>
            </w:r>
            <w:r>
              <w:rPr>
                <w:rFonts w:ascii="Arial" w:hAnsi="Arial"/>
                <w:sz w:val="22"/>
                <w:szCs w:val="22"/>
              </w:rPr>
              <w:t>used to inform the future definitive trial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B1951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13, 14, and Tables 1, 2, 3</w:t>
            </w:r>
          </w:p>
        </w:tc>
      </w:tr>
      <w:tr w:rsidR="00173848" w14:paraId="3F37BF11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70CB9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Harms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006B7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19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E6C3A" w14:textId="77777777" w:rsidR="00173848" w:rsidRDefault="00D40E78">
            <w:proofErr w:type="spellStart"/>
            <w:r>
              <w:rPr>
                <w:rFonts w:ascii="Arial" w:hAnsi="Arial"/>
                <w:sz w:val="22"/>
                <w:szCs w:val="22"/>
              </w:rPr>
              <w:t>All important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harms or unintended effects in each group </w:t>
            </w:r>
            <w:r>
              <w:rPr>
                <w:rFonts w:ascii="Arial" w:hAnsi="Arial"/>
                <w:sz w:val="20"/>
                <w:szCs w:val="20"/>
              </w:rPr>
              <w:t>(for specific guidance see CONSORT for harms)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ACD6E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14</w:t>
            </w:r>
          </w:p>
        </w:tc>
      </w:tr>
      <w:tr w:rsidR="00173848" w14:paraId="1858296F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9BB4D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367CC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19a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1A307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If relevant, other important unintended consequences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7F393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N/A</w:t>
            </w:r>
          </w:p>
        </w:tc>
      </w:tr>
      <w:tr w:rsidR="00173848" w14:paraId="1BA0A89E" w14:textId="77777777">
        <w:trPr>
          <w:trHeight w:val="243"/>
          <w:jc w:val="center"/>
        </w:trPr>
        <w:tc>
          <w:tcPr>
            <w:tcW w:w="15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A461E" w14:textId="77777777" w:rsidR="00173848" w:rsidRDefault="00D40E78">
            <w:pPr>
              <w:pStyle w:val="TableSubHead"/>
            </w:pPr>
            <w:r>
              <w:rPr>
                <w:rFonts w:ascii="Arial" w:hAnsi="Arial"/>
                <w:sz w:val="22"/>
                <w:szCs w:val="22"/>
              </w:rPr>
              <w:t>Discussion</w:t>
            </w:r>
          </w:p>
        </w:tc>
      </w:tr>
      <w:tr w:rsidR="00173848" w14:paraId="524E17A1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18651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Limitations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AD83A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20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5D3DA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>Pilot trial limitations, addressing sources of potential bias and remaining uncertainty about feasibility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D4788" w14:textId="53D7A0B7" w:rsidR="00173848" w:rsidRDefault="00D40E78">
            <w:r>
              <w:rPr>
                <w:rFonts w:ascii="Arial" w:hAnsi="Arial"/>
                <w:sz w:val="22"/>
                <w:szCs w:val="22"/>
              </w:rPr>
              <w:t>18, 19</w:t>
            </w:r>
          </w:p>
        </w:tc>
      </w:tr>
      <w:tr w:rsidR="00173848" w14:paraId="36ACA3B3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D528F" w14:textId="77777777" w:rsidR="00173848" w:rsidRDefault="00D40E78">
            <w:proofErr w:type="spellStart"/>
            <w:r>
              <w:rPr>
                <w:rFonts w:ascii="Arial" w:hAnsi="Arial"/>
                <w:sz w:val="22"/>
                <w:szCs w:val="22"/>
              </w:rPr>
              <w:t>Generalisability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4EDF8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21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A41DE" w14:textId="77777777" w:rsidR="00173848" w:rsidRDefault="00D40E78">
            <w:pPr>
              <w:spacing w:line="240" w:lineRule="auto"/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Generalisability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(applicability) of pilot trial methods and findings to future </w:t>
            </w:r>
            <w:r>
              <w:rPr>
                <w:rFonts w:ascii="Arial" w:hAnsi="Arial"/>
                <w:sz w:val="22"/>
                <w:szCs w:val="22"/>
              </w:rPr>
              <w:t>definitive trial and other studies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DEEBE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16, 17, 18</w:t>
            </w:r>
          </w:p>
        </w:tc>
      </w:tr>
      <w:tr w:rsidR="00173848" w14:paraId="6485C916" w14:textId="77777777">
        <w:trPr>
          <w:trHeight w:val="53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0D81B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Interpretation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F41A0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22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56B58" w14:textId="77777777" w:rsidR="00173848" w:rsidRDefault="00D40E7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Interpretation consistent with pilot trial objectives and findings, balancing potential benefits and harms, and</w:t>
            </w:r>
          </w:p>
          <w:p w14:paraId="32B3EF1A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considering other relevant evidence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89415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15,16</w:t>
            </w:r>
          </w:p>
        </w:tc>
      </w:tr>
      <w:tr w:rsidR="00173848" w14:paraId="3243B095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03A90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3A3E5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22a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34C28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 xml:space="preserve">Implications for </w:t>
            </w:r>
            <w:r>
              <w:rPr>
                <w:rFonts w:ascii="Arial" w:hAnsi="Arial"/>
                <w:sz w:val="22"/>
                <w:szCs w:val="22"/>
              </w:rPr>
              <w:t>progression from pilot to future definitive trial, including any proposed amendments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D4457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16, 18</w:t>
            </w:r>
          </w:p>
        </w:tc>
      </w:tr>
      <w:tr w:rsidR="00173848" w14:paraId="55FB955E" w14:textId="77777777">
        <w:trPr>
          <w:trHeight w:val="297"/>
          <w:jc w:val="center"/>
        </w:trPr>
        <w:tc>
          <w:tcPr>
            <w:tcW w:w="1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A0FBB" w14:textId="77777777" w:rsidR="00173848" w:rsidRDefault="00D40E78">
            <w:pPr>
              <w:pStyle w:val="TableSubHead"/>
            </w:pPr>
            <w:r>
              <w:rPr>
                <w:rFonts w:ascii="Arial" w:hAnsi="Arial"/>
                <w:sz w:val="22"/>
                <w:szCs w:val="22"/>
              </w:rPr>
              <w:t>Other information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A5D56" w14:textId="77777777" w:rsidR="00173848" w:rsidRDefault="00173848"/>
        </w:tc>
      </w:tr>
      <w:tr w:rsidR="00173848" w14:paraId="5D12AABA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E0AFF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Registration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895ED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23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C9545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Registration number for pilot trial and name of trial registry</w:t>
            </w:r>
            <w:bookmarkStart w:id="0" w:name="_GoBack"/>
            <w:bookmarkEnd w:id="0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72853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</w:tr>
      <w:tr w:rsidR="00173848" w14:paraId="6151F22D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C92B7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Protocol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53499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24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F9B50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 xml:space="preserve">Where the pilot trial protocol can be </w:t>
            </w:r>
            <w:r>
              <w:rPr>
                <w:rFonts w:ascii="Arial" w:hAnsi="Arial"/>
                <w:sz w:val="22"/>
                <w:szCs w:val="22"/>
              </w:rPr>
              <w:t>accessed, if available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61BB6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7</w:t>
            </w:r>
          </w:p>
        </w:tc>
      </w:tr>
      <w:tr w:rsidR="00173848" w14:paraId="6A6556CC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4991E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Funding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2D589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25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6C71B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Sources of funding and other support (such as supply of drugs), role of funders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12495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20</w:t>
            </w:r>
          </w:p>
        </w:tc>
      </w:tr>
      <w:tr w:rsidR="00173848" w14:paraId="2DCC86D4" w14:textId="77777777">
        <w:trPr>
          <w:trHeight w:val="297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FB4E3" w14:textId="77777777" w:rsidR="00173848" w:rsidRDefault="0017384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B4E11" w14:textId="77777777" w:rsidR="00173848" w:rsidRDefault="00D40E78">
            <w:pPr>
              <w:jc w:val="center"/>
            </w:pPr>
            <w:r>
              <w:rPr>
                <w:rFonts w:ascii="Arial" w:hAnsi="Arial"/>
                <w:sz w:val="22"/>
                <w:szCs w:val="22"/>
              </w:rPr>
              <w:t>26</w:t>
            </w:r>
          </w:p>
        </w:tc>
        <w:tc>
          <w:tcPr>
            <w:tcW w:w="1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EC7B5" w14:textId="77777777" w:rsidR="00173848" w:rsidRDefault="00D40E78">
            <w:pPr>
              <w:spacing w:line="240" w:lineRule="auto"/>
            </w:pPr>
            <w:r>
              <w:rPr>
                <w:rFonts w:ascii="Arial" w:hAnsi="Arial"/>
                <w:sz w:val="22"/>
                <w:szCs w:val="22"/>
              </w:rPr>
              <w:t>Ethical approval or approval by research review committee, confirmed with reference number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02306" w14:textId="77777777" w:rsidR="00173848" w:rsidRDefault="00D40E78">
            <w:r>
              <w:rPr>
                <w:rFonts w:ascii="Arial" w:hAnsi="Arial"/>
                <w:sz w:val="22"/>
                <w:szCs w:val="22"/>
              </w:rPr>
              <w:t>7, 19</w:t>
            </w:r>
          </w:p>
        </w:tc>
      </w:tr>
    </w:tbl>
    <w:p w14:paraId="1A5D515A" w14:textId="77777777" w:rsidR="00173848" w:rsidRDefault="00173848">
      <w:pPr>
        <w:pStyle w:val="TableHeader"/>
        <w:widowControl w:val="0"/>
        <w:tabs>
          <w:tab w:val="left" w:pos="2160"/>
        </w:tabs>
        <w:jc w:val="center"/>
        <w:rPr>
          <w:rFonts w:ascii="Cambria" w:eastAsia="Cambria" w:hAnsi="Cambria" w:cs="Cambria"/>
          <w:sz w:val="8"/>
          <w:szCs w:val="8"/>
        </w:rPr>
      </w:pPr>
    </w:p>
    <w:p w14:paraId="0906B779" w14:textId="77777777" w:rsidR="00173848" w:rsidRDefault="00173848">
      <w:pPr>
        <w:pStyle w:val="TableNote"/>
        <w:tabs>
          <w:tab w:val="left" w:pos="4830"/>
        </w:tabs>
        <w:rPr>
          <w:sz w:val="8"/>
          <w:szCs w:val="8"/>
        </w:rPr>
      </w:pPr>
    </w:p>
    <w:p w14:paraId="61B96543" w14:textId="77777777" w:rsidR="00173848" w:rsidRDefault="00D40E78">
      <w:pPr>
        <w:pStyle w:val="TableNote"/>
        <w:rPr>
          <w:sz w:val="20"/>
          <w:szCs w:val="20"/>
        </w:rPr>
      </w:pPr>
      <w:r>
        <w:rPr>
          <w:rFonts w:eastAsia="Arial Unicode MS" w:cs="Arial Unicode MS"/>
          <w:sz w:val="20"/>
          <w:szCs w:val="20"/>
        </w:rPr>
        <w:t xml:space="preserve">Citation: Eldridge SM, Chan </w:t>
      </w:r>
      <w:r>
        <w:rPr>
          <w:rFonts w:eastAsia="Arial Unicode MS" w:cs="Arial Unicode MS"/>
          <w:sz w:val="20"/>
          <w:szCs w:val="20"/>
        </w:rPr>
        <w:t xml:space="preserve">CL, Campbell MJ, Bond CM, Hopewell S, Thabane L, et al. CONSORT 2010 statement: extension to </w:t>
      </w:r>
      <w:proofErr w:type="spellStart"/>
      <w:r>
        <w:rPr>
          <w:rFonts w:eastAsia="Arial Unicode MS" w:cs="Arial Unicode MS"/>
          <w:sz w:val="20"/>
          <w:szCs w:val="20"/>
        </w:rPr>
        <w:t>randomised</w:t>
      </w:r>
      <w:proofErr w:type="spellEnd"/>
      <w:r>
        <w:rPr>
          <w:rFonts w:eastAsia="Arial Unicode MS" w:cs="Arial Unicode MS"/>
          <w:sz w:val="20"/>
          <w:szCs w:val="20"/>
        </w:rPr>
        <w:t xml:space="preserve"> pilot and feasibility trials. BMJ. 2016;355.</w:t>
      </w:r>
    </w:p>
    <w:p w14:paraId="206EA00C" w14:textId="77777777" w:rsidR="00173848" w:rsidRDefault="00D40E78">
      <w:pPr>
        <w:pStyle w:val="TableNote"/>
      </w:pPr>
      <w:r>
        <w:rPr>
          <w:rFonts w:eastAsia="Arial Unicode MS" w:cs="Arial Unicode MS"/>
          <w:sz w:val="20"/>
          <w:szCs w:val="20"/>
        </w:rPr>
        <w:t xml:space="preserve">*We strongly recommend reading this statement in conjunction with the CONSORT 2010, extension to </w:t>
      </w:r>
      <w:proofErr w:type="spellStart"/>
      <w:r>
        <w:rPr>
          <w:rFonts w:eastAsia="Arial Unicode MS" w:cs="Arial Unicode MS"/>
          <w:sz w:val="20"/>
          <w:szCs w:val="20"/>
        </w:rPr>
        <w:t>randomised</w:t>
      </w:r>
      <w:proofErr w:type="spellEnd"/>
      <w:r>
        <w:rPr>
          <w:rFonts w:eastAsia="Arial Unicode MS" w:cs="Arial Unicode MS"/>
          <w:sz w:val="20"/>
          <w:szCs w:val="20"/>
        </w:rPr>
        <w:t xml:space="preserve"> pilot and feasibility trials, Explanation and Elaboration for important clarifications on all the items. If relevant, we also recommend reading CONSORT extensions for cluster </w:t>
      </w:r>
      <w:proofErr w:type="spellStart"/>
      <w:r>
        <w:rPr>
          <w:rFonts w:eastAsia="Arial Unicode MS" w:cs="Arial Unicode MS"/>
          <w:sz w:val="20"/>
          <w:szCs w:val="20"/>
        </w:rPr>
        <w:t>randomised</w:t>
      </w:r>
      <w:proofErr w:type="spellEnd"/>
      <w:r>
        <w:rPr>
          <w:rFonts w:eastAsia="Arial Unicode MS" w:cs="Arial Unicode MS"/>
          <w:sz w:val="20"/>
          <w:szCs w:val="20"/>
        </w:rPr>
        <w:t xml:space="preserve"> trials, non-inferiority and equivalence trials, non-pharmacological t</w:t>
      </w:r>
      <w:r>
        <w:rPr>
          <w:rFonts w:eastAsia="Arial Unicode MS" w:cs="Arial Unicode MS"/>
          <w:sz w:val="20"/>
          <w:szCs w:val="20"/>
        </w:rPr>
        <w:t xml:space="preserve">reatments, herbal interventions, and pragmatic trials. Additional extensions are forthcoming: for those and for up to date references relevant to this checklist, see </w:t>
      </w:r>
      <w:hyperlink r:id="rId7" w:history="1">
        <w:r>
          <w:rPr>
            <w:rStyle w:val="Hyperlink0"/>
            <w:rFonts w:eastAsia="Arial Unicode MS" w:cs="Arial Unicode MS"/>
          </w:rPr>
          <w:t>www.consort-statement.org</w:t>
        </w:r>
      </w:hyperlink>
      <w:r>
        <w:rPr>
          <w:rFonts w:eastAsia="Arial Unicode MS" w:cs="Arial Unicode MS"/>
          <w:sz w:val="20"/>
          <w:szCs w:val="20"/>
        </w:rPr>
        <w:t>.</w:t>
      </w:r>
    </w:p>
    <w:sectPr w:rsidR="001738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720" w:right="720" w:bottom="720" w:left="7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30B20" w14:textId="77777777" w:rsidR="00D40E78" w:rsidRDefault="00D40E78">
      <w:pPr>
        <w:spacing w:line="240" w:lineRule="auto"/>
      </w:pPr>
      <w:r>
        <w:separator/>
      </w:r>
    </w:p>
  </w:endnote>
  <w:endnote w:type="continuationSeparator" w:id="0">
    <w:p w14:paraId="4474E4CE" w14:textId="77777777" w:rsidR="00D40E78" w:rsidRDefault="00D40E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roman"/>
    <w:pitch w:val="default"/>
  </w:font>
  <w:font w:name="Cambria">
    <w:panose1 w:val="02040503050406030204"/>
    <w:charset w:val="00"/>
    <w:family w:val="roman"/>
    <w:pitch w:val="default"/>
  </w:font>
  <w:font w:name="Arial">
    <w:panose1 w:val="020B0604020202020204"/>
    <w:charset w:val="00"/>
    <w:family w:val="swiss"/>
    <w:pitch w:val="variable"/>
  </w:font>
  <w:font w:name="MetaProLight-Regular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0D14C" w14:textId="77777777" w:rsidR="00C87892" w:rsidRDefault="00C878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222E7" w14:textId="77777777" w:rsidR="00173848" w:rsidRDefault="00173848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B0F65" w14:textId="77777777" w:rsidR="00C87892" w:rsidRDefault="00C878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12752" w14:textId="77777777" w:rsidR="00D40E78" w:rsidRDefault="00D40E78">
      <w:pPr>
        <w:spacing w:line="240" w:lineRule="auto"/>
      </w:pPr>
      <w:r>
        <w:separator/>
      </w:r>
    </w:p>
  </w:footnote>
  <w:footnote w:type="continuationSeparator" w:id="0">
    <w:p w14:paraId="12B44933" w14:textId="77777777" w:rsidR="00D40E78" w:rsidRDefault="00D40E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13C01" w14:textId="77777777" w:rsidR="00C87892" w:rsidRDefault="00C878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72770" w14:textId="77777777" w:rsidR="00173848" w:rsidRDefault="00173848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D4B85" w14:textId="77777777" w:rsidR="00C87892" w:rsidRDefault="00C878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isplayBackgroundShape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848"/>
    <w:rsid w:val="00173848"/>
    <w:rsid w:val="001F75EF"/>
    <w:rsid w:val="004C7CA7"/>
    <w:rsid w:val="00C87892"/>
    <w:rsid w:val="00D4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A009E"/>
  <w15:docId w15:val="{7E5390E9-888D-6042-875B-49CD8E263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00" w:lineRule="exact"/>
    </w:pPr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ableHeader">
    <w:name w:val="TableHeader"/>
    <w:pPr>
      <w:spacing w:before="120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paragraph" w:customStyle="1" w:styleId="TableSubHead">
    <w:name w:val="TableSubHead"/>
    <w:pPr>
      <w:spacing w:before="120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paragraph" w:customStyle="1" w:styleId="TableNote">
    <w:name w:val="TableNote"/>
    <w:pPr>
      <w:spacing w:line="300" w:lineRule="exact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color w:val="0000FF"/>
      <w:sz w:val="20"/>
      <w:szCs w:val="20"/>
      <w:u w:val="single" w:color="0000FF"/>
    </w:rPr>
  </w:style>
  <w:style w:type="paragraph" w:styleId="Header">
    <w:name w:val="header"/>
    <w:basedOn w:val="Normal"/>
    <w:link w:val="HeaderChar"/>
    <w:uiPriority w:val="99"/>
    <w:unhideWhenUsed/>
    <w:rsid w:val="00C8789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892"/>
    <w:rPr>
      <w:rFonts w:cs="Arial Unicode MS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789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892"/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onsort-statement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A. Delia</cp:lastModifiedBy>
  <cp:revision>2</cp:revision>
  <dcterms:created xsi:type="dcterms:W3CDTF">2019-10-10T18:33:00Z</dcterms:created>
  <dcterms:modified xsi:type="dcterms:W3CDTF">2019-10-10T18:33:00Z</dcterms:modified>
</cp:coreProperties>
</file>