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D6BDB" w14:textId="77777777" w:rsidR="003422FF" w:rsidRPr="0061330C" w:rsidRDefault="003422FF" w:rsidP="003422FF">
      <w:pPr>
        <w:spacing w:line="240" w:lineRule="auto"/>
        <w:jc w:val="left"/>
        <w:rPr>
          <w:rFonts w:ascii="Times New Roman" w:hAnsi="Times New Roman" w:cs="Times New Roman"/>
        </w:rPr>
      </w:pPr>
      <w:r w:rsidRPr="0061330C">
        <w:rPr>
          <w:rFonts w:ascii="Times New Roman" w:hAnsi="Times New Roman" w:cs="Times New Roman"/>
        </w:rPr>
        <w:t>CONSORT Statement 2010: extension to randomized pilot and feasibility trials</w:t>
      </w:r>
    </w:p>
    <w:p w14:paraId="1DFF8814" w14:textId="77777777" w:rsidR="003422FF" w:rsidRPr="0061330C" w:rsidRDefault="003422FF" w:rsidP="003422FF">
      <w:pPr>
        <w:spacing w:line="240" w:lineRule="auto"/>
        <w:jc w:val="left"/>
        <w:rPr>
          <w:rFonts w:ascii="Times New Roman" w:hAnsi="Times New Roman" w:cs="Times New Roman"/>
        </w:rPr>
      </w:pPr>
      <w:r w:rsidRPr="0061330C">
        <w:rPr>
          <w:rFonts w:ascii="Times New Roman" w:hAnsi="Times New Roman" w:cs="Times New Roman"/>
        </w:rPr>
        <w:t>Eldridge et al., 2016 (doi.org/10.1186/s40814-016-0105-8)</w:t>
      </w:r>
    </w:p>
    <w:p w14:paraId="6F1420BC" w14:textId="77777777" w:rsidR="003422FF" w:rsidRPr="0061330C" w:rsidRDefault="003422FF" w:rsidP="003422FF">
      <w:pPr>
        <w:spacing w:line="240" w:lineRule="auto"/>
        <w:jc w:val="left"/>
        <w:rPr>
          <w:rFonts w:ascii="Times New Roman" w:hAnsi="Times New Roman" w:cs="Times New Roman"/>
        </w:rPr>
      </w:pPr>
    </w:p>
    <w:tbl>
      <w:tblPr>
        <w:tblW w:w="559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994"/>
        <w:gridCol w:w="492"/>
        <w:gridCol w:w="9129"/>
        <w:gridCol w:w="2144"/>
      </w:tblGrid>
      <w:tr w:rsidR="001C73E9" w:rsidRPr="0061330C" w14:paraId="769431B6" w14:textId="77777777" w:rsidTr="001C73E9">
        <w:tc>
          <w:tcPr>
            <w:tcW w:w="673" w:type="pct"/>
            <w:shd w:val="clear" w:color="auto" w:fill="C6D9F1"/>
          </w:tcPr>
          <w:p w14:paraId="7238B259" w14:textId="77777777" w:rsidR="003422FF" w:rsidRPr="001C73E9" w:rsidRDefault="003422FF" w:rsidP="000B042E">
            <w:pPr>
              <w:pStyle w:val="NoSpacing"/>
              <w:jc w:val="left"/>
              <w:rPr>
                <w:rFonts w:ascii="Times New Roman" w:hAnsi="Times New Roman" w:cs="Times New Roman"/>
                <w:b/>
              </w:rPr>
            </w:pPr>
            <w:r w:rsidRPr="001C73E9">
              <w:rPr>
                <w:rFonts w:ascii="Times New Roman" w:hAnsi="Times New Roman" w:cs="Times New Roman"/>
                <w:b/>
              </w:rPr>
              <w:t>Section/Topic</w:t>
            </w:r>
          </w:p>
        </w:tc>
        <w:tc>
          <w:tcPr>
            <w:tcW w:w="504" w:type="pct"/>
            <w:gridSpan w:val="2"/>
            <w:shd w:val="clear" w:color="auto" w:fill="C6D9F1"/>
          </w:tcPr>
          <w:p w14:paraId="041EE976" w14:textId="77777777" w:rsidR="003422FF" w:rsidRPr="001C73E9" w:rsidRDefault="003422FF" w:rsidP="000B042E">
            <w:pPr>
              <w:pStyle w:val="NoSpacing"/>
              <w:jc w:val="left"/>
              <w:rPr>
                <w:rFonts w:ascii="Times New Roman" w:hAnsi="Times New Roman" w:cs="Times New Roman"/>
                <w:b/>
              </w:rPr>
            </w:pPr>
            <w:r w:rsidRPr="001C73E9">
              <w:rPr>
                <w:rFonts w:ascii="Times New Roman" w:hAnsi="Times New Roman" w:cs="Times New Roman"/>
                <w:b/>
              </w:rPr>
              <w:t>Item</w:t>
            </w:r>
          </w:p>
        </w:tc>
        <w:tc>
          <w:tcPr>
            <w:tcW w:w="3096" w:type="pct"/>
            <w:shd w:val="clear" w:color="auto" w:fill="C6D9F1"/>
          </w:tcPr>
          <w:p w14:paraId="30EF015A" w14:textId="77777777" w:rsidR="003422FF" w:rsidRPr="001C73E9" w:rsidRDefault="003422FF" w:rsidP="000B042E">
            <w:pPr>
              <w:pStyle w:val="NoSpacing"/>
              <w:jc w:val="left"/>
              <w:rPr>
                <w:rFonts w:ascii="Times New Roman" w:hAnsi="Times New Roman" w:cs="Times New Roman"/>
                <w:b/>
              </w:rPr>
            </w:pPr>
            <w:r w:rsidRPr="001C73E9">
              <w:rPr>
                <w:rFonts w:ascii="Times New Roman" w:hAnsi="Times New Roman" w:cs="Times New Roman"/>
                <w:b/>
              </w:rPr>
              <w:t>Checklist item</w:t>
            </w:r>
          </w:p>
        </w:tc>
        <w:tc>
          <w:tcPr>
            <w:tcW w:w="727" w:type="pct"/>
            <w:shd w:val="clear" w:color="auto" w:fill="C6D9F1"/>
          </w:tcPr>
          <w:p w14:paraId="5C1396FC" w14:textId="77777777" w:rsidR="003422FF" w:rsidRPr="001C73E9" w:rsidRDefault="003422FF" w:rsidP="000B042E">
            <w:pPr>
              <w:pStyle w:val="NoSpacing"/>
              <w:jc w:val="left"/>
              <w:rPr>
                <w:rFonts w:ascii="Times New Roman" w:hAnsi="Times New Roman" w:cs="Times New Roman"/>
                <w:b/>
              </w:rPr>
            </w:pPr>
            <w:r w:rsidRPr="001C73E9">
              <w:rPr>
                <w:rFonts w:ascii="Times New Roman" w:hAnsi="Times New Roman" w:cs="Times New Roman"/>
                <w:b/>
              </w:rPr>
              <w:t>Reported on page</w:t>
            </w:r>
          </w:p>
        </w:tc>
      </w:tr>
      <w:tr w:rsidR="003422FF" w:rsidRPr="0061330C" w14:paraId="042A6807" w14:textId="77777777" w:rsidTr="001C73E9">
        <w:tc>
          <w:tcPr>
            <w:tcW w:w="5000" w:type="pct"/>
            <w:gridSpan w:val="5"/>
            <w:shd w:val="clear" w:color="auto" w:fill="EEECE1" w:themeFill="background2"/>
          </w:tcPr>
          <w:p w14:paraId="2E441019" w14:textId="77777777" w:rsidR="003422FF" w:rsidRPr="001C73E9" w:rsidRDefault="003422FF" w:rsidP="001C73E9">
            <w:pPr>
              <w:pStyle w:val="NoSpacing"/>
              <w:jc w:val="left"/>
              <w:rPr>
                <w:rFonts w:ascii="Times New Roman" w:hAnsi="Times New Roman" w:cs="Times New Roman"/>
                <w:b/>
              </w:rPr>
            </w:pPr>
            <w:r w:rsidRPr="001C73E9">
              <w:rPr>
                <w:rFonts w:ascii="Times New Roman" w:hAnsi="Times New Roman" w:cs="Times New Roman"/>
                <w:b/>
              </w:rPr>
              <w:t>Title and abstract</w:t>
            </w:r>
          </w:p>
        </w:tc>
      </w:tr>
      <w:tr w:rsidR="001C73E9" w:rsidRPr="0061330C" w14:paraId="354944B0" w14:textId="77777777" w:rsidTr="001C73E9">
        <w:trPr>
          <w:trHeight w:val="267"/>
        </w:trPr>
        <w:tc>
          <w:tcPr>
            <w:tcW w:w="673" w:type="pct"/>
            <w:vMerge w:val="restart"/>
          </w:tcPr>
          <w:p w14:paraId="69E578F5" w14:textId="77777777" w:rsidR="003422FF" w:rsidRPr="0061330C" w:rsidRDefault="003422FF" w:rsidP="000B042E">
            <w:pPr>
              <w:pStyle w:val="NoSpacing"/>
              <w:jc w:val="left"/>
              <w:rPr>
                <w:rFonts w:ascii="Times New Roman" w:hAnsi="Times New Roman" w:cs="Times New Roman"/>
              </w:rPr>
            </w:pPr>
          </w:p>
        </w:tc>
        <w:tc>
          <w:tcPr>
            <w:tcW w:w="337" w:type="pct"/>
          </w:tcPr>
          <w:p w14:paraId="235E337C"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1a</w:t>
            </w:r>
          </w:p>
        </w:tc>
        <w:tc>
          <w:tcPr>
            <w:tcW w:w="3263" w:type="pct"/>
            <w:gridSpan w:val="2"/>
          </w:tcPr>
          <w:p w14:paraId="6FE9E5C6"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Identification as a pilot or feasibility randomised trial in the title</w:t>
            </w:r>
          </w:p>
        </w:tc>
        <w:tc>
          <w:tcPr>
            <w:tcW w:w="727" w:type="pct"/>
          </w:tcPr>
          <w:p w14:paraId="7B20D2F0"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1</w:t>
            </w:r>
          </w:p>
        </w:tc>
      </w:tr>
      <w:tr w:rsidR="001C73E9" w:rsidRPr="0061330C" w14:paraId="4C6225B5" w14:textId="77777777" w:rsidTr="001C73E9">
        <w:tc>
          <w:tcPr>
            <w:tcW w:w="673" w:type="pct"/>
            <w:vMerge/>
          </w:tcPr>
          <w:p w14:paraId="56DCE562" w14:textId="77777777" w:rsidR="003422FF" w:rsidRPr="0061330C" w:rsidRDefault="003422FF" w:rsidP="000B042E">
            <w:pPr>
              <w:pStyle w:val="NoSpacing"/>
              <w:jc w:val="left"/>
              <w:rPr>
                <w:rFonts w:ascii="Times New Roman" w:hAnsi="Times New Roman" w:cs="Times New Roman"/>
              </w:rPr>
            </w:pPr>
          </w:p>
        </w:tc>
        <w:tc>
          <w:tcPr>
            <w:tcW w:w="337" w:type="pct"/>
          </w:tcPr>
          <w:p w14:paraId="7358CB72"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1b</w:t>
            </w:r>
          </w:p>
        </w:tc>
        <w:tc>
          <w:tcPr>
            <w:tcW w:w="3263" w:type="pct"/>
            <w:gridSpan w:val="2"/>
          </w:tcPr>
          <w:p w14:paraId="3081D55E"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Structured summary of pilot trial design, methods, results, and conclusions (for specific guidance see CONSORT abstract extension for pilot trials)</w:t>
            </w:r>
          </w:p>
        </w:tc>
        <w:tc>
          <w:tcPr>
            <w:tcW w:w="727" w:type="pct"/>
          </w:tcPr>
          <w:p w14:paraId="7FE341D9"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2</w:t>
            </w:r>
          </w:p>
        </w:tc>
      </w:tr>
      <w:tr w:rsidR="003422FF" w:rsidRPr="0061330C" w14:paraId="6F332F95" w14:textId="77777777" w:rsidTr="001C73E9">
        <w:tc>
          <w:tcPr>
            <w:tcW w:w="5000" w:type="pct"/>
            <w:gridSpan w:val="5"/>
            <w:shd w:val="clear" w:color="auto" w:fill="EEECE1" w:themeFill="background2"/>
          </w:tcPr>
          <w:p w14:paraId="6C4D5E9A" w14:textId="77777777" w:rsidR="003422FF" w:rsidRPr="001C73E9" w:rsidRDefault="003422FF" w:rsidP="001C73E9">
            <w:pPr>
              <w:pStyle w:val="NoSpacing"/>
              <w:jc w:val="left"/>
              <w:rPr>
                <w:rFonts w:ascii="Times New Roman" w:hAnsi="Times New Roman" w:cs="Times New Roman"/>
                <w:b/>
              </w:rPr>
            </w:pPr>
            <w:r w:rsidRPr="001C73E9">
              <w:rPr>
                <w:rFonts w:ascii="Times New Roman" w:hAnsi="Times New Roman" w:cs="Times New Roman"/>
                <w:b/>
              </w:rPr>
              <w:t>Introduction</w:t>
            </w:r>
          </w:p>
        </w:tc>
      </w:tr>
      <w:tr w:rsidR="001C73E9" w:rsidRPr="0061330C" w14:paraId="4A8BD751" w14:textId="77777777" w:rsidTr="001C73E9">
        <w:tc>
          <w:tcPr>
            <w:tcW w:w="673" w:type="pct"/>
            <w:vMerge w:val="restart"/>
          </w:tcPr>
          <w:p w14:paraId="19B547DD"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Background and objectives</w:t>
            </w:r>
          </w:p>
        </w:tc>
        <w:tc>
          <w:tcPr>
            <w:tcW w:w="337" w:type="pct"/>
          </w:tcPr>
          <w:p w14:paraId="5A92AFF1"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2a</w:t>
            </w:r>
          </w:p>
        </w:tc>
        <w:tc>
          <w:tcPr>
            <w:tcW w:w="3263" w:type="pct"/>
            <w:gridSpan w:val="2"/>
          </w:tcPr>
          <w:p w14:paraId="4874956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Scientific background and explanation of rationale for future definitive trial, and reasons for randomised pilot trial</w:t>
            </w:r>
          </w:p>
        </w:tc>
        <w:tc>
          <w:tcPr>
            <w:tcW w:w="727" w:type="pct"/>
          </w:tcPr>
          <w:p w14:paraId="3B947CFD"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4</w:t>
            </w:r>
          </w:p>
        </w:tc>
      </w:tr>
      <w:tr w:rsidR="001C73E9" w:rsidRPr="0061330C" w14:paraId="6EC18315" w14:textId="77777777" w:rsidTr="001C73E9">
        <w:trPr>
          <w:trHeight w:val="413"/>
        </w:trPr>
        <w:tc>
          <w:tcPr>
            <w:tcW w:w="673" w:type="pct"/>
            <w:vMerge/>
          </w:tcPr>
          <w:p w14:paraId="71D01D5B" w14:textId="77777777" w:rsidR="003422FF" w:rsidRPr="0061330C" w:rsidRDefault="003422FF" w:rsidP="000B042E">
            <w:pPr>
              <w:pStyle w:val="NoSpacing"/>
              <w:jc w:val="left"/>
              <w:rPr>
                <w:rFonts w:ascii="Times New Roman" w:hAnsi="Times New Roman" w:cs="Times New Roman"/>
              </w:rPr>
            </w:pPr>
          </w:p>
        </w:tc>
        <w:tc>
          <w:tcPr>
            <w:tcW w:w="337" w:type="pct"/>
          </w:tcPr>
          <w:p w14:paraId="58033194"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2b</w:t>
            </w:r>
          </w:p>
        </w:tc>
        <w:tc>
          <w:tcPr>
            <w:tcW w:w="3263" w:type="pct"/>
            <w:gridSpan w:val="2"/>
          </w:tcPr>
          <w:p w14:paraId="0D91EEFC"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Specific objectives or research questions for pilot trial</w:t>
            </w:r>
          </w:p>
        </w:tc>
        <w:tc>
          <w:tcPr>
            <w:tcW w:w="727" w:type="pct"/>
          </w:tcPr>
          <w:p w14:paraId="3289E275"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7</w:t>
            </w:r>
          </w:p>
        </w:tc>
      </w:tr>
      <w:tr w:rsidR="003422FF" w:rsidRPr="0061330C" w14:paraId="66F56020" w14:textId="77777777" w:rsidTr="001C73E9">
        <w:tc>
          <w:tcPr>
            <w:tcW w:w="5000" w:type="pct"/>
            <w:gridSpan w:val="5"/>
            <w:shd w:val="clear" w:color="auto" w:fill="EEECE1" w:themeFill="background2"/>
          </w:tcPr>
          <w:p w14:paraId="10CEC201" w14:textId="77777777" w:rsidR="003422FF" w:rsidRPr="001C73E9" w:rsidRDefault="003422FF" w:rsidP="001C73E9">
            <w:pPr>
              <w:pStyle w:val="NoSpacing"/>
              <w:jc w:val="left"/>
              <w:rPr>
                <w:rFonts w:ascii="Times New Roman" w:hAnsi="Times New Roman" w:cs="Times New Roman"/>
                <w:b/>
              </w:rPr>
            </w:pPr>
            <w:r w:rsidRPr="001C73E9">
              <w:rPr>
                <w:rFonts w:ascii="Times New Roman" w:hAnsi="Times New Roman" w:cs="Times New Roman"/>
                <w:b/>
              </w:rPr>
              <w:t>Methods</w:t>
            </w:r>
          </w:p>
        </w:tc>
      </w:tr>
      <w:tr w:rsidR="001C73E9" w:rsidRPr="0061330C" w14:paraId="3AF7BD98" w14:textId="77777777" w:rsidTr="001C73E9">
        <w:tc>
          <w:tcPr>
            <w:tcW w:w="673" w:type="pct"/>
            <w:vMerge w:val="restart"/>
          </w:tcPr>
          <w:p w14:paraId="6E759B91"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Trial design</w:t>
            </w:r>
          </w:p>
        </w:tc>
        <w:tc>
          <w:tcPr>
            <w:tcW w:w="337" w:type="pct"/>
          </w:tcPr>
          <w:p w14:paraId="30DDF1C1"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3a</w:t>
            </w:r>
          </w:p>
        </w:tc>
        <w:tc>
          <w:tcPr>
            <w:tcW w:w="3263" w:type="pct"/>
            <w:gridSpan w:val="2"/>
          </w:tcPr>
          <w:p w14:paraId="4D903821"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Description of pilot trial design (such as parallel, factorial) including allocation ratio</w:t>
            </w:r>
          </w:p>
        </w:tc>
        <w:tc>
          <w:tcPr>
            <w:tcW w:w="727" w:type="pct"/>
          </w:tcPr>
          <w:p w14:paraId="30C61A9D"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8</w:t>
            </w:r>
          </w:p>
        </w:tc>
      </w:tr>
      <w:tr w:rsidR="001C73E9" w:rsidRPr="0061330C" w14:paraId="567474F3" w14:textId="77777777" w:rsidTr="001C73E9">
        <w:trPr>
          <w:trHeight w:val="305"/>
        </w:trPr>
        <w:tc>
          <w:tcPr>
            <w:tcW w:w="673" w:type="pct"/>
            <w:vMerge/>
          </w:tcPr>
          <w:p w14:paraId="4D3151C6" w14:textId="77777777" w:rsidR="003422FF" w:rsidRPr="0061330C" w:rsidRDefault="003422FF" w:rsidP="000B042E">
            <w:pPr>
              <w:pStyle w:val="NoSpacing"/>
              <w:jc w:val="left"/>
              <w:rPr>
                <w:rFonts w:ascii="Times New Roman" w:hAnsi="Times New Roman" w:cs="Times New Roman"/>
              </w:rPr>
            </w:pPr>
          </w:p>
        </w:tc>
        <w:tc>
          <w:tcPr>
            <w:tcW w:w="337" w:type="pct"/>
          </w:tcPr>
          <w:p w14:paraId="781B05CC"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3b</w:t>
            </w:r>
          </w:p>
        </w:tc>
        <w:tc>
          <w:tcPr>
            <w:tcW w:w="3263" w:type="pct"/>
            <w:gridSpan w:val="2"/>
          </w:tcPr>
          <w:p w14:paraId="3FBA6064"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Important changes to methods after pilot trial commencement (such as eligibility criteria), with reasons</w:t>
            </w:r>
          </w:p>
        </w:tc>
        <w:tc>
          <w:tcPr>
            <w:tcW w:w="727" w:type="pct"/>
          </w:tcPr>
          <w:p w14:paraId="6C10AAC7"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2EBE59B5" w14:textId="77777777" w:rsidTr="001C73E9">
        <w:tc>
          <w:tcPr>
            <w:tcW w:w="673" w:type="pct"/>
            <w:vMerge w:val="restart"/>
          </w:tcPr>
          <w:p w14:paraId="4CB7746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Participants</w:t>
            </w:r>
          </w:p>
        </w:tc>
        <w:tc>
          <w:tcPr>
            <w:tcW w:w="337" w:type="pct"/>
          </w:tcPr>
          <w:p w14:paraId="34F9835D"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4a</w:t>
            </w:r>
          </w:p>
        </w:tc>
        <w:tc>
          <w:tcPr>
            <w:tcW w:w="3263" w:type="pct"/>
            <w:gridSpan w:val="2"/>
          </w:tcPr>
          <w:p w14:paraId="6331487F"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Eligibility criteria for participants</w:t>
            </w:r>
          </w:p>
        </w:tc>
        <w:tc>
          <w:tcPr>
            <w:tcW w:w="727" w:type="pct"/>
          </w:tcPr>
          <w:p w14:paraId="74B71570"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9</w:t>
            </w:r>
          </w:p>
        </w:tc>
      </w:tr>
      <w:tr w:rsidR="001C73E9" w:rsidRPr="0061330C" w14:paraId="46B7D0A9" w14:textId="77777777" w:rsidTr="001C73E9">
        <w:tc>
          <w:tcPr>
            <w:tcW w:w="673" w:type="pct"/>
            <w:vMerge/>
          </w:tcPr>
          <w:p w14:paraId="57843D82" w14:textId="77777777" w:rsidR="003422FF" w:rsidRPr="0061330C" w:rsidRDefault="003422FF" w:rsidP="000B042E">
            <w:pPr>
              <w:pStyle w:val="NoSpacing"/>
              <w:jc w:val="left"/>
              <w:rPr>
                <w:rFonts w:ascii="Times New Roman" w:hAnsi="Times New Roman" w:cs="Times New Roman"/>
              </w:rPr>
            </w:pPr>
          </w:p>
        </w:tc>
        <w:tc>
          <w:tcPr>
            <w:tcW w:w="337" w:type="pct"/>
          </w:tcPr>
          <w:p w14:paraId="07388C61"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4b</w:t>
            </w:r>
          </w:p>
        </w:tc>
        <w:tc>
          <w:tcPr>
            <w:tcW w:w="3263" w:type="pct"/>
            <w:gridSpan w:val="2"/>
          </w:tcPr>
          <w:p w14:paraId="1F6E2B26"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Settings and locations where the data were collected</w:t>
            </w:r>
          </w:p>
        </w:tc>
        <w:tc>
          <w:tcPr>
            <w:tcW w:w="727" w:type="pct"/>
          </w:tcPr>
          <w:p w14:paraId="607A1656"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9</w:t>
            </w:r>
          </w:p>
        </w:tc>
      </w:tr>
      <w:tr w:rsidR="001C73E9" w:rsidRPr="0061330C" w14:paraId="3328D881" w14:textId="77777777" w:rsidTr="001C73E9">
        <w:tc>
          <w:tcPr>
            <w:tcW w:w="673" w:type="pct"/>
          </w:tcPr>
          <w:p w14:paraId="14CCC10F" w14:textId="77777777" w:rsidR="003422FF" w:rsidRPr="0061330C" w:rsidRDefault="003422FF" w:rsidP="000B042E">
            <w:pPr>
              <w:pStyle w:val="NoSpacing"/>
              <w:jc w:val="left"/>
              <w:rPr>
                <w:rFonts w:ascii="Times New Roman" w:hAnsi="Times New Roman" w:cs="Times New Roman"/>
              </w:rPr>
            </w:pPr>
          </w:p>
        </w:tc>
        <w:tc>
          <w:tcPr>
            <w:tcW w:w="337" w:type="pct"/>
          </w:tcPr>
          <w:p w14:paraId="0E1711E0"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4c</w:t>
            </w:r>
          </w:p>
        </w:tc>
        <w:tc>
          <w:tcPr>
            <w:tcW w:w="3263" w:type="pct"/>
            <w:gridSpan w:val="2"/>
          </w:tcPr>
          <w:p w14:paraId="26158569"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How participants were identified and consented</w:t>
            </w:r>
          </w:p>
        </w:tc>
        <w:tc>
          <w:tcPr>
            <w:tcW w:w="727" w:type="pct"/>
          </w:tcPr>
          <w:p w14:paraId="22ABC81D"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10</w:t>
            </w:r>
          </w:p>
        </w:tc>
      </w:tr>
      <w:tr w:rsidR="001C73E9" w:rsidRPr="0061330C" w14:paraId="75D0175E" w14:textId="77777777" w:rsidTr="001C73E9">
        <w:tc>
          <w:tcPr>
            <w:tcW w:w="673" w:type="pct"/>
          </w:tcPr>
          <w:p w14:paraId="410689C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Interventions</w:t>
            </w:r>
          </w:p>
        </w:tc>
        <w:tc>
          <w:tcPr>
            <w:tcW w:w="337" w:type="pct"/>
          </w:tcPr>
          <w:p w14:paraId="32E08AFC"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5</w:t>
            </w:r>
          </w:p>
        </w:tc>
        <w:tc>
          <w:tcPr>
            <w:tcW w:w="3263" w:type="pct"/>
            <w:gridSpan w:val="2"/>
          </w:tcPr>
          <w:p w14:paraId="6B40AA6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The interventions for each group with sufficient details to allow replication, including how and when they were actually administered</w:t>
            </w:r>
          </w:p>
        </w:tc>
        <w:tc>
          <w:tcPr>
            <w:tcW w:w="727" w:type="pct"/>
          </w:tcPr>
          <w:p w14:paraId="2AD62ED9"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11</w:t>
            </w:r>
          </w:p>
        </w:tc>
      </w:tr>
      <w:tr w:rsidR="001C73E9" w:rsidRPr="0061330C" w14:paraId="2C0F7147" w14:textId="77777777" w:rsidTr="001C73E9">
        <w:tc>
          <w:tcPr>
            <w:tcW w:w="673" w:type="pct"/>
            <w:vMerge w:val="restart"/>
          </w:tcPr>
          <w:p w14:paraId="4B1D5780"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Outcomes</w:t>
            </w:r>
          </w:p>
        </w:tc>
        <w:tc>
          <w:tcPr>
            <w:tcW w:w="337" w:type="pct"/>
          </w:tcPr>
          <w:p w14:paraId="3FB2A823"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6a</w:t>
            </w:r>
          </w:p>
        </w:tc>
        <w:tc>
          <w:tcPr>
            <w:tcW w:w="3263" w:type="pct"/>
            <w:gridSpan w:val="2"/>
          </w:tcPr>
          <w:p w14:paraId="43E90A00"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Completely defined prespecified assessments or measurements to address each pilot trial objective specified in 2b, including how and when they were assessed</w:t>
            </w:r>
          </w:p>
        </w:tc>
        <w:tc>
          <w:tcPr>
            <w:tcW w:w="727" w:type="pct"/>
          </w:tcPr>
          <w:p w14:paraId="5E31802F"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13</w:t>
            </w:r>
          </w:p>
        </w:tc>
      </w:tr>
      <w:tr w:rsidR="001C73E9" w:rsidRPr="0061330C" w14:paraId="20AD5934" w14:textId="77777777" w:rsidTr="001C73E9">
        <w:tc>
          <w:tcPr>
            <w:tcW w:w="673" w:type="pct"/>
            <w:vMerge/>
          </w:tcPr>
          <w:p w14:paraId="67798157" w14:textId="77777777" w:rsidR="003422FF" w:rsidRPr="0061330C" w:rsidRDefault="003422FF" w:rsidP="000B042E">
            <w:pPr>
              <w:pStyle w:val="NoSpacing"/>
              <w:jc w:val="left"/>
              <w:rPr>
                <w:rFonts w:ascii="Times New Roman" w:hAnsi="Times New Roman" w:cs="Times New Roman"/>
              </w:rPr>
            </w:pPr>
          </w:p>
        </w:tc>
        <w:tc>
          <w:tcPr>
            <w:tcW w:w="337" w:type="pct"/>
          </w:tcPr>
          <w:p w14:paraId="3B63CA8F"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6b</w:t>
            </w:r>
          </w:p>
        </w:tc>
        <w:tc>
          <w:tcPr>
            <w:tcW w:w="3263" w:type="pct"/>
            <w:gridSpan w:val="2"/>
          </w:tcPr>
          <w:p w14:paraId="7E5EB5A0"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Any changes to pilot trial assessments or measurements after the pilot trial commenced, with reasons</w:t>
            </w:r>
          </w:p>
        </w:tc>
        <w:tc>
          <w:tcPr>
            <w:tcW w:w="727" w:type="pct"/>
          </w:tcPr>
          <w:p w14:paraId="126AA7A0"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00C62AD5" w14:textId="77777777" w:rsidTr="001C73E9">
        <w:tc>
          <w:tcPr>
            <w:tcW w:w="673" w:type="pct"/>
          </w:tcPr>
          <w:p w14:paraId="3543DC95" w14:textId="77777777" w:rsidR="003422FF" w:rsidRPr="0061330C" w:rsidRDefault="003422FF" w:rsidP="000B042E">
            <w:pPr>
              <w:pStyle w:val="NoSpacing"/>
              <w:jc w:val="left"/>
              <w:rPr>
                <w:rFonts w:ascii="Times New Roman" w:hAnsi="Times New Roman" w:cs="Times New Roman"/>
              </w:rPr>
            </w:pPr>
          </w:p>
        </w:tc>
        <w:tc>
          <w:tcPr>
            <w:tcW w:w="337" w:type="pct"/>
          </w:tcPr>
          <w:p w14:paraId="07721EEB"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6c</w:t>
            </w:r>
          </w:p>
        </w:tc>
        <w:tc>
          <w:tcPr>
            <w:tcW w:w="3263" w:type="pct"/>
            <w:gridSpan w:val="2"/>
          </w:tcPr>
          <w:p w14:paraId="4018C83B"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If applicable, prespecified criteria used to judge whether, or how, to proceed with future definitive trial</w:t>
            </w:r>
          </w:p>
        </w:tc>
        <w:tc>
          <w:tcPr>
            <w:tcW w:w="727" w:type="pct"/>
          </w:tcPr>
          <w:p w14:paraId="11C65561"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7</w:t>
            </w:r>
          </w:p>
        </w:tc>
      </w:tr>
      <w:tr w:rsidR="001C73E9" w:rsidRPr="0061330C" w14:paraId="21F6E166" w14:textId="77777777" w:rsidTr="001C73E9">
        <w:tc>
          <w:tcPr>
            <w:tcW w:w="673" w:type="pct"/>
            <w:vMerge w:val="restart"/>
          </w:tcPr>
          <w:p w14:paraId="4D65D085"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Sample size</w:t>
            </w:r>
          </w:p>
        </w:tc>
        <w:tc>
          <w:tcPr>
            <w:tcW w:w="337" w:type="pct"/>
          </w:tcPr>
          <w:p w14:paraId="55FD5F6C"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7a</w:t>
            </w:r>
          </w:p>
        </w:tc>
        <w:tc>
          <w:tcPr>
            <w:tcW w:w="3263" w:type="pct"/>
            <w:gridSpan w:val="2"/>
          </w:tcPr>
          <w:p w14:paraId="7442A71F"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Rationale for numbers in the pilot trial</w:t>
            </w:r>
          </w:p>
        </w:tc>
        <w:tc>
          <w:tcPr>
            <w:tcW w:w="727" w:type="pct"/>
          </w:tcPr>
          <w:p w14:paraId="3C1237E3"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9</w:t>
            </w:r>
          </w:p>
        </w:tc>
      </w:tr>
      <w:tr w:rsidR="001C73E9" w:rsidRPr="0061330C" w14:paraId="22A0A41D" w14:textId="77777777" w:rsidTr="001C73E9">
        <w:tc>
          <w:tcPr>
            <w:tcW w:w="673" w:type="pct"/>
            <w:vMerge/>
          </w:tcPr>
          <w:p w14:paraId="1731C90B" w14:textId="77777777" w:rsidR="003422FF" w:rsidRPr="0061330C" w:rsidRDefault="003422FF" w:rsidP="000B042E">
            <w:pPr>
              <w:pStyle w:val="NoSpacing"/>
              <w:jc w:val="left"/>
              <w:rPr>
                <w:rFonts w:ascii="Times New Roman" w:hAnsi="Times New Roman" w:cs="Times New Roman"/>
              </w:rPr>
            </w:pPr>
          </w:p>
        </w:tc>
        <w:tc>
          <w:tcPr>
            <w:tcW w:w="337" w:type="pct"/>
          </w:tcPr>
          <w:p w14:paraId="6BFA6D4E"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7b</w:t>
            </w:r>
          </w:p>
        </w:tc>
        <w:tc>
          <w:tcPr>
            <w:tcW w:w="3263" w:type="pct"/>
            <w:gridSpan w:val="2"/>
          </w:tcPr>
          <w:p w14:paraId="0140400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When applicable, explanation of any interim analyses and stopping guidelines</w:t>
            </w:r>
          </w:p>
        </w:tc>
        <w:tc>
          <w:tcPr>
            <w:tcW w:w="727" w:type="pct"/>
          </w:tcPr>
          <w:p w14:paraId="18E4F53B" w14:textId="77777777" w:rsidR="003422FF" w:rsidRPr="0061330C" w:rsidRDefault="003422FF"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669225AB" w14:textId="77777777" w:rsidTr="001C73E9">
        <w:tc>
          <w:tcPr>
            <w:tcW w:w="5000" w:type="pct"/>
            <w:gridSpan w:val="5"/>
            <w:shd w:val="clear" w:color="auto" w:fill="EEECE1" w:themeFill="background2"/>
          </w:tcPr>
          <w:p w14:paraId="5E831A3B" w14:textId="77556B5D" w:rsidR="001C73E9" w:rsidRPr="001C73E9" w:rsidRDefault="001C73E9" w:rsidP="001C73E9">
            <w:pPr>
              <w:pStyle w:val="NoSpacing"/>
              <w:jc w:val="left"/>
              <w:rPr>
                <w:rFonts w:ascii="Times New Roman" w:hAnsi="Times New Roman" w:cs="Times New Roman"/>
                <w:b/>
              </w:rPr>
            </w:pPr>
            <w:r w:rsidRPr="001C73E9">
              <w:rPr>
                <w:rFonts w:ascii="Times New Roman" w:hAnsi="Times New Roman" w:cs="Times New Roman"/>
                <w:b/>
              </w:rPr>
              <w:t>Randomisation:</w:t>
            </w:r>
          </w:p>
        </w:tc>
      </w:tr>
      <w:tr w:rsidR="001C73E9" w:rsidRPr="0061330C" w14:paraId="6AB75F06" w14:textId="77777777" w:rsidTr="001C73E9">
        <w:tc>
          <w:tcPr>
            <w:tcW w:w="673" w:type="pct"/>
            <w:vMerge w:val="restart"/>
          </w:tcPr>
          <w:p w14:paraId="0FBC01F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 xml:space="preserve">Sequence </w:t>
            </w:r>
          </w:p>
          <w:p w14:paraId="3AA42956"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generation</w:t>
            </w:r>
          </w:p>
        </w:tc>
        <w:tc>
          <w:tcPr>
            <w:tcW w:w="337" w:type="pct"/>
          </w:tcPr>
          <w:p w14:paraId="46D2A275"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8a</w:t>
            </w:r>
          </w:p>
        </w:tc>
        <w:tc>
          <w:tcPr>
            <w:tcW w:w="3263" w:type="pct"/>
            <w:gridSpan w:val="2"/>
          </w:tcPr>
          <w:p w14:paraId="19AF30A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Method used to generate the random allocation sequence</w:t>
            </w:r>
          </w:p>
        </w:tc>
        <w:tc>
          <w:tcPr>
            <w:tcW w:w="727" w:type="pct"/>
          </w:tcPr>
          <w:p w14:paraId="70EA61D0" w14:textId="51A165EA" w:rsidR="003422FF" w:rsidRPr="0061330C" w:rsidRDefault="00D311CD" w:rsidP="00B96716">
            <w:pPr>
              <w:pStyle w:val="NoSpacing"/>
              <w:jc w:val="center"/>
              <w:rPr>
                <w:rFonts w:ascii="Times New Roman" w:hAnsi="Times New Roman" w:cs="Times New Roman"/>
              </w:rPr>
            </w:pPr>
            <w:r>
              <w:rPr>
                <w:rFonts w:ascii="Times New Roman" w:hAnsi="Times New Roman" w:cs="Times New Roman"/>
              </w:rPr>
              <w:t>11</w:t>
            </w:r>
          </w:p>
        </w:tc>
      </w:tr>
      <w:tr w:rsidR="001C73E9" w:rsidRPr="0061330C" w14:paraId="1602BFFE" w14:textId="77777777" w:rsidTr="001C73E9">
        <w:tc>
          <w:tcPr>
            <w:tcW w:w="673" w:type="pct"/>
            <w:vMerge/>
          </w:tcPr>
          <w:p w14:paraId="17C549C4" w14:textId="77777777" w:rsidR="003422FF" w:rsidRPr="0061330C" w:rsidRDefault="003422FF" w:rsidP="000B042E">
            <w:pPr>
              <w:pStyle w:val="NoSpacing"/>
              <w:jc w:val="left"/>
              <w:rPr>
                <w:rFonts w:ascii="Times New Roman" w:hAnsi="Times New Roman" w:cs="Times New Roman"/>
              </w:rPr>
            </w:pPr>
          </w:p>
        </w:tc>
        <w:tc>
          <w:tcPr>
            <w:tcW w:w="337" w:type="pct"/>
          </w:tcPr>
          <w:p w14:paraId="06AB9CDA"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8b</w:t>
            </w:r>
          </w:p>
        </w:tc>
        <w:tc>
          <w:tcPr>
            <w:tcW w:w="3263" w:type="pct"/>
            <w:gridSpan w:val="2"/>
          </w:tcPr>
          <w:p w14:paraId="00AD16F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Type of randomisation(s); details of any restriction (such as blocking and block size)</w:t>
            </w:r>
          </w:p>
        </w:tc>
        <w:tc>
          <w:tcPr>
            <w:tcW w:w="727" w:type="pct"/>
          </w:tcPr>
          <w:p w14:paraId="0B56A4F3" w14:textId="359FE2B7" w:rsidR="003422FF" w:rsidRPr="0061330C" w:rsidRDefault="00D311CD" w:rsidP="00B96716">
            <w:pPr>
              <w:pStyle w:val="NoSpacing"/>
              <w:jc w:val="center"/>
              <w:rPr>
                <w:rFonts w:ascii="Times New Roman" w:hAnsi="Times New Roman" w:cs="Times New Roman"/>
              </w:rPr>
            </w:pPr>
            <w:r>
              <w:rPr>
                <w:rFonts w:ascii="Times New Roman" w:hAnsi="Times New Roman" w:cs="Times New Roman"/>
              </w:rPr>
              <w:t>11</w:t>
            </w:r>
          </w:p>
        </w:tc>
      </w:tr>
      <w:tr w:rsidR="001C73E9" w:rsidRPr="0061330C" w14:paraId="6A3B505F" w14:textId="77777777" w:rsidTr="001C73E9">
        <w:tc>
          <w:tcPr>
            <w:tcW w:w="673" w:type="pct"/>
          </w:tcPr>
          <w:p w14:paraId="028C3DB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Allocation</w:t>
            </w:r>
          </w:p>
          <w:p w14:paraId="59286DC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lastRenderedPageBreak/>
              <w:t>concealment</w:t>
            </w:r>
          </w:p>
          <w:p w14:paraId="7F08811C"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mechanism</w:t>
            </w:r>
          </w:p>
        </w:tc>
        <w:tc>
          <w:tcPr>
            <w:tcW w:w="337" w:type="pct"/>
          </w:tcPr>
          <w:p w14:paraId="044E1A7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lastRenderedPageBreak/>
              <w:t>9</w:t>
            </w:r>
          </w:p>
        </w:tc>
        <w:tc>
          <w:tcPr>
            <w:tcW w:w="3263" w:type="pct"/>
            <w:gridSpan w:val="2"/>
          </w:tcPr>
          <w:p w14:paraId="435A147B"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 xml:space="preserve">Mechanism used to implement the random allocation sequence (such as sequentially numbered </w:t>
            </w:r>
            <w:r w:rsidRPr="0061330C">
              <w:rPr>
                <w:rFonts w:ascii="Times New Roman" w:hAnsi="Times New Roman" w:cs="Times New Roman"/>
              </w:rPr>
              <w:lastRenderedPageBreak/>
              <w:t>containers), describing any steps taken to conceal the sequence until interventions were assigned</w:t>
            </w:r>
          </w:p>
        </w:tc>
        <w:tc>
          <w:tcPr>
            <w:tcW w:w="727" w:type="pct"/>
          </w:tcPr>
          <w:p w14:paraId="71D096EF" w14:textId="36081562" w:rsidR="003422FF" w:rsidRPr="0061330C" w:rsidRDefault="00D311CD" w:rsidP="00B96716">
            <w:pPr>
              <w:pStyle w:val="NoSpacing"/>
              <w:jc w:val="center"/>
              <w:rPr>
                <w:rFonts w:ascii="Times New Roman" w:hAnsi="Times New Roman" w:cs="Times New Roman"/>
              </w:rPr>
            </w:pPr>
            <w:r>
              <w:rPr>
                <w:rFonts w:ascii="Times New Roman" w:hAnsi="Times New Roman" w:cs="Times New Roman"/>
              </w:rPr>
              <w:lastRenderedPageBreak/>
              <w:t>11</w:t>
            </w:r>
          </w:p>
        </w:tc>
      </w:tr>
      <w:tr w:rsidR="001C73E9" w:rsidRPr="0061330C" w14:paraId="61989A62" w14:textId="77777777" w:rsidTr="001C73E9">
        <w:tc>
          <w:tcPr>
            <w:tcW w:w="673" w:type="pct"/>
          </w:tcPr>
          <w:p w14:paraId="00874EF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lastRenderedPageBreak/>
              <w:t>Implementation</w:t>
            </w:r>
          </w:p>
        </w:tc>
        <w:tc>
          <w:tcPr>
            <w:tcW w:w="337" w:type="pct"/>
          </w:tcPr>
          <w:p w14:paraId="61ED1645"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10</w:t>
            </w:r>
          </w:p>
        </w:tc>
        <w:tc>
          <w:tcPr>
            <w:tcW w:w="3263" w:type="pct"/>
            <w:gridSpan w:val="2"/>
          </w:tcPr>
          <w:p w14:paraId="5F7C4C47"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Who generated the random allocation sequence, who enrolled participants, and who assigned participants to interventions</w:t>
            </w:r>
          </w:p>
        </w:tc>
        <w:tc>
          <w:tcPr>
            <w:tcW w:w="727" w:type="pct"/>
          </w:tcPr>
          <w:p w14:paraId="3E8724B9" w14:textId="18F4E6BC" w:rsidR="003422FF" w:rsidRPr="0061330C" w:rsidRDefault="00D311CD" w:rsidP="00B96716">
            <w:pPr>
              <w:pStyle w:val="NoSpacing"/>
              <w:jc w:val="center"/>
              <w:rPr>
                <w:rFonts w:ascii="Times New Roman" w:hAnsi="Times New Roman" w:cs="Times New Roman"/>
              </w:rPr>
            </w:pPr>
            <w:r>
              <w:rPr>
                <w:rFonts w:ascii="Times New Roman" w:hAnsi="Times New Roman" w:cs="Times New Roman"/>
              </w:rPr>
              <w:t>11</w:t>
            </w:r>
          </w:p>
        </w:tc>
      </w:tr>
      <w:tr w:rsidR="001C73E9" w:rsidRPr="0061330C" w14:paraId="1D013FEE" w14:textId="77777777" w:rsidTr="001C73E9">
        <w:tc>
          <w:tcPr>
            <w:tcW w:w="673" w:type="pct"/>
            <w:vMerge w:val="restart"/>
          </w:tcPr>
          <w:p w14:paraId="36677EE3"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Blinding</w:t>
            </w:r>
          </w:p>
        </w:tc>
        <w:tc>
          <w:tcPr>
            <w:tcW w:w="337" w:type="pct"/>
          </w:tcPr>
          <w:p w14:paraId="3B7BA9C6"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11a</w:t>
            </w:r>
          </w:p>
        </w:tc>
        <w:tc>
          <w:tcPr>
            <w:tcW w:w="3263" w:type="pct"/>
            <w:gridSpan w:val="2"/>
          </w:tcPr>
          <w:p w14:paraId="122CEC92"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If done, who was blinded after assignment to interventions (for example, participants, care providers, those assessing outcomes) and how</w:t>
            </w:r>
          </w:p>
        </w:tc>
        <w:tc>
          <w:tcPr>
            <w:tcW w:w="727" w:type="pct"/>
          </w:tcPr>
          <w:p w14:paraId="607C5622" w14:textId="2F69D9F8" w:rsidR="003422FF" w:rsidRPr="0061330C" w:rsidRDefault="006F4A5A" w:rsidP="00B96716">
            <w:pPr>
              <w:pStyle w:val="NoSpacing"/>
              <w:jc w:val="center"/>
              <w:rPr>
                <w:rFonts w:ascii="Times New Roman" w:hAnsi="Times New Roman" w:cs="Times New Roman"/>
              </w:rPr>
            </w:pPr>
            <w:r>
              <w:rPr>
                <w:rFonts w:ascii="Times New Roman" w:hAnsi="Times New Roman" w:cs="Times New Roman"/>
              </w:rPr>
              <w:t>13</w:t>
            </w:r>
          </w:p>
        </w:tc>
      </w:tr>
      <w:tr w:rsidR="001C73E9" w:rsidRPr="0061330C" w14:paraId="2D0A70B9" w14:textId="77777777" w:rsidTr="001C73E9">
        <w:tc>
          <w:tcPr>
            <w:tcW w:w="673" w:type="pct"/>
            <w:vMerge/>
          </w:tcPr>
          <w:p w14:paraId="53FE3E50" w14:textId="77777777" w:rsidR="003422FF" w:rsidRPr="0061330C" w:rsidRDefault="003422FF" w:rsidP="000B042E">
            <w:pPr>
              <w:pStyle w:val="NoSpacing"/>
              <w:jc w:val="left"/>
              <w:rPr>
                <w:rFonts w:ascii="Times New Roman" w:hAnsi="Times New Roman" w:cs="Times New Roman"/>
              </w:rPr>
            </w:pPr>
          </w:p>
        </w:tc>
        <w:tc>
          <w:tcPr>
            <w:tcW w:w="337" w:type="pct"/>
          </w:tcPr>
          <w:p w14:paraId="5BA96D62"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11b</w:t>
            </w:r>
          </w:p>
        </w:tc>
        <w:tc>
          <w:tcPr>
            <w:tcW w:w="3263" w:type="pct"/>
            <w:gridSpan w:val="2"/>
          </w:tcPr>
          <w:p w14:paraId="0DD63F24"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If relevant, description of the similarity of interventions</w:t>
            </w:r>
          </w:p>
        </w:tc>
        <w:tc>
          <w:tcPr>
            <w:tcW w:w="727" w:type="pct"/>
          </w:tcPr>
          <w:p w14:paraId="6F410930" w14:textId="0ADBB9EB" w:rsidR="003422FF" w:rsidRPr="0061330C" w:rsidRDefault="006F4A5A"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2F15953A" w14:textId="77777777" w:rsidTr="001C73E9">
        <w:tc>
          <w:tcPr>
            <w:tcW w:w="673" w:type="pct"/>
          </w:tcPr>
          <w:p w14:paraId="04932D7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Statistical methods</w:t>
            </w:r>
          </w:p>
        </w:tc>
        <w:tc>
          <w:tcPr>
            <w:tcW w:w="337" w:type="pct"/>
          </w:tcPr>
          <w:p w14:paraId="1D441A4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12</w:t>
            </w:r>
          </w:p>
        </w:tc>
        <w:tc>
          <w:tcPr>
            <w:tcW w:w="3263" w:type="pct"/>
            <w:gridSpan w:val="2"/>
          </w:tcPr>
          <w:p w14:paraId="58B0ECC9"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Methods used to address each pilot trial objective whether qualitative or quantitative</w:t>
            </w:r>
          </w:p>
        </w:tc>
        <w:tc>
          <w:tcPr>
            <w:tcW w:w="727" w:type="pct"/>
          </w:tcPr>
          <w:p w14:paraId="1678B071" w14:textId="782C8782" w:rsidR="003422FF" w:rsidRPr="0061330C" w:rsidRDefault="0085375B" w:rsidP="00B96716">
            <w:pPr>
              <w:pStyle w:val="NoSpacing"/>
              <w:jc w:val="center"/>
              <w:rPr>
                <w:rFonts w:ascii="Times New Roman" w:hAnsi="Times New Roman" w:cs="Times New Roman"/>
              </w:rPr>
            </w:pPr>
            <w:r>
              <w:rPr>
                <w:rFonts w:ascii="Times New Roman" w:hAnsi="Times New Roman" w:cs="Times New Roman"/>
              </w:rPr>
              <w:t>19</w:t>
            </w:r>
          </w:p>
        </w:tc>
      </w:tr>
      <w:tr w:rsidR="003422FF" w:rsidRPr="0061330C" w14:paraId="329227EF" w14:textId="77777777" w:rsidTr="001C73E9">
        <w:tc>
          <w:tcPr>
            <w:tcW w:w="5000" w:type="pct"/>
            <w:gridSpan w:val="5"/>
            <w:shd w:val="clear" w:color="auto" w:fill="EEECE1" w:themeFill="background2"/>
          </w:tcPr>
          <w:p w14:paraId="6A0A920F" w14:textId="77777777" w:rsidR="003422FF" w:rsidRPr="001C73E9" w:rsidRDefault="003422FF" w:rsidP="001C73E9">
            <w:pPr>
              <w:pStyle w:val="NoSpacing"/>
              <w:jc w:val="left"/>
              <w:rPr>
                <w:rFonts w:ascii="Times New Roman" w:hAnsi="Times New Roman" w:cs="Times New Roman"/>
                <w:b/>
              </w:rPr>
            </w:pPr>
            <w:r w:rsidRPr="001C73E9">
              <w:rPr>
                <w:rFonts w:ascii="Times New Roman" w:hAnsi="Times New Roman" w:cs="Times New Roman"/>
                <w:b/>
              </w:rPr>
              <w:t>Results</w:t>
            </w:r>
          </w:p>
        </w:tc>
      </w:tr>
      <w:tr w:rsidR="001C73E9" w:rsidRPr="0061330C" w14:paraId="4FA12CB6" w14:textId="77777777" w:rsidTr="001C73E9">
        <w:tc>
          <w:tcPr>
            <w:tcW w:w="673" w:type="pct"/>
            <w:vMerge w:val="restart"/>
          </w:tcPr>
          <w:p w14:paraId="2C12D78A"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Participant flow (a diagram is strongly recommended)</w:t>
            </w:r>
          </w:p>
        </w:tc>
        <w:tc>
          <w:tcPr>
            <w:tcW w:w="337" w:type="pct"/>
          </w:tcPr>
          <w:p w14:paraId="69E38932"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13a</w:t>
            </w:r>
          </w:p>
        </w:tc>
        <w:tc>
          <w:tcPr>
            <w:tcW w:w="3263" w:type="pct"/>
            <w:gridSpan w:val="2"/>
          </w:tcPr>
          <w:p w14:paraId="5913289E"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For each group, the numbers of participants who were approached and/or assessed for eligibility, randomly assigned, received intended treatment, and were assessed for each objective</w:t>
            </w:r>
          </w:p>
        </w:tc>
        <w:tc>
          <w:tcPr>
            <w:tcW w:w="727" w:type="pct"/>
          </w:tcPr>
          <w:p w14:paraId="4F0A0CFD" w14:textId="49F933CB" w:rsidR="003422FF"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06FF645B" w14:textId="77777777" w:rsidTr="001C73E9">
        <w:tc>
          <w:tcPr>
            <w:tcW w:w="673" w:type="pct"/>
            <w:vMerge/>
          </w:tcPr>
          <w:p w14:paraId="753D240C" w14:textId="77777777" w:rsidR="003422FF" w:rsidRPr="0061330C" w:rsidRDefault="003422FF" w:rsidP="000B042E">
            <w:pPr>
              <w:pStyle w:val="NoSpacing"/>
              <w:jc w:val="left"/>
              <w:rPr>
                <w:rFonts w:ascii="Times New Roman" w:hAnsi="Times New Roman" w:cs="Times New Roman"/>
              </w:rPr>
            </w:pPr>
          </w:p>
        </w:tc>
        <w:tc>
          <w:tcPr>
            <w:tcW w:w="337" w:type="pct"/>
          </w:tcPr>
          <w:p w14:paraId="459CC9B5"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13b</w:t>
            </w:r>
          </w:p>
        </w:tc>
        <w:tc>
          <w:tcPr>
            <w:tcW w:w="3263" w:type="pct"/>
            <w:gridSpan w:val="2"/>
          </w:tcPr>
          <w:p w14:paraId="2AF30D95"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For each group, losses and exclusions after randomisation, together with reasons</w:t>
            </w:r>
          </w:p>
        </w:tc>
        <w:tc>
          <w:tcPr>
            <w:tcW w:w="727" w:type="pct"/>
          </w:tcPr>
          <w:p w14:paraId="495CC506" w14:textId="7844DE1D" w:rsidR="003422FF"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24AF2780" w14:textId="77777777" w:rsidTr="001C73E9">
        <w:tc>
          <w:tcPr>
            <w:tcW w:w="673" w:type="pct"/>
            <w:vMerge w:val="restart"/>
          </w:tcPr>
          <w:p w14:paraId="0EB99D20"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Recruitment</w:t>
            </w:r>
          </w:p>
        </w:tc>
        <w:tc>
          <w:tcPr>
            <w:tcW w:w="337" w:type="pct"/>
          </w:tcPr>
          <w:p w14:paraId="01CD929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14a</w:t>
            </w:r>
          </w:p>
        </w:tc>
        <w:tc>
          <w:tcPr>
            <w:tcW w:w="3263" w:type="pct"/>
            <w:gridSpan w:val="2"/>
          </w:tcPr>
          <w:p w14:paraId="467D8D03"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Dates defining the periods of recruitment and follow-up</w:t>
            </w:r>
          </w:p>
        </w:tc>
        <w:tc>
          <w:tcPr>
            <w:tcW w:w="727" w:type="pct"/>
          </w:tcPr>
          <w:p w14:paraId="599783FB" w14:textId="050A09E8" w:rsidR="003422FF"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05E39EA5" w14:textId="77777777" w:rsidTr="001C73E9">
        <w:tc>
          <w:tcPr>
            <w:tcW w:w="673" w:type="pct"/>
            <w:vMerge/>
          </w:tcPr>
          <w:p w14:paraId="6E8B21E1" w14:textId="77777777" w:rsidR="003422FF" w:rsidRPr="0061330C" w:rsidRDefault="003422FF" w:rsidP="000B042E">
            <w:pPr>
              <w:pStyle w:val="NoSpacing"/>
              <w:jc w:val="left"/>
              <w:rPr>
                <w:rFonts w:ascii="Times New Roman" w:hAnsi="Times New Roman" w:cs="Times New Roman"/>
              </w:rPr>
            </w:pPr>
          </w:p>
        </w:tc>
        <w:tc>
          <w:tcPr>
            <w:tcW w:w="337" w:type="pct"/>
          </w:tcPr>
          <w:p w14:paraId="6A9FA068"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14b</w:t>
            </w:r>
          </w:p>
        </w:tc>
        <w:tc>
          <w:tcPr>
            <w:tcW w:w="3263" w:type="pct"/>
            <w:gridSpan w:val="2"/>
          </w:tcPr>
          <w:p w14:paraId="08D9B6BD" w14:textId="77777777" w:rsidR="003422FF" w:rsidRPr="0061330C" w:rsidRDefault="003422FF" w:rsidP="000B042E">
            <w:pPr>
              <w:pStyle w:val="NoSpacing"/>
              <w:jc w:val="left"/>
              <w:rPr>
                <w:rFonts w:ascii="Times New Roman" w:hAnsi="Times New Roman" w:cs="Times New Roman"/>
              </w:rPr>
            </w:pPr>
            <w:r w:rsidRPr="0061330C">
              <w:rPr>
                <w:rFonts w:ascii="Times New Roman" w:hAnsi="Times New Roman" w:cs="Times New Roman"/>
              </w:rPr>
              <w:t>Why the pilot trial ended or was stopped</w:t>
            </w:r>
          </w:p>
        </w:tc>
        <w:tc>
          <w:tcPr>
            <w:tcW w:w="727" w:type="pct"/>
          </w:tcPr>
          <w:p w14:paraId="234414ED" w14:textId="6D2AB70F" w:rsidR="003422FF"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0B91A063" w14:textId="77777777" w:rsidTr="001C73E9">
        <w:tc>
          <w:tcPr>
            <w:tcW w:w="673" w:type="pct"/>
          </w:tcPr>
          <w:p w14:paraId="0849CB8E"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Baseline data</w:t>
            </w:r>
          </w:p>
        </w:tc>
        <w:tc>
          <w:tcPr>
            <w:tcW w:w="337" w:type="pct"/>
          </w:tcPr>
          <w:p w14:paraId="1212AF20"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15</w:t>
            </w:r>
          </w:p>
        </w:tc>
        <w:tc>
          <w:tcPr>
            <w:tcW w:w="3263" w:type="pct"/>
            <w:gridSpan w:val="2"/>
          </w:tcPr>
          <w:p w14:paraId="71D51C5D"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A table showing baseline demographic and clinical characteristics for each group</w:t>
            </w:r>
          </w:p>
        </w:tc>
        <w:tc>
          <w:tcPr>
            <w:tcW w:w="727" w:type="pct"/>
          </w:tcPr>
          <w:p w14:paraId="17AE0F67" w14:textId="0BD70DAB" w:rsidR="0085375B"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45732183" w14:textId="77777777" w:rsidTr="001C73E9">
        <w:tc>
          <w:tcPr>
            <w:tcW w:w="673" w:type="pct"/>
          </w:tcPr>
          <w:p w14:paraId="6CC2B1C1"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Numbers analysed</w:t>
            </w:r>
          </w:p>
        </w:tc>
        <w:tc>
          <w:tcPr>
            <w:tcW w:w="337" w:type="pct"/>
          </w:tcPr>
          <w:p w14:paraId="042A375F"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16</w:t>
            </w:r>
          </w:p>
        </w:tc>
        <w:tc>
          <w:tcPr>
            <w:tcW w:w="3263" w:type="pct"/>
            <w:gridSpan w:val="2"/>
          </w:tcPr>
          <w:p w14:paraId="629AED89"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For each objective, number of participants (denominator) included in each analysis. If relevant, these numbers</w:t>
            </w:r>
          </w:p>
          <w:p w14:paraId="6C97792F"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should be by randomised group</w:t>
            </w:r>
          </w:p>
        </w:tc>
        <w:tc>
          <w:tcPr>
            <w:tcW w:w="727" w:type="pct"/>
          </w:tcPr>
          <w:p w14:paraId="0A10E6CE" w14:textId="543409F9" w:rsidR="0085375B"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2AC0ECA0" w14:textId="77777777" w:rsidTr="001C73E9">
        <w:tc>
          <w:tcPr>
            <w:tcW w:w="673" w:type="pct"/>
          </w:tcPr>
          <w:p w14:paraId="6CD96CAA"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Outcomes and estimation</w:t>
            </w:r>
          </w:p>
        </w:tc>
        <w:tc>
          <w:tcPr>
            <w:tcW w:w="337" w:type="pct"/>
          </w:tcPr>
          <w:p w14:paraId="6C2A99EF"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17</w:t>
            </w:r>
          </w:p>
        </w:tc>
        <w:tc>
          <w:tcPr>
            <w:tcW w:w="3263" w:type="pct"/>
            <w:gridSpan w:val="2"/>
          </w:tcPr>
          <w:p w14:paraId="3960607C"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For each objective, results including expressions of uncertainty (such as 95% confidence interval) for any</w:t>
            </w:r>
          </w:p>
          <w:p w14:paraId="416235DC"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estimates. If relevant, these results should be by randomised group</w:t>
            </w:r>
          </w:p>
        </w:tc>
        <w:tc>
          <w:tcPr>
            <w:tcW w:w="727" w:type="pct"/>
          </w:tcPr>
          <w:p w14:paraId="6FB91754" w14:textId="6B6F7FC7" w:rsidR="0085375B"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7208CDF3" w14:textId="77777777" w:rsidTr="001C73E9">
        <w:tc>
          <w:tcPr>
            <w:tcW w:w="673" w:type="pct"/>
          </w:tcPr>
          <w:p w14:paraId="46427A62"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Ancillary analyses</w:t>
            </w:r>
          </w:p>
        </w:tc>
        <w:tc>
          <w:tcPr>
            <w:tcW w:w="337" w:type="pct"/>
          </w:tcPr>
          <w:p w14:paraId="7F5DEDA5"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18</w:t>
            </w:r>
          </w:p>
        </w:tc>
        <w:tc>
          <w:tcPr>
            <w:tcW w:w="3263" w:type="pct"/>
            <w:gridSpan w:val="2"/>
          </w:tcPr>
          <w:p w14:paraId="5172D04C"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Results of any other analyses performed that could be used to inform the future definitive trial</w:t>
            </w:r>
          </w:p>
        </w:tc>
        <w:tc>
          <w:tcPr>
            <w:tcW w:w="727" w:type="pct"/>
          </w:tcPr>
          <w:p w14:paraId="3CADC91A" w14:textId="2F85EBD5" w:rsidR="0085375B"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51114FB8" w14:textId="77777777" w:rsidTr="001C73E9">
        <w:tc>
          <w:tcPr>
            <w:tcW w:w="673" w:type="pct"/>
          </w:tcPr>
          <w:p w14:paraId="56D1C582"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Harms</w:t>
            </w:r>
          </w:p>
        </w:tc>
        <w:tc>
          <w:tcPr>
            <w:tcW w:w="337" w:type="pct"/>
          </w:tcPr>
          <w:p w14:paraId="4892EB29"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19</w:t>
            </w:r>
          </w:p>
        </w:tc>
        <w:tc>
          <w:tcPr>
            <w:tcW w:w="3263" w:type="pct"/>
            <w:gridSpan w:val="2"/>
          </w:tcPr>
          <w:p w14:paraId="4754630E"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All important harms or unintended effects in each group (for specific guidance see CONSORT for harms)</w:t>
            </w:r>
          </w:p>
        </w:tc>
        <w:tc>
          <w:tcPr>
            <w:tcW w:w="727" w:type="pct"/>
          </w:tcPr>
          <w:p w14:paraId="0B68DDCA" w14:textId="1E459522" w:rsidR="0085375B"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0821D75F" w14:textId="77777777" w:rsidTr="001C73E9">
        <w:tc>
          <w:tcPr>
            <w:tcW w:w="673" w:type="pct"/>
          </w:tcPr>
          <w:p w14:paraId="202C2EAC" w14:textId="77777777" w:rsidR="0085375B" w:rsidRPr="0061330C" w:rsidRDefault="0085375B" w:rsidP="0085375B">
            <w:pPr>
              <w:pStyle w:val="NoSpacing"/>
              <w:jc w:val="left"/>
              <w:rPr>
                <w:rFonts w:ascii="Times New Roman" w:hAnsi="Times New Roman" w:cs="Times New Roman"/>
              </w:rPr>
            </w:pPr>
          </w:p>
        </w:tc>
        <w:tc>
          <w:tcPr>
            <w:tcW w:w="337" w:type="pct"/>
          </w:tcPr>
          <w:p w14:paraId="5A073461"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19a</w:t>
            </w:r>
          </w:p>
        </w:tc>
        <w:tc>
          <w:tcPr>
            <w:tcW w:w="3263" w:type="pct"/>
            <w:gridSpan w:val="2"/>
          </w:tcPr>
          <w:p w14:paraId="61715A68"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If relevant, other important unintended consequences</w:t>
            </w:r>
          </w:p>
        </w:tc>
        <w:tc>
          <w:tcPr>
            <w:tcW w:w="727" w:type="pct"/>
          </w:tcPr>
          <w:p w14:paraId="54A63A92" w14:textId="6E76F3B8" w:rsidR="0085375B" w:rsidRPr="0061330C" w:rsidRDefault="0085375B" w:rsidP="00B96716">
            <w:pPr>
              <w:pStyle w:val="NoSpacing"/>
              <w:jc w:val="center"/>
              <w:rPr>
                <w:rFonts w:ascii="Times New Roman" w:hAnsi="Times New Roman" w:cs="Times New Roman"/>
              </w:rPr>
            </w:pPr>
            <w:r>
              <w:rPr>
                <w:rFonts w:ascii="Times New Roman" w:hAnsi="Times New Roman" w:cs="Times New Roman"/>
              </w:rPr>
              <w:t>N/A</w:t>
            </w:r>
          </w:p>
        </w:tc>
      </w:tr>
      <w:tr w:rsidR="0085375B" w:rsidRPr="0061330C" w14:paraId="3C016F3A" w14:textId="77777777" w:rsidTr="001C73E9">
        <w:tc>
          <w:tcPr>
            <w:tcW w:w="5000" w:type="pct"/>
            <w:gridSpan w:val="5"/>
            <w:shd w:val="clear" w:color="auto" w:fill="EEECE1" w:themeFill="background2"/>
          </w:tcPr>
          <w:p w14:paraId="1550134F" w14:textId="77777777" w:rsidR="0085375B" w:rsidRPr="001C73E9" w:rsidRDefault="0085375B" w:rsidP="001C73E9">
            <w:pPr>
              <w:pStyle w:val="NoSpacing"/>
              <w:jc w:val="left"/>
              <w:rPr>
                <w:rFonts w:ascii="Times New Roman" w:hAnsi="Times New Roman" w:cs="Times New Roman"/>
                <w:b/>
              </w:rPr>
            </w:pPr>
            <w:r w:rsidRPr="001C73E9">
              <w:rPr>
                <w:rFonts w:ascii="Times New Roman" w:hAnsi="Times New Roman" w:cs="Times New Roman"/>
                <w:b/>
              </w:rPr>
              <w:t>Discussion</w:t>
            </w:r>
          </w:p>
        </w:tc>
      </w:tr>
      <w:tr w:rsidR="001C73E9" w:rsidRPr="0061330C" w14:paraId="7901FC18" w14:textId="77777777" w:rsidTr="001C73E9">
        <w:tc>
          <w:tcPr>
            <w:tcW w:w="673" w:type="pct"/>
          </w:tcPr>
          <w:p w14:paraId="1E14E062"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Limitations</w:t>
            </w:r>
          </w:p>
        </w:tc>
        <w:tc>
          <w:tcPr>
            <w:tcW w:w="337" w:type="pct"/>
          </w:tcPr>
          <w:p w14:paraId="21F0E10D"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20</w:t>
            </w:r>
          </w:p>
        </w:tc>
        <w:tc>
          <w:tcPr>
            <w:tcW w:w="3263" w:type="pct"/>
            <w:gridSpan w:val="2"/>
          </w:tcPr>
          <w:p w14:paraId="30F67435"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Pilot trial limitations, addressing sources of potential bias and remaining uncertainty about feasibility</w:t>
            </w:r>
          </w:p>
        </w:tc>
        <w:tc>
          <w:tcPr>
            <w:tcW w:w="727" w:type="pct"/>
          </w:tcPr>
          <w:p w14:paraId="79D4EFD7" w14:textId="58B725E5" w:rsidR="0085375B" w:rsidRPr="0061330C" w:rsidRDefault="00B34B8E" w:rsidP="00B96716">
            <w:pPr>
              <w:pStyle w:val="NoSpacing"/>
              <w:jc w:val="center"/>
              <w:rPr>
                <w:rFonts w:ascii="Times New Roman" w:hAnsi="Times New Roman" w:cs="Times New Roman"/>
              </w:rPr>
            </w:pPr>
            <w:r>
              <w:rPr>
                <w:rFonts w:ascii="Times New Roman" w:hAnsi="Times New Roman" w:cs="Times New Roman"/>
              </w:rPr>
              <w:t>21</w:t>
            </w:r>
          </w:p>
        </w:tc>
      </w:tr>
      <w:tr w:rsidR="001C73E9" w:rsidRPr="0061330C" w14:paraId="3D75B356" w14:textId="77777777" w:rsidTr="001C73E9">
        <w:tc>
          <w:tcPr>
            <w:tcW w:w="673" w:type="pct"/>
          </w:tcPr>
          <w:p w14:paraId="5C31219F" w14:textId="32D4B6BE" w:rsidR="0085375B" w:rsidRPr="0061330C" w:rsidRDefault="001C73E9" w:rsidP="0085375B">
            <w:pPr>
              <w:pStyle w:val="NoSpacing"/>
              <w:jc w:val="left"/>
              <w:rPr>
                <w:rFonts w:ascii="Times New Roman" w:hAnsi="Times New Roman" w:cs="Times New Roman"/>
              </w:rPr>
            </w:pPr>
            <w:r w:rsidRPr="0061330C">
              <w:rPr>
                <w:rFonts w:ascii="Times New Roman" w:hAnsi="Times New Roman" w:cs="Times New Roman"/>
              </w:rPr>
              <w:t>Generalizability</w:t>
            </w:r>
          </w:p>
        </w:tc>
        <w:tc>
          <w:tcPr>
            <w:tcW w:w="337" w:type="pct"/>
          </w:tcPr>
          <w:p w14:paraId="63E3C92B"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21</w:t>
            </w:r>
          </w:p>
        </w:tc>
        <w:tc>
          <w:tcPr>
            <w:tcW w:w="3263" w:type="pct"/>
            <w:gridSpan w:val="2"/>
          </w:tcPr>
          <w:p w14:paraId="34A972DA"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Generalisability (applicability) of pilot trial methods and findings to future definitive trial and other studies</w:t>
            </w:r>
          </w:p>
        </w:tc>
        <w:tc>
          <w:tcPr>
            <w:tcW w:w="727" w:type="pct"/>
          </w:tcPr>
          <w:p w14:paraId="63A7F52D" w14:textId="0535B18A" w:rsidR="0085375B" w:rsidRPr="0061330C" w:rsidRDefault="00B34B8E"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48465DBB" w14:textId="77777777" w:rsidTr="001C73E9">
        <w:tc>
          <w:tcPr>
            <w:tcW w:w="673" w:type="pct"/>
          </w:tcPr>
          <w:p w14:paraId="676DCAF9"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Interpretation</w:t>
            </w:r>
          </w:p>
        </w:tc>
        <w:tc>
          <w:tcPr>
            <w:tcW w:w="337" w:type="pct"/>
          </w:tcPr>
          <w:p w14:paraId="7A109F66"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22</w:t>
            </w:r>
          </w:p>
        </w:tc>
        <w:tc>
          <w:tcPr>
            <w:tcW w:w="3263" w:type="pct"/>
            <w:gridSpan w:val="2"/>
          </w:tcPr>
          <w:p w14:paraId="6AC0104D"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 xml:space="preserve">Interpretation consistent with pilot trial objectives and findings, balancing potential benefits and </w:t>
            </w:r>
            <w:r w:rsidRPr="0061330C">
              <w:rPr>
                <w:rFonts w:ascii="Times New Roman" w:hAnsi="Times New Roman" w:cs="Times New Roman"/>
              </w:rPr>
              <w:lastRenderedPageBreak/>
              <w:t>harms, and</w:t>
            </w:r>
          </w:p>
          <w:p w14:paraId="653E4ABD"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considering other relevant evidence</w:t>
            </w:r>
          </w:p>
        </w:tc>
        <w:tc>
          <w:tcPr>
            <w:tcW w:w="727" w:type="pct"/>
          </w:tcPr>
          <w:p w14:paraId="21C61CAA" w14:textId="77E8AB75" w:rsidR="0085375B" w:rsidRPr="0061330C" w:rsidRDefault="00B34B8E" w:rsidP="00B96716">
            <w:pPr>
              <w:pStyle w:val="NoSpacing"/>
              <w:jc w:val="center"/>
              <w:rPr>
                <w:rFonts w:ascii="Times New Roman" w:hAnsi="Times New Roman" w:cs="Times New Roman"/>
              </w:rPr>
            </w:pPr>
            <w:r>
              <w:rPr>
                <w:rFonts w:ascii="Times New Roman" w:hAnsi="Times New Roman" w:cs="Times New Roman"/>
              </w:rPr>
              <w:lastRenderedPageBreak/>
              <w:t>N/A</w:t>
            </w:r>
          </w:p>
        </w:tc>
      </w:tr>
      <w:tr w:rsidR="001C73E9" w:rsidRPr="0061330C" w14:paraId="4AC44FF0" w14:textId="77777777" w:rsidTr="001C73E9">
        <w:tc>
          <w:tcPr>
            <w:tcW w:w="673" w:type="pct"/>
          </w:tcPr>
          <w:p w14:paraId="4E869CB5" w14:textId="77777777" w:rsidR="0085375B" w:rsidRPr="0061330C" w:rsidRDefault="0085375B" w:rsidP="0085375B">
            <w:pPr>
              <w:pStyle w:val="NoSpacing"/>
              <w:jc w:val="left"/>
              <w:rPr>
                <w:rFonts w:ascii="Times New Roman" w:hAnsi="Times New Roman" w:cs="Times New Roman"/>
              </w:rPr>
            </w:pPr>
          </w:p>
        </w:tc>
        <w:tc>
          <w:tcPr>
            <w:tcW w:w="337" w:type="pct"/>
          </w:tcPr>
          <w:p w14:paraId="1D36BA6D"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22a</w:t>
            </w:r>
          </w:p>
        </w:tc>
        <w:tc>
          <w:tcPr>
            <w:tcW w:w="3263" w:type="pct"/>
            <w:gridSpan w:val="2"/>
          </w:tcPr>
          <w:p w14:paraId="579AA5F0"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Implications for progression from pilot to future definitive trial, including any proposed amendments</w:t>
            </w:r>
          </w:p>
        </w:tc>
        <w:tc>
          <w:tcPr>
            <w:tcW w:w="727" w:type="pct"/>
          </w:tcPr>
          <w:p w14:paraId="62DCC6D2" w14:textId="3406ADC7" w:rsidR="0085375B" w:rsidRPr="0061330C" w:rsidRDefault="00B34B8E" w:rsidP="00B96716">
            <w:pPr>
              <w:pStyle w:val="NoSpacing"/>
              <w:jc w:val="center"/>
              <w:rPr>
                <w:rFonts w:ascii="Times New Roman" w:hAnsi="Times New Roman" w:cs="Times New Roman"/>
              </w:rPr>
            </w:pPr>
            <w:r>
              <w:rPr>
                <w:rFonts w:ascii="Times New Roman" w:hAnsi="Times New Roman" w:cs="Times New Roman"/>
              </w:rPr>
              <w:t>N/A</w:t>
            </w:r>
          </w:p>
        </w:tc>
      </w:tr>
      <w:tr w:rsidR="001C73E9" w:rsidRPr="0061330C" w14:paraId="3D355F07" w14:textId="77777777" w:rsidTr="001C73E9">
        <w:tc>
          <w:tcPr>
            <w:tcW w:w="5000" w:type="pct"/>
            <w:gridSpan w:val="5"/>
            <w:shd w:val="clear" w:color="auto" w:fill="EEECE1" w:themeFill="background2"/>
          </w:tcPr>
          <w:p w14:paraId="4EEB8AB7" w14:textId="0B9D6D58" w:rsidR="001C73E9" w:rsidRPr="0061330C" w:rsidRDefault="001C73E9" w:rsidP="001C73E9">
            <w:pPr>
              <w:pStyle w:val="NoSpacing"/>
              <w:jc w:val="left"/>
              <w:rPr>
                <w:rFonts w:ascii="Times New Roman" w:hAnsi="Times New Roman" w:cs="Times New Roman"/>
              </w:rPr>
            </w:pPr>
            <w:r w:rsidRPr="001C73E9">
              <w:rPr>
                <w:rFonts w:ascii="Times New Roman" w:hAnsi="Times New Roman" w:cs="Times New Roman"/>
                <w:b/>
              </w:rPr>
              <w:t>Other information</w:t>
            </w:r>
          </w:p>
        </w:tc>
      </w:tr>
      <w:tr w:rsidR="001C73E9" w:rsidRPr="0061330C" w14:paraId="689D5898" w14:textId="77777777" w:rsidTr="001C73E9">
        <w:tc>
          <w:tcPr>
            <w:tcW w:w="673" w:type="pct"/>
          </w:tcPr>
          <w:p w14:paraId="438B737F"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Registration</w:t>
            </w:r>
          </w:p>
        </w:tc>
        <w:tc>
          <w:tcPr>
            <w:tcW w:w="504" w:type="pct"/>
            <w:gridSpan w:val="2"/>
          </w:tcPr>
          <w:p w14:paraId="57DAB4D0"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23</w:t>
            </w:r>
          </w:p>
        </w:tc>
        <w:tc>
          <w:tcPr>
            <w:tcW w:w="3096" w:type="pct"/>
          </w:tcPr>
          <w:p w14:paraId="7C577C0E"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Registration number for pilot trial and name of trial registry</w:t>
            </w:r>
          </w:p>
        </w:tc>
        <w:tc>
          <w:tcPr>
            <w:tcW w:w="727" w:type="pct"/>
          </w:tcPr>
          <w:p w14:paraId="433F25E3" w14:textId="0DB406CB" w:rsidR="0085375B" w:rsidRPr="0061330C" w:rsidRDefault="00B96716" w:rsidP="00B96716">
            <w:pPr>
              <w:pStyle w:val="NoSpacing"/>
              <w:jc w:val="center"/>
              <w:rPr>
                <w:rFonts w:ascii="Times New Roman" w:hAnsi="Times New Roman" w:cs="Times New Roman"/>
              </w:rPr>
            </w:pPr>
            <w:r>
              <w:rPr>
                <w:rFonts w:ascii="Times New Roman" w:hAnsi="Times New Roman" w:cs="Times New Roman"/>
              </w:rPr>
              <w:t>3</w:t>
            </w:r>
          </w:p>
        </w:tc>
      </w:tr>
      <w:tr w:rsidR="001C73E9" w:rsidRPr="0061330C" w14:paraId="720E7A81" w14:textId="77777777" w:rsidTr="001C73E9">
        <w:tc>
          <w:tcPr>
            <w:tcW w:w="673" w:type="pct"/>
          </w:tcPr>
          <w:p w14:paraId="775CA4F8"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Protocol</w:t>
            </w:r>
          </w:p>
        </w:tc>
        <w:tc>
          <w:tcPr>
            <w:tcW w:w="504" w:type="pct"/>
            <w:gridSpan w:val="2"/>
          </w:tcPr>
          <w:p w14:paraId="3831B18F"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24</w:t>
            </w:r>
          </w:p>
        </w:tc>
        <w:tc>
          <w:tcPr>
            <w:tcW w:w="3096" w:type="pct"/>
          </w:tcPr>
          <w:p w14:paraId="65759157"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Where the pilot trial protocol can be accessed, if available</w:t>
            </w:r>
          </w:p>
        </w:tc>
        <w:tc>
          <w:tcPr>
            <w:tcW w:w="727" w:type="pct"/>
          </w:tcPr>
          <w:p w14:paraId="6A55A100" w14:textId="65BE4FBB" w:rsidR="0085375B" w:rsidRPr="0061330C" w:rsidRDefault="00B34B8E" w:rsidP="00B96716">
            <w:pPr>
              <w:pStyle w:val="NoSpacing"/>
              <w:jc w:val="center"/>
              <w:rPr>
                <w:rFonts w:ascii="Times New Roman" w:hAnsi="Times New Roman" w:cs="Times New Roman"/>
              </w:rPr>
            </w:pPr>
            <w:r>
              <w:rPr>
                <w:rFonts w:ascii="Times New Roman" w:hAnsi="Times New Roman" w:cs="Times New Roman"/>
              </w:rPr>
              <w:t>Current submission</w:t>
            </w:r>
          </w:p>
        </w:tc>
      </w:tr>
      <w:tr w:rsidR="001C73E9" w:rsidRPr="0061330C" w14:paraId="3E47516C" w14:textId="77777777" w:rsidTr="001C73E9">
        <w:tc>
          <w:tcPr>
            <w:tcW w:w="673" w:type="pct"/>
          </w:tcPr>
          <w:p w14:paraId="307E8A38"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Funding</w:t>
            </w:r>
          </w:p>
        </w:tc>
        <w:tc>
          <w:tcPr>
            <w:tcW w:w="504" w:type="pct"/>
            <w:gridSpan w:val="2"/>
          </w:tcPr>
          <w:p w14:paraId="01895ACB"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25</w:t>
            </w:r>
          </w:p>
        </w:tc>
        <w:tc>
          <w:tcPr>
            <w:tcW w:w="3096" w:type="pct"/>
          </w:tcPr>
          <w:p w14:paraId="0D6CC610"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Sources of funding and other support (such as supply of drugs), role of funders</w:t>
            </w:r>
          </w:p>
        </w:tc>
        <w:tc>
          <w:tcPr>
            <w:tcW w:w="727" w:type="pct"/>
          </w:tcPr>
          <w:p w14:paraId="20F6FCA7" w14:textId="5B5F975F" w:rsidR="0085375B" w:rsidRPr="0061330C" w:rsidRDefault="00E27548" w:rsidP="00B96716">
            <w:pPr>
              <w:pStyle w:val="NoSpacing"/>
              <w:jc w:val="center"/>
              <w:rPr>
                <w:rFonts w:ascii="Times New Roman" w:hAnsi="Times New Roman" w:cs="Times New Roman"/>
              </w:rPr>
            </w:pPr>
            <w:r>
              <w:rPr>
                <w:rFonts w:ascii="Times New Roman" w:hAnsi="Times New Roman" w:cs="Times New Roman"/>
              </w:rPr>
              <w:t>24</w:t>
            </w:r>
          </w:p>
        </w:tc>
      </w:tr>
      <w:tr w:rsidR="001C73E9" w:rsidRPr="0061330C" w14:paraId="40C58EEE" w14:textId="77777777" w:rsidTr="001C73E9">
        <w:tc>
          <w:tcPr>
            <w:tcW w:w="673" w:type="pct"/>
          </w:tcPr>
          <w:p w14:paraId="510B67A6" w14:textId="77777777" w:rsidR="0085375B" w:rsidRPr="0061330C" w:rsidRDefault="0085375B" w:rsidP="0085375B">
            <w:pPr>
              <w:pStyle w:val="NoSpacing"/>
              <w:jc w:val="left"/>
              <w:rPr>
                <w:rFonts w:ascii="Times New Roman" w:hAnsi="Times New Roman" w:cs="Times New Roman"/>
              </w:rPr>
            </w:pPr>
          </w:p>
        </w:tc>
        <w:tc>
          <w:tcPr>
            <w:tcW w:w="504" w:type="pct"/>
            <w:gridSpan w:val="2"/>
          </w:tcPr>
          <w:p w14:paraId="3D943182"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26</w:t>
            </w:r>
          </w:p>
        </w:tc>
        <w:tc>
          <w:tcPr>
            <w:tcW w:w="3096" w:type="pct"/>
          </w:tcPr>
          <w:p w14:paraId="793C18C5" w14:textId="77777777" w:rsidR="0085375B" w:rsidRPr="0061330C" w:rsidRDefault="0085375B" w:rsidP="0085375B">
            <w:pPr>
              <w:pStyle w:val="NoSpacing"/>
              <w:jc w:val="left"/>
              <w:rPr>
                <w:rFonts w:ascii="Times New Roman" w:hAnsi="Times New Roman" w:cs="Times New Roman"/>
              </w:rPr>
            </w:pPr>
            <w:r w:rsidRPr="0061330C">
              <w:rPr>
                <w:rFonts w:ascii="Times New Roman" w:hAnsi="Times New Roman" w:cs="Times New Roman"/>
              </w:rPr>
              <w:t>Ethical approval or approval by research review committee, confirmed with reference number</w:t>
            </w:r>
          </w:p>
        </w:tc>
        <w:tc>
          <w:tcPr>
            <w:tcW w:w="727" w:type="pct"/>
          </w:tcPr>
          <w:p w14:paraId="118F47E3" w14:textId="68F94C51" w:rsidR="0085375B" w:rsidRPr="0061330C" w:rsidRDefault="002024A9" w:rsidP="00B96716">
            <w:pPr>
              <w:pStyle w:val="NoSpacing"/>
              <w:jc w:val="center"/>
              <w:rPr>
                <w:rFonts w:ascii="Times New Roman" w:hAnsi="Times New Roman" w:cs="Times New Roman"/>
              </w:rPr>
            </w:pPr>
            <w:r>
              <w:rPr>
                <w:rFonts w:ascii="Times New Roman" w:hAnsi="Times New Roman" w:cs="Times New Roman"/>
              </w:rPr>
              <w:t>24</w:t>
            </w:r>
          </w:p>
        </w:tc>
      </w:tr>
    </w:tbl>
    <w:p w14:paraId="76091487" w14:textId="77777777" w:rsidR="003422FF" w:rsidRPr="003422FF" w:rsidRDefault="003422FF" w:rsidP="00666440">
      <w:pPr>
        <w:spacing w:line="240" w:lineRule="auto"/>
        <w:ind w:left="-709"/>
        <w:jc w:val="left"/>
        <w:rPr>
          <w:rFonts w:ascii="Times New Roman" w:hAnsi="Times New Roman" w:cs="Times New Roman"/>
        </w:rPr>
      </w:pPr>
    </w:p>
    <w:p w14:paraId="5565779A" w14:textId="77777777" w:rsidR="00666440" w:rsidRDefault="00666440" w:rsidP="003422FF">
      <w:pPr>
        <w:pageBreakBefore/>
        <w:spacing w:line="240" w:lineRule="auto"/>
        <w:ind w:left="-706"/>
        <w:jc w:val="left"/>
        <w:rPr>
          <w:rFonts w:ascii="Times New Roman" w:hAnsi="Times New Roman" w:cs="Times New Roman"/>
          <w:lang w:val="fr-CA"/>
        </w:rPr>
      </w:pPr>
      <w:r w:rsidRPr="0061330C">
        <w:rPr>
          <w:rFonts w:ascii="Times New Roman" w:hAnsi="Times New Roman" w:cs="Times New Roman"/>
          <w:lang w:val="fr-CA"/>
        </w:rPr>
        <w:lastRenderedPageBreak/>
        <w:t xml:space="preserve">SPIRIT 2013 </w:t>
      </w:r>
      <w:proofErr w:type="spellStart"/>
      <w:r w:rsidRPr="0061330C">
        <w:rPr>
          <w:rFonts w:ascii="Times New Roman" w:hAnsi="Times New Roman" w:cs="Times New Roman"/>
          <w:lang w:val="fr-CA"/>
        </w:rPr>
        <w:t>Statement</w:t>
      </w:r>
      <w:proofErr w:type="spellEnd"/>
      <w:r w:rsidRPr="0061330C">
        <w:rPr>
          <w:rFonts w:ascii="Times New Roman" w:hAnsi="Times New Roman" w:cs="Times New Roman"/>
          <w:lang w:val="fr-CA"/>
        </w:rPr>
        <w:t xml:space="preserve"> (Chan et al., 2013)</w:t>
      </w:r>
    </w:p>
    <w:p w14:paraId="30AA32D3" w14:textId="77777777" w:rsidR="00666440" w:rsidRPr="00666440" w:rsidRDefault="00666440" w:rsidP="00666440">
      <w:pPr>
        <w:spacing w:line="240" w:lineRule="auto"/>
        <w:ind w:left="-709"/>
        <w:jc w:val="left"/>
        <w:rPr>
          <w:rFonts w:ascii="Times New Roman" w:hAnsi="Times New Roman" w:cs="Times New Roman"/>
          <w:lang w:val="fr-CA"/>
        </w:rPr>
      </w:pPr>
      <w:r w:rsidRPr="0061330C">
        <w:rPr>
          <w:rFonts w:ascii="Times New Roman" w:hAnsi="Times New Roman" w:cs="Times New Roman"/>
        </w:rPr>
        <w:t>doi.org/10.7326/0003-4819-158-3-201302050-00583</w:t>
      </w:r>
    </w:p>
    <w:p w14:paraId="0C6CA75D" w14:textId="77777777" w:rsidR="00666440" w:rsidRPr="0061330C" w:rsidRDefault="00666440" w:rsidP="00666440">
      <w:pPr>
        <w:spacing w:line="240" w:lineRule="auto"/>
        <w:ind w:left="142"/>
        <w:jc w:val="left"/>
        <w:rPr>
          <w:rFonts w:ascii="Times New Roman" w:hAnsi="Times New Roman" w:cs="Times New Roman"/>
        </w:rPr>
      </w:pPr>
    </w:p>
    <w:tbl>
      <w:tblPr>
        <w:tblStyle w:val="TableGrid"/>
        <w:tblW w:w="5541" w:type="pct"/>
        <w:tblInd w:w="-601" w:type="dxa"/>
        <w:tblLayout w:type="fixed"/>
        <w:tblLook w:val="04A0" w:firstRow="1" w:lastRow="0" w:firstColumn="1" w:lastColumn="0" w:noHBand="0" w:noVBand="1"/>
      </w:tblPr>
      <w:tblGrid>
        <w:gridCol w:w="1890"/>
        <w:gridCol w:w="946"/>
        <w:gridCol w:w="9582"/>
        <w:gridCol w:w="2184"/>
      </w:tblGrid>
      <w:tr w:rsidR="00F45E50" w:rsidRPr="0061330C" w14:paraId="76E0C870" w14:textId="77777777" w:rsidTr="001C73E9">
        <w:trPr>
          <w:trHeight w:val="299"/>
        </w:trPr>
        <w:tc>
          <w:tcPr>
            <w:tcW w:w="647" w:type="pct"/>
            <w:shd w:val="clear" w:color="auto" w:fill="C6D9F1" w:themeFill="text2" w:themeFillTint="33"/>
          </w:tcPr>
          <w:p w14:paraId="3F5D650A" w14:textId="77777777" w:rsidR="00666440" w:rsidRPr="00666440" w:rsidRDefault="00666440" w:rsidP="00666440">
            <w:pPr>
              <w:pStyle w:val="NoSpacing"/>
              <w:ind w:left="142"/>
              <w:jc w:val="left"/>
              <w:rPr>
                <w:rFonts w:ascii="Times New Roman" w:hAnsi="Times New Roman"/>
                <w:b/>
                <w:sz w:val="24"/>
                <w:szCs w:val="24"/>
              </w:rPr>
            </w:pPr>
            <w:r w:rsidRPr="00666440">
              <w:rPr>
                <w:rFonts w:ascii="Times New Roman" w:hAnsi="Times New Roman"/>
                <w:b/>
                <w:sz w:val="24"/>
                <w:szCs w:val="24"/>
              </w:rPr>
              <w:t>Section</w:t>
            </w:r>
          </w:p>
        </w:tc>
        <w:tc>
          <w:tcPr>
            <w:tcW w:w="324" w:type="pct"/>
            <w:shd w:val="clear" w:color="auto" w:fill="C6D9F1" w:themeFill="text2" w:themeFillTint="33"/>
          </w:tcPr>
          <w:p w14:paraId="7CFA0AB1" w14:textId="77777777" w:rsidR="00666440" w:rsidRPr="00666440" w:rsidRDefault="00666440" w:rsidP="00666440">
            <w:pPr>
              <w:pStyle w:val="NoSpacing"/>
              <w:ind w:left="142"/>
              <w:jc w:val="left"/>
              <w:rPr>
                <w:rFonts w:ascii="Times New Roman" w:hAnsi="Times New Roman"/>
                <w:b/>
                <w:sz w:val="24"/>
                <w:szCs w:val="24"/>
              </w:rPr>
            </w:pPr>
            <w:r w:rsidRPr="00666440">
              <w:rPr>
                <w:rFonts w:ascii="Times New Roman" w:hAnsi="Times New Roman"/>
                <w:b/>
                <w:sz w:val="24"/>
                <w:szCs w:val="24"/>
              </w:rPr>
              <w:t>Item</w:t>
            </w:r>
          </w:p>
        </w:tc>
        <w:tc>
          <w:tcPr>
            <w:tcW w:w="3281" w:type="pct"/>
            <w:shd w:val="clear" w:color="auto" w:fill="C6D9F1" w:themeFill="text2" w:themeFillTint="33"/>
          </w:tcPr>
          <w:p w14:paraId="1F79353E" w14:textId="77777777" w:rsidR="00666440" w:rsidRPr="00666440" w:rsidRDefault="00666440" w:rsidP="00666440">
            <w:pPr>
              <w:pStyle w:val="NoSpacing"/>
              <w:ind w:left="142"/>
              <w:jc w:val="left"/>
              <w:rPr>
                <w:rFonts w:ascii="Times New Roman" w:hAnsi="Times New Roman"/>
                <w:b/>
                <w:sz w:val="24"/>
                <w:szCs w:val="24"/>
              </w:rPr>
            </w:pPr>
            <w:r w:rsidRPr="00666440">
              <w:rPr>
                <w:rFonts w:ascii="Times New Roman" w:hAnsi="Times New Roman"/>
                <w:b/>
                <w:sz w:val="24"/>
                <w:szCs w:val="24"/>
              </w:rPr>
              <w:t>Item description</w:t>
            </w:r>
          </w:p>
        </w:tc>
        <w:tc>
          <w:tcPr>
            <w:tcW w:w="748" w:type="pct"/>
            <w:shd w:val="clear" w:color="auto" w:fill="C6D9F1" w:themeFill="text2" w:themeFillTint="33"/>
          </w:tcPr>
          <w:p w14:paraId="07FC58A1" w14:textId="77777777" w:rsidR="00666440" w:rsidRPr="00666440" w:rsidRDefault="00666440" w:rsidP="00666440">
            <w:pPr>
              <w:pStyle w:val="NoSpacing"/>
              <w:ind w:left="142"/>
              <w:jc w:val="left"/>
              <w:rPr>
                <w:rFonts w:ascii="Times New Roman" w:hAnsi="Times New Roman"/>
                <w:b/>
                <w:sz w:val="24"/>
                <w:szCs w:val="24"/>
              </w:rPr>
            </w:pPr>
            <w:r w:rsidRPr="00666440">
              <w:rPr>
                <w:rFonts w:ascii="Times New Roman" w:hAnsi="Times New Roman"/>
                <w:b/>
                <w:sz w:val="24"/>
                <w:szCs w:val="24"/>
              </w:rPr>
              <w:t>Appears on page</w:t>
            </w:r>
          </w:p>
        </w:tc>
      </w:tr>
      <w:tr w:rsidR="00666440" w:rsidRPr="0061330C" w14:paraId="64459C05" w14:textId="77777777" w:rsidTr="00F45E50">
        <w:tc>
          <w:tcPr>
            <w:tcW w:w="5000" w:type="pct"/>
            <w:gridSpan w:val="4"/>
            <w:shd w:val="clear" w:color="auto" w:fill="EEECE1" w:themeFill="background2"/>
          </w:tcPr>
          <w:p w14:paraId="28767A7B" w14:textId="77777777" w:rsidR="00666440" w:rsidRPr="0061330C" w:rsidRDefault="00666440" w:rsidP="00666440">
            <w:pPr>
              <w:pStyle w:val="NoSpacing"/>
              <w:ind w:left="142"/>
              <w:jc w:val="left"/>
              <w:rPr>
                <w:rFonts w:ascii="Times New Roman" w:hAnsi="Times New Roman"/>
                <w:b/>
                <w:bCs/>
                <w:sz w:val="24"/>
                <w:szCs w:val="24"/>
              </w:rPr>
            </w:pPr>
            <w:r w:rsidRPr="0061330C">
              <w:rPr>
                <w:rFonts w:ascii="Times New Roman" w:hAnsi="Times New Roman"/>
                <w:b/>
                <w:bCs/>
                <w:sz w:val="24"/>
                <w:szCs w:val="24"/>
              </w:rPr>
              <w:t>Administrative information</w:t>
            </w:r>
          </w:p>
        </w:tc>
      </w:tr>
      <w:tr w:rsidR="00F45E50" w:rsidRPr="0061330C" w14:paraId="0457A531" w14:textId="77777777" w:rsidTr="001C73E9">
        <w:tc>
          <w:tcPr>
            <w:tcW w:w="647" w:type="pct"/>
          </w:tcPr>
          <w:p w14:paraId="5D7F55C3"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Title</w:t>
            </w:r>
          </w:p>
        </w:tc>
        <w:tc>
          <w:tcPr>
            <w:tcW w:w="324" w:type="pct"/>
          </w:tcPr>
          <w:p w14:paraId="790A13E5"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w:t>
            </w:r>
          </w:p>
        </w:tc>
        <w:tc>
          <w:tcPr>
            <w:tcW w:w="3281" w:type="pct"/>
          </w:tcPr>
          <w:p w14:paraId="12AA3447"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Descriptive title identifying the study design, population, interventions, and, if applicable, trial acronym</w:t>
            </w:r>
          </w:p>
        </w:tc>
        <w:tc>
          <w:tcPr>
            <w:tcW w:w="748" w:type="pct"/>
          </w:tcPr>
          <w:p w14:paraId="26A4337A" w14:textId="25E3C2B0" w:rsidR="00666440" w:rsidRPr="0061330C" w:rsidRDefault="00F45E50" w:rsidP="001C73E9">
            <w:pPr>
              <w:pStyle w:val="NoSpacing"/>
              <w:ind w:left="142"/>
              <w:jc w:val="center"/>
              <w:rPr>
                <w:rFonts w:ascii="Times New Roman" w:hAnsi="Times New Roman"/>
                <w:sz w:val="24"/>
                <w:szCs w:val="24"/>
              </w:rPr>
            </w:pPr>
            <w:r>
              <w:rPr>
                <w:rFonts w:ascii="Times New Roman" w:hAnsi="Times New Roman"/>
                <w:sz w:val="24"/>
                <w:szCs w:val="24"/>
              </w:rPr>
              <w:t>1</w:t>
            </w:r>
          </w:p>
        </w:tc>
      </w:tr>
      <w:tr w:rsidR="00F45E50" w:rsidRPr="0061330C" w14:paraId="286FD1EC" w14:textId="77777777" w:rsidTr="001C73E9">
        <w:tc>
          <w:tcPr>
            <w:tcW w:w="647" w:type="pct"/>
            <w:vMerge w:val="restart"/>
          </w:tcPr>
          <w:p w14:paraId="3169026C"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Trial registration</w:t>
            </w:r>
          </w:p>
        </w:tc>
        <w:tc>
          <w:tcPr>
            <w:tcW w:w="324" w:type="pct"/>
          </w:tcPr>
          <w:p w14:paraId="248EB6DD"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2a</w:t>
            </w:r>
          </w:p>
        </w:tc>
        <w:tc>
          <w:tcPr>
            <w:tcW w:w="3281" w:type="pct"/>
          </w:tcPr>
          <w:p w14:paraId="1209F6A8"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Trial identifier and registry name. If not yet registered, name of intended registry.</w:t>
            </w:r>
          </w:p>
        </w:tc>
        <w:tc>
          <w:tcPr>
            <w:tcW w:w="748" w:type="pct"/>
          </w:tcPr>
          <w:p w14:paraId="2348519E" w14:textId="2DB0B3DA" w:rsidR="00666440" w:rsidRPr="0061330C" w:rsidRDefault="00F45E50" w:rsidP="001C73E9">
            <w:pPr>
              <w:spacing w:line="240" w:lineRule="auto"/>
              <w:ind w:left="142"/>
              <w:jc w:val="center"/>
              <w:rPr>
                <w:rFonts w:ascii="Times New Roman" w:hAnsi="Times New Roman"/>
                <w:sz w:val="24"/>
                <w:szCs w:val="24"/>
              </w:rPr>
            </w:pPr>
            <w:r>
              <w:rPr>
                <w:rFonts w:ascii="Times New Roman" w:hAnsi="Times New Roman"/>
                <w:sz w:val="24"/>
                <w:szCs w:val="24"/>
              </w:rPr>
              <w:t>3</w:t>
            </w:r>
          </w:p>
        </w:tc>
      </w:tr>
      <w:tr w:rsidR="00F45E50" w:rsidRPr="0061330C" w14:paraId="7BE02A53" w14:textId="77777777" w:rsidTr="001C73E9">
        <w:tc>
          <w:tcPr>
            <w:tcW w:w="647" w:type="pct"/>
            <w:vMerge/>
          </w:tcPr>
          <w:p w14:paraId="64D51510"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5D95E7D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2b</w:t>
            </w:r>
          </w:p>
        </w:tc>
        <w:tc>
          <w:tcPr>
            <w:tcW w:w="3281" w:type="pct"/>
          </w:tcPr>
          <w:p w14:paraId="5AEC2BEC"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All items from the World Health Organization Trial Registration Data Set</w:t>
            </w:r>
          </w:p>
        </w:tc>
        <w:tc>
          <w:tcPr>
            <w:tcW w:w="748" w:type="pct"/>
          </w:tcPr>
          <w:p w14:paraId="315DF080" w14:textId="4593EF17" w:rsidR="00666440" w:rsidRPr="0061330C" w:rsidRDefault="005A421D"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380B723F" w14:textId="77777777" w:rsidTr="001C73E9">
        <w:tc>
          <w:tcPr>
            <w:tcW w:w="647" w:type="pct"/>
          </w:tcPr>
          <w:p w14:paraId="61C4AB76"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Protocol version</w:t>
            </w:r>
          </w:p>
        </w:tc>
        <w:tc>
          <w:tcPr>
            <w:tcW w:w="324" w:type="pct"/>
          </w:tcPr>
          <w:p w14:paraId="50F2AAB4"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w:t>
            </w:r>
          </w:p>
        </w:tc>
        <w:tc>
          <w:tcPr>
            <w:tcW w:w="3281" w:type="pct"/>
          </w:tcPr>
          <w:p w14:paraId="088B9742"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Date and version identifier</w:t>
            </w:r>
          </w:p>
        </w:tc>
        <w:tc>
          <w:tcPr>
            <w:tcW w:w="748" w:type="pct"/>
          </w:tcPr>
          <w:p w14:paraId="6E36669C" w14:textId="0F0A24B0" w:rsidR="00666440" w:rsidRPr="0061330C" w:rsidRDefault="0050782A" w:rsidP="001C73E9">
            <w:pPr>
              <w:spacing w:line="240" w:lineRule="auto"/>
              <w:ind w:left="142"/>
              <w:jc w:val="center"/>
              <w:rPr>
                <w:rFonts w:ascii="Times New Roman" w:hAnsi="Times New Roman"/>
                <w:sz w:val="24"/>
                <w:szCs w:val="24"/>
              </w:rPr>
            </w:pPr>
            <w:r>
              <w:rPr>
                <w:rFonts w:ascii="Times New Roman" w:hAnsi="Times New Roman"/>
                <w:sz w:val="24"/>
                <w:szCs w:val="24"/>
              </w:rPr>
              <w:t>Footer</w:t>
            </w:r>
          </w:p>
        </w:tc>
      </w:tr>
      <w:tr w:rsidR="00F45E50" w:rsidRPr="0061330C" w14:paraId="1B97DD2C" w14:textId="77777777" w:rsidTr="001C73E9">
        <w:tc>
          <w:tcPr>
            <w:tcW w:w="647" w:type="pct"/>
          </w:tcPr>
          <w:p w14:paraId="2A2AB33B"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Funding</w:t>
            </w:r>
          </w:p>
        </w:tc>
        <w:tc>
          <w:tcPr>
            <w:tcW w:w="324" w:type="pct"/>
          </w:tcPr>
          <w:p w14:paraId="432A97D4"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4</w:t>
            </w:r>
          </w:p>
        </w:tc>
        <w:tc>
          <w:tcPr>
            <w:tcW w:w="3281" w:type="pct"/>
          </w:tcPr>
          <w:p w14:paraId="540F7F19"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Sources and types of financial, material, and other support</w:t>
            </w:r>
          </w:p>
        </w:tc>
        <w:tc>
          <w:tcPr>
            <w:tcW w:w="748" w:type="pct"/>
          </w:tcPr>
          <w:p w14:paraId="718BCF2D" w14:textId="57482693" w:rsidR="00666440" w:rsidRPr="0061330C" w:rsidRDefault="00C33DB9" w:rsidP="001C73E9">
            <w:pPr>
              <w:spacing w:line="240" w:lineRule="auto"/>
              <w:ind w:left="142"/>
              <w:jc w:val="center"/>
              <w:rPr>
                <w:rFonts w:ascii="Times New Roman" w:hAnsi="Times New Roman"/>
                <w:sz w:val="24"/>
                <w:szCs w:val="24"/>
              </w:rPr>
            </w:pPr>
            <w:r>
              <w:rPr>
                <w:rFonts w:ascii="Times New Roman" w:hAnsi="Times New Roman"/>
                <w:sz w:val="24"/>
                <w:szCs w:val="24"/>
              </w:rPr>
              <w:t>24</w:t>
            </w:r>
          </w:p>
        </w:tc>
      </w:tr>
      <w:tr w:rsidR="00F45E50" w:rsidRPr="0061330C" w14:paraId="133CC13B" w14:textId="77777777" w:rsidTr="001C73E9">
        <w:tc>
          <w:tcPr>
            <w:tcW w:w="647" w:type="pct"/>
            <w:vMerge w:val="restart"/>
          </w:tcPr>
          <w:p w14:paraId="2C0CA326"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Roles and responsibilities</w:t>
            </w:r>
          </w:p>
        </w:tc>
        <w:tc>
          <w:tcPr>
            <w:tcW w:w="324" w:type="pct"/>
          </w:tcPr>
          <w:p w14:paraId="7BDBAB30"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5a</w:t>
            </w:r>
          </w:p>
        </w:tc>
        <w:tc>
          <w:tcPr>
            <w:tcW w:w="3281" w:type="pct"/>
          </w:tcPr>
          <w:p w14:paraId="35434E1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Names, affiliations, and roles of protocol contributors</w:t>
            </w:r>
          </w:p>
        </w:tc>
        <w:tc>
          <w:tcPr>
            <w:tcW w:w="748" w:type="pct"/>
          </w:tcPr>
          <w:p w14:paraId="7217B9B8" w14:textId="05FCB610" w:rsidR="00666440" w:rsidRPr="0061330C" w:rsidRDefault="00C33DB9" w:rsidP="001C73E9">
            <w:pPr>
              <w:pStyle w:val="NoSpacing"/>
              <w:ind w:left="142"/>
              <w:jc w:val="center"/>
              <w:rPr>
                <w:rFonts w:ascii="Times New Roman" w:hAnsi="Times New Roman"/>
                <w:sz w:val="24"/>
                <w:szCs w:val="24"/>
              </w:rPr>
            </w:pPr>
            <w:r>
              <w:rPr>
                <w:rFonts w:ascii="Times New Roman" w:hAnsi="Times New Roman"/>
                <w:sz w:val="24"/>
                <w:szCs w:val="24"/>
              </w:rPr>
              <w:t>1</w:t>
            </w:r>
          </w:p>
        </w:tc>
      </w:tr>
      <w:tr w:rsidR="00F45E50" w:rsidRPr="0061330C" w14:paraId="17582FA1" w14:textId="77777777" w:rsidTr="001C73E9">
        <w:tc>
          <w:tcPr>
            <w:tcW w:w="647" w:type="pct"/>
            <w:vMerge/>
          </w:tcPr>
          <w:p w14:paraId="1CCDB1CD"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1A2AD63F"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5b</w:t>
            </w:r>
          </w:p>
        </w:tc>
        <w:tc>
          <w:tcPr>
            <w:tcW w:w="3281" w:type="pct"/>
          </w:tcPr>
          <w:p w14:paraId="786A0161"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Name and contact information for the trial sponsor</w:t>
            </w:r>
          </w:p>
        </w:tc>
        <w:tc>
          <w:tcPr>
            <w:tcW w:w="748" w:type="pct"/>
          </w:tcPr>
          <w:p w14:paraId="15C3E5EB" w14:textId="3F9BBB04" w:rsidR="00666440" w:rsidRPr="0061330C" w:rsidRDefault="006D3541" w:rsidP="001C73E9">
            <w:pPr>
              <w:pStyle w:val="NoSpacing"/>
              <w:ind w:left="142"/>
              <w:jc w:val="center"/>
              <w:rPr>
                <w:rFonts w:ascii="Times New Roman" w:hAnsi="Times New Roman"/>
                <w:sz w:val="24"/>
                <w:szCs w:val="24"/>
              </w:rPr>
            </w:pPr>
            <w:r>
              <w:rPr>
                <w:rFonts w:ascii="Times New Roman" w:hAnsi="Times New Roman"/>
                <w:sz w:val="24"/>
                <w:szCs w:val="24"/>
              </w:rPr>
              <w:t>Funder p. 24</w:t>
            </w:r>
          </w:p>
        </w:tc>
      </w:tr>
      <w:tr w:rsidR="00F45E50" w:rsidRPr="0061330C" w14:paraId="5E541833" w14:textId="77777777" w:rsidTr="001C73E9">
        <w:tc>
          <w:tcPr>
            <w:tcW w:w="647" w:type="pct"/>
            <w:vMerge/>
          </w:tcPr>
          <w:p w14:paraId="2D28035D"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7315D263"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5c</w:t>
            </w:r>
          </w:p>
        </w:tc>
        <w:tc>
          <w:tcPr>
            <w:tcW w:w="3281" w:type="pct"/>
          </w:tcPr>
          <w:p w14:paraId="2735045F"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748" w:type="pct"/>
          </w:tcPr>
          <w:p w14:paraId="37F57346" w14:textId="31787B66" w:rsidR="00666440" w:rsidRPr="0061330C" w:rsidRDefault="006D3541" w:rsidP="001C73E9">
            <w:pPr>
              <w:pStyle w:val="NoSpacing"/>
              <w:ind w:left="142"/>
              <w:jc w:val="center"/>
              <w:rPr>
                <w:rFonts w:ascii="Times New Roman" w:hAnsi="Times New Roman"/>
                <w:sz w:val="24"/>
                <w:szCs w:val="24"/>
              </w:rPr>
            </w:pPr>
            <w:r>
              <w:rPr>
                <w:rFonts w:ascii="Times New Roman" w:hAnsi="Times New Roman"/>
                <w:sz w:val="24"/>
                <w:szCs w:val="24"/>
              </w:rPr>
              <w:t>Role of funder p.24</w:t>
            </w:r>
          </w:p>
        </w:tc>
      </w:tr>
      <w:tr w:rsidR="00F45E50" w:rsidRPr="0061330C" w14:paraId="27017B77" w14:textId="77777777" w:rsidTr="001C73E9">
        <w:tc>
          <w:tcPr>
            <w:tcW w:w="647" w:type="pct"/>
            <w:vMerge/>
          </w:tcPr>
          <w:p w14:paraId="5B313936"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0A6CC0E9"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5d</w:t>
            </w:r>
          </w:p>
        </w:tc>
        <w:tc>
          <w:tcPr>
            <w:tcW w:w="3281" w:type="pct"/>
          </w:tcPr>
          <w:p w14:paraId="09315A87"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Composition, roles, and responsibilities of the coordinating center, steering committee, end point adjudication committee, data management team, and other individuals or groups overseeing the trial, if applicable (see item 21a for DMC)</w:t>
            </w:r>
          </w:p>
        </w:tc>
        <w:tc>
          <w:tcPr>
            <w:tcW w:w="748" w:type="pct"/>
          </w:tcPr>
          <w:p w14:paraId="456AA324" w14:textId="702084AA" w:rsidR="00666440" w:rsidRPr="0061330C" w:rsidRDefault="004D274C" w:rsidP="001C73E9">
            <w:pPr>
              <w:pStyle w:val="NoSpacing"/>
              <w:ind w:left="142"/>
              <w:jc w:val="center"/>
              <w:rPr>
                <w:rFonts w:ascii="Times New Roman" w:hAnsi="Times New Roman"/>
                <w:sz w:val="24"/>
                <w:szCs w:val="24"/>
              </w:rPr>
            </w:pPr>
            <w:r>
              <w:rPr>
                <w:rFonts w:ascii="Times New Roman" w:hAnsi="Times New Roman"/>
                <w:sz w:val="24"/>
                <w:szCs w:val="24"/>
              </w:rPr>
              <w:t>N/A</w:t>
            </w:r>
          </w:p>
        </w:tc>
      </w:tr>
      <w:tr w:rsidR="00666440" w:rsidRPr="0061330C" w14:paraId="7BB83D4B" w14:textId="77777777" w:rsidTr="00F45E50">
        <w:tc>
          <w:tcPr>
            <w:tcW w:w="5000" w:type="pct"/>
            <w:gridSpan w:val="4"/>
            <w:shd w:val="clear" w:color="auto" w:fill="EEECE1" w:themeFill="background2"/>
          </w:tcPr>
          <w:p w14:paraId="7EEA4078" w14:textId="77777777" w:rsidR="00666440" w:rsidRPr="0061330C" w:rsidRDefault="00666440" w:rsidP="00666440">
            <w:pPr>
              <w:pStyle w:val="NoSpacing"/>
              <w:ind w:left="142"/>
              <w:jc w:val="left"/>
              <w:rPr>
                <w:rFonts w:ascii="Times New Roman" w:hAnsi="Times New Roman"/>
                <w:b/>
                <w:bCs/>
                <w:sz w:val="24"/>
                <w:szCs w:val="24"/>
              </w:rPr>
            </w:pPr>
            <w:r w:rsidRPr="0061330C">
              <w:rPr>
                <w:rFonts w:ascii="Times New Roman" w:hAnsi="Times New Roman"/>
                <w:b/>
                <w:bCs/>
                <w:sz w:val="24"/>
                <w:szCs w:val="24"/>
              </w:rPr>
              <w:t>Introduction</w:t>
            </w:r>
          </w:p>
        </w:tc>
      </w:tr>
      <w:tr w:rsidR="00F45E50" w:rsidRPr="0061330C" w14:paraId="55678290" w14:textId="77777777" w:rsidTr="001C73E9">
        <w:tc>
          <w:tcPr>
            <w:tcW w:w="647" w:type="pct"/>
            <w:vMerge w:val="restart"/>
          </w:tcPr>
          <w:p w14:paraId="66145045"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Background and rationale</w:t>
            </w:r>
          </w:p>
        </w:tc>
        <w:tc>
          <w:tcPr>
            <w:tcW w:w="324" w:type="pct"/>
          </w:tcPr>
          <w:p w14:paraId="345841C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6a</w:t>
            </w:r>
          </w:p>
        </w:tc>
        <w:tc>
          <w:tcPr>
            <w:tcW w:w="3281" w:type="pct"/>
          </w:tcPr>
          <w:p w14:paraId="38E15467"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Description of research question and justification for undertaking the trial, including summary of relevant studies (published and unpublished) examining benefits and harms for each intervention</w:t>
            </w:r>
          </w:p>
        </w:tc>
        <w:tc>
          <w:tcPr>
            <w:tcW w:w="748" w:type="pct"/>
          </w:tcPr>
          <w:p w14:paraId="376FC1B8" w14:textId="73F7EE93" w:rsidR="00666440" w:rsidRPr="0061330C" w:rsidRDefault="00C33DB9" w:rsidP="001C73E9">
            <w:pPr>
              <w:spacing w:line="240" w:lineRule="auto"/>
              <w:ind w:left="142"/>
              <w:jc w:val="center"/>
              <w:rPr>
                <w:rFonts w:ascii="Times New Roman" w:hAnsi="Times New Roman"/>
                <w:sz w:val="24"/>
                <w:szCs w:val="24"/>
              </w:rPr>
            </w:pPr>
            <w:r>
              <w:rPr>
                <w:rFonts w:ascii="Times New Roman" w:hAnsi="Times New Roman"/>
                <w:sz w:val="24"/>
                <w:szCs w:val="24"/>
              </w:rPr>
              <w:t>4</w:t>
            </w:r>
          </w:p>
        </w:tc>
      </w:tr>
      <w:tr w:rsidR="00F45E50" w:rsidRPr="0061330C" w14:paraId="79DEEFAF" w14:textId="77777777" w:rsidTr="001C73E9">
        <w:tc>
          <w:tcPr>
            <w:tcW w:w="647" w:type="pct"/>
            <w:vMerge/>
          </w:tcPr>
          <w:p w14:paraId="7F08BC87"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0D358EAB"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6b</w:t>
            </w:r>
          </w:p>
        </w:tc>
        <w:tc>
          <w:tcPr>
            <w:tcW w:w="3281" w:type="pct"/>
          </w:tcPr>
          <w:p w14:paraId="5AAEE0E7"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Explanation for choice of comparators</w:t>
            </w:r>
          </w:p>
        </w:tc>
        <w:tc>
          <w:tcPr>
            <w:tcW w:w="748" w:type="pct"/>
          </w:tcPr>
          <w:p w14:paraId="01F6F343" w14:textId="677E0133" w:rsidR="00666440" w:rsidRPr="0061330C" w:rsidRDefault="009A33D8" w:rsidP="001C73E9">
            <w:pPr>
              <w:spacing w:line="240" w:lineRule="auto"/>
              <w:ind w:left="142"/>
              <w:jc w:val="center"/>
              <w:rPr>
                <w:rFonts w:ascii="Times New Roman" w:hAnsi="Times New Roman"/>
                <w:sz w:val="24"/>
                <w:szCs w:val="24"/>
              </w:rPr>
            </w:pPr>
            <w:r>
              <w:rPr>
                <w:rFonts w:ascii="Times New Roman" w:hAnsi="Times New Roman"/>
                <w:sz w:val="24"/>
                <w:szCs w:val="24"/>
              </w:rPr>
              <w:t>13</w:t>
            </w:r>
          </w:p>
        </w:tc>
      </w:tr>
      <w:tr w:rsidR="00F45E50" w:rsidRPr="0061330C" w14:paraId="74DC1B37" w14:textId="77777777" w:rsidTr="001C73E9">
        <w:tc>
          <w:tcPr>
            <w:tcW w:w="647" w:type="pct"/>
          </w:tcPr>
          <w:p w14:paraId="789DFC11"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Objectives</w:t>
            </w:r>
          </w:p>
        </w:tc>
        <w:tc>
          <w:tcPr>
            <w:tcW w:w="324" w:type="pct"/>
          </w:tcPr>
          <w:p w14:paraId="5FDC13E1"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7</w:t>
            </w:r>
          </w:p>
        </w:tc>
        <w:tc>
          <w:tcPr>
            <w:tcW w:w="3281" w:type="pct"/>
          </w:tcPr>
          <w:p w14:paraId="18F39ABF"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Specific objectives or hypotheses</w:t>
            </w:r>
          </w:p>
        </w:tc>
        <w:tc>
          <w:tcPr>
            <w:tcW w:w="748" w:type="pct"/>
          </w:tcPr>
          <w:p w14:paraId="54845C77" w14:textId="6800E5EE" w:rsidR="00666440" w:rsidRPr="0061330C" w:rsidRDefault="00C33DB9" w:rsidP="001C73E9">
            <w:pPr>
              <w:spacing w:line="240" w:lineRule="auto"/>
              <w:ind w:left="142"/>
              <w:jc w:val="center"/>
              <w:rPr>
                <w:rFonts w:ascii="Times New Roman" w:hAnsi="Times New Roman"/>
                <w:sz w:val="24"/>
                <w:szCs w:val="24"/>
              </w:rPr>
            </w:pPr>
            <w:r>
              <w:rPr>
                <w:rFonts w:ascii="Times New Roman" w:hAnsi="Times New Roman"/>
                <w:sz w:val="24"/>
                <w:szCs w:val="24"/>
              </w:rPr>
              <w:t>7</w:t>
            </w:r>
          </w:p>
        </w:tc>
      </w:tr>
      <w:tr w:rsidR="00F45E50" w:rsidRPr="0061330C" w14:paraId="2660A118" w14:textId="77777777" w:rsidTr="001C73E9">
        <w:tc>
          <w:tcPr>
            <w:tcW w:w="647" w:type="pct"/>
          </w:tcPr>
          <w:p w14:paraId="3B0D12F4"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Trial design</w:t>
            </w:r>
          </w:p>
        </w:tc>
        <w:tc>
          <w:tcPr>
            <w:tcW w:w="324" w:type="pct"/>
          </w:tcPr>
          <w:p w14:paraId="7F9CEBC9"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8</w:t>
            </w:r>
          </w:p>
        </w:tc>
        <w:tc>
          <w:tcPr>
            <w:tcW w:w="3281" w:type="pct"/>
          </w:tcPr>
          <w:p w14:paraId="420E735C"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Description of trial design, including type of trial (e.g., parallel group, crossover, factorial, single group), allocation ratio, and framework (e.g., superiority, equivalence, noninferiority, exploratory)</w:t>
            </w:r>
          </w:p>
        </w:tc>
        <w:tc>
          <w:tcPr>
            <w:tcW w:w="748" w:type="pct"/>
          </w:tcPr>
          <w:p w14:paraId="3F6C5548" w14:textId="64F05BA0" w:rsidR="00666440" w:rsidRDefault="00C33DB9" w:rsidP="001C73E9">
            <w:pPr>
              <w:spacing w:line="240" w:lineRule="auto"/>
              <w:ind w:left="142"/>
              <w:jc w:val="center"/>
              <w:rPr>
                <w:rFonts w:ascii="Times New Roman" w:hAnsi="Times New Roman"/>
                <w:sz w:val="24"/>
                <w:szCs w:val="24"/>
              </w:rPr>
            </w:pPr>
            <w:r>
              <w:rPr>
                <w:rFonts w:ascii="Times New Roman" w:hAnsi="Times New Roman"/>
                <w:sz w:val="24"/>
                <w:szCs w:val="24"/>
              </w:rPr>
              <w:t>7</w:t>
            </w:r>
          </w:p>
          <w:p w14:paraId="3A108239" w14:textId="5E5F8243" w:rsidR="00C33DB9" w:rsidRPr="0061330C" w:rsidRDefault="00C33DB9" w:rsidP="001C73E9">
            <w:pPr>
              <w:spacing w:line="240" w:lineRule="auto"/>
              <w:ind w:left="142"/>
              <w:jc w:val="center"/>
              <w:rPr>
                <w:rFonts w:ascii="Times New Roman" w:hAnsi="Times New Roman"/>
                <w:sz w:val="24"/>
                <w:szCs w:val="24"/>
              </w:rPr>
            </w:pPr>
          </w:p>
        </w:tc>
      </w:tr>
      <w:tr w:rsidR="00666440" w:rsidRPr="0061330C" w14:paraId="788C7513" w14:textId="77777777" w:rsidTr="00F45E50">
        <w:trPr>
          <w:trHeight w:val="306"/>
        </w:trPr>
        <w:tc>
          <w:tcPr>
            <w:tcW w:w="5000" w:type="pct"/>
            <w:gridSpan w:val="4"/>
            <w:shd w:val="clear" w:color="auto" w:fill="EEECE1" w:themeFill="background2"/>
          </w:tcPr>
          <w:p w14:paraId="6410EE22" w14:textId="77777777" w:rsidR="00666440" w:rsidRPr="0061330C" w:rsidRDefault="00666440" w:rsidP="00666440">
            <w:pPr>
              <w:pStyle w:val="NoSpacing"/>
              <w:ind w:left="142"/>
              <w:jc w:val="left"/>
              <w:rPr>
                <w:rFonts w:ascii="Times New Roman" w:hAnsi="Times New Roman"/>
                <w:b/>
                <w:bCs/>
                <w:sz w:val="24"/>
                <w:szCs w:val="24"/>
              </w:rPr>
            </w:pPr>
            <w:r w:rsidRPr="00666440">
              <w:rPr>
                <w:rFonts w:ascii="Times New Roman" w:hAnsi="Times New Roman"/>
                <w:b/>
                <w:bCs/>
                <w:sz w:val="24"/>
                <w:szCs w:val="24"/>
              </w:rPr>
              <w:t xml:space="preserve">Methods: </w:t>
            </w:r>
            <w:r w:rsidRPr="00666440">
              <w:rPr>
                <w:rFonts w:ascii="Times New Roman" w:hAnsi="Times New Roman"/>
                <w:b/>
                <w:sz w:val="24"/>
                <w:szCs w:val="24"/>
              </w:rPr>
              <w:t>Participants, interventions and outcomes</w:t>
            </w:r>
          </w:p>
        </w:tc>
      </w:tr>
      <w:tr w:rsidR="00F45E50" w:rsidRPr="0061330C" w14:paraId="4F65A21E" w14:textId="77777777" w:rsidTr="001C73E9">
        <w:tc>
          <w:tcPr>
            <w:tcW w:w="647" w:type="pct"/>
          </w:tcPr>
          <w:p w14:paraId="3F745B3B"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Study setting</w:t>
            </w:r>
          </w:p>
        </w:tc>
        <w:tc>
          <w:tcPr>
            <w:tcW w:w="324" w:type="pct"/>
          </w:tcPr>
          <w:p w14:paraId="6DDCADB0"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9</w:t>
            </w:r>
          </w:p>
        </w:tc>
        <w:tc>
          <w:tcPr>
            <w:tcW w:w="3281" w:type="pct"/>
          </w:tcPr>
          <w:p w14:paraId="46002F2D"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Description of study settings (e.g., community clinic, academic hospital) and list of countries where data will be collected. Reference to where list of study sites can be obtained</w:t>
            </w:r>
          </w:p>
        </w:tc>
        <w:tc>
          <w:tcPr>
            <w:tcW w:w="748" w:type="pct"/>
          </w:tcPr>
          <w:p w14:paraId="101E9D1A" w14:textId="11152108" w:rsidR="00666440" w:rsidRDefault="00C33DB9" w:rsidP="001C73E9">
            <w:pPr>
              <w:spacing w:line="240" w:lineRule="auto"/>
              <w:ind w:left="142"/>
              <w:jc w:val="center"/>
              <w:rPr>
                <w:rFonts w:ascii="Times New Roman" w:hAnsi="Times New Roman"/>
                <w:sz w:val="24"/>
                <w:szCs w:val="24"/>
              </w:rPr>
            </w:pPr>
            <w:r>
              <w:rPr>
                <w:rFonts w:ascii="Times New Roman" w:hAnsi="Times New Roman"/>
                <w:sz w:val="24"/>
                <w:szCs w:val="24"/>
              </w:rPr>
              <w:t>9</w:t>
            </w:r>
          </w:p>
          <w:p w14:paraId="017DBA6D" w14:textId="1DAF30D0" w:rsidR="00BB2168" w:rsidRPr="0061330C" w:rsidRDefault="00BB2168" w:rsidP="001C73E9">
            <w:pPr>
              <w:spacing w:line="240" w:lineRule="auto"/>
              <w:ind w:left="142"/>
              <w:jc w:val="center"/>
              <w:rPr>
                <w:rFonts w:ascii="Times New Roman" w:hAnsi="Times New Roman"/>
                <w:sz w:val="24"/>
                <w:szCs w:val="24"/>
              </w:rPr>
            </w:pPr>
          </w:p>
        </w:tc>
      </w:tr>
      <w:tr w:rsidR="00F45E50" w:rsidRPr="0061330C" w14:paraId="575CE313" w14:textId="77777777" w:rsidTr="001C73E9">
        <w:tc>
          <w:tcPr>
            <w:tcW w:w="647" w:type="pct"/>
          </w:tcPr>
          <w:p w14:paraId="09092D6C"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 xml:space="preserve">Eligibility </w:t>
            </w:r>
            <w:r w:rsidRPr="0061330C">
              <w:rPr>
                <w:rFonts w:ascii="Times New Roman" w:hAnsi="Times New Roman"/>
                <w:sz w:val="24"/>
                <w:szCs w:val="24"/>
              </w:rPr>
              <w:lastRenderedPageBreak/>
              <w:t>criteria</w:t>
            </w:r>
          </w:p>
        </w:tc>
        <w:tc>
          <w:tcPr>
            <w:tcW w:w="324" w:type="pct"/>
          </w:tcPr>
          <w:p w14:paraId="402042FA"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lastRenderedPageBreak/>
              <w:t>10</w:t>
            </w:r>
          </w:p>
        </w:tc>
        <w:tc>
          <w:tcPr>
            <w:tcW w:w="3281" w:type="pct"/>
          </w:tcPr>
          <w:p w14:paraId="30B65A3F"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 xml:space="preserve">Inclusion and exclusion criteria for participants. If applicable, eligibility criteria for study </w:t>
            </w:r>
            <w:r w:rsidRPr="0061330C">
              <w:rPr>
                <w:rFonts w:ascii="Times New Roman" w:hAnsi="Times New Roman"/>
                <w:sz w:val="24"/>
                <w:szCs w:val="24"/>
              </w:rPr>
              <w:lastRenderedPageBreak/>
              <w:t>centers and individuals who will perform the interventions (e.g., surgeons, psychotherapists)</w:t>
            </w:r>
          </w:p>
        </w:tc>
        <w:tc>
          <w:tcPr>
            <w:tcW w:w="748" w:type="pct"/>
          </w:tcPr>
          <w:p w14:paraId="5EB0EC2A" w14:textId="72A0D777" w:rsidR="00666440" w:rsidRDefault="00BB2168" w:rsidP="001C73E9">
            <w:pPr>
              <w:spacing w:line="240" w:lineRule="auto"/>
              <w:ind w:left="142"/>
              <w:jc w:val="center"/>
              <w:rPr>
                <w:rFonts w:ascii="Times New Roman" w:hAnsi="Times New Roman"/>
                <w:sz w:val="24"/>
                <w:szCs w:val="24"/>
              </w:rPr>
            </w:pPr>
            <w:r>
              <w:rPr>
                <w:rFonts w:ascii="Times New Roman" w:hAnsi="Times New Roman"/>
                <w:sz w:val="24"/>
                <w:szCs w:val="24"/>
              </w:rPr>
              <w:lastRenderedPageBreak/>
              <w:t>9</w:t>
            </w:r>
          </w:p>
          <w:p w14:paraId="4460F9D3" w14:textId="1F76ECD7" w:rsidR="00BB2168" w:rsidRPr="0061330C" w:rsidRDefault="00BB2168" w:rsidP="001C73E9">
            <w:pPr>
              <w:spacing w:line="240" w:lineRule="auto"/>
              <w:ind w:left="142"/>
              <w:jc w:val="center"/>
              <w:rPr>
                <w:rFonts w:ascii="Times New Roman" w:hAnsi="Times New Roman"/>
                <w:sz w:val="24"/>
                <w:szCs w:val="24"/>
              </w:rPr>
            </w:pPr>
          </w:p>
        </w:tc>
      </w:tr>
      <w:tr w:rsidR="00F45E50" w:rsidRPr="0061330C" w14:paraId="2B0E4FB2" w14:textId="77777777" w:rsidTr="001C73E9">
        <w:tc>
          <w:tcPr>
            <w:tcW w:w="647" w:type="pct"/>
            <w:vMerge w:val="restart"/>
          </w:tcPr>
          <w:p w14:paraId="21803E6C"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lastRenderedPageBreak/>
              <w:t>Interventions</w:t>
            </w:r>
          </w:p>
        </w:tc>
        <w:tc>
          <w:tcPr>
            <w:tcW w:w="324" w:type="pct"/>
          </w:tcPr>
          <w:p w14:paraId="4FE78C00"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11a</w:t>
            </w:r>
          </w:p>
        </w:tc>
        <w:tc>
          <w:tcPr>
            <w:tcW w:w="3281" w:type="pct"/>
          </w:tcPr>
          <w:p w14:paraId="00F2C2E1"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Interventions for each group with sufficient detail to allow replication, including how and when they will be administered</w:t>
            </w:r>
          </w:p>
        </w:tc>
        <w:tc>
          <w:tcPr>
            <w:tcW w:w="748" w:type="pct"/>
          </w:tcPr>
          <w:p w14:paraId="7C2AF445" w14:textId="0ECB05EE" w:rsidR="00BB2168" w:rsidRDefault="00BB2168" w:rsidP="001C73E9">
            <w:pPr>
              <w:spacing w:line="240" w:lineRule="auto"/>
              <w:ind w:left="142"/>
              <w:jc w:val="center"/>
              <w:rPr>
                <w:rFonts w:ascii="Times New Roman" w:hAnsi="Times New Roman"/>
                <w:sz w:val="24"/>
                <w:szCs w:val="24"/>
              </w:rPr>
            </w:pPr>
            <w:r>
              <w:rPr>
                <w:rFonts w:ascii="Times New Roman" w:hAnsi="Times New Roman"/>
                <w:sz w:val="24"/>
                <w:szCs w:val="24"/>
              </w:rPr>
              <w:t>11</w:t>
            </w:r>
          </w:p>
          <w:p w14:paraId="16EA06A9" w14:textId="3A594C25" w:rsidR="00666440" w:rsidRPr="0061330C" w:rsidRDefault="00666440" w:rsidP="001C73E9">
            <w:pPr>
              <w:spacing w:line="240" w:lineRule="auto"/>
              <w:ind w:left="142"/>
              <w:jc w:val="center"/>
              <w:rPr>
                <w:rFonts w:ascii="Times New Roman" w:hAnsi="Times New Roman"/>
                <w:sz w:val="24"/>
                <w:szCs w:val="24"/>
              </w:rPr>
            </w:pPr>
          </w:p>
        </w:tc>
      </w:tr>
      <w:tr w:rsidR="00F45E50" w:rsidRPr="0061330C" w14:paraId="75EA3C08" w14:textId="77777777" w:rsidTr="001C73E9">
        <w:tc>
          <w:tcPr>
            <w:tcW w:w="647" w:type="pct"/>
            <w:vMerge/>
          </w:tcPr>
          <w:p w14:paraId="5F143262"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24DDC7D3"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11b</w:t>
            </w:r>
          </w:p>
        </w:tc>
        <w:tc>
          <w:tcPr>
            <w:tcW w:w="3281" w:type="pct"/>
          </w:tcPr>
          <w:p w14:paraId="6B47A48B"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Criteria for discontinuing or modifying allocated interventions for a given trial participant (e.g., drug dose change in response to harms, participant request, or improving/worsening disease)</w:t>
            </w:r>
          </w:p>
        </w:tc>
        <w:tc>
          <w:tcPr>
            <w:tcW w:w="748" w:type="pct"/>
          </w:tcPr>
          <w:p w14:paraId="36805FDC" w14:textId="6F1D4FA1" w:rsidR="00BB2168" w:rsidRPr="0061330C" w:rsidRDefault="00217E0D"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6943627B" w14:textId="77777777" w:rsidTr="001C73E9">
        <w:tc>
          <w:tcPr>
            <w:tcW w:w="647" w:type="pct"/>
            <w:vMerge/>
          </w:tcPr>
          <w:p w14:paraId="360DF931"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511D910F"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11c</w:t>
            </w:r>
          </w:p>
        </w:tc>
        <w:tc>
          <w:tcPr>
            <w:tcW w:w="3281" w:type="pct"/>
          </w:tcPr>
          <w:p w14:paraId="7652D87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Strategies to improve adherence to intervention protocols, and any procedures for monitoring adherence (e.g., drug tablet return, laboratory tests)</w:t>
            </w:r>
          </w:p>
        </w:tc>
        <w:tc>
          <w:tcPr>
            <w:tcW w:w="748" w:type="pct"/>
          </w:tcPr>
          <w:p w14:paraId="63485720" w14:textId="4E3493A6" w:rsidR="00666440" w:rsidRPr="0061330C" w:rsidRDefault="00781304" w:rsidP="001C73E9">
            <w:pPr>
              <w:pStyle w:val="NoSpacing"/>
              <w:ind w:left="142"/>
              <w:jc w:val="center"/>
              <w:rPr>
                <w:rFonts w:ascii="Times New Roman" w:hAnsi="Times New Roman"/>
                <w:sz w:val="24"/>
                <w:szCs w:val="24"/>
              </w:rPr>
            </w:pPr>
            <w:r>
              <w:rPr>
                <w:rFonts w:ascii="Times New Roman" w:hAnsi="Times New Roman"/>
                <w:sz w:val="24"/>
                <w:szCs w:val="24"/>
              </w:rPr>
              <w:t>11</w:t>
            </w:r>
          </w:p>
        </w:tc>
      </w:tr>
      <w:tr w:rsidR="00F45E50" w:rsidRPr="0061330C" w14:paraId="2132AEC6" w14:textId="77777777" w:rsidTr="001C73E9">
        <w:tc>
          <w:tcPr>
            <w:tcW w:w="647" w:type="pct"/>
            <w:vMerge/>
          </w:tcPr>
          <w:p w14:paraId="5925EC30"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1EE2CFAC"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11d</w:t>
            </w:r>
          </w:p>
        </w:tc>
        <w:tc>
          <w:tcPr>
            <w:tcW w:w="3281" w:type="pct"/>
          </w:tcPr>
          <w:p w14:paraId="7E45B1FA"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Relevant concomitant care and interventions that are permitted or prohibited during the trial</w:t>
            </w:r>
          </w:p>
        </w:tc>
        <w:tc>
          <w:tcPr>
            <w:tcW w:w="748" w:type="pct"/>
          </w:tcPr>
          <w:p w14:paraId="52C9C260" w14:textId="60F0DF3B" w:rsidR="00666440" w:rsidRPr="0061330C" w:rsidRDefault="00672488" w:rsidP="001C73E9">
            <w:pPr>
              <w:pStyle w:val="NoSpacing"/>
              <w:ind w:left="142"/>
              <w:jc w:val="center"/>
              <w:rPr>
                <w:rFonts w:ascii="Times New Roman" w:hAnsi="Times New Roman"/>
                <w:sz w:val="24"/>
                <w:szCs w:val="24"/>
              </w:rPr>
            </w:pPr>
            <w:r>
              <w:rPr>
                <w:rFonts w:ascii="Times New Roman" w:hAnsi="Times New Roman"/>
                <w:sz w:val="24"/>
                <w:szCs w:val="24"/>
              </w:rPr>
              <w:t>11</w:t>
            </w:r>
          </w:p>
        </w:tc>
      </w:tr>
      <w:tr w:rsidR="00F45E50" w:rsidRPr="0061330C" w14:paraId="68B6FFBE" w14:textId="77777777" w:rsidTr="001C73E9">
        <w:tc>
          <w:tcPr>
            <w:tcW w:w="647" w:type="pct"/>
          </w:tcPr>
          <w:p w14:paraId="3067A9DD"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Outcomes</w:t>
            </w:r>
          </w:p>
        </w:tc>
        <w:tc>
          <w:tcPr>
            <w:tcW w:w="324" w:type="pct"/>
          </w:tcPr>
          <w:p w14:paraId="13EC4526"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12</w:t>
            </w:r>
          </w:p>
        </w:tc>
        <w:tc>
          <w:tcPr>
            <w:tcW w:w="3281" w:type="pct"/>
          </w:tcPr>
          <w:p w14:paraId="6A258FAE"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748" w:type="pct"/>
          </w:tcPr>
          <w:p w14:paraId="3E05EDFD" w14:textId="5BA5B580" w:rsidR="00672488" w:rsidRPr="0061330C" w:rsidRDefault="00BB2168" w:rsidP="001C73E9">
            <w:pPr>
              <w:spacing w:line="240" w:lineRule="auto"/>
              <w:ind w:left="142"/>
              <w:jc w:val="center"/>
              <w:rPr>
                <w:rFonts w:ascii="Times New Roman" w:hAnsi="Times New Roman"/>
                <w:sz w:val="24"/>
                <w:szCs w:val="24"/>
              </w:rPr>
            </w:pPr>
            <w:r>
              <w:rPr>
                <w:rFonts w:ascii="Times New Roman" w:hAnsi="Times New Roman"/>
                <w:sz w:val="24"/>
                <w:szCs w:val="24"/>
              </w:rPr>
              <w:t>14</w:t>
            </w:r>
          </w:p>
          <w:p w14:paraId="0487CC58" w14:textId="0FFFC7D0" w:rsidR="00BB2168" w:rsidRPr="0061330C" w:rsidRDefault="00BB2168" w:rsidP="001C73E9">
            <w:pPr>
              <w:spacing w:line="240" w:lineRule="auto"/>
              <w:ind w:left="142"/>
              <w:jc w:val="center"/>
              <w:rPr>
                <w:rFonts w:ascii="Times New Roman" w:hAnsi="Times New Roman"/>
                <w:sz w:val="24"/>
                <w:szCs w:val="24"/>
              </w:rPr>
            </w:pPr>
          </w:p>
        </w:tc>
      </w:tr>
      <w:tr w:rsidR="00F45E50" w:rsidRPr="0061330C" w14:paraId="6573352B" w14:textId="77777777" w:rsidTr="001C73E9">
        <w:tc>
          <w:tcPr>
            <w:tcW w:w="647" w:type="pct"/>
          </w:tcPr>
          <w:p w14:paraId="4F7E0991"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Participant timeline</w:t>
            </w:r>
          </w:p>
        </w:tc>
        <w:tc>
          <w:tcPr>
            <w:tcW w:w="324" w:type="pct"/>
          </w:tcPr>
          <w:p w14:paraId="3141EEF2"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13</w:t>
            </w:r>
          </w:p>
        </w:tc>
        <w:tc>
          <w:tcPr>
            <w:tcW w:w="3281" w:type="pct"/>
          </w:tcPr>
          <w:p w14:paraId="497889A3"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Time schedule of enrollment, interventions (including any run-ins and washouts), assessments, and visits for participants. A schematic diagram is highly recommended</w:t>
            </w:r>
          </w:p>
        </w:tc>
        <w:tc>
          <w:tcPr>
            <w:tcW w:w="748" w:type="pct"/>
          </w:tcPr>
          <w:p w14:paraId="3045163F" w14:textId="2CCE3985" w:rsidR="00666440" w:rsidRPr="0061330C" w:rsidRDefault="00625572" w:rsidP="001C73E9">
            <w:pPr>
              <w:spacing w:line="240" w:lineRule="auto"/>
              <w:ind w:left="142"/>
              <w:jc w:val="center"/>
              <w:rPr>
                <w:rFonts w:ascii="Times New Roman" w:hAnsi="Times New Roman"/>
                <w:sz w:val="24"/>
                <w:szCs w:val="24"/>
              </w:rPr>
            </w:pPr>
            <w:r>
              <w:rPr>
                <w:rFonts w:ascii="Times New Roman" w:hAnsi="Times New Roman"/>
                <w:sz w:val="24"/>
                <w:szCs w:val="24"/>
              </w:rPr>
              <w:t>13</w:t>
            </w:r>
          </w:p>
        </w:tc>
      </w:tr>
      <w:tr w:rsidR="00F45E50" w:rsidRPr="0061330C" w14:paraId="43A65A2C" w14:textId="77777777" w:rsidTr="001C73E9">
        <w:tc>
          <w:tcPr>
            <w:tcW w:w="647" w:type="pct"/>
          </w:tcPr>
          <w:p w14:paraId="0FCB9B00"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Sample size</w:t>
            </w:r>
          </w:p>
        </w:tc>
        <w:tc>
          <w:tcPr>
            <w:tcW w:w="324" w:type="pct"/>
          </w:tcPr>
          <w:p w14:paraId="11060374"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14</w:t>
            </w:r>
          </w:p>
        </w:tc>
        <w:tc>
          <w:tcPr>
            <w:tcW w:w="3281" w:type="pct"/>
          </w:tcPr>
          <w:p w14:paraId="2EBF3250"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Estimated number of participants needed to achieve study objectives and how it was determined, including clinical and statistical assumptions supporting any sample size calculations</w:t>
            </w:r>
          </w:p>
        </w:tc>
        <w:tc>
          <w:tcPr>
            <w:tcW w:w="748" w:type="pct"/>
          </w:tcPr>
          <w:p w14:paraId="77F9F13D" w14:textId="1F43F0F3" w:rsidR="0090066F" w:rsidRPr="0061330C" w:rsidRDefault="00BB2168" w:rsidP="001C73E9">
            <w:pPr>
              <w:spacing w:line="240" w:lineRule="auto"/>
              <w:ind w:left="142"/>
              <w:jc w:val="center"/>
              <w:rPr>
                <w:rFonts w:ascii="Times New Roman" w:hAnsi="Times New Roman"/>
                <w:sz w:val="24"/>
                <w:szCs w:val="24"/>
              </w:rPr>
            </w:pPr>
            <w:r>
              <w:rPr>
                <w:rFonts w:ascii="Times New Roman" w:hAnsi="Times New Roman"/>
                <w:sz w:val="24"/>
                <w:szCs w:val="24"/>
              </w:rPr>
              <w:t>9</w:t>
            </w:r>
          </w:p>
          <w:p w14:paraId="4AA8AA9E" w14:textId="1B56CE2F" w:rsidR="00BB2168" w:rsidRPr="0061330C" w:rsidRDefault="00BB2168" w:rsidP="001C73E9">
            <w:pPr>
              <w:spacing w:line="240" w:lineRule="auto"/>
              <w:ind w:left="142"/>
              <w:jc w:val="center"/>
              <w:rPr>
                <w:rFonts w:ascii="Times New Roman" w:hAnsi="Times New Roman"/>
                <w:sz w:val="24"/>
                <w:szCs w:val="24"/>
              </w:rPr>
            </w:pPr>
          </w:p>
        </w:tc>
      </w:tr>
      <w:tr w:rsidR="00F45E50" w:rsidRPr="0061330C" w14:paraId="3394621C" w14:textId="77777777" w:rsidTr="001C73E9">
        <w:tc>
          <w:tcPr>
            <w:tcW w:w="647" w:type="pct"/>
          </w:tcPr>
          <w:p w14:paraId="5FDE1D9A"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Recruitment</w:t>
            </w:r>
          </w:p>
        </w:tc>
        <w:tc>
          <w:tcPr>
            <w:tcW w:w="324" w:type="pct"/>
          </w:tcPr>
          <w:p w14:paraId="6722920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15</w:t>
            </w:r>
          </w:p>
        </w:tc>
        <w:tc>
          <w:tcPr>
            <w:tcW w:w="3281" w:type="pct"/>
          </w:tcPr>
          <w:p w14:paraId="344A1F9E"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Strategies for achieving adequate participant enrollment to reach target sample size</w:t>
            </w:r>
          </w:p>
        </w:tc>
        <w:tc>
          <w:tcPr>
            <w:tcW w:w="748" w:type="pct"/>
          </w:tcPr>
          <w:p w14:paraId="1AABC5E5" w14:textId="0EA853AD" w:rsidR="0090066F" w:rsidRPr="0061330C" w:rsidRDefault="0090066F" w:rsidP="001C73E9">
            <w:pPr>
              <w:spacing w:line="240" w:lineRule="auto"/>
              <w:ind w:left="142"/>
              <w:jc w:val="center"/>
              <w:rPr>
                <w:rFonts w:ascii="Times New Roman" w:hAnsi="Times New Roman"/>
                <w:sz w:val="24"/>
                <w:szCs w:val="24"/>
              </w:rPr>
            </w:pPr>
            <w:r>
              <w:rPr>
                <w:rFonts w:ascii="Times New Roman" w:hAnsi="Times New Roman"/>
                <w:sz w:val="24"/>
                <w:szCs w:val="24"/>
              </w:rPr>
              <w:t>1</w:t>
            </w:r>
            <w:r w:rsidR="00BB2168">
              <w:rPr>
                <w:rFonts w:ascii="Times New Roman" w:hAnsi="Times New Roman"/>
                <w:sz w:val="24"/>
                <w:szCs w:val="24"/>
              </w:rPr>
              <w:t>0</w:t>
            </w:r>
          </w:p>
          <w:p w14:paraId="4AD39F55" w14:textId="5C3FA11E" w:rsidR="00BB2168" w:rsidRPr="0061330C" w:rsidRDefault="00BB2168" w:rsidP="001C73E9">
            <w:pPr>
              <w:spacing w:line="240" w:lineRule="auto"/>
              <w:ind w:left="142"/>
              <w:jc w:val="center"/>
              <w:rPr>
                <w:rFonts w:ascii="Times New Roman" w:hAnsi="Times New Roman"/>
                <w:sz w:val="24"/>
                <w:szCs w:val="24"/>
              </w:rPr>
            </w:pPr>
          </w:p>
        </w:tc>
      </w:tr>
      <w:tr w:rsidR="00666440" w:rsidRPr="0061330C" w14:paraId="22A22A19" w14:textId="77777777" w:rsidTr="00F45E50">
        <w:trPr>
          <w:trHeight w:val="327"/>
        </w:trPr>
        <w:tc>
          <w:tcPr>
            <w:tcW w:w="5000" w:type="pct"/>
            <w:gridSpan w:val="4"/>
            <w:shd w:val="clear" w:color="auto" w:fill="EEECE1" w:themeFill="background2"/>
          </w:tcPr>
          <w:p w14:paraId="5E84AB08" w14:textId="77777777" w:rsidR="00666440" w:rsidRPr="0061330C" w:rsidRDefault="00666440" w:rsidP="00666440">
            <w:pPr>
              <w:pStyle w:val="NoSpacing"/>
              <w:ind w:left="142"/>
              <w:jc w:val="left"/>
              <w:rPr>
                <w:rFonts w:ascii="Times New Roman" w:hAnsi="Times New Roman"/>
                <w:sz w:val="24"/>
                <w:szCs w:val="24"/>
              </w:rPr>
            </w:pPr>
            <w:r w:rsidRPr="00666440">
              <w:rPr>
                <w:rFonts w:ascii="Times New Roman" w:hAnsi="Times New Roman"/>
                <w:b/>
                <w:sz w:val="24"/>
                <w:szCs w:val="24"/>
              </w:rPr>
              <w:t>Methods: Assignment of intervention (for controlled trials)</w:t>
            </w:r>
          </w:p>
        </w:tc>
      </w:tr>
      <w:tr w:rsidR="00F45E50" w:rsidRPr="0061330C" w14:paraId="2BA9DA5F" w14:textId="77777777" w:rsidTr="001C73E9">
        <w:tc>
          <w:tcPr>
            <w:tcW w:w="647" w:type="pct"/>
          </w:tcPr>
          <w:p w14:paraId="4235D2E7"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Sequence generation</w:t>
            </w:r>
          </w:p>
        </w:tc>
        <w:tc>
          <w:tcPr>
            <w:tcW w:w="324" w:type="pct"/>
          </w:tcPr>
          <w:p w14:paraId="25E8CF3F"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16a</w:t>
            </w:r>
          </w:p>
        </w:tc>
        <w:tc>
          <w:tcPr>
            <w:tcW w:w="3281" w:type="pct"/>
          </w:tcPr>
          <w:p w14:paraId="6F6369DE"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enroll participants or assign interventions.</w:t>
            </w:r>
          </w:p>
        </w:tc>
        <w:tc>
          <w:tcPr>
            <w:tcW w:w="748" w:type="pct"/>
          </w:tcPr>
          <w:p w14:paraId="53E15C83" w14:textId="66D05E27" w:rsidR="00666440" w:rsidRDefault="00BB2168" w:rsidP="001C73E9">
            <w:pPr>
              <w:spacing w:line="240" w:lineRule="auto"/>
              <w:ind w:left="142"/>
              <w:jc w:val="center"/>
              <w:rPr>
                <w:rFonts w:ascii="Times New Roman" w:hAnsi="Times New Roman"/>
                <w:sz w:val="24"/>
                <w:szCs w:val="24"/>
              </w:rPr>
            </w:pPr>
            <w:r>
              <w:rPr>
                <w:rFonts w:ascii="Times New Roman" w:hAnsi="Times New Roman"/>
                <w:sz w:val="24"/>
                <w:szCs w:val="24"/>
              </w:rPr>
              <w:t>11</w:t>
            </w:r>
          </w:p>
          <w:p w14:paraId="07A6F8F7" w14:textId="6A9EBD48" w:rsidR="00BB2168" w:rsidRPr="0061330C" w:rsidRDefault="00BB2168" w:rsidP="001C73E9">
            <w:pPr>
              <w:spacing w:line="240" w:lineRule="auto"/>
              <w:ind w:left="142"/>
              <w:jc w:val="center"/>
              <w:rPr>
                <w:rFonts w:ascii="Times New Roman" w:hAnsi="Times New Roman"/>
                <w:sz w:val="24"/>
                <w:szCs w:val="24"/>
              </w:rPr>
            </w:pPr>
          </w:p>
        </w:tc>
      </w:tr>
      <w:tr w:rsidR="00F45E50" w:rsidRPr="0061330C" w14:paraId="6D602B82" w14:textId="77777777" w:rsidTr="001C73E9">
        <w:tc>
          <w:tcPr>
            <w:tcW w:w="647" w:type="pct"/>
          </w:tcPr>
          <w:p w14:paraId="2E2B42A8"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Allocation concealment and mechanisms</w:t>
            </w:r>
          </w:p>
        </w:tc>
        <w:tc>
          <w:tcPr>
            <w:tcW w:w="324" w:type="pct"/>
          </w:tcPr>
          <w:p w14:paraId="4CA90032"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16b</w:t>
            </w:r>
          </w:p>
        </w:tc>
        <w:tc>
          <w:tcPr>
            <w:tcW w:w="3281" w:type="pct"/>
          </w:tcPr>
          <w:p w14:paraId="0A795DDA"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Mechanism of implementing the allocation sequence (e.g., central telephone; sequentially numbered, opaque, sealed envelopes), describing any steps to conceal the sequence until interventions are assigned</w:t>
            </w:r>
          </w:p>
        </w:tc>
        <w:tc>
          <w:tcPr>
            <w:tcW w:w="748" w:type="pct"/>
          </w:tcPr>
          <w:p w14:paraId="6D1225F2" w14:textId="62B8E6B1" w:rsidR="009947B1"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11</w:t>
            </w:r>
          </w:p>
          <w:p w14:paraId="6C46A621" w14:textId="6A76FD0C" w:rsidR="00666440" w:rsidRPr="0061330C" w:rsidRDefault="00666440" w:rsidP="001C73E9">
            <w:pPr>
              <w:pStyle w:val="NoSpacing"/>
              <w:ind w:left="142"/>
              <w:jc w:val="center"/>
              <w:rPr>
                <w:rFonts w:ascii="Times New Roman" w:hAnsi="Times New Roman"/>
                <w:sz w:val="24"/>
                <w:szCs w:val="24"/>
              </w:rPr>
            </w:pPr>
          </w:p>
        </w:tc>
      </w:tr>
      <w:tr w:rsidR="00F45E50" w:rsidRPr="0061330C" w14:paraId="107E0CAE" w14:textId="77777777" w:rsidTr="001C73E9">
        <w:tc>
          <w:tcPr>
            <w:tcW w:w="647" w:type="pct"/>
          </w:tcPr>
          <w:p w14:paraId="1D720D3E"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Implementation</w:t>
            </w:r>
          </w:p>
        </w:tc>
        <w:tc>
          <w:tcPr>
            <w:tcW w:w="324" w:type="pct"/>
          </w:tcPr>
          <w:p w14:paraId="3B72D67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16c</w:t>
            </w:r>
          </w:p>
        </w:tc>
        <w:tc>
          <w:tcPr>
            <w:tcW w:w="3281" w:type="pct"/>
          </w:tcPr>
          <w:p w14:paraId="3F9A965B"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Who will generate the allocation sequence, who will enroll participants, and who will assign participants to interventions</w:t>
            </w:r>
          </w:p>
        </w:tc>
        <w:tc>
          <w:tcPr>
            <w:tcW w:w="748" w:type="pct"/>
          </w:tcPr>
          <w:p w14:paraId="2886F5F4" w14:textId="71D6B303" w:rsidR="009947B1"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11</w:t>
            </w:r>
          </w:p>
          <w:p w14:paraId="5C9663C3" w14:textId="549E6B61" w:rsidR="00666440" w:rsidRPr="0061330C" w:rsidRDefault="00666440" w:rsidP="001C73E9">
            <w:pPr>
              <w:pStyle w:val="NoSpacing"/>
              <w:ind w:left="142"/>
              <w:jc w:val="center"/>
              <w:rPr>
                <w:rFonts w:ascii="Times New Roman" w:hAnsi="Times New Roman"/>
                <w:sz w:val="24"/>
                <w:szCs w:val="24"/>
              </w:rPr>
            </w:pPr>
          </w:p>
        </w:tc>
      </w:tr>
      <w:tr w:rsidR="00F45E50" w:rsidRPr="0061330C" w14:paraId="1AA3606B" w14:textId="77777777" w:rsidTr="001C73E9">
        <w:tc>
          <w:tcPr>
            <w:tcW w:w="647" w:type="pct"/>
            <w:vMerge w:val="restart"/>
          </w:tcPr>
          <w:p w14:paraId="4EB924B6"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Blinding</w:t>
            </w:r>
          </w:p>
        </w:tc>
        <w:tc>
          <w:tcPr>
            <w:tcW w:w="324" w:type="pct"/>
          </w:tcPr>
          <w:p w14:paraId="2FC2281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17a</w:t>
            </w:r>
          </w:p>
        </w:tc>
        <w:tc>
          <w:tcPr>
            <w:tcW w:w="3281" w:type="pct"/>
          </w:tcPr>
          <w:p w14:paraId="4689E41C"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Who will be blinded after assignment to interventions (e.g., trial participants, care providers, outcome assessors, data analysts), and how</w:t>
            </w:r>
          </w:p>
        </w:tc>
        <w:tc>
          <w:tcPr>
            <w:tcW w:w="748" w:type="pct"/>
          </w:tcPr>
          <w:p w14:paraId="3300DE83" w14:textId="5C8A5AA7" w:rsidR="00666440" w:rsidRDefault="009947B1" w:rsidP="001C73E9">
            <w:pPr>
              <w:pStyle w:val="NoSpacing"/>
              <w:ind w:left="142"/>
              <w:jc w:val="center"/>
              <w:rPr>
                <w:rFonts w:ascii="Times New Roman" w:hAnsi="Times New Roman"/>
                <w:sz w:val="24"/>
                <w:szCs w:val="24"/>
              </w:rPr>
            </w:pPr>
            <w:r>
              <w:rPr>
                <w:rFonts w:ascii="Times New Roman" w:hAnsi="Times New Roman"/>
                <w:sz w:val="24"/>
                <w:szCs w:val="24"/>
              </w:rPr>
              <w:t>13</w:t>
            </w:r>
          </w:p>
          <w:p w14:paraId="43652759" w14:textId="42C4A085" w:rsidR="009947B1" w:rsidRPr="0061330C" w:rsidRDefault="009947B1" w:rsidP="001C73E9">
            <w:pPr>
              <w:pStyle w:val="NoSpacing"/>
              <w:ind w:left="142"/>
              <w:jc w:val="center"/>
              <w:rPr>
                <w:rFonts w:ascii="Times New Roman" w:hAnsi="Times New Roman"/>
                <w:sz w:val="24"/>
                <w:szCs w:val="24"/>
              </w:rPr>
            </w:pPr>
          </w:p>
        </w:tc>
      </w:tr>
      <w:tr w:rsidR="00F45E50" w:rsidRPr="0061330C" w14:paraId="15633A5B" w14:textId="77777777" w:rsidTr="001C73E9">
        <w:tc>
          <w:tcPr>
            <w:tcW w:w="647" w:type="pct"/>
            <w:vMerge/>
          </w:tcPr>
          <w:p w14:paraId="08B6AF9B"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637B92C4"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17b</w:t>
            </w:r>
          </w:p>
        </w:tc>
        <w:tc>
          <w:tcPr>
            <w:tcW w:w="3281" w:type="pct"/>
          </w:tcPr>
          <w:p w14:paraId="16BA51A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 xml:space="preserve">If blinded, circumstances under which unblinding is permissible, and procedure for revealing a </w:t>
            </w:r>
            <w:r w:rsidRPr="0061330C">
              <w:rPr>
                <w:rFonts w:ascii="Times New Roman" w:hAnsi="Times New Roman"/>
                <w:sz w:val="24"/>
                <w:szCs w:val="24"/>
              </w:rPr>
              <w:lastRenderedPageBreak/>
              <w:t>participant’s allocated intervention during the trial</w:t>
            </w:r>
          </w:p>
        </w:tc>
        <w:tc>
          <w:tcPr>
            <w:tcW w:w="748" w:type="pct"/>
          </w:tcPr>
          <w:p w14:paraId="04DB5574" w14:textId="0C4EDEB8" w:rsidR="009947B1" w:rsidRDefault="009947B1" w:rsidP="001C73E9">
            <w:pPr>
              <w:pStyle w:val="NoSpacing"/>
              <w:ind w:left="142"/>
              <w:jc w:val="center"/>
              <w:rPr>
                <w:rFonts w:ascii="Times New Roman" w:hAnsi="Times New Roman"/>
                <w:sz w:val="24"/>
                <w:szCs w:val="24"/>
              </w:rPr>
            </w:pPr>
            <w:r>
              <w:rPr>
                <w:rFonts w:ascii="Times New Roman" w:hAnsi="Times New Roman"/>
                <w:sz w:val="24"/>
                <w:szCs w:val="24"/>
              </w:rPr>
              <w:lastRenderedPageBreak/>
              <w:t>13</w:t>
            </w:r>
          </w:p>
          <w:p w14:paraId="6D69F830" w14:textId="48C2E87F" w:rsidR="00666440" w:rsidRPr="0061330C" w:rsidRDefault="00666440" w:rsidP="001C73E9">
            <w:pPr>
              <w:pStyle w:val="NoSpacing"/>
              <w:ind w:left="142"/>
              <w:jc w:val="center"/>
              <w:rPr>
                <w:rFonts w:ascii="Times New Roman" w:hAnsi="Times New Roman"/>
                <w:sz w:val="24"/>
                <w:szCs w:val="24"/>
              </w:rPr>
            </w:pPr>
          </w:p>
        </w:tc>
      </w:tr>
      <w:tr w:rsidR="00F45E50" w:rsidRPr="0061330C" w14:paraId="3369F0D1" w14:textId="77777777" w:rsidTr="00F45E50">
        <w:tc>
          <w:tcPr>
            <w:tcW w:w="5000" w:type="pct"/>
            <w:gridSpan w:val="4"/>
            <w:shd w:val="clear" w:color="auto" w:fill="EEECE1" w:themeFill="background2"/>
          </w:tcPr>
          <w:p w14:paraId="1AC284B6" w14:textId="77777777" w:rsidR="00F45E50" w:rsidRPr="0061330C" w:rsidRDefault="00F45E50" w:rsidP="00666440">
            <w:pPr>
              <w:pStyle w:val="NoSpacing"/>
              <w:ind w:left="142"/>
              <w:rPr>
                <w:rFonts w:ascii="Times New Roman" w:hAnsi="Times New Roman"/>
                <w:sz w:val="24"/>
                <w:szCs w:val="24"/>
              </w:rPr>
            </w:pPr>
            <w:r w:rsidRPr="00F45E50">
              <w:rPr>
                <w:rFonts w:ascii="Times New Roman" w:hAnsi="Times New Roman"/>
                <w:b/>
                <w:sz w:val="24"/>
                <w:szCs w:val="24"/>
              </w:rPr>
              <w:lastRenderedPageBreak/>
              <w:t xml:space="preserve">  Methods:    Data collection, management and analysis</w:t>
            </w:r>
          </w:p>
        </w:tc>
      </w:tr>
      <w:tr w:rsidR="00F45E50" w:rsidRPr="0061330C" w14:paraId="3D1BFF2A" w14:textId="77777777" w:rsidTr="001C73E9">
        <w:tc>
          <w:tcPr>
            <w:tcW w:w="647" w:type="pct"/>
            <w:vMerge w:val="restart"/>
          </w:tcPr>
          <w:p w14:paraId="02484C55"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Data collection methods</w:t>
            </w:r>
          </w:p>
        </w:tc>
        <w:tc>
          <w:tcPr>
            <w:tcW w:w="324" w:type="pct"/>
          </w:tcPr>
          <w:p w14:paraId="2AA51A85"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18a</w:t>
            </w:r>
          </w:p>
        </w:tc>
        <w:tc>
          <w:tcPr>
            <w:tcW w:w="3281" w:type="pct"/>
          </w:tcPr>
          <w:p w14:paraId="1AF7184B"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748" w:type="pct"/>
          </w:tcPr>
          <w:p w14:paraId="146BB3AA" w14:textId="527F8AD5" w:rsidR="009947B1"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14</w:t>
            </w:r>
          </w:p>
          <w:p w14:paraId="02D84000" w14:textId="01FDEF04" w:rsidR="00666440" w:rsidRPr="0061330C" w:rsidRDefault="00666440" w:rsidP="001C73E9">
            <w:pPr>
              <w:spacing w:line="240" w:lineRule="auto"/>
              <w:ind w:left="142"/>
              <w:jc w:val="center"/>
              <w:rPr>
                <w:rFonts w:ascii="Times New Roman" w:hAnsi="Times New Roman"/>
                <w:sz w:val="24"/>
                <w:szCs w:val="24"/>
              </w:rPr>
            </w:pPr>
          </w:p>
        </w:tc>
      </w:tr>
      <w:tr w:rsidR="00F45E50" w:rsidRPr="0061330C" w14:paraId="00CAE89C" w14:textId="77777777" w:rsidTr="001C73E9">
        <w:tc>
          <w:tcPr>
            <w:tcW w:w="647" w:type="pct"/>
            <w:vMerge/>
          </w:tcPr>
          <w:p w14:paraId="7618CCD1"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3076679C"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18b</w:t>
            </w:r>
          </w:p>
        </w:tc>
        <w:tc>
          <w:tcPr>
            <w:tcW w:w="3281" w:type="pct"/>
          </w:tcPr>
          <w:p w14:paraId="4971A4E9"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Plans to promote participant retention and complete follow-up, including list of any outcome data to be collected for participants who discontinue or deviate from intervention protocols</w:t>
            </w:r>
          </w:p>
        </w:tc>
        <w:tc>
          <w:tcPr>
            <w:tcW w:w="748" w:type="pct"/>
          </w:tcPr>
          <w:p w14:paraId="27D0654C" w14:textId="66398616" w:rsidR="00666440" w:rsidRPr="0061330C" w:rsidRDefault="00D664F0" w:rsidP="001C73E9">
            <w:pPr>
              <w:pStyle w:val="NoSpacing"/>
              <w:ind w:left="142"/>
              <w:jc w:val="center"/>
              <w:rPr>
                <w:rFonts w:ascii="Times New Roman" w:hAnsi="Times New Roman"/>
                <w:sz w:val="24"/>
                <w:szCs w:val="24"/>
              </w:rPr>
            </w:pPr>
            <w:r>
              <w:rPr>
                <w:rFonts w:ascii="Times New Roman" w:hAnsi="Times New Roman"/>
                <w:sz w:val="24"/>
                <w:szCs w:val="24"/>
              </w:rPr>
              <w:t>N/A</w:t>
            </w:r>
          </w:p>
        </w:tc>
      </w:tr>
      <w:tr w:rsidR="00F45E50" w:rsidRPr="0061330C" w14:paraId="72203C9F" w14:textId="77777777" w:rsidTr="001C73E9">
        <w:tc>
          <w:tcPr>
            <w:tcW w:w="647" w:type="pct"/>
          </w:tcPr>
          <w:p w14:paraId="034A4D8A"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Data management</w:t>
            </w:r>
          </w:p>
        </w:tc>
        <w:tc>
          <w:tcPr>
            <w:tcW w:w="324" w:type="pct"/>
          </w:tcPr>
          <w:p w14:paraId="548D68B2"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19</w:t>
            </w:r>
          </w:p>
        </w:tc>
        <w:tc>
          <w:tcPr>
            <w:tcW w:w="3281" w:type="pct"/>
          </w:tcPr>
          <w:p w14:paraId="4FF65787"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748" w:type="pct"/>
          </w:tcPr>
          <w:p w14:paraId="3888C5FD" w14:textId="6365ECF3" w:rsidR="00666440" w:rsidRPr="0061330C" w:rsidRDefault="00E275CE" w:rsidP="001C73E9">
            <w:pPr>
              <w:spacing w:line="240" w:lineRule="auto"/>
              <w:ind w:left="142"/>
              <w:jc w:val="center"/>
              <w:rPr>
                <w:rFonts w:ascii="Times New Roman" w:hAnsi="Times New Roman"/>
                <w:sz w:val="24"/>
                <w:szCs w:val="24"/>
              </w:rPr>
            </w:pPr>
            <w:r>
              <w:rPr>
                <w:rFonts w:ascii="Times New Roman" w:hAnsi="Times New Roman"/>
                <w:sz w:val="24"/>
                <w:szCs w:val="24"/>
              </w:rPr>
              <w:t>13</w:t>
            </w:r>
          </w:p>
        </w:tc>
      </w:tr>
      <w:tr w:rsidR="00F45E50" w:rsidRPr="0061330C" w14:paraId="4D7D9D43" w14:textId="77777777" w:rsidTr="001C73E9">
        <w:tc>
          <w:tcPr>
            <w:tcW w:w="647" w:type="pct"/>
            <w:vMerge w:val="restart"/>
          </w:tcPr>
          <w:p w14:paraId="59C28510"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Statistical methods</w:t>
            </w:r>
          </w:p>
        </w:tc>
        <w:tc>
          <w:tcPr>
            <w:tcW w:w="324" w:type="pct"/>
          </w:tcPr>
          <w:p w14:paraId="1677A6D5"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20a</w:t>
            </w:r>
          </w:p>
        </w:tc>
        <w:tc>
          <w:tcPr>
            <w:tcW w:w="3281" w:type="pct"/>
          </w:tcPr>
          <w:p w14:paraId="07480210"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Statistical methods for analyzing primary and secondary outcomes. Reference to where other details of the statistical analysis plan can be found, if not in the protocol.</w:t>
            </w:r>
          </w:p>
        </w:tc>
        <w:tc>
          <w:tcPr>
            <w:tcW w:w="748" w:type="pct"/>
          </w:tcPr>
          <w:p w14:paraId="7083DAA1" w14:textId="0AA0132B" w:rsidR="00EE606E" w:rsidRPr="0061330C"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19</w:t>
            </w:r>
          </w:p>
          <w:p w14:paraId="0D6742E2" w14:textId="011EECC6" w:rsidR="009947B1" w:rsidRPr="0061330C" w:rsidRDefault="009947B1" w:rsidP="001C73E9">
            <w:pPr>
              <w:spacing w:line="240" w:lineRule="auto"/>
              <w:ind w:left="142"/>
              <w:jc w:val="center"/>
              <w:rPr>
                <w:rFonts w:ascii="Times New Roman" w:hAnsi="Times New Roman"/>
                <w:sz w:val="24"/>
                <w:szCs w:val="24"/>
              </w:rPr>
            </w:pPr>
          </w:p>
        </w:tc>
      </w:tr>
      <w:tr w:rsidR="00F45E50" w:rsidRPr="0061330C" w14:paraId="2985EE06" w14:textId="77777777" w:rsidTr="001C73E9">
        <w:tc>
          <w:tcPr>
            <w:tcW w:w="647" w:type="pct"/>
            <w:vMerge/>
          </w:tcPr>
          <w:p w14:paraId="6706DFEA"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0DC90647"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20b</w:t>
            </w:r>
          </w:p>
        </w:tc>
        <w:tc>
          <w:tcPr>
            <w:tcW w:w="3281" w:type="pct"/>
          </w:tcPr>
          <w:p w14:paraId="74028557"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Methods for any additional analyses (e.g., subgroup and adjusted analyses)</w:t>
            </w:r>
          </w:p>
        </w:tc>
        <w:tc>
          <w:tcPr>
            <w:tcW w:w="748" w:type="pct"/>
          </w:tcPr>
          <w:p w14:paraId="7DF48B03" w14:textId="5A35410C" w:rsidR="00666440" w:rsidRPr="0061330C" w:rsidRDefault="00EE606E" w:rsidP="001C73E9">
            <w:pPr>
              <w:pStyle w:val="NoSpacing"/>
              <w:ind w:left="142"/>
              <w:jc w:val="center"/>
              <w:rPr>
                <w:rFonts w:ascii="Times New Roman" w:hAnsi="Times New Roman"/>
                <w:sz w:val="24"/>
                <w:szCs w:val="24"/>
              </w:rPr>
            </w:pPr>
            <w:r>
              <w:rPr>
                <w:rFonts w:ascii="Times New Roman" w:hAnsi="Times New Roman"/>
                <w:sz w:val="24"/>
                <w:szCs w:val="24"/>
              </w:rPr>
              <w:t>19</w:t>
            </w:r>
          </w:p>
        </w:tc>
      </w:tr>
      <w:tr w:rsidR="00F45E50" w:rsidRPr="0061330C" w14:paraId="605BD706" w14:textId="77777777" w:rsidTr="001C73E9">
        <w:tc>
          <w:tcPr>
            <w:tcW w:w="647" w:type="pct"/>
            <w:vMerge/>
          </w:tcPr>
          <w:p w14:paraId="12092071"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032E54BD"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20c</w:t>
            </w:r>
          </w:p>
        </w:tc>
        <w:tc>
          <w:tcPr>
            <w:tcW w:w="3281" w:type="pct"/>
          </w:tcPr>
          <w:p w14:paraId="2375874A"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Definition of analysis population relating to protocol nonadherence (e.g., as-randomized analysis), and any statistical methods to handle missing data (e.g., multiple imputation)</w:t>
            </w:r>
          </w:p>
        </w:tc>
        <w:tc>
          <w:tcPr>
            <w:tcW w:w="748" w:type="pct"/>
          </w:tcPr>
          <w:p w14:paraId="54C33883" w14:textId="62CFC1EB" w:rsidR="00666440" w:rsidRPr="0061330C" w:rsidRDefault="00EE606E" w:rsidP="001C73E9">
            <w:pPr>
              <w:pStyle w:val="NoSpacing"/>
              <w:ind w:left="142"/>
              <w:jc w:val="center"/>
              <w:rPr>
                <w:rFonts w:ascii="Times New Roman" w:hAnsi="Times New Roman"/>
                <w:sz w:val="24"/>
                <w:szCs w:val="24"/>
              </w:rPr>
            </w:pPr>
            <w:r>
              <w:rPr>
                <w:rFonts w:ascii="Times New Roman" w:hAnsi="Times New Roman"/>
                <w:sz w:val="24"/>
                <w:szCs w:val="24"/>
              </w:rPr>
              <w:t>19</w:t>
            </w:r>
          </w:p>
        </w:tc>
      </w:tr>
      <w:tr w:rsidR="00F45E50" w:rsidRPr="0061330C" w14:paraId="5B4B9EFE" w14:textId="77777777" w:rsidTr="00F45E50">
        <w:tc>
          <w:tcPr>
            <w:tcW w:w="5000" w:type="pct"/>
            <w:gridSpan w:val="4"/>
            <w:shd w:val="clear" w:color="auto" w:fill="EEECE1" w:themeFill="background2"/>
          </w:tcPr>
          <w:p w14:paraId="3E54EE6D" w14:textId="77777777" w:rsidR="00F45E50" w:rsidRPr="0061330C" w:rsidRDefault="00F45E50" w:rsidP="00666440">
            <w:pPr>
              <w:spacing w:line="240" w:lineRule="auto"/>
              <w:ind w:left="142"/>
              <w:jc w:val="left"/>
              <w:rPr>
                <w:rFonts w:ascii="Times New Roman" w:hAnsi="Times New Roman"/>
              </w:rPr>
            </w:pPr>
            <w:r w:rsidRPr="00F45E50">
              <w:rPr>
                <w:rFonts w:ascii="Times New Roman" w:hAnsi="Times New Roman"/>
                <w:b/>
                <w:sz w:val="24"/>
                <w:szCs w:val="24"/>
              </w:rPr>
              <w:t xml:space="preserve">Methods:  </w:t>
            </w:r>
            <w:r>
              <w:rPr>
                <w:rFonts w:ascii="Times New Roman" w:hAnsi="Times New Roman"/>
                <w:b/>
                <w:sz w:val="24"/>
                <w:szCs w:val="24"/>
              </w:rPr>
              <w:t>Monitoring</w:t>
            </w:r>
            <w:r w:rsidRPr="00F45E50">
              <w:rPr>
                <w:rFonts w:ascii="Times New Roman" w:hAnsi="Times New Roman"/>
                <w:b/>
                <w:sz w:val="24"/>
                <w:szCs w:val="24"/>
              </w:rPr>
              <w:t xml:space="preserve">  </w:t>
            </w:r>
          </w:p>
        </w:tc>
      </w:tr>
      <w:tr w:rsidR="00F45E50" w:rsidRPr="0061330C" w14:paraId="6DF12D7F" w14:textId="77777777" w:rsidTr="001C73E9">
        <w:tc>
          <w:tcPr>
            <w:tcW w:w="647" w:type="pct"/>
            <w:vMerge w:val="restart"/>
          </w:tcPr>
          <w:p w14:paraId="7F1F567A"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Data monitoring</w:t>
            </w:r>
          </w:p>
        </w:tc>
        <w:tc>
          <w:tcPr>
            <w:tcW w:w="324" w:type="pct"/>
          </w:tcPr>
          <w:p w14:paraId="70458F36"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21a</w:t>
            </w:r>
          </w:p>
        </w:tc>
        <w:tc>
          <w:tcPr>
            <w:tcW w:w="3281" w:type="pct"/>
          </w:tcPr>
          <w:p w14:paraId="3794056D"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Composition of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748" w:type="pct"/>
          </w:tcPr>
          <w:p w14:paraId="44A0F559" w14:textId="099D8D8B" w:rsidR="00666440" w:rsidRPr="0061330C" w:rsidRDefault="005943A8"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05644C88" w14:textId="77777777" w:rsidTr="001C73E9">
        <w:tc>
          <w:tcPr>
            <w:tcW w:w="647" w:type="pct"/>
            <w:vMerge/>
          </w:tcPr>
          <w:p w14:paraId="586B5CFE"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29DB5FDB"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21b</w:t>
            </w:r>
          </w:p>
        </w:tc>
        <w:tc>
          <w:tcPr>
            <w:tcW w:w="3281" w:type="pct"/>
          </w:tcPr>
          <w:p w14:paraId="5FF91765"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Description of any interim analyses and stopping guidelines, including who will have access to these interim results and make the final decision to terminate the trial</w:t>
            </w:r>
          </w:p>
        </w:tc>
        <w:tc>
          <w:tcPr>
            <w:tcW w:w="748" w:type="pct"/>
          </w:tcPr>
          <w:p w14:paraId="7203586D" w14:textId="007C0A8A" w:rsidR="00666440" w:rsidRPr="0061330C" w:rsidRDefault="005943A8" w:rsidP="001C73E9">
            <w:pPr>
              <w:pStyle w:val="NoSpacing"/>
              <w:ind w:left="142"/>
              <w:jc w:val="center"/>
              <w:rPr>
                <w:rFonts w:ascii="Times New Roman" w:hAnsi="Times New Roman"/>
                <w:sz w:val="24"/>
                <w:szCs w:val="24"/>
              </w:rPr>
            </w:pPr>
            <w:r>
              <w:rPr>
                <w:rFonts w:ascii="Times New Roman" w:hAnsi="Times New Roman"/>
                <w:sz w:val="24"/>
                <w:szCs w:val="24"/>
              </w:rPr>
              <w:t>N/A</w:t>
            </w:r>
          </w:p>
        </w:tc>
      </w:tr>
      <w:tr w:rsidR="00F45E50" w:rsidRPr="0061330C" w14:paraId="0DB498E7" w14:textId="77777777" w:rsidTr="001C73E9">
        <w:tc>
          <w:tcPr>
            <w:tcW w:w="647" w:type="pct"/>
          </w:tcPr>
          <w:p w14:paraId="73D8A57D"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Harms</w:t>
            </w:r>
          </w:p>
        </w:tc>
        <w:tc>
          <w:tcPr>
            <w:tcW w:w="324" w:type="pct"/>
          </w:tcPr>
          <w:p w14:paraId="5951B36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22</w:t>
            </w:r>
          </w:p>
        </w:tc>
        <w:tc>
          <w:tcPr>
            <w:tcW w:w="3281" w:type="pct"/>
          </w:tcPr>
          <w:p w14:paraId="2E5D6917"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collecting, assessing, reporting, and managing solicited and spontaneously reported adverse events and other unintended effects of trial interventions or trial conduct</w:t>
            </w:r>
          </w:p>
        </w:tc>
        <w:tc>
          <w:tcPr>
            <w:tcW w:w="748" w:type="pct"/>
          </w:tcPr>
          <w:p w14:paraId="509560EF" w14:textId="55480B28" w:rsidR="00666440" w:rsidRPr="0061330C" w:rsidRDefault="005943A8"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48C6EB9D" w14:textId="77777777" w:rsidTr="001C73E9">
        <w:tc>
          <w:tcPr>
            <w:tcW w:w="647" w:type="pct"/>
          </w:tcPr>
          <w:p w14:paraId="645A94DB"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Auditing</w:t>
            </w:r>
          </w:p>
        </w:tc>
        <w:tc>
          <w:tcPr>
            <w:tcW w:w="324" w:type="pct"/>
          </w:tcPr>
          <w:p w14:paraId="020D8595"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23</w:t>
            </w:r>
          </w:p>
        </w:tc>
        <w:tc>
          <w:tcPr>
            <w:tcW w:w="3281" w:type="pct"/>
          </w:tcPr>
          <w:p w14:paraId="5BCA4772"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Frequency and procedures for auditing trial conduct, if any, and whether the process will be independent from investigators and the sponsor</w:t>
            </w:r>
          </w:p>
        </w:tc>
        <w:tc>
          <w:tcPr>
            <w:tcW w:w="748" w:type="pct"/>
          </w:tcPr>
          <w:p w14:paraId="7A23C198" w14:textId="168106FF" w:rsidR="00666440" w:rsidRPr="0061330C" w:rsidRDefault="005943A8"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33A0370C" w14:textId="77777777" w:rsidTr="00F45E50">
        <w:tc>
          <w:tcPr>
            <w:tcW w:w="5000" w:type="pct"/>
            <w:gridSpan w:val="4"/>
            <w:shd w:val="clear" w:color="auto" w:fill="EEECE1" w:themeFill="background2"/>
          </w:tcPr>
          <w:p w14:paraId="1249C892" w14:textId="77777777" w:rsidR="00F45E50" w:rsidRPr="0061330C" w:rsidRDefault="00F45E50" w:rsidP="00666440">
            <w:pPr>
              <w:pStyle w:val="NoSpacing"/>
              <w:ind w:left="142"/>
              <w:rPr>
                <w:rFonts w:ascii="Times New Roman" w:hAnsi="Times New Roman"/>
                <w:b/>
                <w:bCs/>
                <w:sz w:val="24"/>
                <w:szCs w:val="24"/>
              </w:rPr>
            </w:pPr>
            <w:r w:rsidRPr="0061330C">
              <w:rPr>
                <w:rFonts w:ascii="Times New Roman" w:hAnsi="Times New Roman"/>
                <w:b/>
                <w:bCs/>
                <w:sz w:val="24"/>
                <w:szCs w:val="24"/>
              </w:rPr>
              <w:t>Ethics and dissemination</w:t>
            </w:r>
          </w:p>
        </w:tc>
      </w:tr>
      <w:tr w:rsidR="00F45E50" w:rsidRPr="0061330C" w14:paraId="55B6B6E8" w14:textId="77777777" w:rsidTr="001C73E9">
        <w:tc>
          <w:tcPr>
            <w:tcW w:w="647" w:type="pct"/>
          </w:tcPr>
          <w:p w14:paraId="246C8F11" w14:textId="77777777" w:rsidR="00666440" w:rsidRPr="0061330C" w:rsidRDefault="00666440" w:rsidP="00666440">
            <w:pPr>
              <w:pStyle w:val="NoSpacing"/>
              <w:ind w:left="142"/>
              <w:jc w:val="left"/>
              <w:rPr>
                <w:rFonts w:ascii="Times New Roman" w:hAnsi="Times New Roman"/>
                <w:sz w:val="24"/>
                <w:szCs w:val="24"/>
              </w:rPr>
            </w:pPr>
            <w:bookmarkStart w:id="0" w:name="_GoBack" w:colFirst="3" w:colLast="3"/>
            <w:r w:rsidRPr="0061330C">
              <w:rPr>
                <w:rFonts w:ascii="Times New Roman" w:hAnsi="Times New Roman"/>
                <w:sz w:val="24"/>
                <w:szCs w:val="24"/>
              </w:rPr>
              <w:t>Research ethics approval</w:t>
            </w:r>
          </w:p>
        </w:tc>
        <w:tc>
          <w:tcPr>
            <w:tcW w:w="324" w:type="pct"/>
          </w:tcPr>
          <w:p w14:paraId="73B9527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24</w:t>
            </w:r>
          </w:p>
        </w:tc>
        <w:tc>
          <w:tcPr>
            <w:tcW w:w="3281" w:type="pct"/>
          </w:tcPr>
          <w:p w14:paraId="279EAB61"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seeking REC/IRB approval</w:t>
            </w:r>
          </w:p>
        </w:tc>
        <w:tc>
          <w:tcPr>
            <w:tcW w:w="748" w:type="pct"/>
          </w:tcPr>
          <w:p w14:paraId="0D21689B" w14:textId="75047FCE" w:rsidR="00666440" w:rsidRPr="0061330C"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24</w:t>
            </w:r>
          </w:p>
        </w:tc>
      </w:tr>
      <w:tr w:rsidR="00F45E50" w:rsidRPr="0061330C" w14:paraId="3A9DC7AF" w14:textId="77777777" w:rsidTr="001C73E9">
        <w:tc>
          <w:tcPr>
            <w:tcW w:w="647" w:type="pct"/>
          </w:tcPr>
          <w:p w14:paraId="5D93CFC0"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Protocol amendments</w:t>
            </w:r>
          </w:p>
        </w:tc>
        <w:tc>
          <w:tcPr>
            <w:tcW w:w="324" w:type="pct"/>
          </w:tcPr>
          <w:p w14:paraId="0A95E10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25</w:t>
            </w:r>
          </w:p>
        </w:tc>
        <w:tc>
          <w:tcPr>
            <w:tcW w:w="3281" w:type="pct"/>
          </w:tcPr>
          <w:p w14:paraId="32E78392"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communicating important protocol modifications (e.g., changes to eligibility criteria, outcomes, analyses) to relevant parties (e.g., investigators, RECs/IRBs, trial participants, trial registries, journals, regulators)</w:t>
            </w:r>
          </w:p>
        </w:tc>
        <w:tc>
          <w:tcPr>
            <w:tcW w:w="748" w:type="pct"/>
          </w:tcPr>
          <w:p w14:paraId="76AF3554" w14:textId="688006E5" w:rsidR="00666440" w:rsidRPr="0061330C" w:rsidRDefault="00CD7B08" w:rsidP="001C73E9">
            <w:pPr>
              <w:spacing w:line="240" w:lineRule="auto"/>
              <w:ind w:left="142"/>
              <w:jc w:val="center"/>
              <w:rPr>
                <w:rFonts w:ascii="Times New Roman" w:hAnsi="Times New Roman"/>
                <w:sz w:val="24"/>
                <w:szCs w:val="24"/>
              </w:rPr>
            </w:pPr>
            <w:r>
              <w:rPr>
                <w:rFonts w:ascii="Times New Roman" w:hAnsi="Times New Roman"/>
                <w:sz w:val="24"/>
                <w:szCs w:val="24"/>
              </w:rPr>
              <w:t>21</w:t>
            </w:r>
          </w:p>
        </w:tc>
      </w:tr>
      <w:tr w:rsidR="00F45E50" w:rsidRPr="0061330C" w14:paraId="3C283B11" w14:textId="77777777" w:rsidTr="001C73E9">
        <w:tc>
          <w:tcPr>
            <w:tcW w:w="647" w:type="pct"/>
            <w:vMerge w:val="restart"/>
          </w:tcPr>
          <w:p w14:paraId="52025B44"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lastRenderedPageBreak/>
              <w:t>Consent or assent</w:t>
            </w:r>
          </w:p>
        </w:tc>
        <w:tc>
          <w:tcPr>
            <w:tcW w:w="324" w:type="pct"/>
          </w:tcPr>
          <w:p w14:paraId="3F741F9D"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26a</w:t>
            </w:r>
          </w:p>
        </w:tc>
        <w:tc>
          <w:tcPr>
            <w:tcW w:w="3281" w:type="pct"/>
          </w:tcPr>
          <w:p w14:paraId="64ED90B1"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Who will obtain informed consent or assent from potential trial participants or authorized surrogates, and how (see item 32)</w:t>
            </w:r>
          </w:p>
        </w:tc>
        <w:tc>
          <w:tcPr>
            <w:tcW w:w="748" w:type="pct"/>
          </w:tcPr>
          <w:p w14:paraId="08D4BB28" w14:textId="4F08DF3C" w:rsidR="006550E9" w:rsidRPr="0061330C"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10</w:t>
            </w:r>
          </w:p>
          <w:p w14:paraId="641CB3BD" w14:textId="150EB814" w:rsidR="009947B1" w:rsidRPr="0061330C" w:rsidRDefault="009947B1" w:rsidP="001C73E9">
            <w:pPr>
              <w:spacing w:line="240" w:lineRule="auto"/>
              <w:ind w:left="142"/>
              <w:jc w:val="center"/>
              <w:rPr>
                <w:rFonts w:ascii="Times New Roman" w:hAnsi="Times New Roman"/>
                <w:sz w:val="24"/>
                <w:szCs w:val="24"/>
              </w:rPr>
            </w:pPr>
          </w:p>
        </w:tc>
      </w:tr>
      <w:tr w:rsidR="00F45E50" w:rsidRPr="0061330C" w14:paraId="024ADBD7" w14:textId="77777777" w:rsidTr="001C73E9">
        <w:tc>
          <w:tcPr>
            <w:tcW w:w="647" w:type="pct"/>
            <w:vMerge/>
          </w:tcPr>
          <w:p w14:paraId="6E6EDA1B"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2DB24355"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26b</w:t>
            </w:r>
          </w:p>
        </w:tc>
        <w:tc>
          <w:tcPr>
            <w:tcW w:w="3281" w:type="pct"/>
          </w:tcPr>
          <w:p w14:paraId="2ACDE1BB"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Additional consent provisions for collection and use of participant data and biological specimens in ancillary studies, if applicable</w:t>
            </w:r>
          </w:p>
        </w:tc>
        <w:tc>
          <w:tcPr>
            <w:tcW w:w="748" w:type="pct"/>
          </w:tcPr>
          <w:p w14:paraId="37599235" w14:textId="77777777" w:rsidR="00666440" w:rsidRPr="0061330C" w:rsidRDefault="009947B1" w:rsidP="001C73E9">
            <w:pPr>
              <w:pStyle w:val="NoSpacing"/>
              <w:ind w:left="142"/>
              <w:jc w:val="center"/>
              <w:rPr>
                <w:rFonts w:ascii="Times New Roman" w:hAnsi="Times New Roman"/>
                <w:sz w:val="24"/>
                <w:szCs w:val="24"/>
              </w:rPr>
            </w:pPr>
            <w:r>
              <w:rPr>
                <w:rFonts w:ascii="Times New Roman" w:hAnsi="Times New Roman"/>
                <w:sz w:val="24"/>
                <w:szCs w:val="24"/>
              </w:rPr>
              <w:t>N/A</w:t>
            </w:r>
          </w:p>
        </w:tc>
      </w:tr>
      <w:tr w:rsidR="00F45E50" w:rsidRPr="0061330C" w14:paraId="040CED07" w14:textId="77777777" w:rsidTr="001C73E9">
        <w:tc>
          <w:tcPr>
            <w:tcW w:w="647" w:type="pct"/>
          </w:tcPr>
          <w:p w14:paraId="0CE07FC1"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Confidentiality</w:t>
            </w:r>
          </w:p>
        </w:tc>
        <w:tc>
          <w:tcPr>
            <w:tcW w:w="324" w:type="pct"/>
          </w:tcPr>
          <w:p w14:paraId="1B91CEE2"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27</w:t>
            </w:r>
          </w:p>
        </w:tc>
        <w:tc>
          <w:tcPr>
            <w:tcW w:w="3281" w:type="pct"/>
          </w:tcPr>
          <w:p w14:paraId="43BA6E50"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How personal information about potential and enrolled participants will be collected, shared, and maintained in order to protect confidentiality before, during, and after the trial</w:t>
            </w:r>
          </w:p>
        </w:tc>
        <w:tc>
          <w:tcPr>
            <w:tcW w:w="748" w:type="pct"/>
          </w:tcPr>
          <w:p w14:paraId="6226C2D2" w14:textId="02AF7489" w:rsidR="00666440" w:rsidRPr="0061330C" w:rsidRDefault="006550E9" w:rsidP="001C73E9">
            <w:pPr>
              <w:spacing w:line="240" w:lineRule="auto"/>
              <w:ind w:left="142"/>
              <w:jc w:val="center"/>
              <w:rPr>
                <w:rFonts w:ascii="Times New Roman" w:hAnsi="Times New Roman"/>
                <w:sz w:val="24"/>
                <w:szCs w:val="24"/>
              </w:rPr>
            </w:pPr>
            <w:r>
              <w:rPr>
                <w:rFonts w:ascii="Times New Roman" w:hAnsi="Times New Roman"/>
                <w:sz w:val="24"/>
                <w:szCs w:val="24"/>
              </w:rPr>
              <w:t>18</w:t>
            </w:r>
          </w:p>
        </w:tc>
      </w:tr>
      <w:tr w:rsidR="00F45E50" w:rsidRPr="0061330C" w14:paraId="49E7FE7C" w14:textId="77777777" w:rsidTr="001C73E9">
        <w:tc>
          <w:tcPr>
            <w:tcW w:w="647" w:type="pct"/>
          </w:tcPr>
          <w:p w14:paraId="7EEDC6E2"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Declaration of interests</w:t>
            </w:r>
          </w:p>
        </w:tc>
        <w:tc>
          <w:tcPr>
            <w:tcW w:w="324" w:type="pct"/>
          </w:tcPr>
          <w:p w14:paraId="02F3C5CA"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28</w:t>
            </w:r>
          </w:p>
        </w:tc>
        <w:tc>
          <w:tcPr>
            <w:tcW w:w="3281" w:type="pct"/>
          </w:tcPr>
          <w:p w14:paraId="5CF78942"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Financial and other competing interests for principal investigators for the overall trial and each study site</w:t>
            </w:r>
          </w:p>
        </w:tc>
        <w:tc>
          <w:tcPr>
            <w:tcW w:w="748" w:type="pct"/>
          </w:tcPr>
          <w:p w14:paraId="1F598FA2" w14:textId="201663D1" w:rsidR="00666440" w:rsidRPr="0061330C"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24</w:t>
            </w:r>
          </w:p>
        </w:tc>
      </w:tr>
      <w:tr w:rsidR="00F45E50" w:rsidRPr="0061330C" w14:paraId="01F1154B" w14:textId="77777777" w:rsidTr="001C73E9">
        <w:tc>
          <w:tcPr>
            <w:tcW w:w="647" w:type="pct"/>
          </w:tcPr>
          <w:p w14:paraId="641AC392"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Access to data</w:t>
            </w:r>
          </w:p>
        </w:tc>
        <w:tc>
          <w:tcPr>
            <w:tcW w:w="324" w:type="pct"/>
          </w:tcPr>
          <w:p w14:paraId="71CDA0C9"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29</w:t>
            </w:r>
          </w:p>
        </w:tc>
        <w:tc>
          <w:tcPr>
            <w:tcW w:w="3281" w:type="pct"/>
          </w:tcPr>
          <w:p w14:paraId="789E3CAC"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Statement of who will have access to the final trial data set, and disclosure of contractual agreements that limit such access for investigators</w:t>
            </w:r>
          </w:p>
        </w:tc>
        <w:tc>
          <w:tcPr>
            <w:tcW w:w="748" w:type="pct"/>
          </w:tcPr>
          <w:p w14:paraId="698A83D9" w14:textId="48F53C2B" w:rsidR="00666440" w:rsidRPr="0061330C" w:rsidRDefault="0059046A"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5BC4FC30" w14:textId="77777777" w:rsidTr="001C73E9">
        <w:tc>
          <w:tcPr>
            <w:tcW w:w="647" w:type="pct"/>
          </w:tcPr>
          <w:p w14:paraId="18CAA295"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Ancillary and post-trial care</w:t>
            </w:r>
          </w:p>
        </w:tc>
        <w:tc>
          <w:tcPr>
            <w:tcW w:w="324" w:type="pct"/>
          </w:tcPr>
          <w:p w14:paraId="30CBFAC9"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30</w:t>
            </w:r>
          </w:p>
        </w:tc>
        <w:tc>
          <w:tcPr>
            <w:tcW w:w="3281" w:type="pct"/>
          </w:tcPr>
          <w:p w14:paraId="1C60B488"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Provisions, if any, for ancillary and post-trial care, and for compensation to those who suffer harm from trial participation</w:t>
            </w:r>
          </w:p>
        </w:tc>
        <w:tc>
          <w:tcPr>
            <w:tcW w:w="748" w:type="pct"/>
          </w:tcPr>
          <w:p w14:paraId="44FA9222" w14:textId="1220194C" w:rsidR="00666440" w:rsidRPr="0061330C" w:rsidRDefault="00D34C0C"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tr w:rsidR="00F45E50" w:rsidRPr="0061330C" w14:paraId="563B6A5E" w14:textId="77777777" w:rsidTr="001C73E9">
        <w:tc>
          <w:tcPr>
            <w:tcW w:w="647" w:type="pct"/>
            <w:vMerge w:val="restart"/>
          </w:tcPr>
          <w:p w14:paraId="2F0BB579"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Discrimination policy</w:t>
            </w:r>
          </w:p>
        </w:tc>
        <w:tc>
          <w:tcPr>
            <w:tcW w:w="324" w:type="pct"/>
          </w:tcPr>
          <w:p w14:paraId="6F3DBC5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31a</w:t>
            </w:r>
          </w:p>
        </w:tc>
        <w:tc>
          <w:tcPr>
            <w:tcW w:w="3281" w:type="pct"/>
          </w:tcPr>
          <w:p w14:paraId="2E6F708F"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investigators and sponsor to communicate trial results to participants, health care professionals, the public, and other relevant groups (e.g., via publication, reporting in results databases, or other data-sharing arrangements), including any publication restrictions</w:t>
            </w:r>
          </w:p>
        </w:tc>
        <w:tc>
          <w:tcPr>
            <w:tcW w:w="748" w:type="pct"/>
          </w:tcPr>
          <w:p w14:paraId="043DE9B5" w14:textId="3233720C" w:rsidR="00666440" w:rsidRPr="0061330C" w:rsidRDefault="005D71AC" w:rsidP="001C73E9">
            <w:pPr>
              <w:spacing w:line="240" w:lineRule="auto"/>
              <w:ind w:left="142"/>
              <w:jc w:val="center"/>
              <w:rPr>
                <w:rFonts w:ascii="Times New Roman" w:hAnsi="Times New Roman"/>
                <w:sz w:val="24"/>
                <w:szCs w:val="24"/>
              </w:rPr>
            </w:pPr>
            <w:r>
              <w:rPr>
                <w:rFonts w:ascii="Times New Roman" w:hAnsi="Times New Roman"/>
                <w:sz w:val="24"/>
                <w:szCs w:val="24"/>
              </w:rPr>
              <w:t>21</w:t>
            </w:r>
          </w:p>
        </w:tc>
      </w:tr>
      <w:tr w:rsidR="00F45E50" w:rsidRPr="0061330C" w14:paraId="3FE93E16" w14:textId="77777777" w:rsidTr="001C73E9">
        <w:tc>
          <w:tcPr>
            <w:tcW w:w="647" w:type="pct"/>
            <w:vMerge/>
          </w:tcPr>
          <w:p w14:paraId="406C7908"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1C6BFC6E"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31b</w:t>
            </w:r>
          </w:p>
        </w:tc>
        <w:tc>
          <w:tcPr>
            <w:tcW w:w="3281" w:type="pct"/>
          </w:tcPr>
          <w:p w14:paraId="75BFB73D"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Authorship eligibility guidelines and any intended use of professional writers</w:t>
            </w:r>
          </w:p>
        </w:tc>
        <w:tc>
          <w:tcPr>
            <w:tcW w:w="748" w:type="pct"/>
          </w:tcPr>
          <w:p w14:paraId="56E5909A" w14:textId="744D73FF" w:rsidR="00666440" w:rsidRPr="0061330C" w:rsidRDefault="00900867" w:rsidP="001C73E9">
            <w:pPr>
              <w:pStyle w:val="NoSpacing"/>
              <w:ind w:left="142"/>
              <w:jc w:val="center"/>
              <w:rPr>
                <w:rFonts w:ascii="Times New Roman" w:hAnsi="Times New Roman"/>
                <w:sz w:val="24"/>
                <w:szCs w:val="24"/>
              </w:rPr>
            </w:pPr>
            <w:r>
              <w:rPr>
                <w:rFonts w:ascii="Times New Roman" w:hAnsi="Times New Roman"/>
                <w:sz w:val="24"/>
                <w:szCs w:val="24"/>
              </w:rPr>
              <w:t>N/A</w:t>
            </w:r>
          </w:p>
        </w:tc>
      </w:tr>
      <w:tr w:rsidR="00F45E50" w:rsidRPr="0061330C" w14:paraId="692A1979" w14:textId="77777777" w:rsidTr="001C73E9">
        <w:tc>
          <w:tcPr>
            <w:tcW w:w="647" w:type="pct"/>
            <w:vMerge/>
          </w:tcPr>
          <w:p w14:paraId="71FF992C" w14:textId="77777777" w:rsidR="00666440" w:rsidRPr="0061330C" w:rsidRDefault="00666440" w:rsidP="00666440">
            <w:pPr>
              <w:pStyle w:val="NoSpacing"/>
              <w:ind w:left="142"/>
              <w:jc w:val="left"/>
              <w:rPr>
                <w:rFonts w:ascii="Times New Roman" w:hAnsi="Times New Roman"/>
                <w:sz w:val="24"/>
                <w:szCs w:val="24"/>
              </w:rPr>
            </w:pPr>
          </w:p>
        </w:tc>
        <w:tc>
          <w:tcPr>
            <w:tcW w:w="324" w:type="pct"/>
          </w:tcPr>
          <w:p w14:paraId="75A41C40"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31c</w:t>
            </w:r>
          </w:p>
        </w:tc>
        <w:tc>
          <w:tcPr>
            <w:tcW w:w="3281" w:type="pct"/>
          </w:tcPr>
          <w:p w14:paraId="33DCB96A"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Plans, if any, for granting public access to the full protocol, participant-level data set, and statistical code</w:t>
            </w:r>
          </w:p>
        </w:tc>
        <w:tc>
          <w:tcPr>
            <w:tcW w:w="748" w:type="pct"/>
          </w:tcPr>
          <w:p w14:paraId="35C1DC38" w14:textId="6281FF91" w:rsidR="00666440" w:rsidRPr="0061330C" w:rsidRDefault="00113F62" w:rsidP="001C73E9">
            <w:pPr>
              <w:pStyle w:val="NoSpacing"/>
              <w:ind w:left="142"/>
              <w:jc w:val="center"/>
              <w:rPr>
                <w:rFonts w:ascii="Times New Roman" w:hAnsi="Times New Roman"/>
                <w:sz w:val="24"/>
                <w:szCs w:val="24"/>
              </w:rPr>
            </w:pPr>
            <w:r>
              <w:rPr>
                <w:rFonts w:ascii="Times New Roman" w:hAnsi="Times New Roman"/>
                <w:sz w:val="24"/>
                <w:szCs w:val="24"/>
              </w:rPr>
              <w:t>N/A</w:t>
            </w:r>
          </w:p>
        </w:tc>
      </w:tr>
      <w:tr w:rsidR="00F45E50" w:rsidRPr="0061330C" w14:paraId="3A3D3E61" w14:textId="77777777" w:rsidTr="001C73E9">
        <w:tc>
          <w:tcPr>
            <w:tcW w:w="647" w:type="pct"/>
          </w:tcPr>
          <w:p w14:paraId="0F201B97"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Informed consent material</w:t>
            </w:r>
          </w:p>
        </w:tc>
        <w:tc>
          <w:tcPr>
            <w:tcW w:w="324" w:type="pct"/>
          </w:tcPr>
          <w:p w14:paraId="5DCF212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32</w:t>
            </w:r>
          </w:p>
        </w:tc>
        <w:tc>
          <w:tcPr>
            <w:tcW w:w="3281" w:type="pct"/>
          </w:tcPr>
          <w:p w14:paraId="6E37E94C"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Model consent form and other related documentation given to participants and authorized surrogates</w:t>
            </w:r>
          </w:p>
        </w:tc>
        <w:tc>
          <w:tcPr>
            <w:tcW w:w="748" w:type="pct"/>
          </w:tcPr>
          <w:p w14:paraId="71FE0CC8" w14:textId="23B1E02E" w:rsidR="00666440" w:rsidRPr="0061330C" w:rsidRDefault="00333A23" w:rsidP="001C73E9">
            <w:pPr>
              <w:spacing w:line="240" w:lineRule="auto"/>
              <w:ind w:left="142"/>
              <w:jc w:val="center"/>
              <w:rPr>
                <w:rFonts w:ascii="Times New Roman" w:hAnsi="Times New Roman"/>
                <w:sz w:val="24"/>
                <w:szCs w:val="24"/>
              </w:rPr>
            </w:pPr>
            <w:r>
              <w:rPr>
                <w:rFonts w:ascii="Times New Roman" w:hAnsi="Times New Roman"/>
                <w:sz w:val="24"/>
                <w:szCs w:val="24"/>
              </w:rPr>
              <w:t>Supplement materials</w:t>
            </w:r>
          </w:p>
        </w:tc>
      </w:tr>
      <w:tr w:rsidR="00F45E50" w:rsidRPr="0061330C" w14:paraId="0AC7841E" w14:textId="77777777" w:rsidTr="001C73E9">
        <w:tc>
          <w:tcPr>
            <w:tcW w:w="647" w:type="pct"/>
          </w:tcPr>
          <w:p w14:paraId="5A8EF477" w14:textId="77777777" w:rsidR="00666440" w:rsidRPr="0061330C" w:rsidRDefault="00666440" w:rsidP="00666440">
            <w:pPr>
              <w:pStyle w:val="NoSpacing"/>
              <w:ind w:left="142"/>
              <w:jc w:val="left"/>
              <w:rPr>
                <w:rFonts w:ascii="Times New Roman" w:hAnsi="Times New Roman"/>
                <w:sz w:val="24"/>
                <w:szCs w:val="24"/>
              </w:rPr>
            </w:pPr>
            <w:r w:rsidRPr="0061330C">
              <w:rPr>
                <w:rFonts w:ascii="Times New Roman" w:hAnsi="Times New Roman"/>
                <w:sz w:val="24"/>
                <w:szCs w:val="24"/>
              </w:rPr>
              <w:t>Biological specimens</w:t>
            </w:r>
          </w:p>
        </w:tc>
        <w:tc>
          <w:tcPr>
            <w:tcW w:w="324" w:type="pct"/>
          </w:tcPr>
          <w:p w14:paraId="39456248" w14:textId="77777777" w:rsidR="00666440" w:rsidRPr="0061330C" w:rsidRDefault="00666440" w:rsidP="00666440">
            <w:pPr>
              <w:pStyle w:val="NoSpacing"/>
              <w:ind w:left="142"/>
              <w:rPr>
                <w:rFonts w:ascii="Times New Roman" w:hAnsi="Times New Roman"/>
                <w:sz w:val="24"/>
                <w:szCs w:val="24"/>
              </w:rPr>
            </w:pPr>
            <w:r w:rsidRPr="0061330C">
              <w:rPr>
                <w:rFonts w:ascii="Times New Roman" w:hAnsi="Times New Roman"/>
                <w:sz w:val="24"/>
                <w:szCs w:val="24"/>
              </w:rPr>
              <w:t>33</w:t>
            </w:r>
          </w:p>
        </w:tc>
        <w:tc>
          <w:tcPr>
            <w:tcW w:w="3281" w:type="pct"/>
          </w:tcPr>
          <w:p w14:paraId="35D830F5" w14:textId="77777777" w:rsidR="00666440" w:rsidRPr="0061330C" w:rsidRDefault="00666440" w:rsidP="00666440">
            <w:pPr>
              <w:spacing w:line="240" w:lineRule="auto"/>
              <w:ind w:left="142"/>
              <w:jc w:val="left"/>
              <w:rPr>
                <w:rFonts w:ascii="Times New Roman" w:hAnsi="Times New Roman"/>
                <w:sz w:val="24"/>
                <w:szCs w:val="24"/>
              </w:rPr>
            </w:pPr>
            <w:r w:rsidRPr="0061330C">
              <w:rPr>
                <w:rFonts w:ascii="Times New Roman" w:hAnsi="Times New Roman"/>
                <w:sz w:val="24"/>
                <w:szCs w:val="24"/>
              </w:rPr>
              <w:t>Plans for collection, laboratory evaluation, and storage of biological specimens for genetic or molecular analysis in the current trial and for future use in ancillary studies, if applicable</w:t>
            </w:r>
          </w:p>
        </w:tc>
        <w:tc>
          <w:tcPr>
            <w:tcW w:w="748" w:type="pct"/>
          </w:tcPr>
          <w:p w14:paraId="41DB07D0" w14:textId="77777777" w:rsidR="00666440" w:rsidRPr="0061330C" w:rsidRDefault="009947B1" w:rsidP="001C73E9">
            <w:pPr>
              <w:spacing w:line="240" w:lineRule="auto"/>
              <w:ind w:left="142"/>
              <w:jc w:val="center"/>
              <w:rPr>
                <w:rFonts w:ascii="Times New Roman" w:hAnsi="Times New Roman"/>
                <w:sz w:val="24"/>
                <w:szCs w:val="24"/>
              </w:rPr>
            </w:pPr>
            <w:r>
              <w:rPr>
                <w:rFonts w:ascii="Times New Roman" w:hAnsi="Times New Roman"/>
                <w:sz w:val="24"/>
                <w:szCs w:val="24"/>
              </w:rPr>
              <w:t>N/A</w:t>
            </w:r>
          </w:p>
        </w:tc>
      </w:tr>
      <w:bookmarkEnd w:id="0"/>
    </w:tbl>
    <w:p w14:paraId="2324264D" w14:textId="77777777" w:rsidR="00666440" w:rsidRPr="0061330C" w:rsidRDefault="00666440" w:rsidP="00666440">
      <w:pPr>
        <w:spacing w:before="120" w:after="120"/>
        <w:ind w:left="142"/>
        <w:rPr>
          <w:rFonts w:ascii="Times New Roman" w:hAnsi="Times New Roman" w:cs="Times New Roman"/>
        </w:rPr>
      </w:pPr>
    </w:p>
    <w:p w14:paraId="30E5245C" w14:textId="77777777" w:rsidR="00B5796A" w:rsidRPr="00F45E50" w:rsidRDefault="00B5796A" w:rsidP="00F45E50">
      <w:pPr>
        <w:spacing w:line="240" w:lineRule="auto"/>
        <w:ind w:left="142"/>
        <w:jc w:val="left"/>
        <w:rPr>
          <w:rFonts w:ascii="Times New Roman" w:eastAsia="Calibri" w:hAnsi="Times New Roman" w:cs="Times New Roman"/>
          <w:noProof/>
          <w:lang w:val="en-US"/>
        </w:rPr>
      </w:pPr>
    </w:p>
    <w:sectPr w:rsidR="00B5796A" w:rsidRPr="00F45E50" w:rsidSect="00666440">
      <w:pgSz w:w="15840" w:h="12240" w:orient="landscape"/>
      <w:pgMar w:top="851"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imes">
    <w:altName w:val="Times Roman"/>
    <w:panose1 w:val="020005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440"/>
    <w:rsid w:val="00087106"/>
    <w:rsid w:val="00113F62"/>
    <w:rsid w:val="001C73E9"/>
    <w:rsid w:val="002024A9"/>
    <w:rsid w:val="00217E0D"/>
    <w:rsid w:val="002F50ED"/>
    <w:rsid w:val="00333A23"/>
    <w:rsid w:val="003422FF"/>
    <w:rsid w:val="003E600D"/>
    <w:rsid w:val="004D274C"/>
    <w:rsid w:val="0050782A"/>
    <w:rsid w:val="0059046A"/>
    <w:rsid w:val="005943A8"/>
    <w:rsid w:val="005A421D"/>
    <w:rsid w:val="005D71AC"/>
    <w:rsid w:val="00625572"/>
    <w:rsid w:val="006410F2"/>
    <w:rsid w:val="006550E9"/>
    <w:rsid w:val="00666440"/>
    <w:rsid w:val="00672488"/>
    <w:rsid w:val="006D3541"/>
    <w:rsid w:val="006F4A5A"/>
    <w:rsid w:val="00781304"/>
    <w:rsid w:val="0085375B"/>
    <w:rsid w:val="0090066F"/>
    <w:rsid w:val="00900867"/>
    <w:rsid w:val="009947B1"/>
    <w:rsid w:val="009A33D8"/>
    <w:rsid w:val="00B34B8E"/>
    <w:rsid w:val="00B5796A"/>
    <w:rsid w:val="00B96716"/>
    <w:rsid w:val="00BB2168"/>
    <w:rsid w:val="00C33DB9"/>
    <w:rsid w:val="00CD7B08"/>
    <w:rsid w:val="00D311CD"/>
    <w:rsid w:val="00D34C0C"/>
    <w:rsid w:val="00D664F0"/>
    <w:rsid w:val="00E27548"/>
    <w:rsid w:val="00E275CE"/>
    <w:rsid w:val="00EE159D"/>
    <w:rsid w:val="00EE606E"/>
    <w:rsid w:val="00F45E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8F07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440"/>
    <w:pPr>
      <w:spacing w:line="360" w:lineRule="auto"/>
      <w:jc w:val="both"/>
    </w:pPr>
    <w:rPr>
      <w:rFonts w:ascii="Times" w:eastAsiaTheme="minorHAnsi" w:hAnsi="Times" w:cstheme="minorBidi"/>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Level2">
    <w:name w:val="APA Level 2"/>
    <w:basedOn w:val="Normal"/>
    <w:autoRedefine/>
    <w:qFormat/>
    <w:rsid w:val="002F50ED"/>
    <w:pPr>
      <w:keepNext/>
      <w:keepLines/>
      <w:tabs>
        <w:tab w:val="left" w:pos="284"/>
      </w:tabs>
      <w:spacing w:before="40" w:line="480" w:lineRule="auto"/>
      <w:jc w:val="left"/>
      <w:outlineLvl w:val="2"/>
    </w:pPr>
    <w:rPr>
      <w:rFonts w:ascii="Times New Roman" w:eastAsiaTheme="majorEastAsia" w:hAnsi="Times New Roman" w:cstheme="majorBidi"/>
      <w:b/>
    </w:rPr>
  </w:style>
  <w:style w:type="paragraph" w:customStyle="1" w:styleId="APALevel4">
    <w:name w:val="APA Level 4"/>
    <w:basedOn w:val="Normal"/>
    <w:autoRedefine/>
    <w:qFormat/>
    <w:rsid w:val="002F50ED"/>
    <w:pPr>
      <w:spacing w:line="240" w:lineRule="auto"/>
      <w:ind w:left="720"/>
      <w:jc w:val="left"/>
    </w:pPr>
    <w:rPr>
      <w:rFonts w:ascii="Times New Roman" w:eastAsiaTheme="minorEastAsia" w:hAnsi="Times New Roman" w:cs="Times New Roman"/>
      <w:i/>
      <w:lang w:val="en-US"/>
    </w:rPr>
  </w:style>
  <w:style w:type="paragraph" w:styleId="TOC1">
    <w:name w:val="toc 1"/>
    <w:basedOn w:val="Normal"/>
    <w:next w:val="Normal"/>
    <w:autoRedefine/>
    <w:uiPriority w:val="39"/>
    <w:unhideWhenUsed/>
    <w:qFormat/>
    <w:rsid w:val="002F50ED"/>
    <w:pPr>
      <w:spacing w:before="120" w:line="240" w:lineRule="auto"/>
      <w:jc w:val="center"/>
    </w:pPr>
    <w:rPr>
      <w:rFonts w:ascii="Times New Roman" w:eastAsiaTheme="minorEastAsia" w:hAnsi="Times New Roman" w:cs="Times New Roman"/>
      <w:b/>
    </w:rPr>
  </w:style>
  <w:style w:type="paragraph" w:styleId="BalloonText">
    <w:name w:val="Balloon Text"/>
    <w:basedOn w:val="Normal"/>
    <w:link w:val="BalloonTextChar"/>
    <w:uiPriority w:val="99"/>
    <w:semiHidden/>
    <w:unhideWhenUsed/>
    <w:rsid w:val="002F50ED"/>
    <w:pPr>
      <w:spacing w:line="240" w:lineRule="auto"/>
      <w:jc w:val="left"/>
    </w:pPr>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2F50ED"/>
    <w:rPr>
      <w:rFonts w:ascii="Lucida Grande" w:hAnsi="Lucida Grande" w:cs="Lucida Grande"/>
      <w:sz w:val="18"/>
      <w:szCs w:val="18"/>
    </w:rPr>
  </w:style>
  <w:style w:type="table" w:styleId="TableGrid">
    <w:name w:val="Table Grid"/>
    <w:basedOn w:val="TableNormal"/>
    <w:uiPriority w:val="59"/>
    <w:rsid w:val="00666440"/>
    <w:rPr>
      <w:rFonts w:ascii="Calibri"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66440"/>
    <w:pPr>
      <w:jc w:val="both"/>
    </w:pPr>
    <w:rPr>
      <w:rFonts w:ascii="Times" w:eastAsiaTheme="minorHAnsi" w:hAnsi="Times" w:cstheme="minorBidi"/>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440"/>
    <w:pPr>
      <w:spacing w:line="360" w:lineRule="auto"/>
      <w:jc w:val="both"/>
    </w:pPr>
    <w:rPr>
      <w:rFonts w:ascii="Times" w:eastAsiaTheme="minorHAnsi" w:hAnsi="Times" w:cstheme="minorBidi"/>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Level2">
    <w:name w:val="APA Level 2"/>
    <w:basedOn w:val="Normal"/>
    <w:autoRedefine/>
    <w:qFormat/>
    <w:rsid w:val="002F50ED"/>
    <w:pPr>
      <w:keepNext/>
      <w:keepLines/>
      <w:tabs>
        <w:tab w:val="left" w:pos="284"/>
      </w:tabs>
      <w:spacing w:before="40" w:line="480" w:lineRule="auto"/>
      <w:jc w:val="left"/>
      <w:outlineLvl w:val="2"/>
    </w:pPr>
    <w:rPr>
      <w:rFonts w:ascii="Times New Roman" w:eastAsiaTheme="majorEastAsia" w:hAnsi="Times New Roman" w:cstheme="majorBidi"/>
      <w:b/>
    </w:rPr>
  </w:style>
  <w:style w:type="paragraph" w:customStyle="1" w:styleId="APALevel4">
    <w:name w:val="APA Level 4"/>
    <w:basedOn w:val="Normal"/>
    <w:autoRedefine/>
    <w:qFormat/>
    <w:rsid w:val="002F50ED"/>
    <w:pPr>
      <w:spacing w:line="240" w:lineRule="auto"/>
      <w:ind w:left="720"/>
      <w:jc w:val="left"/>
    </w:pPr>
    <w:rPr>
      <w:rFonts w:ascii="Times New Roman" w:eastAsiaTheme="minorEastAsia" w:hAnsi="Times New Roman" w:cs="Times New Roman"/>
      <w:i/>
      <w:lang w:val="en-US"/>
    </w:rPr>
  </w:style>
  <w:style w:type="paragraph" w:styleId="TOC1">
    <w:name w:val="toc 1"/>
    <w:basedOn w:val="Normal"/>
    <w:next w:val="Normal"/>
    <w:autoRedefine/>
    <w:uiPriority w:val="39"/>
    <w:unhideWhenUsed/>
    <w:qFormat/>
    <w:rsid w:val="002F50ED"/>
    <w:pPr>
      <w:spacing w:before="120" w:line="240" w:lineRule="auto"/>
      <w:jc w:val="center"/>
    </w:pPr>
    <w:rPr>
      <w:rFonts w:ascii="Times New Roman" w:eastAsiaTheme="minorEastAsia" w:hAnsi="Times New Roman" w:cs="Times New Roman"/>
      <w:b/>
    </w:rPr>
  </w:style>
  <w:style w:type="paragraph" w:styleId="BalloonText">
    <w:name w:val="Balloon Text"/>
    <w:basedOn w:val="Normal"/>
    <w:link w:val="BalloonTextChar"/>
    <w:uiPriority w:val="99"/>
    <w:semiHidden/>
    <w:unhideWhenUsed/>
    <w:rsid w:val="002F50ED"/>
    <w:pPr>
      <w:spacing w:line="240" w:lineRule="auto"/>
      <w:jc w:val="left"/>
    </w:pPr>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2F50ED"/>
    <w:rPr>
      <w:rFonts w:ascii="Lucida Grande" w:hAnsi="Lucida Grande" w:cs="Lucida Grande"/>
      <w:sz w:val="18"/>
      <w:szCs w:val="18"/>
    </w:rPr>
  </w:style>
  <w:style w:type="table" w:styleId="TableGrid">
    <w:name w:val="Table Grid"/>
    <w:basedOn w:val="TableNormal"/>
    <w:uiPriority w:val="59"/>
    <w:rsid w:val="00666440"/>
    <w:rPr>
      <w:rFonts w:ascii="Calibri"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66440"/>
    <w:pPr>
      <w:jc w:val="both"/>
    </w:pPr>
    <w:rPr>
      <w:rFonts w:ascii="Times" w:eastAsiaTheme="minorHAnsi" w:hAnsi="Times" w:cstheme="minorBidi"/>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7223C378089942809A7943C4880DE6" ma:contentTypeVersion="15" ma:contentTypeDescription="Create a new document." ma:contentTypeScope="" ma:versionID="4768db83ace8542f96d7962b95a02c55">
  <xsd:schema xmlns:xsd="http://www.w3.org/2001/XMLSchema" xmlns:xs="http://www.w3.org/2001/XMLSchema" xmlns:p="http://schemas.microsoft.com/office/2006/metadata/properties" xmlns:ns1="http://schemas.microsoft.com/sharepoint/v3" xmlns:ns3="8b7c810d-c9c3-4987-b0d7-7c20b69da642" xmlns:ns4="8fa821e5-be0b-4978-8cb3-cce5e1f24c34" targetNamespace="http://schemas.microsoft.com/office/2006/metadata/properties" ma:root="true" ma:fieldsID="3228121e04d4e3ad67b22fc5b578960f" ns1:_="" ns3:_="" ns4:_="">
    <xsd:import namespace="http://schemas.microsoft.com/sharepoint/v3"/>
    <xsd:import namespace="8b7c810d-c9c3-4987-b0d7-7c20b69da642"/>
    <xsd:import namespace="8fa821e5-be0b-4978-8cb3-cce5e1f24c3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1:_ip_UnifiedCompliancePolicyProperties" minOccurs="0"/>
                <xsd:element ref="ns1:_ip_UnifiedCompliancePolicyUIAction"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description="" ma:hidden="true" ma:internalName="_ip_UnifiedCompliancePolicyProperties">
      <xsd:simpleType>
        <xsd:restriction base="dms:Note"/>
      </xsd:simpleType>
    </xsd:element>
    <xsd:element name="_ip_UnifiedCompliancePolicyUIAction" ma:index="15"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7c810d-c9c3-4987-b0d7-7c20b69da64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a821e5-be0b-4978-8cb3-cce5e1f24c3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6DE60-5E1E-42F9-A6F2-8A3B8FA764E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9959274-6C7D-4959-A84A-A2B0F275B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7c810d-c9c3-4987-b0d7-7c20b69da642"/>
    <ds:schemaRef ds:uri="8fa821e5-be0b-4978-8cb3-cce5e1f24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478516-28E9-4970-862C-AD48053A0086}">
  <ds:schemaRefs>
    <ds:schemaRef ds:uri="http://schemas.microsoft.com/sharepoint/v3/contenttype/forms"/>
  </ds:schemaRefs>
</ds:datastoreItem>
</file>

<file path=customXml/itemProps4.xml><?xml version="1.0" encoding="utf-8"?>
<ds:datastoreItem xmlns:ds="http://schemas.openxmlformats.org/officeDocument/2006/customXml" ds:itemID="{E6901BC9-BA27-7E41-B4FF-13CEE22A0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2150</Words>
  <Characters>12261</Characters>
  <Application>Microsoft Macintosh Word</Application>
  <DocSecurity>0</DocSecurity>
  <Lines>102</Lines>
  <Paragraphs>28</Paragraphs>
  <ScaleCrop>false</ScaleCrop>
  <Company/>
  <LinksUpToDate>false</LinksUpToDate>
  <CharactersWithSpaces>14383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Schaffler</dc:creator>
  <cp:keywords/>
  <dc:description/>
  <cp:lastModifiedBy>Jamie Schaffler</cp:lastModifiedBy>
  <cp:revision>36</cp:revision>
  <dcterms:created xsi:type="dcterms:W3CDTF">2020-10-07T00:49:00Z</dcterms:created>
  <dcterms:modified xsi:type="dcterms:W3CDTF">2020-10-08T18:55:00Z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0x010100627223C378089942809A7943C4880DE6</vt:lpwstr>
  </property>
</Properties>
</file>