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6" w:space="0" w:color="CFD5E4"/>
        </w:tblBorders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8"/>
        <w:gridCol w:w="2675"/>
        <w:gridCol w:w="4343"/>
      </w:tblGrid>
      <w:tr w:rsidR="00AE7CAE" w:rsidRPr="00AE7CAE" w14:paraId="13EA06D9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66E95D36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b/>
                <w:bCs/>
                <w:color w:val="2A2A2A"/>
                <w:sz w:val="24"/>
                <w:szCs w:val="24"/>
                <w:bdr w:val="none" w:sz="0" w:space="0" w:color="auto" w:frame="1"/>
                <w:lang w:eastAsia="en-GB"/>
              </w:rPr>
              <w:t>Domain 1: Research team and reflexivity</w:t>
            </w: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1A9D67B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0B95FBD0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</w:tc>
      </w:tr>
      <w:tr w:rsidR="00AE7CAE" w:rsidRPr="00AE7CAE" w14:paraId="47FF0770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141573B9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Personal Characteristics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16053F3A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62573E54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</w:tc>
      </w:tr>
      <w:tr w:rsidR="00AE7CAE" w:rsidRPr="00AE7CAE" w14:paraId="64B9DC1F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1DCD353F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1. 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64807864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Interviewer/facilitator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76D0B944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Which author/s conducted the interview or focus group? </w:t>
            </w:r>
          </w:p>
          <w:p w14:paraId="2F97919C" w14:textId="20D41F2F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Lead author – Mary Alvarez</w:t>
            </w:r>
          </w:p>
        </w:tc>
      </w:tr>
      <w:tr w:rsidR="00AE7CAE" w:rsidRPr="00AE7CAE" w14:paraId="32A02590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93E71EB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2. 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7BA52A58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Credentials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619B13C6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What were the researcher's credentials? </w:t>
            </w:r>
            <w:proofErr w:type="gramStart"/>
            <w:r w:rsidRPr="006C4F56">
              <w:rPr>
                <w:rFonts w:eastAsia="Times New Roman" w:cstheme="minorHAnsi"/>
                <w:i/>
                <w:iCs/>
                <w:color w:val="2A2A2A"/>
                <w:sz w:val="24"/>
                <w:szCs w:val="24"/>
                <w:bdr w:val="none" w:sz="0" w:space="0" w:color="auto" w:frame="1"/>
                <w:lang w:eastAsia="en-GB"/>
              </w:rPr>
              <w:t>E.g.</w:t>
            </w:r>
            <w:proofErr w:type="gramEnd"/>
            <w:r w:rsidRPr="006C4F56">
              <w:rPr>
                <w:rFonts w:eastAsia="Times New Roman" w:cstheme="minorHAnsi"/>
                <w:i/>
                <w:iCs/>
                <w:color w:val="2A2A2A"/>
                <w:sz w:val="24"/>
                <w:szCs w:val="24"/>
                <w:bdr w:val="none" w:sz="0" w:space="0" w:color="auto" w:frame="1"/>
                <w:lang w:eastAsia="en-GB"/>
              </w:rPr>
              <w:t xml:space="preserve"> PhD, MD</w:t>
            </w: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  <w:p w14:paraId="0A567A58" w14:textId="3EEEBDC5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 xml:space="preserve">Registered midwife </w:t>
            </w:r>
            <w:proofErr w:type="spellStart"/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Bsc</w:t>
            </w:r>
            <w:proofErr w:type="spellEnd"/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 xml:space="preserve"> Hons</w:t>
            </w:r>
          </w:p>
        </w:tc>
      </w:tr>
      <w:tr w:rsidR="00AE7CAE" w:rsidRPr="00AE7CAE" w14:paraId="04AE748C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4CDC381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3. 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4D1FC90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Occupation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6F79E7C4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What was their occupation at the time of the study? </w:t>
            </w:r>
          </w:p>
          <w:p w14:paraId="26D2EBD8" w14:textId="2717BA3C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Senior research midwife</w:t>
            </w:r>
          </w:p>
        </w:tc>
      </w:tr>
      <w:tr w:rsidR="00AE7CAE" w:rsidRPr="00AE7CAE" w14:paraId="279843FB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33B9BF61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4. 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77EFBFA1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Gender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B6D29D6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Was the researcher male or female? </w:t>
            </w:r>
          </w:p>
          <w:p w14:paraId="43978A0F" w14:textId="731A5C13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Female</w:t>
            </w:r>
          </w:p>
        </w:tc>
      </w:tr>
      <w:tr w:rsidR="00AE7CAE" w:rsidRPr="00AE7CAE" w14:paraId="329912EB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1774C88E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5. 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763EB74A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Experience and training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6CD0DAAB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  <w:t>What experience or training did the researcher have? </w:t>
            </w:r>
          </w:p>
          <w:p w14:paraId="5F0A8B91" w14:textId="6B9DE991" w:rsidR="0063525E" w:rsidRPr="006C4F56" w:rsidRDefault="0063525E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The researcher had training given to her by her lead supervisor who is an experienced qualitative researcher. Also attended a University of Bristol qualitative short course which covered interviewing techniques.</w:t>
            </w:r>
          </w:p>
        </w:tc>
      </w:tr>
      <w:tr w:rsidR="00AE7CAE" w:rsidRPr="00AE7CAE" w14:paraId="63A09E82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357781A9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Relationship with participants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4B60464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15D33B8F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</w:tc>
      </w:tr>
      <w:tr w:rsidR="00AE7CAE" w:rsidRPr="00AE7CAE" w14:paraId="6AC43C0E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3EDDEF5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6. 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778F2EE6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Relationship established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3FCA1B0B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Was a relationship established prior to study commencement? </w:t>
            </w:r>
          </w:p>
          <w:p w14:paraId="79AD4D04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The research midwives were managed by the interviewer.</w:t>
            </w:r>
          </w:p>
          <w:p w14:paraId="4B071BD9" w14:textId="56579E8A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 xml:space="preserve">Most of the women were </w:t>
            </w: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 xml:space="preserve">visited on the postnatal ward and all the women received a telephone call prior to the home visit. </w:t>
            </w:r>
          </w:p>
        </w:tc>
      </w:tr>
      <w:tr w:rsidR="00AE7CAE" w:rsidRPr="00AE7CAE" w14:paraId="5CFF52F7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0540D854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lastRenderedPageBreak/>
              <w:t>7. 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3B7CFEE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Participant knowledge of the interviewer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E4E0A72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 xml:space="preserve">What did the participants know about the researcher? </w:t>
            </w:r>
            <w:proofErr w:type="gramStart"/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e</w:t>
            </w:r>
            <w:r w:rsidRPr="006C4F56">
              <w:rPr>
                <w:rFonts w:eastAsia="Times New Roman" w:cstheme="minorHAnsi"/>
                <w:i/>
                <w:iCs/>
                <w:color w:val="2A2A2A"/>
                <w:sz w:val="24"/>
                <w:szCs w:val="24"/>
                <w:bdr w:val="none" w:sz="0" w:space="0" w:color="auto" w:frame="1"/>
                <w:lang w:eastAsia="en-GB"/>
              </w:rPr>
              <w:t>.g.</w:t>
            </w:r>
            <w:proofErr w:type="gramEnd"/>
            <w:r w:rsidRPr="006C4F56">
              <w:rPr>
                <w:rFonts w:eastAsia="Times New Roman" w:cstheme="minorHAnsi"/>
                <w:i/>
                <w:iCs/>
                <w:color w:val="2A2A2A"/>
                <w:sz w:val="24"/>
                <w:szCs w:val="24"/>
                <w:bdr w:val="none" w:sz="0" w:space="0" w:color="auto" w:frame="1"/>
                <w:lang w:eastAsia="en-GB"/>
              </w:rPr>
              <w:t xml:space="preserve"> personal goals, reasons for doing the research</w:t>
            </w: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  <w:p w14:paraId="5DB0A6E4" w14:textId="7A3E1C19" w:rsidR="006C4F56" w:rsidRPr="006C4F56" w:rsidRDefault="00817341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 xml:space="preserve">All the midwives had known the interviewer for many years in </w:t>
            </w:r>
            <w:r w:rsidR="001A2B5D"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 xml:space="preserve">both </w:t>
            </w: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clinical and research roles.</w:t>
            </w:r>
          </w:p>
        </w:tc>
      </w:tr>
      <w:tr w:rsidR="00AE7CAE" w:rsidRPr="00AE7CAE" w14:paraId="146CF6C8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A1EBB46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8. 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18035BB3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Interviewer characteristics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C3F3454" w14:textId="0BF38846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 xml:space="preserve">What characteristics were reported about the interviewer/facilitator? </w:t>
            </w:r>
            <w:proofErr w:type="gramStart"/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e.g.</w:t>
            </w:r>
            <w:proofErr w:type="gramEnd"/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  <w:r w:rsidRPr="006C4F56">
              <w:rPr>
                <w:rFonts w:eastAsia="Times New Roman" w:cstheme="minorHAnsi"/>
                <w:i/>
                <w:iCs/>
                <w:color w:val="2A2A2A"/>
                <w:sz w:val="24"/>
                <w:szCs w:val="24"/>
                <w:bdr w:val="none" w:sz="0" w:space="0" w:color="auto" w:frame="1"/>
                <w:lang w:eastAsia="en-GB"/>
              </w:rPr>
              <w:t>Bias, assumptions, reasons and interests in the research topic</w:t>
            </w: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  <w:p w14:paraId="18BF9204" w14:textId="7909E852" w:rsidR="0063525E" w:rsidRPr="00AE7CAE" w:rsidRDefault="0063525E" w:rsidP="006C4F56">
            <w:pPr>
              <w:spacing w:after="0" w:line="312" w:lineRule="atLeast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 xml:space="preserve">The </w:t>
            </w:r>
            <w:r w:rsidR="001A2B5D"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researcher’s</w:t>
            </w: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 xml:space="preserve"> occupation and knowledge </w:t>
            </w:r>
            <w:r w:rsidR="001A2B5D"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of the speciality</w:t>
            </w:r>
            <w:r w:rsidR="007A0FA4"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 xml:space="preserve">. The researcher was aware of the </w:t>
            </w:r>
            <w:r w:rsidR="001A2B5D"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 xml:space="preserve">dearth of information </w:t>
            </w:r>
            <w:r w:rsidR="007A0FA4"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regarding the research discussions for intrapartum research.</w:t>
            </w:r>
            <w:r w:rsidR="001A2B5D"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 xml:space="preserve"> Reflexivity was considered in the interviewing and analysis of the data.</w:t>
            </w:r>
          </w:p>
          <w:p w14:paraId="53E1B1C0" w14:textId="6591FA60" w:rsidR="0063525E" w:rsidRPr="006C4F56" w:rsidRDefault="0063525E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</w:p>
        </w:tc>
      </w:tr>
      <w:tr w:rsidR="00AE7CAE" w:rsidRPr="00AE7CAE" w14:paraId="2C44A129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33441CF1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b/>
                <w:bCs/>
                <w:color w:val="2A2A2A"/>
                <w:sz w:val="24"/>
                <w:szCs w:val="24"/>
                <w:bdr w:val="none" w:sz="0" w:space="0" w:color="auto" w:frame="1"/>
                <w:lang w:eastAsia="en-GB"/>
              </w:rPr>
              <w:t>Domain 2: study design</w:t>
            </w: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7170B90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A236E21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</w:tc>
      </w:tr>
      <w:tr w:rsidR="00AE7CAE" w:rsidRPr="00AE7CAE" w14:paraId="29040BE5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FE76C12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Theoretical framework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C29E7FF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7EB60C55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</w:tc>
      </w:tr>
      <w:tr w:rsidR="00AE7CAE" w:rsidRPr="00AE7CAE" w14:paraId="5C9C7B1A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1B492324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9. 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FD5D279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Methodological orientation and Theory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FCFBC63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What methodological orientation was stated to underpin the study? </w:t>
            </w:r>
            <w:proofErr w:type="gramStart"/>
            <w:r w:rsidRPr="006C4F56">
              <w:rPr>
                <w:rFonts w:eastAsia="Times New Roman" w:cstheme="minorHAnsi"/>
                <w:i/>
                <w:iCs/>
                <w:color w:val="2A2A2A"/>
                <w:sz w:val="24"/>
                <w:szCs w:val="24"/>
                <w:bdr w:val="none" w:sz="0" w:space="0" w:color="auto" w:frame="1"/>
                <w:lang w:eastAsia="en-GB"/>
              </w:rPr>
              <w:t>e.g.</w:t>
            </w:r>
            <w:proofErr w:type="gramEnd"/>
            <w:r w:rsidRPr="006C4F56">
              <w:rPr>
                <w:rFonts w:eastAsia="Times New Roman" w:cstheme="minorHAnsi"/>
                <w:i/>
                <w:iCs/>
                <w:color w:val="2A2A2A"/>
                <w:sz w:val="24"/>
                <w:szCs w:val="24"/>
                <w:bdr w:val="none" w:sz="0" w:space="0" w:color="auto" w:frame="1"/>
                <w:lang w:eastAsia="en-GB"/>
              </w:rPr>
              <w:t xml:space="preserve"> grounded theory, discourse analysis, ethnography, phenomenology, content analysis</w:t>
            </w: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  <w:p w14:paraId="28F86737" w14:textId="0CA2A445" w:rsidR="001A2B5D" w:rsidRPr="006C4F56" w:rsidRDefault="001A2B5D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A qualitative methodology was used and qualitative methods - reflexive thematic analysis and content analysis.</w:t>
            </w:r>
          </w:p>
        </w:tc>
      </w:tr>
      <w:tr w:rsidR="00AE7CAE" w:rsidRPr="00AE7CAE" w14:paraId="7D4CB2F3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7A2B7147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Participant selection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6FA5B304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2D194F7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</w:tc>
      </w:tr>
      <w:tr w:rsidR="00AE7CAE" w:rsidRPr="00AE7CAE" w14:paraId="4A760D49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027A11B6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10. 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006294B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Sampling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20034C9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How were participants selected? </w:t>
            </w:r>
            <w:proofErr w:type="gramStart"/>
            <w:r w:rsidRPr="006C4F56">
              <w:rPr>
                <w:rFonts w:eastAsia="Times New Roman" w:cstheme="minorHAnsi"/>
                <w:i/>
                <w:iCs/>
                <w:color w:val="2A2A2A"/>
                <w:sz w:val="24"/>
                <w:szCs w:val="24"/>
                <w:bdr w:val="none" w:sz="0" w:space="0" w:color="auto" w:frame="1"/>
                <w:lang w:eastAsia="en-GB"/>
              </w:rPr>
              <w:t>e.g.</w:t>
            </w:r>
            <w:proofErr w:type="gramEnd"/>
            <w:r w:rsidRPr="006C4F56">
              <w:rPr>
                <w:rFonts w:eastAsia="Times New Roman" w:cstheme="minorHAnsi"/>
                <w:i/>
                <w:iCs/>
                <w:color w:val="2A2A2A"/>
                <w:sz w:val="24"/>
                <w:szCs w:val="24"/>
                <w:bdr w:val="none" w:sz="0" w:space="0" w:color="auto" w:frame="1"/>
                <w:lang w:eastAsia="en-GB"/>
              </w:rPr>
              <w:t xml:space="preserve"> purposive, convenience, consecutive, snowball</w:t>
            </w: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  <w:p w14:paraId="276AE23D" w14:textId="4B4DAF5F" w:rsidR="007A0FA4" w:rsidRPr="006C4F56" w:rsidRDefault="007A0FA4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The participants were purposively sampled</w:t>
            </w:r>
            <w:r w:rsidR="009F2F2B"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 xml:space="preserve"> from the women who were </w:t>
            </w:r>
            <w:r w:rsidR="009F2F2B"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lastRenderedPageBreak/>
              <w:t>eligible to participate in the ASSIST II study</w:t>
            </w: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.</w:t>
            </w:r>
          </w:p>
        </w:tc>
      </w:tr>
      <w:tr w:rsidR="00AE7CAE" w:rsidRPr="00AE7CAE" w14:paraId="3A8D98EF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DE87C2B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lastRenderedPageBreak/>
              <w:t>11. 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AF03E82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Method of approach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BC5E331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 xml:space="preserve">How were participants approached? </w:t>
            </w:r>
            <w:proofErr w:type="gramStart"/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e</w:t>
            </w:r>
            <w:r w:rsidRPr="006C4F56">
              <w:rPr>
                <w:rFonts w:eastAsia="Times New Roman" w:cstheme="minorHAnsi"/>
                <w:i/>
                <w:iCs/>
                <w:color w:val="2A2A2A"/>
                <w:sz w:val="24"/>
                <w:szCs w:val="24"/>
                <w:bdr w:val="none" w:sz="0" w:space="0" w:color="auto" w:frame="1"/>
                <w:lang w:eastAsia="en-GB"/>
              </w:rPr>
              <w:t>.g.</w:t>
            </w:r>
            <w:proofErr w:type="gramEnd"/>
            <w:r w:rsidRPr="006C4F56">
              <w:rPr>
                <w:rFonts w:eastAsia="Times New Roman" w:cstheme="minorHAnsi"/>
                <w:i/>
                <w:iCs/>
                <w:color w:val="2A2A2A"/>
                <w:sz w:val="24"/>
                <w:szCs w:val="24"/>
                <w:bdr w:val="none" w:sz="0" w:space="0" w:color="auto" w:frame="1"/>
                <w:lang w:eastAsia="en-GB"/>
              </w:rPr>
              <w:t xml:space="preserve"> face-to-face, telephone, mail, email</w:t>
            </w: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  <w:p w14:paraId="79BB76D2" w14:textId="3D0C6629" w:rsidR="007A0FA4" w:rsidRPr="00AE7CAE" w:rsidRDefault="007A0FA4" w:rsidP="006C4F56">
            <w:pPr>
              <w:spacing w:after="0" w:line="312" w:lineRule="atLeast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 xml:space="preserve">The research midwives were </w:t>
            </w:r>
            <w:r w:rsidR="00216A46"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approached face</w:t>
            </w: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 xml:space="preserve"> to face.</w:t>
            </w:r>
          </w:p>
          <w:p w14:paraId="7D9AE69A" w14:textId="69AEF4A8" w:rsidR="007A0FA4" w:rsidRPr="006C4F56" w:rsidRDefault="007A0FA4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The women were a</w:t>
            </w:r>
            <w:r w:rsidR="00216A46"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pproached</w:t>
            </w: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 xml:space="preserve"> face to face by the research midwife carrying out the research discussion.</w:t>
            </w:r>
          </w:p>
        </w:tc>
      </w:tr>
      <w:tr w:rsidR="00AE7CAE" w:rsidRPr="00AE7CAE" w14:paraId="22AB7F56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6530CD62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12. 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1C440A29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Sample size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1A084A5A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How many participants were in the study? </w:t>
            </w:r>
          </w:p>
          <w:p w14:paraId="53BE3522" w14:textId="77777777" w:rsidR="007A0FA4" w:rsidRPr="00AE7CAE" w:rsidRDefault="007A0FA4" w:rsidP="006C4F56">
            <w:pPr>
              <w:spacing w:after="0" w:line="312" w:lineRule="atLeast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6 research midwives</w:t>
            </w:r>
          </w:p>
          <w:p w14:paraId="79468D66" w14:textId="5D39FB10" w:rsidR="007A0FA4" w:rsidRPr="006C4F56" w:rsidRDefault="007A0FA4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25 women</w:t>
            </w:r>
          </w:p>
        </w:tc>
      </w:tr>
      <w:tr w:rsidR="00AE7CAE" w:rsidRPr="00AE7CAE" w14:paraId="06816532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840D4B2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13. 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A2C6AF5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Non-participation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7CAD597F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How many people refused to participate or dropped out? Reasons? </w:t>
            </w:r>
          </w:p>
          <w:p w14:paraId="75101EFA" w14:textId="167F7759" w:rsidR="007A0FA4" w:rsidRPr="006C4F56" w:rsidRDefault="007A0FA4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Two women initially agreed to the study at the time of the discussion but withdrew their consent at the pre interview telephone call.</w:t>
            </w:r>
          </w:p>
        </w:tc>
      </w:tr>
      <w:tr w:rsidR="00AE7CAE" w:rsidRPr="00AE7CAE" w14:paraId="029A5DE5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D13D2C2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Setting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6C891AAA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62D0E2D1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</w:tc>
      </w:tr>
      <w:tr w:rsidR="00AE7CAE" w:rsidRPr="00AE7CAE" w14:paraId="269A7CD4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7710D83B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14. 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C44388F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Setting of data collection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61A9AB0E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 xml:space="preserve">Where was the data collected? </w:t>
            </w:r>
            <w:proofErr w:type="gramStart"/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e</w:t>
            </w:r>
            <w:r w:rsidRPr="006C4F56">
              <w:rPr>
                <w:rFonts w:eastAsia="Times New Roman" w:cstheme="minorHAnsi"/>
                <w:i/>
                <w:iCs/>
                <w:color w:val="2A2A2A"/>
                <w:sz w:val="24"/>
                <w:szCs w:val="24"/>
                <w:bdr w:val="none" w:sz="0" w:space="0" w:color="auto" w:frame="1"/>
                <w:lang w:eastAsia="en-GB"/>
              </w:rPr>
              <w:t>.g.</w:t>
            </w:r>
            <w:proofErr w:type="gramEnd"/>
            <w:r w:rsidRPr="006C4F56">
              <w:rPr>
                <w:rFonts w:eastAsia="Times New Roman" w:cstheme="minorHAnsi"/>
                <w:i/>
                <w:iCs/>
                <w:color w:val="2A2A2A"/>
                <w:sz w:val="24"/>
                <w:szCs w:val="24"/>
                <w:bdr w:val="none" w:sz="0" w:space="0" w:color="auto" w:frame="1"/>
                <w:lang w:eastAsia="en-GB"/>
              </w:rPr>
              <w:t xml:space="preserve"> home, clinic, workplace</w:t>
            </w: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  <w:p w14:paraId="10653ED8" w14:textId="77777777" w:rsidR="007A0FA4" w:rsidRPr="00AE7CAE" w:rsidRDefault="007A0FA4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Midwives were interviewed in a research office at Southmead hospital.</w:t>
            </w:r>
          </w:p>
          <w:p w14:paraId="403AB0B9" w14:textId="0399264D" w:rsidR="007A0FA4" w:rsidRPr="006C4F56" w:rsidRDefault="007A0FA4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The women were interviewed in their own homes two weeks following the birth of their babies.</w:t>
            </w:r>
          </w:p>
        </w:tc>
      </w:tr>
      <w:tr w:rsidR="00AE7CAE" w:rsidRPr="00AE7CAE" w14:paraId="308D4BF2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0FB39FC5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15. 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7904F85E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Presence of non-participants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CE4CE51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Was anyone else present besides the participants and researchers? </w:t>
            </w:r>
          </w:p>
          <w:p w14:paraId="4EB92A01" w14:textId="56F43704" w:rsidR="007A0FA4" w:rsidRPr="006C4F56" w:rsidRDefault="007A0FA4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All women had their babies with them</w:t>
            </w:r>
            <w:r w:rsidR="009F2F2B"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. Some women chose to have their partner/mother present.</w:t>
            </w:r>
          </w:p>
        </w:tc>
      </w:tr>
      <w:tr w:rsidR="00AE7CAE" w:rsidRPr="00AE7CAE" w14:paraId="3777A51F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37A745C0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16. 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72BB17D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Description of sample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034A202D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What are the important characteristics of the sample? </w:t>
            </w:r>
            <w:proofErr w:type="gramStart"/>
            <w:r w:rsidRPr="006C4F56">
              <w:rPr>
                <w:rFonts w:eastAsia="Times New Roman" w:cstheme="minorHAnsi"/>
                <w:i/>
                <w:iCs/>
                <w:color w:val="2A2A2A"/>
                <w:sz w:val="24"/>
                <w:szCs w:val="24"/>
                <w:bdr w:val="none" w:sz="0" w:space="0" w:color="auto" w:frame="1"/>
                <w:lang w:eastAsia="en-GB"/>
              </w:rPr>
              <w:t>e.g.</w:t>
            </w:r>
            <w:proofErr w:type="gramEnd"/>
            <w:r w:rsidRPr="006C4F56">
              <w:rPr>
                <w:rFonts w:eastAsia="Times New Roman" w:cstheme="minorHAnsi"/>
                <w:i/>
                <w:iCs/>
                <w:color w:val="2A2A2A"/>
                <w:sz w:val="24"/>
                <w:szCs w:val="24"/>
                <w:bdr w:val="none" w:sz="0" w:space="0" w:color="auto" w:frame="1"/>
                <w:lang w:eastAsia="en-GB"/>
              </w:rPr>
              <w:t xml:space="preserve"> demographic data, date</w:t>
            </w: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  <w:p w14:paraId="5244E0F9" w14:textId="2E2D1724" w:rsidR="009F2F2B" w:rsidRPr="006C4F56" w:rsidRDefault="009F2F2B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lastRenderedPageBreak/>
              <w:t>The women need to be eligible to participate in the ASISST study – they were all term and expecting a vaginal birth.</w:t>
            </w:r>
          </w:p>
        </w:tc>
      </w:tr>
      <w:tr w:rsidR="00AE7CAE" w:rsidRPr="00AE7CAE" w14:paraId="55FDF8D8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040668FD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lastRenderedPageBreak/>
              <w:t>Data collection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04F65368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78EA77AC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</w:tc>
      </w:tr>
      <w:tr w:rsidR="00AE7CAE" w:rsidRPr="00AE7CAE" w14:paraId="0A8A8A0D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0B405DF3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17. 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3F60E0D6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Interview guide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B0796CD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Were questions, prompts, guides provided by the authors? Was it pilot tested? </w:t>
            </w:r>
          </w:p>
          <w:p w14:paraId="029E3602" w14:textId="7A42C6CE" w:rsidR="009F2F2B" w:rsidRPr="006C4F56" w:rsidRDefault="009F2F2B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Interview guides and vignettes were provided.</w:t>
            </w:r>
          </w:p>
        </w:tc>
      </w:tr>
      <w:tr w:rsidR="00AE7CAE" w:rsidRPr="00AE7CAE" w14:paraId="7B4E1001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7FDEC55A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18. 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045FA1C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Repeat interviews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7F720472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Were repeat interviews carried out? If yes, how many? </w:t>
            </w:r>
          </w:p>
          <w:p w14:paraId="3798C86F" w14:textId="25E57670" w:rsidR="009F2F2B" w:rsidRPr="006C4F56" w:rsidRDefault="009F2F2B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Each participant gave one interview.</w:t>
            </w:r>
          </w:p>
        </w:tc>
      </w:tr>
      <w:tr w:rsidR="00AE7CAE" w:rsidRPr="00AE7CAE" w14:paraId="3D33B67D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7CC8F3B7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19. 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43AAF56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Audio/visual recording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52E26EA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Did the research use audio or visual recording to collect the data? </w:t>
            </w:r>
          </w:p>
          <w:p w14:paraId="1A6559D3" w14:textId="145323B6" w:rsidR="00A97DA4" w:rsidRPr="006C4F56" w:rsidRDefault="00A97DA4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A Dictaphone was used to collect the data.</w:t>
            </w:r>
          </w:p>
        </w:tc>
      </w:tr>
      <w:tr w:rsidR="00AE7CAE" w:rsidRPr="00AE7CAE" w14:paraId="3B2A7E49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03ECB427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20. 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AC7EE5F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Field notes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B2F83B7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Were field notes made during and/or after the interview or focus group? </w:t>
            </w:r>
          </w:p>
          <w:p w14:paraId="531080D0" w14:textId="543499DE" w:rsidR="00A97DA4" w:rsidRPr="006C4F56" w:rsidRDefault="00A97DA4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Field notes were collected at each interview.</w:t>
            </w:r>
          </w:p>
        </w:tc>
      </w:tr>
      <w:tr w:rsidR="00AE7CAE" w:rsidRPr="00AE7CAE" w14:paraId="1C67BCBC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683B7E60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21. 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D6C0A22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Duration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6BF1BB74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What was the duration of the interviews or focus group? </w:t>
            </w:r>
          </w:p>
          <w:p w14:paraId="44CD8B59" w14:textId="6708ADDF" w:rsidR="00A97DA4" w:rsidRPr="006C4F56" w:rsidRDefault="00A97DA4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The interviews lasted between</w:t>
            </w:r>
            <w:r w:rsidR="00E55B7C"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 xml:space="preserve"> 30 -90 minutes</w:t>
            </w: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AE7CAE" w:rsidRPr="00AE7CAE" w14:paraId="53AD4B68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2C0453F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22. 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352D70A2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Data saturation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629E81D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Was data saturation discussed? </w:t>
            </w:r>
          </w:p>
          <w:p w14:paraId="2B46BC29" w14:textId="23FCAC24" w:rsidR="00E55B7C" w:rsidRPr="006C4F56" w:rsidRDefault="00E55B7C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No data saturation was not discussed</w:t>
            </w:r>
          </w:p>
        </w:tc>
      </w:tr>
      <w:tr w:rsidR="00AE7CAE" w:rsidRPr="00AE7CAE" w14:paraId="3B078881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3A32BECE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23. 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7CEBF80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Transcripts returned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3EB32B48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Were transcripts returned to participants for comment and/or correction? </w:t>
            </w:r>
          </w:p>
          <w:p w14:paraId="61956318" w14:textId="630BB264" w:rsidR="00E55B7C" w:rsidRPr="006C4F56" w:rsidRDefault="00E55B7C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No transcripts were returned to participants for correction.</w:t>
            </w:r>
          </w:p>
        </w:tc>
      </w:tr>
      <w:tr w:rsidR="00AE7CAE" w:rsidRPr="00AE7CAE" w14:paraId="5FB578D6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B0C8F36" w14:textId="1FB7FBF4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b/>
                <w:bCs/>
                <w:color w:val="2A2A2A"/>
                <w:sz w:val="24"/>
                <w:szCs w:val="24"/>
                <w:bdr w:val="none" w:sz="0" w:space="0" w:color="auto" w:frame="1"/>
                <w:lang w:eastAsia="en-GB"/>
              </w:rPr>
              <w:t>Domain 3: analysis and findings</w:t>
            </w: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1BDED5FF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EC46723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</w:tc>
      </w:tr>
      <w:tr w:rsidR="00AE7CAE" w:rsidRPr="00AE7CAE" w14:paraId="205A89DD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FE9A2C0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lastRenderedPageBreak/>
              <w:t>Data analysis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1158700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1E8F061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</w:tc>
      </w:tr>
      <w:tr w:rsidR="00AE7CAE" w:rsidRPr="00AE7CAE" w14:paraId="18ABF3A4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C67A7D8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24. 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3F9EEB07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Number of data coders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CD4490A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How many data coders coded the data? </w:t>
            </w:r>
          </w:p>
          <w:p w14:paraId="4EAB320D" w14:textId="1CA69F02" w:rsidR="00E55B7C" w:rsidRPr="006C4F56" w:rsidRDefault="00E55B7C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There were two data coders.</w:t>
            </w:r>
          </w:p>
        </w:tc>
      </w:tr>
      <w:tr w:rsidR="00AE7CAE" w:rsidRPr="00AE7CAE" w14:paraId="0C6BBADF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17AEA908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25. 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2975234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Description of the coding tree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0430C375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Did authors provide a description of the coding tree? </w:t>
            </w:r>
          </w:p>
          <w:p w14:paraId="22395482" w14:textId="3958370C" w:rsidR="00E55B7C" w:rsidRPr="006C4F56" w:rsidRDefault="00E55B7C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No</w:t>
            </w:r>
          </w:p>
        </w:tc>
      </w:tr>
      <w:tr w:rsidR="00AE7CAE" w:rsidRPr="00AE7CAE" w14:paraId="7C2352DE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1BECC6F8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26. 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6599D648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Derivation of themes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8F21557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Were themes identified in advance or derived from the data? </w:t>
            </w:r>
          </w:p>
          <w:p w14:paraId="59BE7F37" w14:textId="0E694BFE" w:rsidR="00E55B7C" w:rsidRPr="006C4F56" w:rsidRDefault="00E55B7C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The themes were developed from the data.</w:t>
            </w:r>
          </w:p>
        </w:tc>
      </w:tr>
      <w:tr w:rsidR="00AE7CAE" w:rsidRPr="00AE7CAE" w14:paraId="56F9295A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722F1272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27. 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12E38CBD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Software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084F4926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What software, if applicable, was used to manage the data? </w:t>
            </w:r>
          </w:p>
          <w:p w14:paraId="3E9AE2BC" w14:textId="4036728B" w:rsidR="00E55B7C" w:rsidRPr="006C4F56" w:rsidRDefault="00E55B7C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NVivo12</w:t>
            </w:r>
          </w:p>
        </w:tc>
      </w:tr>
      <w:tr w:rsidR="00AE7CAE" w:rsidRPr="00AE7CAE" w14:paraId="6ACD1AA8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FB4407B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28. 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311A7FE8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Participant checking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2EDB794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Did participants provide feedback on the findings? </w:t>
            </w:r>
          </w:p>
          <w:p w14:paraId="60A9BD39" w14:textId="2B14F812" w:rsidR="00E55B7C" w:rsidRPr="006C4F56" w:rsidRDefault="00E55B7C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proofErr w:type="gramStart"/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Yes</w:t>
            </w:r>
            <w:proofErr w:type="gramEnd"/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 xml:space="preserve"> the midwives were aware of the findings the women are being sent the published article as promised.</w:t>
            </w:r>
          </w:p>
        </w:tc>
      </w:tr>
      <w:tr w:rsidR="00AE7CAE" w:rsidRPr="00AE7CAE" w14:paraId="5FE95575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9848EE6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Reporting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D6AEEBC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1A5592B1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</w:tc>
      </w:tr>
      <w:tr w:rsidR="00AE7CAE" w:rsidRPr="00AE7CAE" w14:paraId="68B0403E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15805C72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29. 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78674D50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Quotations presented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02EAB8F8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 xml:space="preserve">Were participant quotations presented to illustrate the themes / findings? Was each quotation identified? </w:t>
            </w:r>
            <w:proofErr w:type="gramStart"/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e</w:t>
            </w:r>
            <w:r w:rsidRPr="006C4F56">
              <w:rPr>
                <w:rFonts w:eastAsia="Times New Roman" w:cstheme="minorHAnsi"/>
                <w:i/>
                <w:iCs/>
                <w:color w:val="2A2A2A"/>
                <w:sz w:val="24"/>
                <w:szCs w:val="24"/>
                <w:bdr w:val="none" w:sz="0" w:space="0" w:color="auto" w:frame="1"/>
                <w:lang w:eastAsia="en-GB"/>
              </w:rPr>
              <w:t>.g.</w:t>
            </w:r>
            <w:proofErr w:type="gramEnd"/>
            <w:r w:rsidRPr="006C4F56">
              <w:rPr>
                <w:rFonts w:eastAsia="Times New Roman" w:cstheme="minorHAnsi"/>
                <w:i/>
                <w:iCs/>
                <w:color w:val="2A2A2A"/>
                <w:sz w:val="24"/>
                <w:szCs w:val="24"/>
                <w:bdr w:val="none" w:sz="0" w:space="0" w:color="auto" w:frame="1"/>
                <w:lang w:eastAsia="en-GB"/>
              </w:rPr>
              <w:t xml:space="preserve"> participant number</w:t>
            </w: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 </w:t>
            </w:r>
          </w:p>
          <w:p w14:paraId="2E0DF657" w14:textId="4FFFA107" w:rsidR="00AE7CAE" w:rsidRPr="006C4F56" w:rsidRDefault="00AE7CAE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proofErr w:type="gramStart"/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Yes</w:t>
            </w:r>
            <w:proofErr w:type="gramEnd"/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 xml:space="preserve"> the participant quotations were used to illustrate the findings and each quotation is identifiable.</w:t>
            </w:r>
          </w:p>
        </w:tc>
      </w:tr>
      <w:tr w:rsidR="00AE7CAE" w:rsidRPr="00AE7CAE" w14:paraId="2FC124DE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C9D8628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30. 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2307B21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Data and findings consistent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60CCD3A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Was there consistency between the data presented and the findings? </w:t>
            </w:r>
          </w:p>
          <w:p w14:paraId="28F08F96" w14:textId="01BA95EF" w:rsidR="00AE7CAE" w:rsidRPr="006C4F56" w:rsidRDefault="00AE7CAE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Yes</w:t>
            </w:r>
          </w:p>
        </w:tc>
      </w:tr>
      <w:tr w:rsidR="00AE7CAE" w:rsidRPr="00AE7CAE" w14:paraId="04EFC05C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1FB0150B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31. 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12409E8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Clarity of major themes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73CDC3CB" w14:textId="77777777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Were major themes clearly presented in the findings? </w:t>
            </w:r>
          </w:p>
          <w:p w14:paraId="1E9CEAFD" w14:textId="60B840F4" w:rsidR="00AE7CAE" w:rsidRPr="006C4F56" w:rsidRDefault="00AE7CAE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Yes, the three themes were clearly presented</w:t>
            </w:r>
            <w:r w:rsidRPr="00AE7CAE">
              <w:rPr>
                <w:rFonts w:cstheme="minorHAnsi"/>
                <w:color w:val="FF0000"/>
                <w:sz w:val="24"/>
                <w:szCs w:val="24"/>
              </w:rPr>
              <w:t xml:space="preserve">: </w:t>
            </w:r>
            <w:proofErr w:type="spellStart"/>
            <w:r w:rsidRPr="00AE7CAE">
              <w:rPr>
                <w:rFonts w:cstheme="minorHAnsi"/>
                <w:color w:val="FF0000"/>
                <w:sz w:val="24"/>
                <w:szCs w:val="24"/>
              </w:rPr>
              <w:t>i</w:t>
            </w:r>
            <w:proofErr w:type="spellEnd"/>
            <w:r w:rsidRPr="00AE7CAE">
              <w:rPr>
                <w:rFonts w:cstheme="minorHAnsi"/>
                <w:color w:val="FF0000"/>
                <w:sz w:val="24"/>
                <w:szCs w:val="24"/>
              </w:rPr>
              <w:t xml:space="preserve">) a woman centred recruitment process ii) optimising the </w:t>
            </w:r>
            <w:r w:rsidRPr="00AE7CAE">
              <w:rPr>
                <w:rFonts w:cstheme="minorHAnsi"/>
                <w:color w:val="FF0000"/>
                <w:sz w:val="24"/>
                <w:szCs w:val="24"/>
              </w:rPr>
              <w:lastRenderedPageBreak/>
              <w:t xml:space="preserve">recruitment discussion and iii) </w:t>
            </w:r>
            <w:proofErr w:type="gramStart"/>
            <w:r w:rsidRPr="00AE7CAE">
              <w:rPr>
                <w:rFonts w:cstheme="minorHAnsi"/>
                <w:color w:val="FF0000"/>
                <w:sz w:val="24"/>
                <w:szCs w:val="24"/>
              </w:rPr>
              <w:t>making a decision</w:t>
            </w:r>
            <w:proofErr w:type="gramEnd"/>
            <w:r w:rsidRPr="00AE7CAE">
              <w:rPr>
                <w:rFonts w:cstheme="minorHAnsi"/>
                <w:color w:val="FF0000"/>
                <w:sz w:val="24"/>
                <w:szCs w:val="24"/>
              </w:rPr>
              <w:t xml:space="preserve"> for two.  </w:t>
            </w:r>
          </w:p>
        </w:tc>
      </w:tr>
      <w:tr w:rsidR="00AE7CAE" w:rsidRPr="00AE7CAE" w14:paraId="5B6B4DC0" w14:textId="77777777" w:rsidTr="006C4F56"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7CB331BB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lastRenderedPageBreak/>
              <w:t>32. 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0187C880" w14:textId="77777777" w:rsidR="006C4F56" w:rsidRPr="006C4F56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Clarity of minor themes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B55EBD0" w14:textId="7D704FBF" w:rsidR="006C4F56" w:rsidRPr="00AE7CAE" w:rsidRDefault="006C4F56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  <w:r w:rsidRPr="006C4F56"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  <w:t>Is there a description of diverse cases or discussion of minor themes? </w:t>
            </w:r>
          </w:p>
          <w:p w14:paraId="58B0574F" w14:textId="4B1DE6CF" w:rsidR="00AE7CAE" w:rsidRPr="00AE7CAE" w:rsidRDefault="00AE7CAE" w:rsidP="006C4F56">
            <w:pPr>
              <w:spacing w:after="0" w:line="312" w:lineRule="atLeast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  <w:r w:rsidRPr="00AE7CAE"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  <w:t>Yes, outliers were incorporated into the article.</w:t>
            </w:r>
          </w:p>
          <w:p w14:paraId="512389D3" w14:textId="46E5074D" w:rsidR="00AE7CAE" w:rsidRPr="006C4F56" w:rsidRDefault="00AE7CAE" w:rsidP="006C4F56">
            <w:pPr>
              <w:spacing w:after="0" w:line="312" w:lineRule="atLeast"/>
              <w:rPr>
                <w:rFonts w:eastAsia="Times New Roman" w:cstheme="minorHAnsi"/>
                <w:color w:val="2A2A2A"/>
                <w:sz w:val="24"/>
                <w:szCs w:val="24"/>
                <w:lang w:eastAsia="en-GB"/>
              </w:rPr>
            </w:pPr>
          </w:p>
        </w:tc>
      </w:tr>
    </w:tbl>
    <w:p w14:paraId="7292AFAE" w14:textId="088B7555" w:rsidR="006C4F56" w:rsidRPr="00AE7CAE" w:rsidRDefault="006C4F56">
      <w:pPr>
        <w:rPr>
          <w:rFonts w:cstheme="minorHAnsi"/>
          <w:sz w:val="24"/>
          <w:szCs w:val="24"/>
        </w:rPr>
      </w:pPr>
    </w:p>
    <w:sectPr w:rsidR="006C4F56" w:rsidRPr="00AE7C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F56"/>
    <w:rsid w:val="001A2B5D"/>
    <w:rsid w:val="00216A46"/>
    <w:rsid w:val="0063525E"/>
    <w:rsid w:val="006C4F56"/>
    <w:rsid w:val="007A0FA4"/>
    <w:rsid w:val="00817341"/>
    <w:rsid w:val="009D7B3D"/>
    <w:rsid w:val="009F2F2B"/>
    <w:rsid w:val="00A97DA4"/>
    <w:rsid w:val="00AE7CAE"/>
    <w:rsid w:val="00E55B7C"/>
    <w:rsid w:val="00E9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7C664"/>
  <w15:chartTrackingRefBased/>
  <w15:docId w15:val="{1BF202CA-6480-4E37-B6C2-205B3E8ED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1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Alvarez</dc:creator>
  <cp:keywords/>
  <dc:description/>
  <cp:lastModifiedBy>Mary Alvarez</cp:lastModifiedBy>
  <cp:revision>2</cp:revision>
  <dcterms:created xsi:type="dcterms:W3CDTF">2022-12-14T13:25:00Z</dcterms:created>
  <dcterms:modified xsi:type="dcterms:W3CDTF">2022-12-14T13:25:00Z</dcterms:modified>
</cp:coreProperties>
</file>