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02516" w14:textId="53DAF2DA" w:rsidR="0046078D" w:rsidRDefault="000B6575" w:rsidP="00062F92">
      <w:bookmarkStart w:id="0" w:name="_Toc134020428"/>
      <w:bookmarkStart w:id="1" w:name="_Toc146266253"/>
      <w:r>
        <w:t>Additional</w:t>
      </w:r>
      <w:r w:rsidR="0046078D">
        <w:t xml:space="preserve"> File </w:t>
      </w:r>
      <w:r w:rsidR="00062F92">
        <w:t>2</w:t>
      </w:r>
      <w:bookmarkEnd w:id="0"/>
      <w:bookmarkEnd w:id="1"/>
    </w:p>
    <w:tbl>
      <w:tblPr>
        <w:tblStyle w:val="PlainTable2"/>
        <w:tblpPr w:leftFromText="180" w:rightFromText="180" w:vertAnchor="text" w:horzAnchor="margin" w:tblpY="59"/>
        <w:tblW w:w="9639" w:type="dxa"/>
        <w:tblLook w:val="04A0" w:firstRow="1" w:lastRow="0" w:firstColumn="1" w:lastColumn="0" w:noHBand="0" w:noVBand="1"/>
      </w:tblPr>
      <w:tblGrid>
        <w:gridCol w:w="1271"/>
        <w:gridCol w:w="7234"/>
        <w:gridCol w:w="1134"/>
      </w:tblGrid>
      <w:tr w:rsidR="0046078D" w14:paraId="3A705846" w14:textId="77777777" w:rsidTr="00CA00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gridSpan w:val="2"/>
          </w:tcPr>
          <w:p w14:paraId="32AB817A" w14:textId="178EC552" w:rsidR="0046078D" w:rsidRDefault="00062F92" w:rsidP="00062F92">
            <w:r>
              <w:t>Reasons for non-participation</w:t>
            </w:r>
          </w:p>
        </w:tc>
        <w:tc>
          <w:tcPr>
            <w:tcW w:w="1134" w:type="dxa"/>
          </w:tcPr>
          <w:p w14:paraId="7892FFE8" w14:textId="77777777" w:rsidR="0046078D" w:rsidRPr="004F0EE0" w:rsidRDefault="0046078D" w:rsidP="009368DD">
            <w:pPr>
              <w:tabs>
                <w:tab w:val="left" w:pos="608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n</w:t>
            </w:r>
            <w:r w:rsidRPr="004F0EE0">
              <w:t xml:space="preserve"> (%)</w:t>
            </w:r>
          </w:p>
        </w:tc>
      </w:tr>
      <w:tr w:rsidR="0046078D" w14:paraId="48E887DD" w14:textId="77777777" w:rsidTr="00CA0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gridSpan w:val="2"/>
          </w:tcPr>
          <w:p w14:paraId="02F74BFA" w14:textId="77777777" w:rsidR="0046078D" w:rsidRPr="004F0EE0" w:rsidRDefault="0046078D" w:rsidP="009368DD">
            <w:pPr>
              <w:tabs>
                <w:tab w:val="left" w:pos="6084"/>
              </w:tabs>
              <w:rPr>
                <w:b w:val="0"/>
                <w:bCs w:val="0"/>
              </w:rPr>
            </w:pPr>
            <w:r w:rsidRPr="004F0EE0">
              <w:t>Telephone screening</w:t>
            </w:r>
          </w:p>
        </w:tc>
        <w:tc>
          <w:tcPr>
            <w:tcW w:w="1134" w:type="dxa"/>
          </w:tcPr>
          <w:p w14:paraId="642A616D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6078D" w14:paraId="5E2DFD83" w14:textId="77777777" w:rsidTr="00CA0075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1BB0FE08" w14:textId="77777777" w:rsidR="0046078D" w:rsidRDefault="0046078D" w:rsidP="009368DD">
            <w:pPr>
              <w:tabs>
                <w:tab w:val="left" w:pos="6084"/>
              </w:tabs>
            </w:pPr>
            <w:r>
              <w:t>Declined</w:t>
            </w:r>
          </w:p>
        </w:tc>
        <w:tc>
          <w:tcPr>
            <w:tcW w:w="7234" w:type="dxa"/>
          </w:tcPr>
          <w:p w14:paraId="700E3D17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Too busy to commit</w:t>
            </w:r>
          </w:p>
        </w:tc>
        <w:tc>
          <w:tcPr>
            <w:tcW w:w="1134" w:type="dxa"/>
          </w:tcPr>
          <w:p w14:paraId="6D4A806E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(33)</w:t>
            </w:r>
          </w:p>
        </w:tc>
      </w:tr>
      <w:tr w:rsidR="0046078D" w14:paraId="092F87E9" w14:textId="77777777" w:rsidTr="00CA0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256366AE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7166DDC0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Withdrawn from screening</w:t>
            </w:r>
          </w:p>
        </w:tc>
        <w:tc>
          <w:tcPr>
            <w:tcW w:w="1134" w:type="dxa"/>
          </w:tcPr>
          <w:p w14:paraId="125605F7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(33)</w:t>
            </w:r>
          </w:p>
        </w:tc>
      </w:tr>
      <w:tr w:rsidR="0046078D" w14:paraId="3E8F575D" w14:textId="77777777" w:rsidTr="00CA0075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7F7DAB71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1326F7ED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Returned consent form - no further contact made</w:t>
            </w:r>
          </w:p>
        </w:tc>
        <w:tc>
          <w:tcPr>
            <w:tcW w:w="1134" w:type="dxa"/>
          </w:tcPr>
          <w:p w14:paraId="59020BE6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(33)</w:t>
            </w:r>
          </w:p>
        </w:tc>
      </w:tr>
      <w:tr w:rsidR="0046078D" w14:paraId="7C3BD178" w14:textId="77777777" w:rsidTr="00CA0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1C175857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46A4B502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Total</w:t>
            </w:r>
          </w:p>
        </w:tc>
        <w:tc>
          <w:tcPr>
            <w:tcW w:w="1134" w:type="dxa"/>
          </w:tcPr>
          <w:p w14:paraId="37C0D86E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(100)</w:t>
            </w:r>
          </w:p>
        </w:tc>
      </w:tr>
      <w:tr w:rsidR="0046078D" w14:paraId="28247109" w14:textId="77777777" w:rsidTr="00CA0075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1DDFDCCF" w14:textId="77777777" w:rsidR="0046078D" w:rsidRDefault="0046078D" w:rsidP="009368DD">
            <w:pPr>
              <w:tabs>
                <w:tab w:val="left" w:pos="6084"/>
              </w:tabs>
            </w:pPr>
            <w:r>
              <w:t>Ineligible</w:t>
            </w:r>
          </w:p>
        </w:tc>
        <w:tc>
          <w:tcPr>
            <w:tcW w:w="7234" w:type="dxa"/>
          </w:tcPr>
          <w:p w14:paraId="3026C08D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Pain not bothersome when walking/stair climbing</w:t>
            </w:r>
          </w:p>
        </w:tc>
        <w:tc>
          <w:tcPr>
            <w:tcW w:w="1134" w:type="dxa"/>
          </w:tcPr>
          <w:p w14:paraId="59B5A269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 (43)</w:t>
            </w:r>
          </w:p>
        </w:tc>
      </w:tr>
      <w:tr w:rsidR="0046078D" w14:paraId="096DE69A" w14:textId="77777777" w:rsidTr="00CA0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19112669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41FB5034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Pain not started during pregnancy</w:t>
            </w:r>
          </w:p>
        </w:tc>
        <w:tc>
          <w:tcPr>
            <w:tcW w:w="1134" w:type="dxa"/>
          </w:tcPr>
          <w:p w14:paraId="6140AE5C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 (29)</w:t>
            </w:r>
          </w:p>
        </w:tc>
      </w:tr>
      <w:tr w:rsidR="0046078D" w14:paraId="3322633B" w14:textId="77777777" w:rsidTr="00CA0075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583459FE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6B6D3A04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5DA2">
              <w:t>Does not meet eligibility criteria on location of pain</w:t>
            </w:r>
          </w:p>
        </w:tc>
        <w:tc>
          <w:tcPr>
            <w:tcW w:w="1134" w:type="dxa"/>
          </w:tcPr>
          <w:p w14:paraId="58579600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(14)</w:t>
            </w:r>
          </w:p>
        </w:tc>
      </w:tr>
      <w:tr w:rsidR="0046078D" w14:paraId="2E956650" w14:textId="77777777" w:rsidTr="00CA0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4945911F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0CDD1F11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5DA2">
              <w:t>No longer in pain since giving birth, only weakness in lower body</w:t>
            </w:r>
          </w:p>
        </w:tc>
        <w:tc>
          <w:tcPr>
            <w:tcW w:w="1134" w:type="dxa"/>
          </w:tcPr>
          <w:p w14:paraId="19FD899F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(14)</w:t>
            </w:r>
          </w:p>
        </w:tc>
      </w:tr>
      <w:tr w:rsidR="0046078D" w14:paraId="1AA8DBE9" w14:textId="77777777" w:rsidTr="00CA0075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3482E4D4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1C9163B9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Total</w:t>
            </w:r>
          </w:p>
        </w:tc>
        <w:tc>
          <w:tcPr>
            <w:tcW w:w="1134" w:type="dxa"/>
          </w:tcPr>
          <w:p w14:paraId="10AB675C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(100)</w:t>
            </w:r>
          </w:p>
        </w:tc>
      </w:tr>
      <w:tr w:rsidR="0046078D" w14:paraId="2B8552A7" w14:textId="77777777" w:rsidTr="00CA0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gridSpan w:val="2"/>
          </w:tcPr>
          <w:p w14:paraId="5B0948EB" w14:textId="77777777" w:rsidR="0046078D" w:rsidRPr="004F0EE0" w:rsidRDefault="0046078D" w:rsidP="009368DD">
            <w:pPr>
              <w:tabs>
                <w:tab w:val="left" w:pos="6084"/>
              </w:tabs>
              <w:rPr>
                <w:b w:val="0"/>
                <w:bCs w:val="0"/>
              </w:rPr>
            </w:pPr>
            <w:r>
              <w:t>Physical Assessment Screening (video screening)</w:t>
            </w:r>
          </w:p>
        </w:tc>
        <w:tc>
          <w:tcPr>
            <w:tcW w:w="1134" w:type="dxa"/>
          </w:tcPr>
          <w:p w14:paraId="0E3F3FF5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6078D" w14:paraId="088F1995" w14:textId="77777777" w:rsidTr="00CA0075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34C0906F" w14:textId="77777777" w:rsidR="0046078D" w:rsidRDefault="0046078D" w:rsidP="009368DD">
            <w:pPr>
              <w:tabs>
                <w:tab w:val="left" w:pos="6084"/>
              </w:tabs>
            </w:pPr>
            <w:r>
              <w:t>Declined</w:t>
            </w:r>
          </w:p>
        </w:tc>
        <w:tc>
          <w:tcPr>
            <w:tcW w:w="7234" w:type="dxa"/>
          </w:tcPr>
          <w:p w14:paraId="5A71BBE7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Too busy to commit</w:t>
            </w:r>
          </w:p>
        </w:tc>
        <w:tc>
          <w:tcPr>
            <w:tcW w:w="1134" w:type="dxa"/>
          </w:tcPr>
          <w:p w14:paraId="584274FE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(50)</w:t>
            </w:r>
          </w:p>
        </w:tc>
      </w:tr>
      <w:tr w:rsidR="0046078D" w14:paraId="2C12F693" w14:textId="77777777" w:rsidTr="00CA0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74D50C6B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2C4A53EB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Does not want to proceed with the study</w:t>
            </w:r>
          </w:p>
        </w:tc>
        <w:tc>
          <w:tcPr>
            <w:tcW w:w="1134" w:type="dxa"/>
          </w:tcPr>
          <w:p w14:paraId="3A821957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(50)</w:t>
            </w:r>
          </w:p>
        </w:tc>
      </w:tr>
      <w:tr w:rsidR="0046078D" w14:paraId="0F51F98C" w14:textId="77777777" w:rsidTr="00CA0075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6E8A2251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4453711D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Total</w:t>
            </w:r>
          </w:p>
        </w:tc>
        <w:tc>
          <w:tcPr>
            <w:tcW w:w="1134" w:type="dxa"/>
          </w:tcPr>
          <w:p w14:paraId="502750C2" w14:textId="77777777" w:rsidR="0046078D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(100)</w:t>
            </w:r>
          </w:p>
        </w:tc>
      </w:tr>
      <w:tr w:rsidR="0046078D" w14:paraId="7428C32C" w14:textId="77777777" w:rsidTr="00CA0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56DF25E2" w14:textId="77777777" w:rsidR="0046078D" w:rsidRDefault="0046078D" w:rsidP="009368DD">
            <w:pPr>
              <w:tabs>
                <w:tab w:val="left" w:pos="6084"/>
              </w:tabs>
            </w:pPr>
            <w:bookmarkStart w:id="2" w:name="_Hlk130215788"/>
            <w:r>
              <w:t>Ineligible</w:t>
            </w:r>
          </w:p>
        </w:tc>
        <w:tc>
          <w:tcPr>
            <w:tcW w:w="7234" w:type="dxa"/>
          </w:tcPr>
          <w:p w14:paraId="49BD2784" w14:textId="77777777" w:rsidR="0046078D" w:rsidRPr="001207F7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07F7">
              <w:t>Does not meet pain referral map inclusion criteria</w:t>
            </w:r>
            <w:r>
              <w:t xml:space="preserve"> (subjective)</w:t>
            </w:r>
          </w:p>
        </w:tc>
        <w:tc>
          <w:tcPr>
            <w:tcW w:w="1134" w:type="dxa"/>
          </w:tcPr>
          <w:p w14:paraId="78A1D9AD" w14:textId="77777777" w:rsidR="0046078D" w:rsidRPr="001207F7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07F7">
              <w:t>5 (71)</w:t>
            </w:r>
          </w:p>
        </w:tc>
      </w:tr>
      <w:tr w:rsidR="0046078D" w14:paraId="34199F25" w14:textId="77777777" w:rsidTr="00CA0075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5AD45C9A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1FF17642" w14:textId="77777777" w:rsidR="0046078D" w:rsidRPr="001207F7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07F7">
              <w:t>Does not meet pelvic girdle pain testing battery inclusion criteria</w:t>
            </w:r>
            <w:r>
              <w:t xml:space="preserve"> (objective)</w:t>
            </w:r>
          </w:p>
        </w:tc>
        <w:tc>
          <w:tcPr>
            <w:tcW w:w="1134" w:type="dxa"/>
          </w:tcPr>
          <w:p w14:paraId="0D52948D" w14:textId="77777777" w:rsidR="0046078D" w:rsidRPr="001207F7" w:rsidRDefault="0046078D" w:rsidP="009368DD">
            <w:pPr>
              <w:tabs>
                <w:tab w:val="left" w:pos="60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07F7">
              <w:t>2 (29)</w:t>
            </w:r>
          </w:p>
        </w:tc>
      </w:tr>
      <w:bookmarkEnd w:id="2"/>
      <w:tr w:rsidR="0046078D" w14:paraId="67925791" w14:textId="77777777" w:rsidTr="00CA0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</w:tcPr>
          <w:p w14:paraId="55FB1193" w14:textId="77777777" w:rsidR="0046078D" w:rsidRDefault="0046078D" w:rsidP="009368DD">
            <w:pPr>
              <w:tabs>
                <w:tab w:val="left" w:pos="6084"/>
              </w:tabs>
            </w:pPr>
          </w:p>
        </w:tc>
        <w:tc>
          <w:tcPr>
            <w:tcW w:w="7234" w:type="dxa"/>
          </w:tcPr>
          <w:p w14:paraId="1BDE2B04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Total</w:t>
            </w:r>
          </w:p>
        </w:tc>
        <w:tc>
          <w:tcPr>
            <w:tcW w:w="1134" w:type="dxa"/>
          </w:tcPr>
          <w:p w14:paraId="35250089" w14:textId="77777777" w:rsidR="0046078D" w:rsidRDefault="0046078D" w:rsidP="009368DD">
            <w:pPr>
              <w:tabs>
                <w:tab w:val="left" w:pos="60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 (100)</w:t>
            </w:r>
          </w:p>
        </w:tc>
      </w:tr>
    </w:tbl>
    <w:p w14:paraId="743640AC" w14:textId="77777777" w:rsidR="0046078D" w:rsidRDefault="0046078D" w:rsidP="0046078D"/>
    <w:p w14:paraId="605BEF02" w14:textId="77777777" w:rsidR="0046078D" w:rsidRDefault="0046078D" w:rsidP="0046078D"/>
    <w:p w14:paraId="50B602BF" w14:textId="77777777" w:rsidR="00B57C13" w:rsidRDefault="00B57C13"/>
    <w:sectPr w:rsidR="00B57C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8D"/>
    <w:rsid w:val="00062F92"/>
    <w:rsid w:val="000B6575"/>
    <w:rsid w:val="0046078D"/>
    <w:rsid w:val="006A72F7"/>
    <w:rsid w:val="009D22BC"/>
    <w:rsid w:val="00B57C13"/>
    <w:rsid w:val="00CA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279B4"/>
  <w15:chartTrackingRefBased/>
  <w15:docId w15:val="{93EDB02D-5EA6-4172-9A95-FDA5FD8DF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78D"/>
    <w:rPr>
      <w:kern w:val="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07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6078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rsid w:val="0046078D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A00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Company>University of Plymouth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Halliday</dc:creator>
  <cp:keywords/>
  <dc:description/>
  <cp:lastModifiedBy>Bradley Halliday</cp:lastModifiedBy>
  <cp:revision>4</cp:revision>
  <dcterms:created xsi:type="dcterms:W3CDTF">2023-10-05T09:16:00Z</dcterms:created>
  <dcterms:modified xsi:type="dcterms:W3CDTF">2024-11-03T21:09:00Z</dcterms:modified>
</cp:coreProperties>
</file>