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476C3" w14:textId="4F2E6C55" w:rsidR="006F1844" w:rsidRDefault="007C19FA" w:rsidP="00CD6327">
      <w:pPr>
        <w:spacing w:line="480" w:lineRule="auto"/>
      </w:pPr>
      <w:bookmarkStart w:id="0" w:name="_GoBack"/>
      <w:bookmarkEnd w:id="0"/>
      <w:r>
        <w:t>Additional File 2</w:t>
      </w:r>
      <w:r w:rsidR="00F94921">
        <w:t xml:space="preserve">: </w:t>
      </w:r>
      <w:r w:rsidR="00CD6327">
        <w:t>Relationship between STABILISE and related psychological interventions for people with bipolar disorder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54"/>
        <w:gridCol w:w="3154"/>
        <w:gridCol w:w="3685"/>
      </w:tblGrid>
      <w:tr w:rsidR="00F94921" w14:paraId="1EDC30F7" w14:textId="77777777" w:rsidTr="007C19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3EE4914A" w14:textId="7AF611E1" w:rsidR="00F94921" w:rsidRDefault="00F94921" w:rsidP="00CD6327">
            <w:pPr>
              <w:spacing w:line="480" w:lineRule="auto"/>
            </w:pPr>
            <w:r>
              <w:t>Intervention</w:t>
            </w:r>
          </w:p>
        </w:tc>
        <w:tc>
          <w:tcPr>
            <w:tcW w:w="3154" w:type="dxa"/>
          </w:tcPr>
          <w:p w14:paraId="61A6A750" w14:textId="7C5945DD" w:rsidR="00F94921" w:rsidRDefault="00F94921" w:rsidP="00CD632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Similarities</w:t>
            </w:r>
          </w:p>
        </w:tc>
        <w:tc>
          <w:tcPr>
            <w:tcW w:w="3685" w:type="dxa"/>
          </w:tcPr>
          <w:p w14:paraId="516D8353" w14:textId="5E4C2286" w:rsidR="00F94921" w:rsidRDefault="00F94921" w:rsidP="00CD632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Differences</w:t>
            </w:r>
          </w:p>
        </w:tc>
      </w:tr>
      <w:tr w:rsidR="00F94921" w14:paraId="45048282" w14:textId="77777777" w:rsidTr="007C1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004F494E" w14:textId="02EBCF18" w:rsidR="00F94921" w:rsidRDefault="00F94921" w:rsidP="00CD6327">
            <w:pPr>
              <w:spacing w:line="480" w:lineRule="auto"/>
            </w:pPr>
            <w:r>
              <w:t>IPSRT</w:t>
            </w:r>
          </w:p>
        </w:tc>
        <w:tc>
          <w:tcPr>
            <w:tcW w:w="3154" w:type="dxa"/>
          </w:tcPr>
          <w:p w14:paraId="58B95755" w14:textId="51F3016F" w:rsidR="00F94921" w:rsidRDefault="00F94921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Conceptual: notion that behaviour (routine and interpersonal interactions) contribute to exacerbations in mood difficulties.</w:t>
            </w:r>
          </w:p>
          <w:p w14:paraId="1380B788" w14:textId="7FA31875" w:rsidR="00F94921" w:rsidRDefault="009342BB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Technical</w:t>
            </w:r>
            <w:r w:rsidR="00F94921">
              <w:t xml:space="preserve">: </w:t>
            </w:r>
          </w:p>
          <w:p w14:paraId="461829FB" w14:textId="213F4682" w:rsidR="00F94921" w:rsidRDefault="00F94921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Can include psychoeducation about the role circadian rhythms can play in bipolar relapse.</w:t>
            </w:r>
          </w:p>
          <w:p w14:paraId="1352F910" w14:textId="7D619F02" w:rsidR="00F94921" w:rsidRDefault="00F94921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Include consideration of relationship between routine and mood for the individual.</w:t>
            </w:r>
          </w:p>
          <w:p w14:paraId="7CBBD314" w14:textId="251DFB1A" w:rsidR="00F94921" w:rsidRDefault="00F94921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Where appropriate, support changes to routine.</w:t>
            </w:r>
          </w:p>
        </w:tc>
        <w:tc>
          <w:tcPr>
            <w:tcW w:w="3685" w:type="dxa"/>
          </w:tcPr>
          <w:p w14:paraId="054C9D01" w14:textId="784A33C7" w:rsidR="00F94921" w:rsidRDefault="00F94921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Conceptual: </w:t>
            </w:r>
            <w:r w:rsidR="00BE45C2">
              <w:t>in STABILISE w</w:t>
            </w:r>
            <w:r>
              <w:t>ork on routine and interpersonal interactions is approached within a broad behavioural framework that also includes consideration of behaviour changes beyond those connected to routine (e.g. rumination whilst engaging in tasks).</w:t>
            </w:r>
            <w:r w:rsidR="0088581E">
              <w:t xml:space="preserve"> Also draws upon </w:t>
            </w:r>
            <w:r w:rsidR="002A757A">
              <w:t xml:space="preserve">concepts from </w:t>
            </w:r>
            <w:r w:rsidR="00654172">
              <w:t xml:space="preserve">DBT such as dialecticism. </w:t>
            </w:r>
          </w:p>
          <w:p w14:paraId="5DE8CCF2" w14:textId="5733FF1F" w:rsidR="00F94921" w:rsidRDefault="009342BB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Technical</w:t>
            </w:r>
            <w:r w:rsidR="00F94921">
              <w:t xml:space="preserve">: </w:t>
            </w:r>
          </w:p>
          <w:p w14:paraId="4C9DAABD" w14:textId="3E9D4875" w:rsidR="00F94921" w:rsidRDefault="00BE45C2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STABILISE i</w:t>
            </w:r>
            <w:r w:rsidR="00F94921">
              <w:t>ncludes concepts and techniques from emotion regulation approaches</w:t>
            </w:r>
            <w:r w:rsidR="005C493D">
              <w:t xml:space="preserve">. </w:t>
            </w:r>
            <w:r w:rsidR="00F94921">
              <w:t xml:space="preserve">Includes concepts and techniques from </w:t>
            </w:r>
            <w:r w:rsidR="006F5564">
              <w:t>behaviour therapies more widely.</w:t>
            </w:r>
          </w:p>
        </w:tc>
      </w:tr>
      <w:tr w:rsidR="00F94921" w14:paraId="7520C032" w14:textId="77777777" w:rsidTr="007C1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590F99B4" w14:textId="541F13A4" w:rsidR="00F94921" w:rsidRDefault="00F94921" w:rsidP="00CD6327">
            <w:pPr>
              <w:spacing w:line="480" w:lineRule="auto"/>
            </w:pPr>
            <w:r>
              <w:t>CBT</w:t>
            </w:r>
          </w:p>
        </w:tc>
        <w:tc>
          <w:tcPr>
            <w:tcW w:w="3154" w:type="dxa"/>
          </w:tcPr>
          <w:p w14:paraId="03DD0307" w14:textId="2253A159" w:rsidR="00F94921" w:rsidRDefault="00173945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Conceptual: </w:t>
            </w:r>
            <w:r w:rsidR="009342BB">
              <w:t>D</w:t>
            </w:r>
            <w:r w:rsidR="00AA2409">
              <w:t>raw on behavioural theory of depression</w:t>
            </w:r>
            <w:r w:rsidR="00216706">
              <w:t>; envisage a role for thoughts / mental processes in the onset of maintenance of mood states.</w:t>
            </w:r>
          </w:p>
          <w:p w14:paraId="332A9534" w14:textId="02171CB2" w:rsidR="00216706" w:rsidRDefault="009342BB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Technical: </w:t>
            </w:r>
            <w:r w:rsidR="005446E0">
              <w:t xml:space="preserve">Include activity monitoring and scheduling, </w:t>
            </w:r>
            <w:r w:rsidR="00BE20A5">
              <w:t xml:space="preserve">as </w:t>
            </w:r>
            <w:r w:rsidR="00BE20A5">
              <w:lastRenderedPageBreak/>
              <w:t xml:space="preserve">well as other behavioural techniques including </w:t>
            </w:r>
            <w:r w:rsidR="005446E0">
              <w:t xml:space="preserve">problem-solving, </w:t>
            </w:r>
            <w:r w:rsidR="00FD02B9">
              <w:t>graded task assignment and skills coaching.</w:t>
            </w:r>
          </w:p>
          <w:p w14:paraId="46887E7C" w14:textId="495F221D" w:rsidR="009342BB" w:rsidRDefault="009342BB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5" w:type="dxa"/>
          </w:tcPr>
          <w:p w14:paraId="7F5F4A08" w14:textId="3C9F74BD" w:rsidR="00654172" w:rsidRDefault="00FD02B9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Conceptual: </w:t>
            </w:r>
            <w:r w:rsidR="00BE45C2">
              <w:t>STABILISE d</w:t>
            </w:r>
            <w:r w:rsidR="002A757A">
              <w:t>oes not assign a primary role to meaning-making in the onset and maintenance of emotional states</w:t>
            </w:r>
            <w:r w:rsidR="002E521E">
              <w:t xml:space="preserve">; </w:t>
            </w:r>
            <w:r w:rsidR="004B133C">
              <w:t xml:space="preserve">generally </w:t>
            </w:r>
            <w:r w:rsidR="002E521E">
              <w:t>view</w:t>
            </w:r>
            <w:r w:rsidR="004B133C">
              <w:t>s</w:t>
            </w:r>
            <w:r w:rsidR="002E521E">
              <w:t xml:space="preserve"> thoughts as mental behaviours</w:t>
            </w:r>
            <w:r w:rsidR="00654172">
              <w:t>; draws upon concepts from emotion regulation therapies</w:t>
            </w:r>
            <w:r w:rsidR="006B6736">
              <w:t>, such as</w:t>
            </w:r>
            <w:r w:rsidR="00654172">
              <w:t xml:space="preserve"> dialecticism. </w:t>
            </w:r>
          </w:p>
          <w:p w14:paraId="33357336" w14:textId="07BCEE96" w:rsidR="005C493D" w:rsidRDefault="00872789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Technical: </w:t>
            </w:r>
            <w:r w:rsidR="0037240C">
              <w:t>STABILISE i</w:t>
            </w:r>
            <w:r>
              <w:t xml:space="preserve">ncludes wider range of behavioural </w:t>
            </w:r>
            <w:r w:rsidR="00CE79C8">
              <w:t xml:space="preserve">ideas and </w:t>
            </w:r>
            <w:r>
              <w:t>techniques than typically feature in CBT (</w:t>
            </w:r>
            <w:r w:rsidR="00CE79C8">
              <w:t>functional analysis, functional equivalence</w:t>
            </w:r>
            <w:r w:rsidR="004250F3">
              <w:t xml:space="preserve">). When working with mental behaviour, predominance of techniques </w:t>
            </w:r>
            <w:r w:rsidR="00F537A2">
              <w:t xml:space="preserve">that </w:t>
            </w:r>
            <w:r w:rsidR="00DD2B44">
              <w:t xml:space="preserve">focus on the utility of the cognitive process rather than its veracity. </w:t>
            </w:r>
            <w:r w:rsidR="005C493D">
              <w:t>Includes concepts and techniques from emotion regulation approaches.</w:t>
            </w:r>
          </w:p>
          <w:p w14:paraId="7D692AB1" w14:textId="2491BAEE" w:rsidR="00F94921" w:rsidRDefault="00F94921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4921" w14:paraId="4BA6F22F" w14:textId="77777777" w:rsidTr="007C1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69E4A4A6" w14:textId="52D5B677" w:rsidR="00F94921" w:rsidRDefault="00F94921" w:rsidP="00CD6327">
            <w:pPr>
              <w:spacing w:line="480" w:lineRule="auto"/>
            </w:pPr>
            <w:r>
              <w:lastRenderedPageBreak/>
              <w:t>DBT</w:t>
            </w:r>
          </w:p>
        </w:tc>
        <w:tc>
          <w:tcPr>
            <w:tcW w:w="3154" w:type="dxa"/>
          </w:tcPr>
          <w:p w14:paraId="23AB55BC" w14:textId="77777777" w:rsidR="00F94921" w:rsidRDefault="005C493D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Conceptual: </w:t>
            </w:r>
            <w:r w:rsidR="005872E7">
              <w:t>Informed by biosocial model, behavioural principles and dialecticism.</w:t>
            </w:r>
          </w:p>
          <w:p w14:paraId="038D5724" w14:textId="7DF20B43" w:rsidR="00786F5D" w:rsidRDefault="00786F5D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Technical: Include skills for understanding and managing emotion states including distress tolerance and emotion regulation skills; include skills for negotiating challenging interpersonal situations.</w:t>
            </w:r>
          </w:p>
        </w:tc>
        <w:tc>
          <w:tcPr>
            <w:tcW w:w="3685" w:type="dxa"/>
          </w:tcPr>
          <w:p w14:paraId="7F9B64EF" w14:textId="0D4EF54F" w:rsidR="00F94921" w:rsidRDefault="00786F5D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Conceptual: </w:t>
            </w:r>
            <w:r w:rsidR="0037240C">
              <w:t>STABILISE d</w:t>
            </w:r>
            <w:r w:rsidR="004458AB">
              <w:t xml:space="preserve">oes not necessarily make full use of the range of concepts available in DBT; </w:t>
            </w:r>
            <w:r w:rsidR="004001F4">
              <w:t>draws more heavily on behavioural theory of depression</w:t>
            </w:r>
            <w:r w:rsidR="00F93DBA">
              <w:t xml:space="preserve"> and theory underpinning contemporary understandings of bipolar episode vulnerability and maintenance (circadian </w:t>
            </w:r>
            <w:r w:rsidR="00920160">
              <w:t>dysregulation theory, reward system dysregulation theory).</w:t>
            </w:r>
          </w:p>
          <w:p w14:paraId="6054A398" w14:textId="7EBF59B5" w:rsidR="004001F4" w:rsidRDefault="004001F4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Technical: </w:t>
            </w:r>
            <w:r w:rsidR="0062063C">
              <w:t>Greater use of techniques from behavioural activation and IPSRT</w:t>
            </w:r>
            <w:r w:rsidR="0037240C">
              <w:t xml:space="preserve"> in </w:t>
            </w:r>
            <w:r w:rsidR="0037240C">
              <w:lastRenderedPageBreak/>
              <w:t>STABILISE</w:t>
            </w:r>
            <w:r w:rsidR="00DC0C5C">
              <w:t>; does not use full repertoire of DBT techniques</w:t>
            </w:r>
            <w:r w:rsidR="00AD18C2">
              <w:t xml:space="preserve">; does not use </w:t>
            </w:r>
            <w:r w:rsidR="001F25F7">
              <w:t>full set of CBT modalities; uses some emotion regulation tools that do not feature in DBT</w:t>
            </w:r>
            <w:r w:rsidR="00E10529">
              <w:t>.</w:t>
            </w:r>
          </w:p>
        </w:tc>
      </w:tr>
      <w:tr w:rsidR="00F94921" w14:paraId="3A8AFB5A" w14:textId="77777777" w:rsidTr="007C1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4258A25F" w14:textId="2FDC7CED" w:rsidR="00F94921" w:rsidRDefault="00F94921" w:rsidP="00CD6327">
            <w:pPr>
              <w:spacing w:line="480" w:lineRule="auto"/>
            </w:pPr>
            <w:r>
              <w:lastRenderedPageBreak/>
              <w:t>M</w:t>
            </w:r>
            <w:r w:rsidR="005C493D">
              <w:t>BCT</w:t>
            </w:r>
          </w:p>
        </w:tc>
        <w:tc>
          <w:tcPr>
            <w:tcW w:w="3154" w:type="dxa"/>
          </w:tcPr>
          <w:p w14:paraId="7839CA12" w14:textId="0AE11A41" w:rsidR="00F94921" w:rsidRDefault="00E10529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Conceptual: </w:t>
            </w:r>
            <w:r w:rsidR="00C35215">
              <w:t>seek to change relationship to internal experience</w:t>
            </w:r>
            <w:r w:rsidR="005B3DA5">
              <w:t xml:space="preserve"> where this is problematic.</w:t>
            </w:r>
          </w:p>
          <w:p w14:paraId="5D59F1D9" w14:textId="1FAE6458" w:rsidR="005B3DA5" w:rsidRDefault="005B3DA5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Technical: make use of practices in which patient learns to pay attention to present experience </w:t>
            </w:r>
            <w:r w:rsidR="00544B27">
              <w:t>non-judgementally and with compassion.</w:t>
            </w:r>
          </w:p>
        </w:tc>
        <w:tc>
          <w:tcPr>
            <w:tcW w:w="3685" w:type="dxa"/>
          </w:tcPr>
          <w:p w14:paraId="0C171B16" w14:textId="63C4723B" w:rsidR="00F94921" w:rsidRDefault="00544B27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Conceptual: </w:t>
            </w:r>
            <w:r w:rsidR="0037240C">
              <w:t>STABILISE d</w:t>
            </w:r>
            <w:r>
              <w:t xml:space="preserve">oes not draw up full theoretical underpinnings of MBCT; </w:t>
            </w:r>
            <w:r w:rsidR="008A5100">
              <w:t xml:space="preserve">also </w:t>
            </w:r>
            <w:r>
              <w:t xml:space="preserve">draws upon </w:t>
            </w:r>
            <w:r w:rsidR="00F05879">
              <w:t xml:space="preserve">more “change” oriented </w:t>
            </w:r>
            <w:r w:rsidR="008A5100">
              <w:t>approaches.</w:t>
            </w:r>
          </w:p>
          <w:p w14:paraId="5E9FFBC7" w14:textId="1FC813E5" w:rsidR="008A5100" w:rsidRDefault="008A5100" w:rsidP="00CD632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Technical: </w:t>
            </w:r>
            <w:r w:rsidR="0037240C">
              <w:t xml:space="preserve">STABILISE includes </w:t>
            </w:r>
            <w:r>
              <w:t>multiple techniques not included in MBCT</w:t>
            </w:r>
            <w:r w:rsidR="0037240C">
              <w:t>, particularly “change” techniques</w:t>
            </w:r>
            <w:r>
              <w:t xml:space="preserve">; </w:t>
            </w:r>
            <w:r w:rsidR="00211684">
              <w:t>mindfulness-like</w:t>
            </w:r>
            <w:r w:rsidR="00DA2903">
              <w:t xml:space="preserve"> practices are optional, shorter, and </w:t>
            </w:r>
            <w:r w:rsidR="00F77FA7">
              <w:t xml:space="preserve">often with multiple intended functions (e.g. relaxation, grounding, </w:t>
            </w:r>
            <w:r w:rsidR="00211684">
              <w:t>practicing attending to one’s needs) in addition to an attentional training function.</w:t>
            </w:r>
          </w:p>
        </w:tc>
      </w:tr>
      <w:tr w:rsidR="00F94921" w14:paraId="5E0C04B6" w14:textId="77777777" w:rsidTr="007C1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4" w:type="dxa"/>
          </w:tcPr>
          <w:p w14:paraId="6FB51CF7" w14:textId="5AF4F076" w:rsidR="00F94921" w:rsidRDefault="00F94921" w:rsidP="00CD6327">
            <w:pPr>
              <w:spacing w:line="480" w:lineRule="auto"/>
            </w:pPr>
            <w:r>
              <w:t>Behavioural Activation</w:t>
            </w:r>
          </w:p>
        </w:tc>
        <w:tc>
          <w:tcPr>
            <w:tcW w:w="3154" w:type="dxa"/>
          </w:tcPr>
          <w:p w14:paraId="576455C1" w14:textId="77777777" w:rsidR="00F94921" w:rsidRDefault="00E20DB9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Conceptual: </w:t>
            </w:r>
            <w:r w:rsidR="00BE0F81">
              <w:t>draw upon behavioural theory of depression</w:t>
            </w:r>
            <w:r w:rsidR="00B43FEE">
              <w:t>.</w:t>
            </w:r>
          </w:p>
          <w:p w14:paraId="122533D5" w14:textId="648533FD" w:rsidR="00B43FEE" w:rsidRDefault="00B43FEE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Technical: STABILISE makes use of all techniques available in behavioural activation for depression.</w:t>
            </w:r>
          </w:p>
        </w:tc>
        <w:tc>
          <w:tcPr>
            <w:tcW w:w="3685" w:type="dxa"/>
          </w:tcPr>
          <w:p w14:paraId="2AA80584" w14:textId="4C853C08" w:rsidR="00F94921" w:rsidRDefault="00B43FEE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Conceptual</w:t>
            </w:r>
            <w:r w:rsidR="00694A7D">
              <w:t xml:space="preserve">: </w:t>
            </w:r>
            <w:r w:rsidR="00B73FD2">
              <w:t xml:space="preserve">STABILISE </w:t>
            </w:r>
            <w:r w:rsidR="000129BA">
              <w:t xml:space="preserve">draws upon theory underpinning </w:t>
            </w:r>
            <w:r w:rsidR="004A67B2">
              <w:t>emotion regulation approaches and in particular DBT.</w:t>
            </w:r>
          </w:p>
          <w:p w14:paraId="38422ED9" w14:textId="51A440FC" w:rsidR="004A67B2" w:rsidRDefault="004A67B2" w:rsidP="00CD63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Technical:</w:t>
            </w:r>
            <w:r w:rsidR="00B73FD2">
              <w:t xml:space="preserve"> STABILISE</w:t>
            </w:r>
            <w:r>
              <w:t xml:space="preserve"> </w:t>
            </w:r>
            <w:r w:rsidR="00B73FD2">
              <w:t>i</w:t>
            </w:r>
            <w:r>
              <w:t xml:space="preserve">ncludes </w:t>
            </w:r>
            <w:r w:rsidR="009C7948">
              <w:t xml:space="preserve">techniques from emotion regulation and in particular DBT. Focus on </w:t>
            </w:r>
            <w:r w:rsidR="009C7948">
              <w:lastRenderedPageBreak/>
              <w:t>establishing a sustainable activity pattern</w:t>
            </w:r>
            <w:r w:rsidR="003512AC">
              <w:t xml:space="preserve"> rather than increasing activation to reduce depression</w:t>
            </w:r>
            <w:r w:rsidR="006001F3">
              <w:t>. Application of functional analysis to “positive” as well as negative mood states.</w:t>
            </w:r>
          </w:p>
        </w:tc>
      </w:tr>
    </w:tbl>
    <w:p w14:paraId="3FE0BB0B" w14:textId="77777777" w:rsidR="00F94921" w:rsidRDefault="00F94921" w:rsidP="00CD6327">
      <w:pPr>
        <w:spacing w:line="480" w:lineRule="auto"/>
      </w:pPr>
    </w:p>
    <w:sectPr w:rsidR="00F9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B82FE3"/>
    <w:multiLevelType w:val="hybridMultilevel"/>
    <w:tmpl w:val="489A9AF0"/>
    <w:lvl w:ilvl="0" w:tplc="3242583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238B"/>
    <w:multiLevelType w:val="hybridMultilevel"/>
    <w:tmpl w:val="FD624B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21"/>
    <w:rsid w:val="000129BA"/>
    <w:rsid w:val="00135E4C"/>
    <w:rsid w:val="00160210"/>
    <w:rsid w:val="00173945"/>
    <w:rsid w:val="001F25F7"/>
    <w:rsid w:val="00211684"/>
    <w:rsid w:val="00216706"/>
    <w:rsid w:val="0022404E"/>
    <w:rsid w:val="002A757A"/>
    <w:rsid w:val="002E521E"/>
    <w:rsid w:val="003512AC"/>
    <w:rsid w:val="0037240C"/>
    <w:rsid w:val="004001F4"/>
    <w:rsid w:val="004250F3"/>
    <w:rsid w:val="004458AB"/>
    <w:rsid w:val="004A67B2"/>
    <w:rsid w:val="004B133C"/>
    <w:rsid w:val="005446E0"/>
    <w:rsid w:val="00544B27"/>
    <w:rsid w:val="005872E7"/>
    <w:rsid w:val="005B3DA5"/>
    <w:rsid w:val="005C493D"/>
    <w:rsid w:val="006001F3"/>
    <w:rsid w:val="0062063C"/>
    <w:rsid w:val="00645245"/>
    <w:rsid w:val="006505AB"/>
    <w:rsid w:val="00654172"/>
    <w:rsid w:val="00694A7D"/>
    <w:rsid w:val="006B6736"/>
    <w:rsid w:val="006F1844"/>
    <w:rsid w:val="006F5564"/>
    <w:rsid w:val="00786F5D"/>
    <w:rsid w:val="007C19FA"/>
    <w:rsid w:val="007E7A65"/>
    <w:rsid w:val="00872789"/>
    <w:rsid w:val="0088581E"/>
    <w:rsid w:val="00895AC1"/>
    <w:rsid w:val="008A5100"/>
    <w:rsid w:val="00920160"/>
    <w:rsid w:val="009342BB"/>
    <w:rsid w:val="009C7948"/>
    <w:rsid w:val="00A01274"/>
    <w:rsid w:val="00A72908"/>
    <w:rsid w:val="00AA2409"/>
    <w:rsid w:val="00AD18C2"/>
    <w:rsid w:val="00AD2BB9"/>
    <w:rsid w:val="00B43FEE"/>
    <w:rsid w:val="00B73FD2"/>
    <w:rsid w:val="00BE0F81"/>
    <w:rsid w:val="00BE20A5"/>
    <w:rsid w:val="00BE45C2"/>
    <w:rsid w:val="00C35215"/>
    <w:rsid w:val="00CD6327"/>
    <w:rsid w:val="00CE79C8"/>
    <w:rsid w:val="00DA2903"/>
    <w:rsid w:val="00DC0C5C"/>
    <w:rsid w:val="00DD2B44"/>
    <w:rsid w:val="00E10529"/>
    <w:rsid w:val="00E20DB9"/>
    <w:rsid w:val="00EB4B6B"/>
    <w:rsid w:val="00F05879"/>
    <w:rsid w:val="00F537A2"/>
    <w:rsid w:val="00F65509"/>
    <w:rsid w:val="00F77FA7"/>
    <w:rsid w:val="00F93DBA"/>
    <w:rsid w:val="00F94921"/>
    <w:rsid w:val="00FD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A1EC7"/>
  <w15:chartTrackingRefBased/>
  <w15:docId w15:val="{1B9149D9-3E55-453D-9AEB-6EDE58D8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9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9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9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9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9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9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9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9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9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9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9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9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9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9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9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92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94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C19F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Rosel Myra</cp:lastModifiedBy>
  <cp:revision>2</cp:revision>
  <dcterms:created xsi:type="dcterms:W3CDTF">2026-01-30T23:52:00Z</dcterms:created>
  <dcterms:modified xsi:type="dcterms:W3CDTF">2026-01-30T23:52:00Z</dcterms:modified>
</cp:coreProperties>
</file>