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28463" w14:textId="2EFC6498" w:rsidR="00BA490F" w:rsidRPr="00BA490F" w:rsidRDefault="00BA490F" w:rsidP="00BA490F">
      <w:pPr>
        <w:keepNext/>
        <w:keepLines/>
        <w:spacing w:before="40" w:after="0" w:line="259" w:lineRule="auto"/>
        <w:outlineLvl w:val="2"/>
        <w:rPr>
          <w:rFonts w:ascii="Calibri Light" w:eastAsia="Times New Roman" w:hAnsi="Calibri Light" w:cs="Times New Roman"/>
          <w:color w:val="1F3763"/>
        </w:rPr>
      </w:pPr>
      <w:bookmarkStart w:id="0" w:name="_Toc175324227"/>
      <w:r>
        <w:rPr>
          <w:rFonts w:ascii="Calibri Light" w:eastAsia="Times New Roman" w:hAnsi="Calibri Light" w:cs="Times New Roman"/>
          <w:color w:val="1F3763"/>
        </w:rPr>
        <w:t>Additional file 2</w:t>
      </w:r>
      <w:r w:rsidRPr="00BA490F">
        <w:rPr>
          <w:rFonts w:ascii="Calibri Light" w:eastAsia="Times New Roman" w:hAnsi="Calibri Light" w:cs="Times New Roman"/>
          <w:color w:val="1F3763"/>
        </w:rPr>
        <w:t xml:space="preserve"> – Study protocol</w:t>
      </w:r>
      <w:bookmarkEnd w:id="0"/>
    </w:p>
    <w:p w14:paraId="396DA8FA" w14:textId="77777777" w:rsidR="00BA490F" w:rsidRPr="00BA490F" w:rsidRDefault="00BA490F" w:rsidP="00BA490F">
      <w:pPr>
        <w:spacing w:line="259" w:lineRule="auto"/>
        <w:rPr>
          <w:rFonts w:ascii="Calibri" w:eastAsia="Calibri" w:hAnsi="Calibri" w:cs="Calibri"/>
          <w:kern w:val="0"/>
          <w:sz w:val="22"/>
          <w:szCs w:val="22"/>
          <w14:ligatures w14:val="none"/>
        </w:rPr>
      </w:pPr>
      <w:r w:rsidRPr="00BA490F">
        <w:rPr>
          <w:rFonts w:ascii="Calibri" w:eastAsia="Calibri" w:hAnsi="Calibri" w:cs="Calibri"/>
          <w:kern w:val="0"/>
          <w:sz w:val="22"/>
          <w:szCs w:val="22"/>
          <w14:ligatures w14:val="none"/>
        </w:rPr>
        <w:t>Registered on ANZCTR on 30</w:t>
      </w:r>
      <w:r w:rsidRPr="00BA490F">
        <w:rPr>
          <w:rFonts w:ascii="Calibri" w:eastAsia="Calibri" w:hAnsi="Calibri" w:cs="Calibri"/>
          <w:kern w:val="0"/>
          <w:sz w:val="22"/>
          <w:szCs w:val="22"/>
          <w:vertAlign w:val="superscript"/>
          <w14:ligatures w14:val="none"/>
        </w:rPr>
        <w:t>th</w:t>
      </w:r>
      <w:r w:rsidRPr="00BA490F">
        <w:rPr>
          <w:rFonts w:ascii="Calibri" w:eastAsia="Calibri" w:hAnsi="Calibri" w:cs="Calibri"/>
          <w:kern w:val="0"/>
          <w:sz w:val="22"/>
          <w:szCs w:val="22"/>
          <w14:ligatures w14:val="none"/>
        </w:rPr>
        <w:t xml:space="preserve"> September 2022 (</w:t>
      </w:r>
      <w:r w:rsidRPr="00BA490F">
        <w:rPr>
          <w:rFonts w:ascii="Calibri" w:eastAsia="Calibri" w:hAnsi="Calibri" w:cs="Times New Roman"/>
          <w:kern w:val="0"/>
          <w:sz w:val="22"/>
          <w:szCs w:val="22"/>
          <w14:ligatures w14:val="none"/>
        </w:rPr>
        <w:t>ACTRN12622001284752</w:t>
      </w:r>
      <w:r w:rsidRPr="00BA490F">
        <w:rPr>
          <w:rFonts w:ascii="Calibri" w:eastAsia="Calibri" w:hAnsi="Calibri" w:cs="Calibri"/>
          <w:kern w:val="0"/>
          <w:sz w:val="22"/>
          <w:szCs w:val="22"/>
          <w14:ligatures w14:val="none"/>
        </w:rPr>
        <w:t>)</w:t>
      </w:r>
    </w:p>
    <w:p w14:paraId="3EF83E96" w14:textId="77777777" w:rsidR="00BA490F" w:rsidRPr="00BA490F" w:rsidRDefault="00BA490F" w:rsidP="00BA490F">
      <w:pPr>
        <w:spacing w:line="259" w:lineRule="auto"/>
        <w:rPr>
          <w:rFonts w:ascii="Calibri" w:eastAsia="Calibri" w:hAnsi="Calibri" w:cs="Calibri"/>
          <w:b/>
          <w:bCs/>
          <w:kern w:val="0"/>
          <w:sz w:val="22"/>
          <w:szCs w:val="22"/>
          <w14:ligatures w14:val="none"/>
        </w:rPr>
      </w:pPr>
      <w:r w:rsidRPr="00BA490F">
        <w:rPr>
          <w:rFonts w:ascii="Calibri" w:eastAsia="Calibri" w:hAnsi="Calibri" w:cs="Calibri"/>
          <w:b/>
          <w:bCs/>
          <w:kern w:val="0"/>
          <w:sz w:val="22"/>
          <w:szCs w:val="22"/>
          <w14:ligatures w14:val="none"/>
        </w:rPr>
        <w:t>Titles and IDs</w:t>
      </w:r>
    </w:p>
    <w:p w14:paraId="5485CA12"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Calibri"/>
          <w:i/>
          <w:iCs/>
          <w:kern w:val="0"/>
          <w:sz w:val="22"/>
          <w:szCs w:val="22"/>
          <w14:ligatures w14:val="none"/>
        </w:rPr>
        <w:t>Public Title</w:t>
      </w:r>
      <w:r w:rsidRPr="00BA490F">
        <w:rPr>
          <w:rFonts w:ascii="Calibri" w:eastAsia="Calibri" w:hAnsi="Calibri" w:cs="Calibri"/>
          <w:b/>
          <w:bCs/>
          <w:kern w:val="0"/>
          <w:sz w:val="22"/>
          <w:szCs w:val="22"/>
          <w14:ligatures w14:val="none"/>
        </w:rPr>
        <w:t xml:space="preserve">: </w:t>
      </w:r>
      <w:r w:rsidRPr="00BA490F">
        <w:rPr>
          <w:rFonts w:ascii="Calibri" w:eastAsia="Times New Roman" w:hAnsi="Calibri" w:cs="Calibri"/>
          <w:kern w:val="0"/>
          <w:sz w:val="22"/>
          <w:szCs w:val="22"/>
          <w:lang w:eastAsia="en-AU"/>
          <w14:ligatures w14:val="none"/>
        </w:rPr>
        <w:t>Individualised exercise rehabilitation for persistent low back pain</w:t>
      </w:r>
      <w:r w:rsidRPr="00BA490F">
        <w:rPr>
          <w:rFonts w:ascii="Calibri" w:eastAsia="Times New Roman" w:hAnsi="Calibri" w:cs="Calibri"/>
          <w:kern w:val="0"/>
          <w:lang w:eastAsia="en-AU"/>
          <w14:ligatures w14:val="none"/>
        </w:rPr>
        <w:br/>
      </w:r>
      <w:r w:rsidRPr="00BA490F">
        <w:rPr>
          <w:rFonts w:ascii="Calibri" w:eastAsia="Calibri" w:hAnsi="Calibri" w:cs="Times New Roman"/>
          <w:i/>
          <w:iCs/>
          <w:kern w:val="0"/>
          <w:sz w:val="22"/>
          <w:szCs w:val="22"/>
          <w14:ligatures w14:val="none"/>
        </w:rPr>
        <w:t>Scientific Title</w:t>
      </w:r>
      <w:r w:rsidRPr="00BA490F">
        <w:rPr>
          <w:rFonts w:ascii="Calibri" w:eastAsia="Calibri" w:hAnsi="Calibri" w:cs="Times New Roman"/>
          <w:kern w:val="0"/>
          <w:sz w:val="22"/>
          <w:szCs w:val="22"/>
          <w14:ligatures w14:val="none"/>
        </w:rPr>
        <w:t>: Feasibility of individualised vs standardised exercise rehabilitation for patients with persistent low back pain</w:t>
      </w:r>
    </w:p>
    <w:p w14:paraId="2BA5FC9E"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Health condition:</w:t>
      </w:r>
    </w:p>
    <w:p w14:paraId="19D8F857"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Health condition(s) or problem(s) studied</w:t>
      </w:r>
      <w:r w:rsidRPr="00BA490F">
        <w:rPr>
          <w:rFonts w:ascii="Calibri" w:eastAsia="Calibri" w:hAnsi="Calibri" w:cs="Times New Roman"/>
          <w:kern w:val="0"/>
          <w:sz w:val="22"/>
          <w:szCs w:val="22"/>
          <w14:ligatures w14:val="none"/>
        </w:rPr>
        <w:t>: Persistent (also known as chronic) low back pain</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Condition category</w:t>
      </w:r>
      <w:r w:rsidRPr="00BA490F">
        <w:rPr>
          <w:rFonts w:ascii="Calibri" w:eastAsia="Calibri" w:hAnsi="Calibri" w:cs="Times New Roman"/>
          <w:kern w:val="0"/>
          <w:sz w:val="22"/>
          <w:szCs w:val="22"/>
          <w14:ligatures w14:val="none"/>
        </w:rPr>
        <w:t>: Musculoskeletal, Physical Medicine / Rehabilitation</w:t>
      </w:r>
    </w:p>
    <w:p w14:paraId="33BBEB43"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Intervention / exposure:</w:t>
      </w:r>
    </w:p>
    <w:p w14:paraId="4B3D3205"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Study Type</w:t>
      </w:r>
      <w:r w:rsidRPr="00BA490F">
        <w:rPr>
          <w:rFonts w:ascii="Calibri" w:eastAsia="Calibri" w:hAnsi="Calibri" w:cs="Times New Roman"/>
          <w:kern w:val="0"/>
          <w:sz w:val="22"/>
          <w:szCs w:val="22"/>
          <w14:ligatures w14:val="none"/>
        </w:rPr>
        <w:t>: Interventional</w:t>
      </w:r>
    </w:p>
    <w:p w14:paraId="05B4CB01"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Description of intervention(s) / exposure:</w:t>
      </w:r>
      <w:r w:rsidRPr="00BA490F">
        <w:rPr>
          <w:rFonts w:ascii="Calibri" w:eastAsia="Calibri" w:hAnsi="Calibri" w:cs="Times New Roman"/>
          <w:kern w:val="0"/>
          <w:sz w:val="22"/>
          <w:szCs w:val="22"/>
          <w14:ligatures w14:val="none"/>
        </w:rPr>
        <w:t xml:space="preserve"> A 12-week individualised exercise rehabilitation program for persistent low back pain. The literature indicates that patients with persistent low back pain describe a preference for individualised exercise programs. In the first session (~1 hr) a registered physiotherapist will collaboratively develop physical activity goals with each participant. An individualised exercise rehabilitation program will be developed with participants based on their preferences, symptoms, abilities and assessment findings. The aspects of the program to be individualised include: session frequency and duration and the aerobic, strengthening and motor control exercises. To inform the aerobic and strengthening exercises the physiotherapist will firstly determine each participant’s baseline exercise tolerance. Participants will be asked describe how exercise affects their pain (if currently exercising). To inform the selection of specific motor control exercises, the physiotherapist will assess participant’s posture, movement and abdominal muscles using ultrasound imaging, pressure biofeedback and observation and palpation. Based on these assessment findings, the most appropriate exercises will be chosen based on the protocols of previous studies (e.g. Costa et al 2009). Participants will complete between two and seven 5–60-minute exercise sessions per week depending on their goals, abilities, symptoms and preferences. Exercise sessions will be conducted independently (i.e. not during physiotherapy appointments). Participants may use equipment if they have access to it and would like to use it. No equipment will be required or provided to participants. The exercise regime will be documented and provided to each participant to refer to. The physiotherapist will also educate on ways to help participants’ pain based on pain neuroscience education literature. This will cover content such as how the nervous system acts as an alarm system and the benefits of graded exercise. </w:t>
      </w:r>
      <w:r w:rsidRPr="00BA490F">
        <w:rPr>
          <w:rFonts w:ascii="Calibri" w:eastAsia="Calibri" w:hAnsi="Calibri" w:cs="Times New Roman"/>
          <w:kern w:val="0"/>
          <w:sz w:val="22"/>
          <w:szCs w:val="22"/>
          <w14:ligatures w14:val="none"/>
        </w:rPr>
        <w:br/>
        <w:t>To monitor progress, participants will meet with the physiotherapist (~30 min appointments) once weekly during the first month, once fortnightly during the second month and on one occasion only in the final month. In these sessions, the exercise rehabilitation program will be reviewed and may be progressed/modified to meet participants individual needs and exercise goals. Exercise goals will be monitored and the program may then be progressed or modified in these sessions by adjusting the duration, frequency, exercises and/or intensity of exercise sessions. Participants will be required to document completion of their exercise sessions in a provided booklet (designed specifically for this study) to monitor compliance with the regime during these appointments. The first several appointments will be conducted face to face and participants will have the option to transition to telehealth. Face-to-face appointments will be conducted at the University of South Australia.</w:t>
      </w:r>
    </w:p>
    <w:p w14:paraId="03DC8908"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Intervention code [1]:</w:t>
      </w:r>
      <w:r w:rsidRPr="00BA490F">
        <w:rPr>
          <w:rFonts w:ascii="Calibri" w:eastAsia="Calibri" w:hAnsi="Calibri" w:cs="Times New Roman"/>
          <w:kern w:val="0"/>
          <w:sz w:val="22"/>
          <w:szCs w:val="22"/>
          <w14:ligatures w14:val="none"/>
        </w:rPr>
        <w:t xml:space="preserve"> Rehabilitation</w:t>
      </w:r>
    </w:p>
    <w:p w14:paraId="3E81BD11"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lastRenderedPageBreak/>
        <w:t>Intervention code [2]:</w:t>
      </w:r>
      <w:r w:rsidRPr="00BA490F">
        <w:rPr>
          <w:rFonts w:ascii="Calibri" w:eastAsia="Calibri" w:hAnsi="Calibri" w:cs="Times New Roman"/>
          <w:kern w:val="0"/>
          <w:sz w:val="22"/>
          <w:szCs w:val="22"/>
          <w14:ligatures w14:val="none"/>
        </w:rPr>
        <w:t xml:space="preserve"> Treatment: other</w:t>
      </w:r>
    </w:p>
    <w:p w14:paraId="123F01C1"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Comparator / control treatment:</w:t>
      </w:r>
      <w:r w:rsidRPr="00BA490F">
        <w:rPr>
          <w:rFonts w:ascii="Calibri" w:eastAsia="Calibri" w:hAnsi="Calibri" w:cs="Times New Roman"/>
          <w:kern w:val="0"/>
          <w:sz w:val="22"/>
          <w:szCs w:val="22"/>
          <w14:ligatures w14:val="none"/>
        </w:rPr>
        <w:t xml:space="preserve"> Identical to the intervention, however, participants will be unable to choose the types of aerobic and strengthening physical activity they participate in. They will be provided with walking (for aerobic exercise) and the strengthening exercises will be chosen based on individual symptoms, impairments and functional goals. Other factors including the motor control exercises, session duration and frequency will continue to be individualised according to participants symptoms, abilities, goals and current exercise regime as described for the intervention group. Therefore participants will complete between two and seven 5–60-minute exercise sessions per week depending on their goals, abilities, symptoms and preferences.</w:t>
      </w:r>
    </w:p>
    <w:p w14:paraId="16331505"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Control group</w:t>
      </w:r>
      <w:r w:rsidRPr="00BA490F">
        <w:rPr>
          <w:rFonts w:ascii="Calibri" w:eastAsia="Calibri" w:hAnsi="Calibri" w:cs="Times New Roman"/>
          <w:kern w:val="0"/>
          <w:sz w:val="22"/>
          <w:szCs w:val="22"/>
          <w14:ligatures w14:val="none"/>
        </w:rPr>
        <w:t>: Active</w:t>
      </w:r>
    </w:p>
    <w:p w14:paraId="40BA145E"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Outcomes</w:t>
      </w:r>
    </w:p>
    <w:p w14:paraId="3DAC32CA"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Primary outcome [1]:</w:t>
      </w:r>
      <w:r w:rsidRPr="00BA490F">
        <w:rPr>
          <w:rFonts w:ascii="Calibri" w:eastAsia="Calibri" w:hAnsi="Calibri" w:cs="Times New Roman"/>
          <w:kern w:val="0"/>
          <w:sz w:val="22"/>
          <w:szCs w:val="22"/>
          <w14:ligatures w14:val="none"/>
        </w:rPr>
        <w:t xml:space="preserve"> Feasibility measure (retention): Proportion of enrolled participants who complete the re-assessment of baseline measures at the end of the 12 week intervention as determined by audit of study database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[1]:</w:t>
      </w:r>
      <w:r w:rsidRPr="00BA490F">
        <w:rPr>
          <w:rFonts w:ascii="Calibri" w:eastAsia="Calibri" w:hAnsi="Calibri" w:cs="Times New Roman"/>
          <w:kern w:val="0"/>
          <w:sz w:val="22"/>
          <w:szCs w:val="22"/>
          <w14:ligatures w14:val="none"/>
        </w:rPr>
        <w:t xml:space="preserve"> After all participants have completed re-assessment of baseline measures taken at the 12 weeks post-exercise program commencement.</w:t>
      </w:r>
    </w:p>
    <w:p w14:paraId="122544A8"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Primary outcome [2]:</w:t>
      </w:r>
      <w:r w:rsidRPr="00BA490F">
        <w:rPr>
          <w:rFonts w:ascii="Calibri" w:eastAsia="Calibri" w:hAnsi="Calibri" w:cs="Times New Roman"/>
          <w:kern w:val="0"/>
          <w:sz w:val="22"/>
          <w:szCs w:val="22"/>
          <w14:ligatures w14:val="none"/>
        </w:rPr>
        <w:t xml:space="preserve"> Feasibility measure (recruitment): number of eligible participants who are recruited as determined by audit of study database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[2]:</w:t>
      </w:r>
      <w:r w:rsidRPr="00BA490F">
        <w:rPr>
          <w:rFonts w:ascii="Calibri" w:eastAsia="Calibri" w:hAnsi="Calibri" w:cs="Times New Roman"/>
          <w:kern w:val="0"/>
          <w:sz w:val="22"/>
          <w:szCs w:val="22"/>
          <w14:ligatures w14:val="none"/>
        </w:rPr>
        <w:t xml:space="preserve"> 12 weeks post-exercise program commencement</w:t>
      </w:r>
    </w:p>
    <w:p w14:paraId="3AC78945"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Primary outcome [3]:</w:t>
      </w:r>
      <w:r w:rsidRPr="00BA490F">
        <w:rPr>
          <w:rFonts w:ascii="Calibri" w:eastAsia="Calibri" w:hAnsi="Calibri" w:cs="Times New Roman"/>
          <w:kern w:val="0"/>
          <w:sz w:val="22"/>
          <w:szCs w:val="22"/>
          <w14:ligatures w14:val="none"/>
        </w:rPr>
        <w:t xml:space="preserve"> Feasibility measure (exercise compliance): proportion of prescribed exercise sessions completed as determined by audit of participant exercise logs</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[3]:</w:t>
      </w:r>
      <w:r w:rsidRPr="00BA490F">
        <w:rPr>
          <w:rFonts w:ascii="Calibri" w:eastAsia="Calibri" w:hAnsi="Calibri" w:cs="Times New Roman"/>
          <w:kern w:val="0"/>
          <w:sz w:val="22"/>
          <w:szCs w:val="22"/>
          <w14:ligatures w14:val="none"/>
        </w:rPr>
        <w:t xml:space="preserve"> 12 weeks post-exercise program commencement</w:t>
      </w:r>
    </w:p>
    <w:p w14:paraId="13E9E44D"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[1]:</w:t>
      </w:r>
      <w:r w:rsidRPr="00BA490F">
        <w:rPr>
          <w:rFonts w:ascii="Calibri" w:eastAsia="Calibri" w:hAnsi="Calibri" w:cs="Times New Roman"/>
          <w:kern w:val="0"/>
          <w:sz w:val="22"/>
          <w:szCs w:val="22"/>
          <w14:ligatures w14:val="none"/>
        </w:rPr>
        <w:t xml:space="preserve"> Lateral abdominal muscle thickness assessed using real-time ultrasound imaging</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[1]:</w:t>
      </w:r>
      <w:r w:rsidRPr="00BA490F">
        <w:rPr>
          <w:rFonts w:ascii="Calibri" w:eastAsia="Calibri" w:hAnsi="Calibri" w:cs="Times New Roman"/>
          <w:kern w:val="0"/>
          <w:sz w:val="22"/>
          <w:szCs w:val="22"/>
          <w14:ligatures w14:val="none"/>
        </w:rPr>
        <w:t xml:space="preserve"> baseline and 12 weeks post-exercise program commencement</w:t>
      </w:r>
    </w:p>
    <w:p w14:paraId="0EE81559"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[2]:</w:t>
      </w:r>
      <w:r w:rsidRPr="00BA490F">
        <w:rPr>
          <w:rFonts w:ascii="Calibri" w:eastAsia="Calibri" w:hAnsi="Calibri" w:cs="Times New Roman"/>
          <w:kern w:val="0"/>
          <w:sz w:val="22"/>
          <w:szCs w:val="22"/>
          <w14:ligatures w14:val="none"/>
        </w:rPr>
        <w:t xml:space="preserve"> Pain assessed using the Pain Numeric Rating Scale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[2]:</w:t>
      </w:r>
      <w:r w:rsidRPr="00BA490F">
        <w:rPr>
          <w:rFonts w:ascii="Calibri" w:eastAsia="Calibri" w:hAnsi="Calibri" w:cs="Times New Roman"/>
          <w:kern w:val="0"/>
          <w:sz w:val="22"/>
          <w:szCs w:val="22"/>
          <w14:ligatures w14:val="none"/>
        </w:rPr>
        <w:t xml:space="preserve"> Baseline, 12 weeks post-exercise program commencement and 3 months post completion of exercise program</w:t>
      </w:r>
    </w:p>
    <w:p w14:paraId="7887B3B9"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[3]:</w:t>
      </w:r>
      <w:r w:rsidRPr="00BA490F">
        <w:rPr>
          <w:rFonts w:ascii="Calibri" w:eastAsia="Calibri" w:hAnsi="Calibri" w:cs="Times New Roman"/>
          <w:kern w:val="0"/>
          <w:sz w:val="22"/>
          <w:szCs w:val="22"/>
          <w14:ligatures w14:val="none"/>
        </w:rPr>
        <w:t xml:space="preserve"> Disability assessed using the Roland Morris Disability Questionnaire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[3]:</w:t>
      </w:r>
      <w:r w:rsidRPr="00BA490F">
        <w:rPr>
          <w:rFonts w:ascii="Calibri" w:eastAsia="Calibri" w:hAnsi="Calibri" w:cs="Times New Roman"/>
          <w:kern w:val="0"/>
          <w:sz w:val="22"/>
          <w:szCs w:val="22"/>
          <w14:ligatures w14:val="none"/>
        </w:rPr>
        <w:t xml:space="preserve"> Baseline, 12 weeks post-exercise program commencement and 3 months post completion of exercise program</w:t>
      </w:r>
    </w:p>
    <w:p w14:paraId="0906A97C"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[4]:</w:t>
      </w:r>
      <w:r w:rsidRPr="00BA490F">
        <w:rPr>
          <w:rFonts w:ascii="Calibri" w:eastAsia="Calibri" w:hAnsi="Calibri" w:cs="Times New Roman"/>
          <w:kern w:val="0"/>
          <w:sz w:val="22"/>
          <w:szCs w:val="22"/>
          <w14:ligatures w14:val="none"/>
        </w:rPr>
        <w:t xml:space="preserve"> Physical activity assessed using the International Physical Activity Questionnaire (short form)</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[4]:</w:t>
      </w:r>
      <w:r w:rsidRPr="00BA490F">
        <w:rPr>
          <w:rFonts w:ascii="Calibri" w:eastAsia="Calibri" w:hAnsi="Calibri" w:cs="Times New Roman"/>
          <w:kern w:val="0"/>
          <w:sz w:val="22"/>
          <w:szCs w:val="22"/>
          <w14:ligatures w14:val="none"/>
        </w:rPr>
        <w:t xml:space="preserve"> Baseline, 12 weeks post-exercise program commencement and 3 months post completion of exercise program</w:t>
      </w:r>
    </w:p>
    <w:p w14:paraId="5FA0B577" w14:textId="77777777" w:rsidR="00BA490F" w:rsidRPr="00BA490F" w:rsidRDefault="00BA490F" w:rsidP="00BA490F">
      <w:pPr>
        <w:spacing w:line="259" w:lineRule="auto"/>
        <w:rPr>
          <w:rFonts w:ascii="Times New Roman" w:eastAsia="Times New Roman" w:hAnsi="Times New Roman" w:cs="Times New Roman"/>
          <w:kern w:val="0"/>
          <w:lang w:eastAsia="en-AU"/>
          <w14:ligatures w14:val="none"/>
        </w:rPr>
      </w:pPr>
      <w:r w:rsidRPr="00BA490F">
        <w:rPr>
          <w:rFonts w:ascii="Calibri" w:eastAsia="Calibri" w:hAnsi="Calibri" w:cs="Times New Roman"/>
          <w:i/>
          <w:iCs/>
          <w:kern w:val="0"/>
          <w:sz w:val="22"/>
          <w:szCs w:val="22"/>
          <w14:ligatures w14:val="none"/>
        </w:rPr>
        <w:t>Secondary outcome [5]:</w:t>
      </w:r>
      <w:r w:rsidRPr="00BA490F">
        <w:rPr>
          <w:rFonts w:ascii="Calibri" w:eastAsia="Calibri" w:hAnsi="Calibri" w:cs="Times New Roman"/>
          <w:kern w:val="0"/>
          <w:sz w:val="22"/>
          <w:szCs w:val="22"/>
          <w14:ligatures w14:val="none"/>
        </w:rPr>
        <w:t xml:space="preserve"> Lumbar instability assessed the using the Lumbar Instability Questionnaire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[5]:</w:t>
      </w:r>
      <w:r w:rsidRPr="00BA490F">
        <w:rPr>
          <w:rFonts w:ascii="Calibri" w:eastAsia="Calibri" w:hAnsi="Calibri" w:cs="Times New Roman"/>
          <w:kern w:val="0"/>
          <w:sz w:val="22"/>
          <w:szCs w:val="22"/>
          <w14:ligatures w14:val="none"/>
        </w:rPr>
        <w:t xml:space="preserve"> Baseline, 12 weeks post-exercise program commencement and 3 months post completion of exercise program</w:t>
      </w:r>
    </w:p>
    <w:p w14:paraId="335E71A5"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[6]:</w:t>
      </w:r>
      <w:r w:rsidRPr="00BA490F">
        <w:rPr>
          <w:rFonts w:ascii="Calibri" w:eastAsia="Calibri" w:hAnsi="Calibri" w:cs="Times New Roman"/>
          <w:kern w:val="0"/>
          <w:sz w:val="22"/>
          <w:szCs w:val="22"/>
          <w14:ligatures w14:val="none"/>
        </w:rPr>
        <w:t xml:space="preserve"> Function assessed the using the Pain Specific Functional Scale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[6]:</w:t>
      </w:r>
      <w:r w:rsidRPr="00BA490F">
        <w:rPr>
          <w:rFonts w:ascii="Calibri" w:eastAsia="Calibri" w:hAnsi="Calibri" w:cs="Times New Roman"/>
          <w:kern w:val="0"/>
          <w:sz w:val="22"/>
          <w:szCs w:val="22"/>
          <w14:ligatures w14:val="none"/>
        </w:rPr>
        <w:t xml:space="preserve"> Baseline, 12 weeks post-exercise program commencement and 3 months post completion of exercise program</w:t>
      </w:r>
    </w:p>
    <w:p w14:paraId="493A917F"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lastRenderedPageBreak/>
        <w:t>Secondary outcome [7]:</w:t>
      </w:r>
      <w:r w:rsidRPr="00BA490F">
        <w:rPr>
          <w:rFonts w:ascii="Calibri" w:eastAsia="Calibri" w:hAnsi="Calibri" w:cs="Times New Roman"/>
          <w:kern w:val="0"/>
          <w:sz w:val="22"/>
          <w:szCs w:val="22"/>
          <w14:ligatures w14:val="none"/>
        </w:rPr>
        <w:t xml:space="preserve"> Satisfaction with the program assessed using 5 point Likert Scale to rate agreement with the following statements: I enjoyed participating in the program, I communicated effectively with the physiotherapist, I was satisfied with the intervention, the study has helped me to become more physically active, I managed to effectively fit physical activity into my life, I feel the intervention has positively impacted my back pain, I would recommend the study to other people with back pain, I feel ready to continue with regular physical activity without the supervision of a physiotherapist, I will continue with regular physical activity. Open-ended questions on what participants enjoyed, disliked and how the intervention could be improved will provide opportunities for further feedback</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[7]:</w:t>
      </w:r>
      <w:r w:rsidRPr="00BA490F">
        <w:rPr>
          <w:rFonts w:ascii="Calibri" w:eastAsia="Calibri" w:hAnsi="Calibri" w:cs="Times New Roman"/>
          <w:kern w:val="0"/>
          <w:sz w:val="22"/>
          <w:szCs w:val="22"/>
          <w14:ligatures w14:val="none"/>
        </w:rPr>
        <w:t xml:space="preserve"> 12 weeks post-exercise program commencement</w:t>
      </w:r>
    </w:p>
    <w:p w14:paraId="66EC84B5"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[8]:</w:t>
      </w:r>
      <w:r w:rsidRPr="00BA490F">
        <w:rPr>
          <w:rFonts w:ascii="Calibri" w:eastAsia="Calibri" w:hAnsi="Calibri" w:cs="Times New Roman"/>
          <w:kern w:val="0"/>
          <w:sz w:val="22"/>
          <w:szCs w:val="22"/>
          <w14:ligatures w14:val="none"/>
        </w:rPr>
        <w:t xml:space="preserve"> Lateral abdominal muscle activation as measured by pressure biofeedback</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[8]:</w:t>
      </w:r>
      <w:r w:rsidRPr="00BA490F">
        <w:rPr>
          <w:rFonts w:ascii="Calibri" w:eastAsia="Calibri" w:hAnsi="Calibri" w:cs="Times New Roman"/>
          <w:kern w:val="0"/>
          <w:sz w:val="22"/>
          <w:szCs w:val="22"/>
          <w14:ligatures w14:val="none"/>
        </w:rPr>
        <w:t xml:space="preserve"> Baseline and 12 weeks post-exercise program commencement</w:t>
      </w:r>
    </w:p>
    <w:p w14:paraId="1AAC1036"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outcome [9]:</w:t>
      </w:r>
      <w:r w:rsidRPr="00BA490F">
        <w:rPr>
          <w:rFonts w:ascii="Calibri" w:eastAsia="Calibri" w:hAnsi="Calibri" w:cs="Times New Roman"/>
          <w:kern w:val="0"/>
          <w:sz w:val="22"/>
          <w:szCs w:val="22"/>
          <w14:ligatures w14:val="none"/>
        </w:rPr>
        <w:t xml:space="preserve"> Lateral abdominal muscle activation as measured by the Deep Muscle Contraction Scale</w:t>
      </w:r>
      <w:r w:rsidRPr="00BA490F">
        <w:rPr>
          <w:rFonts w:ascii="Calibri" w:eastAsia="Calibri" w:hAnsi="Calibri" w:cs="Times New Roman"/>
          <w:kern w:val="0"/>
          <w:sz w:val="22"/>
          <w:szCs w:val="22"/>
          <w14:ligatures w14:val="none"/>
        </w:rPr>
        <w:br/>
      </w:r>
      <w:r w:rsidRPr="00BA490F">
        <w:rPr>
          <w:rFonts w:ascii="Calibri" w:eastAsia="Calibri" w:hAnsi="Calibri" w:cs="Times New Roman"/>
          <w:i/>
          <w:iCs/>
          <w:kern w:val="0"/>
          <w:sz w:val="22"/>
          <w:szCs w:val="22"/>
          <w14:ligatures w14:val="none"/>
        </w:rPr>
        <w:t>Timepoint [9]:</w:t>
      </w:r>
      <w:r w:rsidRPr="00BA490F">
        <w:rPr>
          <w:rFonts w:ascii="Calibri" w:eastAsia="Calibri" w:hAnsi="Calibri" w:cs="Times New Roman"/>
          <w:kern w:val="0"/>
          <w:sz w:val="22"/>
          <w:szCs w:val="22"/>
          <w14:ligatures w14:val="none"/>
        </w:rPr>
        <w:t xml:space="preserve"> Baseline and 12 weeks post-exercise program commencement</w:t>
      </w:r>
    </w:p>
    <w:p w14:paraId="55F6B624" w14:textId="77777777" w:rsidR="00BA490F" w:rsidRPr="00BA490F" w:rsidRDefault="00BA490F" w:rsidP="00BA490F">
      <w:pPr>
        <w:spacing w:line="259" w:lineRule="auto"/>
        <w:rPr>
          <w:rFonts w:ascii="Times New Roman" w:eastAsia="Times New Roman" w:hAnsi="Times New Roman" w:cs="Times New Roman"/>
          <w:kern w:val="0"/>
          <w:lang w:eastAsia="en-AU"/>
          <w14:ligatures w14:val="none"/>
        </w:rPr>
      </w:pPr>
      <w:r w:rsidRPr="00BA490F">
        <w:rPr>
          <w:rFonts w:ascii="Calibri" w:eastAsia="Calibri" w:hAnsi="Calibri" w:cs="Times New Roman"/>
          <w:i/>
          <w:iCs/>
          <w:kern w:val="0"/>
          <w:sz w:val="22"/>
          <w:szCs w:val="22"/>
          <w14:ligatures w14:val="none"/>
        </w:rPr>
        <w:t>Secondary outcome [10]:</w:t>
      </w:r>
      <w:r w:rsidRPr="00BA490F">
        <w:rPr>
          <w:rFonts w:ascii="Calibri" w:eastAsia="Calibri" w:hAnsi="Calibri" w:cs="Times New Roman"/>
          <w:kern w:val="0"/>
          <w:sz w:val="22"/>
          <w:szCs w:val="22"/>
          <w14:ligatures w14:val="none"/>
        </w:rPr>
        <w:t xml:space="preserve"> Lateral abdominal muscle endurance based on a side bridge</w:t>
      </w:r>
    </w:p>
    <w:p w14:paraId="74B66AB3" w14:textId="77777777" w:rsidR="00BA490F" w:rsidRPr="00BA490F" w:rsidRDefault="00BA490F" w:rsidP="00BA490F">
      <w:pPr>
        <w:spacing w:line="259" w:lineRule="auto"/>
        <w:ind w:left="426"/>
        <w:rPr>
          <w:rFonts w:ascii="Calibri" w:eastAsia="Times New Roman" w:hAnsi="Calibri" w:cs="Calibri"/>
          <w:kern w:val="0"/>
          <w:sz w:val="22"/>
          <w:szCs w:val="22"/>
          <w:u w:val="single"/>
          <w:lang w:eastAsia="en-AU"/>
          <w14:ligatures w14:val="none"/>
        </w:rPr>
      </w:pPr>
      <w:r w:rsidRPr="00BA490F">
        <w:rPr>
          <w:rFonts w:ascii="Calibri" w:eastAsia="Times New Roman" w:hAnsi="Calibri" w:cs="Calibri"/>
          <w:kern w:val="0"/>
          <w:sz w:val="22"/>
          <w:szCs w:val="22"/>
          <w:u w:val="single"/>
          <w:lang w:eastAsia="en-AU"/>
          <w14:ligatures w14:val="none"/>
        </w:rPr>
        <w:t xml:space="preserve">Reason for insertion: </w:t>
      </w:r>
      <w:r w:rsidRPr="00BA490F">
        <w:rPr>
          <w:rFonts w:ascii="Calibri" w:eastAsia="Calibri" w:hAnsi="Calibri" w:cs="Times New Roman"/>
          <w:kern w:val="0"/>
          <w:sz w:val="22"/>
          <w:szCs w:val="22"/>
          <w14:ligatures w14:val="none"/>
        </w:rPr>
        <w:t xml:space="preserve">The addition of this assessment allows more comprehensive examination of the effectiveness of the intervention on trunk muscle function. This change was made prior to commencing recruitment. </w:t>
      </w:r>
      <w:r w:rsidRPr="00BA490F">
        <w:rPr>
          <w:rFonts w:ascii="Calibri" w:eastAsia="Calibri" w:hAnsi="Calibri" w:cs="Times New Roman"/>
          <w:kern w:val="0"/>
          <w:sz w:val="22"/>
          <w:szCs w:val="22"/>
          <w14:ligatures w14:val="none"/>
        </w:rPr>
        <w:br/>
        <w:t>Updated on 19/01/2023 11:45:41 AM</w:t>
      </w:r>
      <w:r w:rsidRPr="00BA490F">
        <w:rPr>
          <w:rFonts w:ascii="Calibri" w:eastAsia="Calibri" w:hAnsi="Calibri" w:cs="Times New Roman"/>
          <w:kern w:val="0"/>
          <w:sz w:val="22"/>
          <w:szCs w:val="22"/>
          <w14:ligatures w14:val="none"/>
        </w:rPr>
        <w:br/>
      </w:r>
    </w:p>
    <w:p w14:paraId="15285D40"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kern w:val="0"/>
          <w:sz w:val="22"/>
          <w:szCs w:val="22"/>
          <w14:ligatures w14:val="none"/>
        </w:rPr>
        <w:t>Timepoint [10]: Baseline and 12 weeks post-exercise program commencement</w:t>
      </w:r>
    </w:p>
    <w:p w14:paraId="488E1C6B"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Eligibility</w:t>
      </w:r>
    </w:p>
    <w:p w14:paraId="0EE5093E"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Key inclusion criteria:</w:t>
      </w:r>
      <w:r w:rsidRPr="00BA490F">
        <w:rPr>
          <w:rFonts w:ascii="Calibri" w:eastAsia="Calibri" w:hAnsi="Calibri" w:cs="Times New Roman"/>
          <w:kern w:val="0"/>
          <w:sz w:val="22"/>
          <w:szCs w:val="22"/>
          <w14:ligatures w14:val="none"/>
        </w:rPr>
        <w:t xml:space="preserve"> Aged 18 years or over, Have had low back pain for 3 months or more (constant or recurring), Can read and write fluent English to allow communication with physiotherapist and complete questionnaires, Have the time to participate in a physical activity intervention and attend the study site for measurements to be taken, Have not previously completed a similar exercise rehabilitation program for their back pain</w:t>
      </w:r>
    </w:p>
    <w:p w14:paraId="03A0573C"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Minimum age:</w:t>
      </w:r>
      <w:r w:rsidRPr="00BA490F">
        <w:rPr>
          <w:rFonts w:ascii="Calibri" w:eastAsia="Calibri" w:hAnsi="Calibri" w:cs="Times New Roman"/>
          <w:kern w:val="0"/>
          <w:sz w:val="22"/>
          <w:szCs w:val="22"/>
          <w14:ligatures w14:val="none"/>
        </w:rPr>
        <w:t xml:space="preserve"> 18 Years</w:t>
      </w:r>
    </w:p>
    <w:p w14:paraId="393F45C1"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Maximum age:</w:t>
      </w:r>
      <w:r w:rsidRPr="00BA490F">
        <w:rPr>
          <w:rFonts w:ascii="Calibri" w:eastAsia="Calibri" w:hAnsi="Calibri" w:cs="Times New Roman"/>
          <w:kern w:val="0"/>
          <w:sz w:val="22"/>
          <w:szCs w:val="22"/>
          <w14:ligatures w14:val="none"/>
        </w:rPr>
        <w:t xml:space="preserve"> No limit</w:t>
      </w:r>
    </w:p>
    <w:p w14:paraId="4B63D65A"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Sex</w:t>
      </w:r>
      <w:r w:rsidRPr="00BA490F">
        <w:rPr>
          <w:rFonts w:ascii="Calibri" w:eastAsia="Calibri" w:hAnsi="Calibri" w:cs="Times New Roman"/>
          <w:kern w:val="0"/>
          <w:sz w:val="22"/>
          <w:szCs w:val="22"/>
          <w14:ligatures w14:val="none"/>
        </w:rPr>
        <w:t>: Both males and females</w:t>
      </w:r>
    </w:p>
    <w:p w14:paraId="50232159"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Can healthy volunteers participate</w:t>
      </w:r>
      <w:r w:rsidRPr="00BA490F">
        <w:rPr>
          <w:rFonts w:ascii="Calibri" w:eastAsia="Calibri" w:hAnsi="Calibri" w:cs="Times New Roman"/>
          <w:kern w:val="0"/>
          <w:sz w:val="22"/>
          <w:szCs w:val="22"/>
          <w14:ligatures w14:val="none"/>
        </w:rPr>
        <w:t>: No</w:t>
      </w:r>
    </w:p>
    <w:p w14:paraId="6EC32753" w14:textId="77777777" w:rsidR="00BA490F" w:rsidRPr="00BA490F" w:rsidRDefault="00BA490F" w:rsidP="00BA490F">
      <w:pPr>
        <w:spacing w:line="259" w:lineRule="auto"/>
        <w:rPr>
          <w:rFonts w:ascii="Calibri" w:eastAsia="Times New Roman" w:hAnsi="Calibri" w:cs="Calibri"/>
          <w:kern w:val="0"/>
          <w:sz w:val="22"/>
          <w:szCs w:val="22"/>
          <w:lang w:eastAsia="en-AU"/>
          <w14:ligatures w14:val="none"/>
        </w:rPr>
      </w:pPr>
      <w:r w:rsidRPr="00BA490F">
        <w:rPr>
          <w:rFonts w:ascii="Calibri" w:eastAsia="Calibri" w:hAnsi="Calibri" w:cs="Times New Roman"/>
          <w:i/>
          <w:iCs/>
          <w:kern w:val="0"/>
          <w:sz w:val="22"/>
          <w:szCs w:val="22"/>
          <w14:ligatures w14:val="none"/>
        </w:rPr>
        <w:t>Key exclusion criteria</w:t>
      </w:r>
      <w:r w:rsidRPr="00BA490F">
        <w:rPr>
          <w:rFonts w:ascii="Calibri" w:eastAsia="Calibri" w:hAnsi="Calibri" w:cs="Times New Roman"/>
          <w:kern w:val="0"/>
          <w:sz w:val="22"/>
          <w:szCs w:val="22"/>
          <w14:ligatures w14:val="none"/>
        </w:rPr>
        <w:t xml:space="preserve">: </w:t>
      </w:r>
      <w:r w:rsidRPr="00BA490F">
        <w:rPr>
          <w:rFonts w:ascii="Calibri" w:eastAsia="Times New Roman" w:hAnsi="Calibri" w:cs="Calibri"/>
          <w:kern w:val="0"/>
          <w:sz w:val="22"/>
          <w:szCs w:val="22"/>
          <w:lang w:eastAsia="en-AU"/>
          <w14:ligatures w14:val="none"/>
        </w:rPr>
        <w:t xml:space="preserve">Nerve root compromise (two of strength, reflex or sensation affected for the same lower limb nerve root), Suspected or confirmed serious pathology (e.g. infection, Cauda equina syndrome, cancer, fracture), Current pregnancy, given birth within the last year. Conditions that precludes from participating in exercise, conditions or disabilities that precludes from consent completing study questionnaires or exercise regimes. Higher risk when participating in exercise as indicated from the physical activity readiness questionnaire. Abdominal or back skin conditions that would prevent ultrasound imaging Taking medications or supplements designed to affect muscle size </w:t>
      </w:r>
    </w:p>
    <w:p w14:paraId="4FC88CBE"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Study design</w:t>
      </w:r>
    </w:p>
    <w:p w14:paraId="5BCC3CF3"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lastRenderedPageBreak/>
        <w:t>Purpose of the study:</w:t>
      </w:r>
      <w:r w:rsidRPr="00BA490F">
        <w:rPr>
          <w:rFonts w:ascii="Calibri" w:eastAsia="Calibri" w:hAnsi="Calibri" w:cs="Times New Roman"/>
          <w:kern w:val="0"/>
          <w:sz w:val="22"/>
          <w:szCs w:val="22"/>
          <w14:ligatures w14:val="none"/>
        </w:rPr>
        <w:t xml:space="preserve"> Treatment</w:t>
      </w:r>
    </w:p>
    <w:p w14:paraId="454B0DA5"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Allocation to intervention:</w:t>
      </w:r>
      <w:r w:rsidRPr="00BA490F">
        <w:rPr>
          <w:rFonts w:ascii="Calibri" w:eastAsia="Calibri" w:hAnsi="Calibri" w:cs="Times New Roman"/>
          <w:kern w:val="0"/>
          <w:sz w:val="22"/>
          <w:szCs w:val="22"/>
          <w14:ligatures w14:val="none"/>
        </w:rPr>
        <w:t xml:space="preserve"> Randomised controlled trial</w:t>
      </w:r>
    </w:p>
    <w:p w14:paraId="6B5744D6"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Procedure for enrolling a subject and allocating the treatment (allocation concealment procedures):</w:t>
      </w:r>
      <w:r w:rsidRPr="00BA490F">
        <w:rPr>
          <w:rFonts w:ascii="Calibri" w:eastAsia="Calibri" w:hAnsi="Calibri" w:cs="Times New Roman"/>
          <w:kern w:val="0"/>
          <w:sz w:val="22"/>
          <w:szCs w:val="22"/>
          <w14:ligatures w14:val="none"/>
        </w:rPr>
        <w:t xml:space="preserve"> Central randomisation by computer after eligibility confirmed via phone questionnaire</w:t>
      </w:r>
    </w:p>
    <w:p w14:paraId="0DF8B40A"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Methods used to generate the sequence in which subjects will be randomised (sequence generation):</w:t>
      </w:r>
      <w:r w:rsidRPr="00BA490F">
        <w:rPr>
          <w:rFonts w:ascii="Calibri" w:eastAsia="Calibri" w:hAnsi="Calibri" w:cs="Times New Roman"/>
          <w:kern w:val="0"/>
          <w:sz w:val="22"/>
          <w:szCs w:val="22"/>
          <w14:ligatures w14:val="none"/>
        </w:rPr>
        <w:t xml:space="preserve"> Simple randomisation using a randomisation table created by computer software (i.e. computerised sequence generation)</w:t>
      </w:r>
    </w:p>
    <w:p w14:paraId="191FA57F"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Masking / blinding:</w:t>
      </w:r>
      <w:r w:rsidRPr="00BA490F">
        <w:rPr>
          <w:rFonts w:ascii="Calibri" w:eastAsia="Calibri" w:hAnsi="Calibri" w:cs="Times New Roman"/>
          <w:kern w:val="0"/>
          <w:sz w:val="22"/>
          <w:szCs w:val="22"/>
          <w14:ligatures w14:val="none"/>
        </w:rPr>
        <w:t xml:space="preserve"> Blinded (masking used)</w:t>
      </w:r>
    </w:p>
    <w:p w14:paraId="6E1CC603"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Who is / are masked / blinded:</w:t>
      </w:r>
      <w:r w:rsidRPr="00BA490F">
        <w:rPr>
          <w:rFonts w:ascii="Calibri" w:eastAsia="Calibri" w:hAnsi="Calibri" w:cs="Times New Roman"/>
          <w:kern w:val="0"/>
          <w:sz w:val="22"/>
          <w:szCs w:val="22"/>
          <w14:ligatures w14:val="none"/>
        </w:rPr>
        <w:t xml:space="preserve"> The people receiving the treatment/s</w:t>
      </w:r>
    </w:p>
    <w:p w14:paraId="60E548DD"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Intervention assignment:</w:t>
      </w:r>
      <w:r w:rsidRPr="00BA490F">
        <w:rPr>
          <w:rFonts w:ascii="Calibri" w:eastAsia="Calibri" w:hAnsi="Calibri" w:cs="Times New Roman"/>
          <w:kern w:val="0"/>
          <w:sz w:val="22"/>
          <w:szCs w:val="22"/>
          <w14:ligatures w14:val="none"/>
        </w:rPr>
        <w:t xml:space="preserve"> Parallel</w:t>
      </w:r>
    </w:p>
    <w:p w14:paraId="57293627"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Phase:</w:t>
      </w:r>
      <w:r w:rsidRPr="00BA490F">
        <w:rPr>
          <w:rFonts w:ascii="Calibri" w:eastAsia="Calibri" w:hAnsi="Calibri" w:cs="Times New Roman"/>
          <w:kern w:val="0"/>
          <w:sz w:val="22"/>
          <w:szCs w:val="22"/>
          <w14:ligatures w14:val="none"/>
        </w:rPr>
        <w:t xml:space="preserve"> Not applicable</w:t>
      </w:r>
    </w:p>
    <w:p w14:paraId="630F5746"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Statistical methods / analysis:</w:t>
      </w:r>
      <w:r w:rsidRPr="00BA490F">
        <w:rPr>
          <w:rFonts w:ascii="Calibri" w:eastAsia="Calibri" w:hAnsi="Calibri" w:cs="Times New Roman"/>
          <w:kern w:val="0"/>
          <w:sz w:val="22"/>
          <w:szCs w:val="22"/>
          <w14:ligatures w14:val="none"/>
        </w:rPr>
        <w:t xml:space="preserve"> Sample size calculations based on feasibility (exercise compliance) as the primary outcome. Assumptions included the study will be feasible if: Participants complete on average at least 85% of scheduled exercise sessions. Not feasible if: Participants complete on average less than 65% of their scheduled exercise sessions.</w:t>
      </w:r>
      <w:r w:rsidRPr="00BA490F">
        <w:rPr>
          <w:rFonts w:ascii="Calibri" w:eastAsia="Calibri" w:hAnsi="Calibri" w:cs="Times New Roman"/>
          <w:kern w:val="0"/>
          <w:sz w:val="22"/>
          <w:szCs w:val="22"/>
          <w14:ligatures w14:val="none"/>
        </w:rPr>
        <w:br/>
        <w:t>To meet the 80% power requirement for these assumptions, 34 people are required in the intervention arm of the study (and therefore another 34 required for the control arm, making a total of 68 participants). This number was derived from the sample size table found in Lewis et al 2021. To allow for potential attrition, it is aimed to recruit 85 participants.</w:t>
      </w:r>
      <w:r w:rsidRPr="00BA490F">
        <w:rPr>
          <w:rFonts w:ascii="Calibri" w:eastAsia="Calibri" w:hAnsi="Calibri" w:cs="Times New Roman"/>
          <w:kern w:val="0"/>
          <w:sz w:val="22"/>
          <w:szCs w:val="22"/>
          <w14:ligatures w14:val="none"/>
        </w:rPr>
        <w:br/>
      </w:r>
      <w:r w:rsidRPr="00BA490F">
        <w:rPr>
          <w:rFonts w:ascii="Calibri" w:eastAsia="Calibri" w:hAnsi="Calibri" w:cs="Times New Roman"/>
          <w:kern w:val="0"/>
          <w:sz w:val="22"/>
          <w:szCs w:val="22"/>
          <w14:ligatures w14:val="none"/>
        </w:rPr>
        <w:br/>
        <w:t>Analysis of data: Demographic data regarding age, gender, height, weight and type of preferred exercise (for the experimental group) will be analysed using descriptive statistics.</w:t>
      </w:r>
      <w:r w:rsidRPr="00BA490F">
        <w:rPr>
          <w:rFonts w:ascii="Calibri" w:eastAsia="Calibri" w:hAnsi="Calibri" w:cs="Times New Roman"/>
          <w:kern w:val="0"/>
          <w:sz w:val="22"/>
          <w:szCs w:val="22"/>
          <w14:ligatures w14:val="none"/>
        </w:rPr>
        <w:br/>
        <w:t xml:space="preserve">Muscle activation data: The average activation and resting thickness in mm for each muscle will be calculated for each group. Muscle activation will be calculated as contracting – resting thickness / resting thickness x100. Observation and palpation findings will be scored according to the Deep Muscle Contraction Scale. Readings on pressure biofeedback dial, ultrasound data and observation/palpation data will collectively be considered according to the protocol of Richardson et al 1999 (Therapeutic Exercise for Spinal Segmental Stabilisation: Scientific Basis and Clinical Approach) to determine participants’ ability to achieve core muscle activation. </w:t>
      </w:r>
      <w:r w:rsidRPr="00BA490F">
        <w:rPr>
          <w:rFonts w:ascii="Calibri" w:eastAsia="Calibri" w:hAnsi="Calibri" w:cs="Times New Roman"/>
          <w:kern w:val="0"/>
          <w:sz w:val="22"/>
          <w:szCs w:val="22"/>
          <w14:ligatures w14:val="none"/>
        </w:rPr>
        <w:br/>
        <w:t xml:space="preserve">Questionnaires: Questionnaires will be scored according to their respective instructions. </w:t>
      </w:r>
      <w:r w:rsidRPr="00BA490F">
        <w:rPr>
          <w:rFonts w:ascii="Calibri" w:eastAsia="Calibri" w:hAnsi="Calibri" w:cs="Times New Roman"/>
          <w:kern w:val="0"/>
          <w:sz w:val="22"/>
          <w:szCs w:val="22"/>
          <w14:ligatures w14:val="none"/>
        </w:rPr>
        <w:br/>
        <w:t>Survey: Survey questions will be scored using the Likert scale with items reaching &gt;70% consensus for agreement or disagreement classified as having met consensus. As &gt;70% is an arbitrary cut off for consensus, items that fall within 10% below this may be considered if clear justification can be provided (Diamond 2014). All questions containing items with scores below this will be reported on, but defined as not meeting consensus. Open ended “why” questions: Will be analysed using thematic/content analysis.</w:t>
      </w:r>
      <w:r w:rsidRPr="00BA490F">
        <w:rPr>
          <w:rFonts w:ascii="Calibri" w:eastAsia="Calibri" w:hAnsi="Calibri" w:cs="Times New Roman"/>
          <w:kern w:val="0"/>
          <w:sz w:val="22"/>
          <w:szCs w:val="22"/>
          <w14:ligatures w14:val="none"/>
        </w:rPr>
        <w:br/>
        <w:t>Feasibility: Analysis of attrition (aiming for less than 20%), and exercise compliance (auditing participants exercise booklets to determine if participants completed 85% of scheduled exercise sessions).</w:t>
      </w:r>
    </w:p>
    <w:p w14:paraId="5E9401DA"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Recruitment</w:t>
      </w:r>
    </w:p>
    <w:p w14:paraId="6F17F7D6"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Recruitment status</w:t>
      </w:r>
      <w:r w:rsidRPr="00BA490F">
        <w:rPr>
          <w:rFonts w:ascii="Calibri" w:eastAsia="Calibri" w:hAnsi="Calibri" w:cs="Times New Roman"/>
          <w:kern w:val="0"/>
          <w:sz w:val="22"/>
          <w:szCs w:val="22"/>
          <w14:ligatures w14:val="none"/>
        </w:rPr>
        <w:t>: Active, not recruiting</w:t>
      </w:r>
    </w:p>
    <w:p w14:paraId="058BBF50" w14:textId="77777777" w:rsidR="00BA490F" w:rsidRPr="00BA490F" w:rsidRDefault="00BA490F" w:rsidP="00BA490F">
      <w:pPr>
        <w:spacing w:line="259" w:lineRule="auto"/>
        <w:ind w:left="426"/>
        <w:rPr>
          <w:rFonts w:ascii="Calibri" w:eastAsia="Calibri" w:hAnsi="Calibri" w:cs="Times New Roman"/>
          <w:kern w:val="0"/>
          <w:sz w:val="22"/>
          <w:szCs w:val="22"/>
          <w14:ligatures w14:val="none"/>
        </w:rPr>
      </w:pPr>
      <w:r w:rsidRPr="00BA490F">
        <w:rPr>
          <w:rFonts w:ascii="Calibri" w:eastAsia="Calibri" w:hAnsi="Calibri" w:cs="Times New Roman"/>
          <w:kern w:val="0"/>
          <w:sz w:val="22"/>
          <w:szCs w:val="22"/>
          <w:u w:val="single"/>
          <w14:ligatures w14:val="none"/>
        </w:rPr>
        <w:t>Updated from ‘recruiting’ reason</w:t>
      </w:r>
      <w:r w:rsidRPr="00BA490F">
        <w:rPr>
          <w:rFonts w:ascii="Calibri" w:eastAsia="Calibri" w:hAnsi="Calibri" w:cs="Times New Roman"/>
          <w:kern w:val="0"/>
          <w:sz w:val="22"/>
          <w:szCs w:val="22"/>
          <w14:ligatures w14:val="none"/>
        </w:rPr>
        <w:t>: Recruitment complete. Updated on 16/10/2023 6:46:46 PM</w:t>
      </w:r>
    </w:p>
    <w:p w14:paraId="5D370932" w14:textId="77777777" w:rsidR="00BA490F" w:rsidRPr="00BA490F" w:rsidRDefault="00BA490F" w:rsidP="00BA490F">
      <w:pPr>
        <w:spacing w:line="259" w:lineRule="auto"/>
        <w:ind w:left="426"/>
        <w:rPr>
          <w:rFonts w:ascii="Calibri" w:eastAsia="Calibri" w:hAnsi="Calibri" w:cs="Times New Roman"/>
          <w:kern w:val="0"/>
          <w:sz w:val="22"/>
          <w:szCs w:val="22"/>
          <w14:ligatures w14:val="none"/>
        </w:rPr>
      </w:pPr>
      <w:r w:rsidRPr="00BA490F">
        <w:rPr>
          <w:rFonts w:ascii="Calibri" w:eastAsia="Calibri" w:hAnsi="Calibri" w:cs="Times New Roman"/>
          <w:kern w:val="0"/>
          <w:sz w:val="22"/>
          <w:szCs w:val="22"/>
          <w:u w:val="single"/>
          <w14:ligatures w14:val="none"/>
        </w:rPr>
        <w:lastRenderedPageBreak/>
        <w:t>Updated from ‘not yet recruiting’ reason</w:t>
      </w:r>
      <w:r w:rsidRPr="00BA490F">
        <w:rPr>
          <w:rFonts w:ascii="Calibri" w:eastAsia="Calibri" w:hAnsi="Calibri" w:cs="Times New Roman"/>
          <w:kern w:val="0"/>
          <w:sz w:val="22"/>
          <w:szCs w:val="22"/>
          <w14:ligatures w14:val="none"/>
        </w:rPr>
        <w:t>: Now recruiting for participants. Updated on 19/01/2023 11:45:41 AM</w:t>
      </w:r>
    </w:p>
    <w:p w14:paraId="2368B8A7" w14:textId="77777777" w:rsidR="00BA490F" w:rsidRPr="00BA490F" w:rsidRDefault="00BA490F" w:rsidP="00BA490F">
      <w:pPr>
        <w:spacing w:line="259" w:lineRule="auto"/>
        <w:rPr>
          <w:rFonts w:ascii="Calibri" w:eastAsia="Calibri" w:hAnsi="Calibri" w:cs="Times New Roman"/>
          <w:i/>
          <w:iCs/>
          <w:kern w:val="0"/>
          <w:sz w:val="22"/>
          <w:szCs w:val="22"/>
          <w14:ligatures w14:val="none"/>
        </w:rPr>
      </w:pPr>
      <w:r w:rsidRPr="00BA490F">
        <w:rPr>
          <w:rFonts w:ascii="Calibri" w:eastAsia="Calibri" w:hAnsi="Calibri" w:cs="Times New Roman"/>
          <w:i/>
          <w:iCs/>
          <w:kern w:val="0"/>
          <w:sz w:val="22"/>
          <w:szCs w:val="22"/>
          <w14:ligatures w14:val="none"/>
        </w:rPr>
        <w:t>Date of first participant enrolment</w:t>
      </w:r>
    </w:p>
    <w:tbl>
      <w:tblPr>
        <w:tblStyle w:val="TableGrid"/>
        <w:tblW w:w="0" w:type="auto"/>
        <w:tblLook w:val="04A0" w:firstRow="1" w:lastRow="0" w:firstColumn="1" w:lastColumn="0" w:noHBand="0" w:noVBand="1"/>
      </w:tblPr>
      <w:tblGrid>
        <w:gridCol w:w="4508"/>
        <w:gridCol w:w="4508"/>
      </w:tblGrid>
      <w:tr w:rsidR="00BA490F" w:rsidRPr="00BA490F" w14:paraId="76B3AF70" w14:textId="77777777" w:rsidTr="00735B39">
        <w:tc>
          <w:tcPr>
            <w:tcW w:w="4508" w:type="dxa"/>
          </w:tcPr>
          <w:p w14:paraId="0380B151"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Anticipated: 17/10/2022</w:t>
            </w:r>
          </w:p>
        </w:tc>
        <w:tc>
          <w:tcPr>
            <w:tcW w:w="4508" w:type="dxa"/>
          </w:tcPr>
          <w:p w14:paraId="7B1F314F"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Actual: 19/12/2022</w:t>
            </w:r>
          </w:p>
        </w:tc>
      </w:tr>
      <w:tr w:rsidR="00BA490F" w:rsidRPr="00BA490F" w14:paraId="55527019" w14:textId="77777777" w:rsidTr="00735B39">
        <w:tc>
          <w:tcPr>
            <w:tcW w:w="4508" w:type="dxa"/>
          </w:tcPr>
          <w:p w14:paraId="665E52BF" w14:textId="77777777" w:rsidR="00BA490F" w:rsidRPr="00BA490F" w:rsidRDefault="00BA490F" w:rsidP="00BA490F">
            <w:pPr>
              <w:rPr>
                <w:rFonts w:ascii="Calibri" w:eastAsia="Calibri" w:hAnsi="Calibri" w:cs="Times New Roman"/>
              </w:rPr>
            </w:pPr>
          </w:p>
        </w:tc>
        <w:tc>
          <w:tcPr>
            <w:tcW w:w="4508" w:type="dxa"/>
          </w:tcPr>
          <w:p w14:paraId="4B995B5A"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Update reason: Date of first participant enrolment. Updated on 19/01/2023 11:45:41 AM</w:t>
            </w:r>
          </w:p>
        </w:tc>
      </w:tr>
    </w:tbl>
    <w:p w14:paraId="56A35835" w14:textId="77777777" w:rsidR="00BA490F" w:rsidRPr="00BA490F" w:rsidRDefault="00BA490F" w:rsidP="00BA490F">
      <w:pPr>
        <w:spacing w:line="259" w:lineRule="auto"/>
        <w:rPr>
          <w:rFonts w:ascii="Calibri" w:eastAsia="Calibri" w:hAnsi="Calibri" w:cs="Times New Roman"/>
          <w:kern w:val="0"/>
          <w:sz w:val="22"/>
          <w:szCs w:val="22"/>
          <w14:ligatures w14:val="none"/>
        </w:rPr>
      </w:pPr>
    </w:p>
    <w:p w14:paraId="537BBD06" w14:textId="77777777" w:rsidR="00BA490F" w:rsidRPr="00BA490F" w:rsidRDefault="00BA490F" w:rsidP="00BA490F">
      <w:pPr>
        <w:spacing w:line="259" w:lineRule="auto"/>
        <w:rPr>
          <w:rFonts w:ascii="Calibri" w:eastAsia="Calibri" w:hAnsi="Calibri" w:cs="Times New Roman"/>
          <w:i/>
          <w:iCs/>
          <w:kern w:val="0"/>
          <w:sz w:val="22"/>
          <w:szCs w:val="22"/>
          <w14:ligatures w14:val="none"/>
        </w:rPr>
      </w:pPr>
      <w:r w:rsidRPr="00BA490F">
        <w:rPr>
          <w:rFonts w:ascii="Calibri" w:eastAsia="Calibri" w:hAnsi="Calibri" w:cs="Times New Roman"/>
          <w:i/>
          <w:iCs/>
          <w:kern w:val="0"/>
          <w:sz w:val="22"/>
          <w:szCs w:val="22"/>
          <w14:ligatures w14:val="none"/>
        </w:rPr>
        <w:t>Date of last participant enrolment</w:t>
      </w:r>
    </w:p>
    <w:tbl>
      <w:tblPr>
        <w:tblStyle w:val="TableGrid"/>
        <w:tblW w:w="0" w:type="auto"/>
        <w:tblLook w:val="04A0" w:firstRow="1" w:lastRow="0" w:firstColumn="1" w:lastColumn="0" w:noHBand="0" w:noVBand="1"/>
      </w:tblPr>
      <w:tblGrid>
        <w:gridCol w:w="4508"/>
        <w:gridCol w:w="4508"/>
      </w:tblGrid>
      <w:tr w:rsidR="00BA490F" w:rsidRPr="00BA490F" w14:paraId="09A56AA6" w14:textId="77777777" w:rsidTr="00735B39">
        <w:tc>
          <w:tcPr>
            <w:tcW w:w="4508" w:type="dxa"/>
          </w:tcPr>
          <w:p w14:paraId="4D0F6BDE"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Anticipated: -</w:t>
            </w:r>
          </w:p>
        </w:tc>
        <w:tc>
          <w:tcPr>
            <w:tcW w:w="4508" w:type="dxa"/>
          </w:tcPr>
          <w:p w14:paraId="63A9F192"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Actual: 9/06/2023</w:t>
            </w:r>
          </w:p>
        </w:tc>
      </w:tr>
      <w:tr w:rsidR="00BA490F" w:rsidRPr="00BA490F" w14:paraId="6B53C913" w14:textId="77777777" w:rsidTr="00735B39">
        <w:tc>
          <w:tcPr>
            <w:tcW w:w="4508" w:type="dxa"/>
          </w:tcPr>
          <w:p w14:paraId="29F91868" w14:textId="77777777" w:rsidR="00BA490F" w:rsidRPr="00BA490F" w:rsidRDefault="00BA490F" w:rsidP="00BA490F">
            <w:pPr>
              <w:rPr>
                <w:rFonts w:ascii="Calibri" w:eastAsia="Calibri" w:hAnsi="Calibri" w:cs="Times New Roman"/>
              </w:rPr>
            </w:pPr>
          </w:p>
        </w:tc>
        <w:tc>
          <w:tcPr>
            <w:tcW w:w="4508" w:type="dxa"/>
          </w:tcPr>
          <w:p w14:paraId="542A06CD"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Update reason: Recruitment complete.  Update on 16/10/2023 6:46:46 PM</w:t>
            </w:r>
          </w:p>
        </w:tc>
      </w:tr>
    </w:tbl>
    <w:p w14:paraId="0855DF9B" w14:textId="77777777" w:rsidR="00BA490F" w:rsidRPr="00BA490F" w:rsidRDefault="00BA490F" w:rsidP="00BA490F">
      <w:pPr>
        <w:spacing w:line="259" w:lineRule="auto"/>
        <w:rPr>
          <w:rFonts w:ascii="Calibri" w:eastAsia="Calibri" w:hAnsi="Calibri" w:cs="Times New Roman"/>
          <w:kern w:val="0"/>
          <w:sz w:val="22"/>
          <w:szCs w:val="22"/>
          <w14:ligatures w14:val="none"/>
        </w:rPr>
      </w:pPr>
    </w:p>
    <w:p w14:paraId="617000F8"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Date of last data collection</w:t>
      </w:r>
      <w:r w:rsidRPr="00BA490F">
        <w:rPr>
          <w:rFonts w:ascii="Calibri" w:eastAsia="Calibri" w:hAnsi="Calibri" w:cs="Times New Roman"/>
          <w:i/>
          <w:iCs/>
          <w:kern w:val="0"/>
          <w:sz w:val="22"/>
          <w:szCs w:val="22"/>
          <w14:ligatures w14:val="none"/>
        </w:rPr>
        <w:br/>
      </w:r>
      <w:r w:rsidRPr="00BA490F">
        <w:rPr>
          <w:rFonts w:ascii="Calibri" w:eastAsia="Calibri" w:hAnsi="Calibri" w:cs="Times New Roman"/>
          <w:kern w:val="0"/>
          <w:sz w:val="22"/>
          <w:szCs w:val="22"/>
          <w14:ligatures w14:val="none"/>
        </w:rPr>
        <w:t>Anticipated: 22/12/2023</w:t>
      </w:r>
    </w:p>
    <w:p w14:paraId="20E204C2" w14:textId="77777777" w:rsidR="00BA490F" w:rsidRPr="00BA490F" w:rsidRDefault="00BA490F" w:rsidP="00BA490F">
      <w:pPr>
        <w:spacing w:line="259" w:lineRule="auto"/>
        <w:rPr>
          <w:rFonts w:ascii="Calibri" w:eastAsia="Calibri" w:hAnsi="Calibri" w:cs="Times New Roman"/>
          <w:i/>
          <w:iCs/>
          <w:kern w:val="0"/>
          <w:sz w:val="22"/>
          <w:szCs w:val="22"/>
          <w14:ligatures w14:val="none"/>
        </w:rPr>
      </w:pPr>
      <w:r w:rsidRPr="00BA490F">
        <w:rPr>
          <w:rFonts w:ascii="Calibri" w:eastAsia="Calibri" w:hAnsi="Calibri" w:cs="Times New Roman"/>
          <w:i/>
          <w:iCs/>
          <w:kern w:val="0"/>
          <w:sz w:val="22"/>
          <w:szCs w:val="22"/>
          <w14:ligatures w14:val="none"/>
        </w:rPr>
        <w:t>Sample size:</w:t>
      </w:r>
    </w:p>
    <w:tbl>
      <w:tblPr>
        <w:tblStyle w:val="TableGrid"/>
        <w:tblW w:w="0" w:type="auto"/>
        <w:tblLook w:val="04A0" w:firstRow="1" w:lastRow="0" w:firstColumn="1" w:lastColumn="0" w:noHBand="0" w:noVBand="1"/>
      </w:tblPr>
      <w:tblGrid>
        <w:gridCol w:w="4508"/>
        <w:gridCol w:w="4508"/>
      </w:tblGrid>
      <w:tr w:rsidR="00BA490F" w:rsidRPr="00BA490F" w14:paraId="23EE7980" w14:textId="77777777" w:rsidTr="00735B39">
        <w:tc>
          <w:tcPr>
            <w:tcW w:w="4508" w:type="dxa"/>
          </w:tcPr>
          <w:p w14:paraId="19DD5813"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Target:  85</w:t>
            </w:r>
          </w:p>
        </w:tc>
        <w:tc>
          <w:tcPr>
            <w:tcW w:w="4508" w:type="dxa"/>
          </w:tcPr>
          <w:p w14:paraId="5B88A352"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Final: 58</w:t>
            </w:r>
          </w:p>
        </w:tc>
      </w:tr>
      <w:tr w:rsidR="00BA490F" w:rsidRPr="00BA490F" w14:paraId="4E26DC49" w14:textId="77777777" w:rsidTr="00735B39">
        <w:tc>
          <w:tcPr>
            <w:tcW w:w="4508" w:type="dxa"/>
          </w:tcPr>
          <w:p w14:paraId="0EB7EEE2" w14:textId="77777777" w:rsidR="00BA490F" w:rsidRPr="00BA490F" w:rsidRDefault="00BA490F" w:rsidP="00BA490F">
            <w:pPr>
              <w:rPr>
                <w:rFonts w:ascii="Calibri" w:eastAsia="Calibri" w:hAnsi="Calibri" w:cs="Times New Roman"/>
              </w:rPr>
            </w:pPr>
          </w:p>
        </w:tc>
        <w:tc>
          <w:tcPr>
            <w:tcW w:w="4508" w:type="dxa"/>
          </w:tcPr>
          <w:p w14:paraId="4153FD3D" w14:textId="77777777" w:rsidR="00BA490F" w:rsidRPr="00BA490F" w:rsidRDefault="00BA490F" w:rsidP="00BA490F">
            <w:pPr>
              <w:rPr>
                <w:rFonts w:ascii="Calibri" w:eastAsia="Calibri" w:hAnsi="Calibri" w:cs="Times New Roman"/>
              </w:rPr>
            </w:pPr>
            <w:r w:rsidRPr="00BA490F">
              <w:rPr>
                <w:rFonts w:ascii="Calibri" w:eastAsia="Calibri" w:hAnsi="Calibri" w:cs="Times New Roman"/>
              </w:rPr>
              <w:t>Update reason: Recruitment complete.  Update on 16/10/2023 6:46:46 PM</w:t>
            </w:r>
          </w:p>
        </w:tc>
      </w:tr>
    </w:tbl>
    <w:p w14:paraId="43DDAF2A" w14:textId="77777777" w:rsidR="00BA490F" w:rsidRPr="00BA490F" w:rsidRDefault="00BA490F" w:rsidP="00BA490F">
      <w:pPr>
        <w:spacing w:line="259" w:lineRule="auto"/>
        <w:rPr>
          <w:rFonts w:ascii="Calibri" w:eastAsia="Calibri" w:hAnsi="Calibri" w:cs="Times New Roman"/>
          <w:kern w:val="0"/>
          <w:sz w:val="22"/>
          <w:szCs w:val="22"/>
          <w14:ligatures w14:val="none"/>
        </w:rPr>
      </w:pPr>
    </w:p>
    <w:p w14:paraId="2A95C583"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Recruitment in Australia</w:t>
      </w:r>
      <w:r w:rsidRPr="00BA490F">
        <w:rPr>
          <w:rFonts w:ascii="Calibri" w:eastAsia="Calibri" w:hAnsi="Calibri" w:cs="Times New Roman"/>
          <w:kern w:val="0"/>
          <w:sz w:val="22"/>
          <w:szCs w:val="22"/>
          <w14:ligatures w14:val="none"/>
        </w:rPr>
        <w:br/>
        <w:t>Recruitment state(s): SA</w:t>
      </w:r>
    </w:p>
    <w:p w14:paraId="4EC6F19B"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Funding &amp; Sponsors</w:t>
      </w:r>
    </w:p>
    <w:p w14:paraId="412F97EF"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Funding source category [1]:</w:t>
      </w:r>
      <w:r w:rsidRPr="00BA490F">
        <w:rPr>
          <w:rFonts w:ascii="Calibri" w:eastAsia="Calibri" w:hAnsi="Calibri" w:cs="Times New Roman"/>
          <w:kern w:val="0"/>
          <w:sz w:val="22"/>
          <w:szCs w:val="22"/>
          <w14:ligatures w14:val="none"/>
        </w:rPr>
        <w:t xml:space="preserve"> University</w:t>
      </w:r>
    </w:p>
    <w:p w14:paraId="59E47062"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Name [1}:</w:t>
      </w:r>
      <w:r w:rsidRPr="00BA490F">
        <w:rPr>
          <w:rFonts w:ascii="Calibri" w:eastAsia="Calibri" w:hAnsi="Calibri" w:cs="Times New Roman"/>
          <w:kern w:val="0"/>
          <w:sz w:val="22"/>
          <w:szCs w:val="22"/>
          <w14:ligatures w14:val="none"/>
        </w:rPr>
        <w:t xml:space="preserve"> University of South Australia</w:t>
      </w:r>
    </w:p>
    <w:p w14:paraId="2BB84129"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Country [1]:</w:t>
      </w:r>
      <w:r w:rsidRPr="00BA490F">
        <w:rPr>
          <w:rFonts w:ascii="Calibri" w:eastAsia="Calibri" w:hAnsi="Calibri" w:cs="Times New Roman"/>
          <w:kern w:val="0"/>
          <w:sz w:val="22"/>
          <w:szCs w:val="22"/>
          <w14:ligatures w14:val="none"/>
        </w:rPr>
        <w:t xml:space="preserve"> Australia</w:t>
      </w:r>
    </w:p>
    <w:p w14:paraId="56A88867"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Primary sponsor type:</w:t>
      </w:r>
      <w:r w:rsidRPr="00BA490F">
        <w:rPr>
          <w:rFonts w:ascii="Calibri" w:eastAsia="Calibri" w:hAnsi="Calibri" w:cs="Times New Roman"/>
          <w:kern w:val="0"/>
          <w:sz w:val="22"/>
          <w:szCs w:val="22"/>
          <w14:ligatures w14:val="none"/>
        </w:rPr>
        <w:t xml:space="preserve"> University</w:t>
      </w:r>
    </w:p>
    <w:p w14:paraId="1A85AE56"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Name:</w:t>
      </w:r>
      <w:r w:rsidRPr="00BA490F">
        <w:rPr>
          <w:rFonts w:ascii="Calibri" w:eastAsia="Calibri" w:hAnsi="Calibri" w:cs="Times New Roman"/>
          <w:kern w:val="0"/>
          <w:sz w:val="22"/>
          <w:szCs w:val="22"/>
          <w14:ligatures w14:val="none"/>
        </w:rPr>
        <w:t xml:space="preserve"> University of South Australia</w:t>
      </w:r>
    </w:p>
    <w:p w14:paraId="157DE7B2"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Country:</w:t>
      </w:r>
      <w:r w:rsidRPr="00BA490F">
        <w:rPr>
          <w:rFonts w:ascii="Calibri" w:eastAsia="Calibri" w:hAnsi="Calibri" w:cs="Times New Roman"/>
          <w:kern w:val="0"/>
          <w:sz w:val="22"/>
          <w:szCs w:val="22"/>
          <w14:ligatures w14:val="none"/>
        </w:rPr>
        <w:t xml:space="preserve"> Australia</w:t>
      </w:r>
    </w:p>
    <w:p w14:paraId="1A2E51F6"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Secondary sponsor category [1]:</w:t>
      </w:r>
      <w:r w:rsidRPr="00BA490F">
        <w:rPr>
          <w:rFonts w:ascii="Calibri" w:eastAsia="Calibri" w:hAnsi="Calibri" w:cs="Times New Roman"/>
          <w:kern w:val="0"/>
          <w:sz w:val="22"/>
          <w:szCs w:val="22"/>
          <w14:ligatures w14:val="none"/>
        </w:rPr>
        <w:t xml:space="preserve"> None</w:t>
      </w:r>
    </w:p>
    <w:p w14:paraId="7E0B09FA" w14:textId="77777777" w:rsidR="00BA490F" w:rsidRPr="00BA490F" w:rsidRDefault="00BA490F" w:rsidP="00BA490F">
      <w:pPr>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Ethics approval</w:t>
      </w:r>
    </w:p>
    <w:p w14:paraId="088AC432" w14:textId="77777777" w:rsidR="00BA490F" w:rsidRPr="00BA490F" w:rsidRDefault="00BA490F" w:rsidP="00BA490F">
      <w:pPr>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 xml:space="preserve">Ethics application status: </w:t>
      </w:r>
      <w:r w:rsidRPr="00BA490F">
        <w:rPr>
          <w:rFonts w:ascii="Calibri" w:eastAsia="Calibri" w:hAnsi="Calibri" w:cs="Times New Roman"/>
          <w:kern w:val="0"/>
          <w:sz w:val="22"/>
          <w:szCs w:val="22"/>
          <w14:ligatures w14:val="none"/>
        </w:rPr>
        <w:t>Approved</w:t>
      </w:r>
    </w:p>
    <w:p w14:paraId="4E9555C1" w14:textId="77777777" w:rsidR="00BA490F" w:rsidRPr="00BA490F" w:rsidRDefault="00BA490F" w:rsidP="00BA490F">
      <w:pPr>
        <w:tabs>
          <w:tab w:val="left" w:pos="567"/>
        </w:tabs>
        <w:spacing w:line="259" w:lineRule="auto"/>
        <w:ind w:left="426"/>
        <w:rPr>
          <w:rFonts w:ascii="Calibri" w:eastAsia="Calibri" w:hAnsi="Calibri" w:cs="Times New Roman"/>
          <w:kern w:val="0"/>
          <w:sz w:val="22"/>
          <w:szCs w:val="22"/>
          <w14:ligatures w14:val="none"/>
        </w:rPr>
      </w:pPr>
      <w:r w:rsidRPr="00BA490F">
        <w:rPr>
          <w:rFonts w:ascii="Calibri" w:eastAsia="Calibri" w:hAnsi="Calibri" w:cs="Times New Roman"/>
          <w:kern w:val="0"/>
          <w:sz w:val="22"/>
          <w:szCs w:val="22"/>
          <w:u w:val="single"/>
          <w14:ligatures w14:val="none"/>
        </w:rPr>
        <w:t>Updated from:</w:t>
      </w:r>
      <w:r w:rsidRPr="00BA490F">
        <w:rPr>
          <w:rFonts w:ascii="Calibri" w:eastAsia="Calibri" w:hAnsi="Calibri" w:cs="Times New Roman"/>
          <w:kern w:val="0"/>
          <w:sz w:val="22"/>
          <w:szCs w:val="22"/>
          <w14:ligatures w14:val="none"/>
        </w:rPr>
        <w:t xml:space="preserve"> Submitted, not yet approved. Reason for update: Application now approved.  Updated on 19/01/2023 11:45:41 AM</w:t>
      </w:r>
    </w:p>
    <w:p w14:paraId="5207B1AB"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Ethics committee name [1]:</w:t>
      </w:r>
      <w:r w:rsidRPr="00BA490F">
        <w:rPr>
          <w:rFonts w:ascii="Calibri" w:eastAsia="Calibri" w:hAnsi="Calibri" w:cs="Times New Roman"/>
          <w:kern w:val="0"/>
          <w:sz w:val="22"/>
          <w:szCs w:val="22"/>
          <w14:ligatures w14:val="none"/>
        </w:rPr>
        <w:t xml:space="preserve"> University of South Australia Human Research Ethics Committee</w:t>
      </w:r>
    </w:p>
    <w:p w14:paraId="0C37BDD3"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Ethics committee address [1]:</w:t>
      </w:r>
      <w:r w:rsidRPr="00BA490F">
        <w:rPr>
          <w:rFonts w:ascii="Calibri" w:eastAsia="Calibri" w:hAnsi="Calibri" w:cs="Times New Roman"/>
          <w:kern w:val="0"/>
          <w:sz w:val="22"/>
          <w:szCs w:val="22"/>
          <w14:ligatures w14:val="none"/>
        </w:rPr>
        <w:t xml:space="preserve"> GPO Box 2471 Adelaide SA 5001</w:t>
      </w:r>
    </w:p>
    <w:p w14:paraId="5179ECD1"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lastRenderedPageBreak/>
        <w:t>Ethics committee country [1]:</w:t>
      </w:r>
      <w:r w:rsidRPr="00BA490F">
        <w:rPr>
          <w:rFonts w:ascii="Calibri" w:eastAsia="Calibri" w:hAnsi="Calibri" w:cs="Times New Roman"/>
          <w:kern w:val="0"/>
          <w:sz w:val="22"/>
          <w:szCs w:val="22"/>
          <w14:ligatures w14:val="none"/>
        </w:rPr>
        <w:t xml:space="preserve"> Australia</w:t>
      </w:r>
    </w:p>
    <w:p w14:paraId="4D7EEB5C"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Date submitted for ethics approval [1]:</w:t>
      </w:r>
      <w:r w:rsidRPr="00BA490F">
        <w:rPr>
          <w:rFonts w:ascii="Calibri" w:eastAsia="Calibri" w:hAnsi="Calibri" w:cs="Times New Roman"/>
          <w:kern w:val="0"/>
          <w:sz w:val="22"/>
          <w:szCs w:val="22"/>
          <w14:ligatures w14:val="none"/>
        </w:rPr>
        <w:t xml:space="preserve"> 12/09/2022</w:t>
      </w:r>
    </w:p>
    <w:p w14:paraId="191815AC"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Approval date:</w:t>
      </w:r>
      <w:r w:rsidRPr="00BA490F">
        <w:rPr>
          <w:rFonts w:ascii="Calibri" w:eastAsia="Calibri" w:hAnsi="Calibri" w:cs="Times New Roman"/>
          <w:kern w:val="0"/>
          <w:sz w:val="22"/>
          <w:szCs w:val="22"/>
          <w14:ligatures w14:val="none"/>
        </w:rPr>
        <w:t xml:space="preserve"> 16/10/2022</w:t>
      </w:r>
    </w:p>
    <w:p w14:paraId="4C041484" w14:textId="77777777" w:rsidR="00BA490F" w:rsidRPr="00BA490F" w:rsidRDefault="00BA490F" w:rsidP="00BA490F">
      <w:pPr>
        <w:tabs>
          <w:tab w:val="left" w:pos="567"/>
        </w:tabs>
        <w:spacing w:line="259" w:lineRule="auto"/>
        <w:ind w:left="426"/>
        <w:rPr>
          <w:rFonts w:ascii="Calibri" w:eastAsia="Calibri" w:hAnsi="Calibri" w:cs="Times New Roman"/>
          <w:kern w:val="0"/>
          <w:sz w:val="22"/>
          <w:szCs w:val="22"/>
          <w14:ligatures w14:val="none"/>
        </w:rPr>
      </w:pPr>
      <w:r w:rsidRPr="00BA490F">
        <w:rPr>
          <w:rFonts w:ascii="Calibri" w:eastAsia="Calibri" w:hAnsi="Calibri" w:cs="Times New Roman"/>
          <w:kern w:val="0"/>
          <w:sz w:val="22"/>
          <w:szCs w:val="22"/>
          <w:u w:val="single"/>
          <w14:ligatures w14:val="none"/>
        </w:rPr>
        <w:t>Update reason:</w:t>
      </w:r>
      <w:r w:rsidRPr="00BA490F">
        <w:rPr>
          <w:rFonts w:ascii="Calibri" w:eastAsia="Calibri" w:hAnsi="Calibri" w:cs="Times New Roman"/>
          <w:kern w:val="0"/>
          <w:sz w:val="22"/>
          <w:szCs w:val="22"/>
          <w14:ligatures w14:val="none"/>
        </w:rPr>
        <w:t xml:space="preserve"> Date of approval, updated on 19/01/2023 11:45:41 AM</w:t>
      </w:r>
    </w:p>
    <w:p w14:paraId="5393EC29" w14:textId="77777777" w:rsidR="00BA490F" w:rsidRPr="00BA490F" w:rsidRDefault="00BA490F" w:rsidP="00BA490F">
      <w:pPr>
        <w:tabs>
          <w:tab w:val="left" w:pos="567"/>
        </w:tabs>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Summary</w:t>
      </w:r>
    </w:p>
    <w:p w14:paraId="6CD7C36C"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Brief Summary</w:t>
      </w:r>
      <w:r w:rsidRPr="00BA490F">
        <w:rPr>
          <w:rFonts w:ascii="Calibri" w:eastAsia="Calibri" w:hAnsi="Calibri" w:cs="Times New Roman"/>
          <w:kern w:val="0"/>
          <w:sz w:val="22"/>
          <w:szCs w:val="22"/>
          <w14:ligatures w14:val="none"/>
        </w:rPr>
        <w:t>: This study aims to investigate the feasibility of individualized exercise rehabilitation programs for people with persistent low back pain. A physiotherapist will collaboratively develop physical activity goals with participants. An individualized exercise rehabilitation program will be developed in collaboration with participants based on their preferences, symptoms, abilities and assessment findings. This will include aerobic, strengthening and specific muscle activation exercises. The physiotherapist will also educate on ways to help participants’ pain. To monitor progress, participants will meet with the physiotherapist once weekly during the first month, once fortnightly during the second month and on one occasion only in the final month. In these sessions, the exercise rehabilitation program will be reviewed and may be progressed/modified to meet participants individual needs and exercise goals. Outcomes include abdominal muscle activation, pain, disability, satisfaction with the exercise program and feasibility considering attrition and exercise participation. It is hypothesised that the individualised exercise rehabilitation group will have greater participation in their exercise program compared to the standardised exercise rehabilitation group.</w:t>
      </w:r>
    </w:p>
    <w:p w14:paraId="2C7100F8" w14:textId="77777777" w:rsidR="00BA490F" w:rsidRPr="00BA490F" w:rsidRDefault="00BA490F" w:rsidP="00BA490F">
      <w:pPr>
        <w:tabs>
          <w:tab w:val="left" w:pos="567"/>
        </w:tabs>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Contacts:</w:t>
      </w:r>
    </w:p>
    <w:p w14:paraId="063EF1F4" w14:textId="77777777" w:rsidR="00BA490F" w:rsidRPr="00BA490F" w:rsidRDefault="00BA490F" w:rsidP="00BA490F">
      <w:pPr>
        <w:tabs>
          <w:tab w:val="left" w:pos="567"/>
        </w:tabs>
        <w:spacing w:line="259" w:lineRule="auto"/>
        <w:rPr>
          <w:rFonts w:ascii="Calibri" w:eastAsia="Calibri" w:hAnsi="Calibri" w:cs="Times New Roman"/>
          <w:i/>
          <w:iCs/>
          <w:kern w:val="0"/>
          <w:sz w:val="22"/>
          <w:szCs w:val="22"/>
          <w14:ligatures w14:val="none"/>
        </w:rPr>
      </w:pPr>
      <w:r w:rsidRPr="00BA490F">
        <w:rPr>
          <w:rFonts w:ascii="Calibri" w:eastAsia="Calibri" w:hAnsi="Calibri" w:cs="Times New Roman"/>
          <w:i/>
          <w:iCs/>
          <w:kern w:val="0"/>
          <w:sz w:val="22"/>
          <w:szCs w:val="22"/>
          <w14:ligatures w14:val="none"/>
        </w:rPr>
        <w:t>Principal investigator:</w:t>
      </w:r>
    </w:p>
    <w:tbl>
      <w:tblPr>
        <w:tblStyle w:val="TableGrid"/>
        <w:tblW w:w="0" w:type="auto"/>
        <w:tblLook w:val="04A0" w:firstRow="1" w:lastRow="0" w:firstColumn="1" w:lastColumn="0" w:noHBand="0" w:noVBand="1"/>
      </w:tblPr>
      <w:tblGrid>
        <w:gridCol w:w="1555"/>
        <w:gridCol w:w="7461"/>
      </w:tblGrid>
      <w:tr w:rsidR="00BA490F" w:rsidRPr="00BA490F" w14:paraId="0AECD69C" w14:textId="77777777" w:rsidTr="00735B39">
        <w:tc>
          <w:tcPr>
            <w:tcW w:w="1555" w:type="dxa"/>
          </w:tcPr>
          <w:p w14:paraId="37D4D889"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Name</w:t>
            </w:r>
          </w:p>
        </w:tc>
        <w:tc>
          <w:tcPr>
            <w:tcW w:w="7461" w:type="dxa"/>
          </w:tcPr>
          <w:p w14:paraId="7B83D0C4"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Miss Caitlin Prentice</w:t>
            </w:r>
          </w:p>
        </w:tc>
      </w:tr>
      <w:tr w:rsidR="00BA490F" w:rsidRPr="00BA490F" w14:paraId="16E37585" w14:textId="77777777" w:rsidTr="00735B39">
        <w:tc>
          <w:tcPr>
            <w:tcW w:w="1555" w:type="dxa"/>
          </w:tcPr>
          <w:p w14:paraId="3AF1C543"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Address</w:t>
            </w:r>
          </w:p>
        </w:tc>
        <w:tc>
          <w:tcPr>
            <w:tcW w:w="7461" w:type="dxa"/>
          </w:tcPr>
          <w:p w14:paraId="682963B8"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 xml:space="preserve">C/O Allied Health and Human Performance, </w:t>
            </w:r>
            <w:r w:rsidRPr="00BA490F">
              <w:rPr>
                <w:rFonts w:ascii="Calibri" w:eastAsia="Calibri" w:hAnsi="Calibri" w:cs="Times New Roman"/>
              </w:rPr>
              <w:br/>
              <w:t>Level 8 Centenary Building, City East Campus</w:t>
            </w:r>
            <w:r w:rsidRPr="00BA490F">
              <w:rPr>
                <w:rFonts w:ascii="Calibri" w:eastAsia="Calibri" w:hAnsi="Calibri" w:cs="Times New Roman"/>
              </w:rPr>
              <w:br/>
              <w:t>The University of South Australia</w:t>
            </w:r>
            <w:r w:rsidRPr="00BA490F">
              <w:rPr>
                <w:rFonts w:ascii="Calibri" w:eastAsia="Calibri" w:hAnsi="Calibri" w:cs="Times New Roman"/>
              </w:rPr>
              <w:br/>
              <w:t>108 North Terrace</w:t>
            </w:r>
            <w:r w:rsidRPr="00BA490F">
              <w:rPr>
                <w:rFonts w:ascii="Calibri" w:eastAsia="Calibri" w:hAnsi="Calibri" w:cs="Times New Roman"/>
              </w:rPr>
              <w:br/>
              <w:t>Adelaide</w:t>
            </w:r>
            <w:r w:rsidRPr="00BA490F">
              <w:rPr>
                <w:rFonts w:ascii="Calibri" w:eastAsia="Calibri" w:hAnsi="Calibri" w:cs="Times New Roman"/>
              </w:rPr>
              <w:br/>
              <w:t>South Australia 5001</w:t>
            </w:r>
          </w:p>
        </w:tc>
      </w:tr>
      <w:tr w:rsidR="00BA490F" w:rsidRPr="00BA490F" w14:paraId="5CAE7646" w14:textId="77777777" w:rsidTr="00735B39">
        <w:tc>
          <w:tcPr>
            <w:tcW w:w="1555" w:type="dxa"/>
          </w:tcPr>
          <w:p w14:paraId="2F202378"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Country</w:t>
            </w:r>
          </w:p>
        </w:tc>
        <w:tc>
          <w:tcPr>
            <w:tcW w:w="7461" w:type="dxa"/>
          </w:tcPr>
          <w:p w14:paraId="7EFD7640"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Australia</w:t>
            </w:r>
          </w:p>
        </w:tc>
      </w:tr>
      <w:tr w:rsidR="00BA490F" w:rsidRPr="00BA490F" w14:paraId="30C86CE1" w14:textId="77777777" w:rsidTr="00735B39">
        <w:tc>
          <w:tcPr>
            <w:tcW w:w="1555" w:type="dxa"/>
          </w:tcPr>
          <w:p w14:paraId="2BFC538B"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Phone</w:t>
            </w:r>
          </w:p>
        </w:tc>
        <w:tc>
          <w:tcPr>
            <w:tcW w:w="7461" w:type="dxa"/>
          </w:tcPr>
          <w:p w14:paraId="0A1DB57F"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+61 8 830 21053</w:t>
            </w:r>
          </w:p>
        </w:tc>
      </w:tr>
      <w:tr w:rsidR="00BA490F" w:rsidRPr="00BA490F" w14:paraId="483F8816" w14:textId="77777777" w:rsidTr="00735B39">
        <w:tc>
          <w:tcPr>
            <w:tcW w:w="1555" w:type="dxa"/>
          </w:tcPr>
          <w:p w14:paraId="1405BFDE"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Email</w:t>
            </w:r>
          </w:p>
        </w:tc>
        <w:tc>
          <w:tcPr>
            <w:tcW w:w="7461" w:type="dxa"/>
          </w:tcPr>
          <w:p w14:paraId="3B9E701B"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precl004@mymail.unisa.edu.au</w:t>
            </w:r>
          </w:p>
        </w:tc>
      </w:tr>
    </w:tbl>
    <w:p w14:paraId="48548A62" w14:textId="77777777" w:rsidR="00BA490F" w:rsidRPr="00BA490F" w:rsidRDefault="00BA490F" w:rsidP="00BA490F">
      <w:pPr>
        <w:tabs>
          <w:tab w:val="left" w:pos="567"/>
        </w:tabs>
        <w:spacing w:line="259" w:lineRule="auto"/>
        <w:rPr>
          <w:rFonts w:ascii="Calibri" w:eastAsia="Calibri" w:hAnsi="Calibri" w:cs="Times New Roman"/>
          <w:i/>
          <w:iCs/>
          <w:kern w:val="0"/>
          <w:sz w:val="22"/>
          <w:szCs w:val="22"/>
          <w14:ligatures w14:val="none"/>
        </w:rPr>
      </w:pPr>
    </w:p>
    <w:p w14:paraId="6E4DBBFF" w14:textId="77777777" w:rsidR="00BA490F" w:rsidRPr="00BA490F" w:rsidRDefault="00BA490F" w:rsidP="00BA490F">
      <w:pPr>
        <w:tabs>
          <w:tab w:val="left" w:pos="567"/>
        </w:tabs>
        <w:spacing w:line="259" w:lineRule="auto"/>
        <w:rPr>
          <w:rFonts w:ascii="Calibri" w:eastAsia="Calibri" w:hAnsi="Calibri" w:cs="Times New Roman"/>
          <w:i/>
          <w:iCs/>
          <w:kern w:val="0"/>
          <w:sz w:val="22"/>
          <w:szCs w:val="22"/>
          <w14:ligatures w14:val="none"/>
        </w:rPr>
      </w:pPr>
      <w:r w:rsidRPr="00BA490F">
        <w:rPr>
          <w:rFonts w:ascii="Calibri" w:eastAsia="Calibri" w:hAnsi="Calibri" w:cs="Times New Roman"/>
          <w:i/>
          <w:iCs/>
          <w:kern w:val="0"/>
          <w:sz w:val="22"/>
          <w:szCs w:val="22"/>
          <w14:ligatures w14:val="none"/>
        </w:rPr>
        <w:t>Contact person for public queries:</w:t>
      </w:r>
    </w:p>
    <w:tbl>
      <w:tblPr>
        <w:tblStyle w:val="TableGrid"/>
        <w:tblW w:w="0" w:type="auto"/>
        <w:tblLook w:val="04A0" w:firstRow="1" w:lastRow="0" w:firstColumn="1" w:lastColumn="0" w:noHBand="0" w:noVBand="1"/>
      </w:tblPr>
      <w:tblGrid>
        <w:gridCol w:w="1129"/>
        <w:gridCol w:w="7887"/>
      </w:tblGrid>
      <w:tr w:rsidR="00BA490F" w:rsidRPr="00BA490F" w14:paraId="1EA8F97E" w14:textId="77777777" w:rsidTr="00735B39">
        <w:tc>
          <w:tcPr>
            <w:tcW w:w="1129" w:type="dxa"/>
          </w:tcPr>
          <w:p w14:paraId="37322324"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Name</w:t>
            </w:r>
          </w:p>
        </w:tc>
        <w:tc>
          <w:tcPr>
            <w:tcW w:w="7887" w:type="dxa"/>
          </w:tcPr>
          <w:p w14:paraId="197AFF83"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Miss Caitlin Prentice</w:t>
            </w:r>
          </w:p>
        </w:tc>
      </w:tr>
      <w:tr w:rsidR="00BA490F" w:rsidRPr="00BA490F" w14:paraId="71F44FC8" w14:textId="77777777" w:rsidTr="00735B39">
        <w:tc>
          <w:tcPr>
            <w:tcW w:w="1129" w:type="dxa"/>
          </w:tcPr>
          <w:p w14:paraId="53781364"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Address</w:t>
            </w:r>
          </w:p>
        </w:tc>
        <w:tc>
          <w:tcPr>
            <w:tcW w:w="7887" w:type="dxa"/>
          </w:tcPr>
          <w:p w14:paraId="408CBB25"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 xml:space="preserve">C/O Allied Health and Human Performance, </w:t>
            </w:r>
            <w:r w:rsidRPr="00BA490F">
              <w:rPr>
                <w:rFonts w:ascii="Calibri" w:eastAsia="Calibri" w:hAnsi="Calibri" w:cs="Times New Roman"/>
              </w:rPr>
              <w:br/>
              <w:t>Level 8 Centenary Building, City East Campus</w:t>
            </w:r>
            <w:r w:rsidRPr="00BA490F">
              <w:rPr>
                <w:rFonts w:ascii="Calibri" w:eastAsia="Calibri" w:hAnsi="Calibri" w:cs="Times New Roman"/>
              </w:rPr>
              <w:br/>
              <w:t>The University of South Australia</w:t>
            </w:r>
            <w:r w:rsidRPr="00BA490F">
              <w:rPr>
                <w:rFonts w:ascii="Calibri" w:eastAsia="Calibri" w:hAnsi="Calibri" w:cs="Times New Roman"/>
              </w:rPr>
              <w:br/>
              <w:t>108 North Terrace</w:t>
            </w:r>
            <w:r w:rsidRPr="00BA490F">
              <w:rPr>
                <w:rFonts w:ascii="Calibri" w:eastAsia="Calibri" w:hAnsi="Calibri" w:cs="Times New Roman"/>
              </w:rPr>
              <w:br/>
              <w:t>Adelaide</w:t>
            </w:r>
            <w:r w:rsidRPr="00BA490F">
              <w:rPr>
                <w:rFonts w:ascii="Calibri" w:eastAsia="Calibri" w:hAnsi="Calibri" w:cs="Times New Roman"/>
              </w:rPr>
              <w:br/>
              <w:t>South Australia 5001</w:t>
            </w:r>
          </w:p>
        </w:tc>
      </w:tr>
      <w:tr w:rsidR="00BA490F" w:rsidRPr="00BA490F" w14:paraId="03461496" w14:textId="77777777" w:rsidTr="00735B39">
        <w:tc>
          <w:tcPr>
            <w:tcW w:w="1129" w:type="dxa"/>
          </w:tcPr>
          <w:p w14:paraId="44A5A796"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Country</w:t>
            </w:r>
          </w:p>
        </w:tc>
        <w:tc>
          <w:tcPr>
            <w:tcW w:w="7887" w:type="dxa"/>
          </w:tcPr>
          <w:p w14:paraId="221B101E"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Australia</w:t>
            </w:r>
          </w:p>
        </w:tc>
      </w:tr>
      <w:tr w:rsidR="00BA490F" w:rsidRPr="00BA490F" w14:paraId="2EF67FC0" w14:textId="77777777" w:rsidTr="00735B39">
        <w:tc>
          <w:tcPr>
            <w:tcW w:w="1129" w:type="dxa"/>
          </w:tcPr>
          <w:p w14:paraId="32906F1F"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Phone</w:t>
            </w:r>
          </w:p>
        </w:tc>
        <w:tc>
          <w:tcPr>
            <w:tcW w:w="7887" w:type="dxa"/>
          </w:tcPr>
          <w:p w14:paraId="6A03CDAE"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+61 8 830 21053</w:t>
            </w:r>
          </w:p>
        </w:tc>
      </w:tr>
      <w:tr w:rsidR="00BA490F" w:rsidRPr="00BA490F" w14:paraId="64ADD767" w14:textId="77777777" w:rsidTr="00735B39">
        <w:tc>
          <w:tcPr>
            <w:tcW w:w="1129" w:type="dxa"/>
          </w:tcPr>
          <w:p w14:paraId="418FC609"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Email</w:t>
            </w:r>
          </w:p>
        </w:tc>
        <w:tc>
          <w:tcPr>
            <w:tcW w:w="7887" w:type="dxa"/>
          </w:tcPr>
          <w:p w14:paraId="43AD2694"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precl004@mymail.unisa.edu.au</w:t>
            </w:r>
          </w:p>
        </w:tc>
      </w:tr>
    </w:tbl>
    <w:p w14:paraId="7C2D69E0" w14:textId="77777777" w:rsidR="00BA490F" w:rsidRPr="00BA490F" w:rsidRDefault="00BA490F" w:rsidP="00BA490F">
      <w:pPr>
        <w:tabs>
          <w:tab w:val="left" w:pos="567"/>
        </w:tabs>
        <w:spacing w:line="259" w:lineRule="auto"/>
        <w:rPr>
          <w:rFonts w:ascii="Calibri" w:eastAsia="Calibri" w:hAnsi="Calibri" w:cs="Times New Roman"/>
          <w:i/>
          <w:iCs/>
          <w:kern w:val="0"/>
          <w:sz w:val="22"/>
          <w:szCs w:val="22"/>
          <w14:ligatures w14:val="none"/>
        </w:rPr>
      </w:pPr>
    </w:p>
    <w:p w14:paraId="75439FF2" w14:textId="77777777" w:rsidR="00BA490F" w:rsidRPr="00BA490F" w:rsidRDefault="00BA490F" w:rsidP="00BA490F">
      <w:pPr>
        <w:tabs>
          <w:tab w:val="left" w:pos="567"/>
        </w:tabs>
        <w:spacing w:line="259" w:lineRule="auto"/>
        <w:rPr>
          <w:rFonts w:ascii="Calibri" w:eastAsia="Calibri" w:hAnsi="Calibri" w:cs="Times New Roman"/>
          <w:i/>
          <w:iCs/>
          <w:kern w:val="0"/>
          <w:sz w:val="22"/>
          <w:szCs w:val="22"/>
          <w14:ligatures w14:val="none"/>
        </w:rPr>
      </w:pPr>
      <w:r w:rsidRPr="00BA490F">
        <w:rPr>
          <w:rFonts w:ascii="Calibri" w:eastAsia="Calibri" w:hAnsi="Calibri" w:cs="Times New Roman"/>
          <w:i/>
          <w:iCs/>
          <w:kern w:val="0"/>
          <w:sz w:val="22"/>
          <w:szCs w:val="22"/>
          <w14:ligatures w14:val="none"/>
        </w:rPr>
        <w:lastRenderedPageBreak/>
        <w:t>Contact person for scientific queries:</w:t>
      </w:r>
    </w:p>
    <w:tbl>
      <w:tblPr>
        <w:tblStyle w:val="TableGrid"/>
        <w:tblW w:w="0" w:type="auto"/>
        <w:tblLook w:val="04A0" w:firstRow="1" w:lastRow="0" w:firstColumn="1" w:lastColumn="0" w:noHBand="0" w:noVBand="1"/>
      </w:tblPr>
      <w:tblGrid>
        <w:gridCol w:w="1271"/>
        <w:gridCol w:w="7745"/>
      </w:tblGrid>
      <w:tr w:rsidR="00BA490F" w:rsidRPr="00BA490F" w14:paraId="7D621903" w14:textId="77777777" w:rsidTr="00735B39">
        <w:tc>
          <w:tcPr>
            <w:tcW w:w="1271" w:type="dxa"/>
          </w:tcPr>
          <w:p w14:paraId="3E5C0492"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Name</w:t>
            </w:r>
          </w:p>
        </w:tc>
        <w:tc>
          <w:tcPr>
            <w:tcW w:w="7745" w:type="dxa"/>
          </w:tcPr>
          <w:p w14:paraId="6B28200A"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Miss Caitlin Prentice</w:t>
            </w:r>
          </w:p>
        </w:tc>
      </w:tr>
      <w:tr w:rsidR="00BA490F" w:rsidRPr="00BA490F" w14:paraId="0B3B6834" w14:textId="77777777" w:rsidTr="00735B39">
        <w:tc>
          <w:tcPr>
            <w:tcW w:w="1271" w:type="dxa"/>
          </w:tcPr>
          <w:p w14:paraId="3766922F"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Address</w:t>
            </w:r>
          </w:p>
        </w:tc>
        <w:tc>
          <w:tcPr>
            <w:tcW w:w="7745" w:type="dxa"/>
          </w:tcPr>
          <w:p w14:paraId="7502E5EB"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 xml:space="preserve">C/O Allied Health and Human Performance, </w:t>
            </w:r>
            <w:r w:rsidRPr="00BA490F">
              <w:rPr>
                <w:rFonts w:ascii="Calibri" w:eastAsia="Calibri" w:hAnsi="Calibri" w:cs="Times New Roman"/>
              </w:rPr>
              <w:br/>
              <w:t>Level 8 Centenary Building, City East Campus</w:t>
            </w:r>
            <w:r w:rsidRPr="00BA490F">
              <w:rPr>
                <w:rFonts w:ascii="Calibri" w:eastAsia="Calibri" w:hAnsi="Calibri" w:cs="Times New Roman"/>
              </w:rPr>
              <w:br/>
              <w:t>The University of South Australia</w:t>
            </w:r>
            <w:r w:rsidRPr="00BA490F">
              <w:rPr>
                <w:rFonts w:ascii="Calibri" w:eastAsia="Calibri" w:hAnsi="Calibri" w:cs="Times New Roman"/>
              </w:rPr>
              <w:br/>
              <w:t>108 North Terrace</w:t>
            </w:r>
            <w:r w:rsidRPr="00BA490F">
              <w:rPr>
                <w:rFonts w:ascii="Calibri" w:eastAsia="Calibri" w:hAnsi="Calibri" w:cs="Times New Roman"/>
              </w:rPr>
              <w:br/>
              <w:t>Adelaide</w:t>
            </w:r>
            <w:r w:rsidRPr="00BA490F">
              <w:rPr>
                <w:rFonts w:ascii="Calibri" w:eastAsia="Calibri" w:hAnsi="Calibri" w:cs="Times New Roman"/>
              </w:rPr>
              <w:br/>
              <w:t>South Australia 5001</w:t>
            </w:r>
          </w:p>
        </w:tc>
      </w:tr>
      <w:tr w:rsidR="00BA490F" w:rsidRPr="00BA490F" w14:paraId="5941613D" w14:textId="77777777" w:rsidTr="00735B39">
        <w:tc>
          <w:tcPr>
            <w:tcW w:w="1271" w:type="dxa"/>
          </w:tcPr>
          <w:p w14:paraId="011941E0"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Country</w:t>
            </w:r>
          </w:p>
        </w:tc>
        <w:tc>
          <w:tcPr>
            <w:tcW w:w="7745" w:type="dxa"/>
          </w:tcPr>
          <w:p w14:paraId="4100DD95"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Australia</w:t>
            </w:r>
          </w:p>
        </w:tc>
      </w:tr>
      <w:tr w:rsidR="00BA490F" w:rsidRPr="00BA490F" w14:paraId="1370BCEB" w14:textId="77777777" w:rsidTr="00735B39">
        <w:tc>
          <w:tcPr>
            <w:tcW w:w="1271" w:type="dxa"/>
          </w:tcPr>
          <w:p w14:paraId="3C3C4ABC"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Phone</w:t>
            </w:r>
          </w:p>
        </w:tc>
        <w:tc>
          <w:tcPr>
            <w:tcW w:w="7745" w:type="dxa"/>
          </w:tcPr>
          <w:p w14:paraId="700BE583"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+61 8 830 21053</w:t>
            </w:r>
          </w:p>
        </w:tc>
      </w:tr>
      <w:tr w:rsidR="00BA490F" w:rsidRPr="00BA490F" w14:paraId="489BE03F" w14:textId="77777777" w:rsidTr="00735B39">
        <w:tc>
          <w:tcPr>
            <w:tcW w:w="1271" w:type="dxa"/>
          </w:tcPr>
          <w:p w14:paraId="670C2D41"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Email</w:t>
            </w:r>
          </w:p>
        </w:tc>
        <w:tc>
          <w:tcPr>
            <w:tcW w:w="7745" w:type="dxa"/>
          </w:tcPr>
          <w:p w14:paraId="5931050E" w14:textId="77777777" w:rsidR="00BA490F" w:rsidRPr="00BA490F" w:rsidRDefault="00BA490F" w:rsidP="00BA490F">
            <w:pPr>
              <w:tabs>
                <w:tab w:val="left" w:pos="567"/>
              </w:tabs>
              <w:rPr>
                <w:rFonts w:ascii="Calibri" w:eastAsia="Calibri" w:hAnsi="Calibri" w:cs="Times New Roman"/>
              </w:rPr>
            </w:pPr>
            <w:r w:rsidRPr="00BA490F">
              <w:rPr>
                <w:rFonts w:ascii="Calibri" w:eastAsia="Calibri" w:hAnsi="Calibri" w:cs="Times New Roman"/>
              </w:rPr>
              <w:t>precl004@mymail.unisa.edu.au</w:t>
            </w:r>
          </w:p>
        </w:tc>
      </w:tr>
    </w:tbl>
    <w:p w14:paraId="1EF6BBE3"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p>
    <w:p w14:paraId="7A92B5A0" w14:textId="77777777" w:rsidR="00BA490F" w:rsidRPr="00BA490F" w:rsidRDefault="00BA490F" w:rsidP="00BA490F">
      <w:pPr>
        <w:tabs>
          <w:tab w:val="left" w:pos="567"/>
        </w:tabs>
        <w:spacing w:line="259" w:lineRule="auto"/>
        <w:rPr>
          <w:rFonts w:ascii="Calibri" w:eastAsia="Calibri" w:hAnsi="Calibri" w:cs="Times New Roman"/>
          <w:b/>
          <w:bCs/>
          <w:kern w:val="0"/>
          <w:sz w:val="22"/>
          <w:szCs w:val="22"/>
          <w14:ligatures w14:val="none"/>
        </w:rPr>
      </w:pPr>
      <w:r w:rsidRPr="00BA490F">
        <w:rPr>
          <w:rFonts w:ascii="Calibri" w:eastAsia="Calibri" w:hAnsi="Calibri" w:cs="Times New Roman"/>
          <w:b/>
          <w:bCs/>
          <w:kern w:val="0"/>
          <w:sz w:val="22"/>
          <w:szCs w:val="22"/>
          <w14:ligatures w14:val="none"/>
        </w:rPr>
        <w:t>Data sharing statement:</w:t>
      </w:r>
    </w:p>
    <w:p w14:paraId="694EA3DF"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Will individual participant data (IPD) for this trial be available (including data dictionaries)</w:t>
      </w:r>
      <w:proofErr w:type="gramStart"/>
      <w:r w:rsidRPr="00BA490F">
        <w:rPr>
          <w:rFonts w:ascii="Calibri" w:eastAsia="Calibri" w:hAnsi="Calibri" w:cs="Times New Roman"/>
          <w:i/>
          <w:iCs/>
          <w:kern w:val="0"/>
          <w:sz w:val="22"/>
          <w:szCs w:val="22"/>
          <w14:ligatures w14:val="none"/>
        </w:rPr>
        <w:t>?</w:t>
      </w:r>
      <w:r w:rsidRPr="00BA490F">
        <w:rPr>
          <w:rFonts w:ascii="Calibri" w:eastAsia="Calibri" w:hAnsi="Calibri" w:cs="Times New Roman"/>
          <w:kern w:val="0"/>
          <w:sz w:val="22"/>
          <w:szCs w:val="22"/>
          <w14:ligatures w14:val="none"/>
        </w:rPr>
        <w:t>:</w:t>
      </w:r>
      <w:proofErr w:type="gramEnd"/>
      <w:r w:rsidRPr="00BA490F">
        <w:rPr>
          <w:rFonts w:ascii="Calibri" w:eastAsia="Calibri" w:hAnsi="Calibri" w:cs="Times New Roman"/>
          <w:kern w:val="0"/>
          <w:sz w:val="22"/>
          <w:szCs w:val="22"/>
          <w14:ligatures w14:val="none"/>
        </w:rPr>
        <w:t xml:space="preserve"> No</w:t>
      </w:r>
    </w:p>
    <w:p w14:paraId="08F19FD2" w14:textId="77777777" w:rsidR="00BA490F" w:rsidRPr="00BA490F" w:rsidRDefault="00BA490F" w:rsidP="00BA490F">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What supporting documents are/will be available</w:t>
      </w:r>
      <w:proofErr w:type="gramStart"/>
      <w:r w:rsidRPr="00BA490F">
        <w:rPr>
          <w:rFonts w:ascii="Calibri" w:eastAsia="Calibri" w:hAnsi="Calibri" w:cs="Times New Roman"/>
          <w:i/>
          <w:iCs/>
          <w:kern w:val="0"/>
          <w:sz w:val="22"/>
          <w:szCs w:val="22"/>
          <w14:ligatures w14:val="none"/>
        </w:rPr>
        <w:t>?:</w:t>
      </w:r>
      <w:proofErr w:type="gramEnd"/>
      <w:r w:rsidRPr="00BA490F">
        <w:rPr>
          <w:rFonts w:ascii="Calibri" w:eastAsia="Calibri" w:hAnsi="Calibri" w:cs="Times New Roman"/>
          <w:i/>
          <w:iCs/>
          <w:kern w:val="0"/>
          <w:sz w:val="22"/>
          <w:szCs w:val="22"/>
          <w14:ligatures w14:val="none"/>
        </w:rPr>
        <w:t xml:space="preserve"> </w:t>
      </w:r>
      <w:r w:rsidRPr="00BA490F">
        <w:rPr>
          <w:rFonts w:ascii="Calibri" w:eastAsia="Calibri" w:hAnsi="Calibri" w:cs="Times New Roman"/>
          <w:kern w:val="0"/>
          <w:sz w:val="22"/>
          <w:szCs w:val="22"/>
          <w14:ligatures w14:val="none"/>
        </w:rPr>
        <w:t>No supporting documents provided</w:t>
      </w:r>
    </w:p>
    <w:p w14:paraId="118B488F" w14:textId="5EE86110" w:rsidR="00BA490F" w:rsidRDefault="00BA490F" w:rsidP="00250A3C">
      <w:pPr>
        <w:tabs>
          <w:tab w:val="left" w:pos="567"/>
        </w:tabs>
        <w:spacing w:line="259" w:lineRule="auto"/>
        <w:rPr>
          <w:rFonts w:ascii="Calibri" w:eastAsia="Calibri" w:hAnsi="Calibri" w:cs="Times New Roman"/>
          <w:kern w:val="0"/>
          <w:sz w:val="22"/>
          <w:szCs w:val="22"/>
          <w14:ligatures w14:val="none"/>
        </w:rPr>
      </w:pPr>
      <w:r w:rsidRPr="00BA490F">
        <w:rPr>
          <w:rFonts w:ascii="Calibri" w:eastAsia="Calibri" w:hAnsi="Calibri" w:cs="Times New Roman"/>
          <w:i/>
          <w:iCs/>
          <w:kern w:val="0"/>
          <w:sz w:val="22"/>
          <w:szCs w:val="22"/>
          <w14:ligatures w14:val="none"/>
        </w:rPr>
        <w:t>Results publications and other study-related documents:</w:t>
      </w:r>
      <w:r w:rsidRPr="00BA490F">
        <w:rPr>
          <w:rFonts w:ascii="Calibri" w:eastAsia="Calibri" w:hAnsi="Calibri" w:cs="Times New Roman"/>
          <w:kern w:val="0"/>
          <w:sz w:val="22"/>
          <w:szCs w:val="22"/>
          <w14:ligatures w14:val="none"/>
        </w:rPr>
        <w:t xml:space="preserve"> No study results provided</w:t>
      </w:r>
    </w:p>
    <w:p w14:paraId="13E08259" w14:textId="77777777" w:rsidR="00250A3C" w:rsidRDefault="00250A3C" w:rsidP="00250A3C">
      <w:pPr>
        <w:tabs>
          <w:tab w:val="left" w:pos="567"/>
        </w:tabs>
        <w:spacing w:line="259" w:lineRule="auto"/>
        <w:rPr>
          <w:rFonts w:ascii="Calibri" w:eastAsia="Calibri" w:hAnsi="Calibri" w:cs="Times New Roman"/>
          <w:kern w:val="0"/>
          <w:sz w:val="22"/>
          <w:szCs w:val="22"/>
          <w14:ligatures w14:val="none"/>
        </w:rPr>
      </w:pPr>
    </w:p>
    <w:p w14:paraId="7C2F639A" w14:textId="77777777" w:rsidR="007233D4" w:rsidRDefault="007233D4" w:rsidP="00250A3C">
      <w:pPr>
        <w:keepNext/>
        <w:keepLines/>
        <w:spacing w:before="40" w:after="0" w:line="259" w:lineRule="auto"/>
        <w:outlineLvl w:val="2"/>
      </w:pPr>
      <w:bookmarkStart w:id="1" w:name="_GoBack"/>
      <w:bookmarkEnd w:id="1"/>
    </w:p>
    <w:sectPr w:rsidR="007233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0F"/>
    <w:rsid w:val="00054D30"/>
    <w:rsid w:val="00086AD9"/>
    <w:rsid w:val="00143BF5"/>
    <w:rsid w:val="00205510"/>
    <w:rsid w:val="00250A3C"/>
    <w:rsid w:val="00363D90"/>
    <w:rsid w:val="004944A8"/>
    <w:rsid w:val="004D08C7"/>
    <w:rsid w:val="004E77B0"/>
    <w:rsid w:val="00713D75"/>
    <w:rsid w:val="007233D4"/>
    <w:rsid w:val="007A7C80"/>
    <w:rsid w:val="00985384"/>
    <w:rsid w:val="009D1F8C"/>
    <w:rsid w:val="00A815A3"/>
    <w:rsid w:val="00B13F37"/>
    <w:rsid w:val="00BA490F"/>
    <w:rsid w:val="00D0784C"/>
    <w:rsid w:val="00D62E4D"/>
    <w:rsid w:val="00E9623F"/>
    <w:rsid w:val="00F877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6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4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90F"/>
    <w:rPr>
      <w:rFonts w:eastAsiaTheme="majorEastAsia" w:cstheme="majorBidi"/>
      <w:color w:val="272727" w:themeColor="text1" w:themeTint="D8"/>
    </w:rPr>
  </w:style>
  <w:style w:type="paragraph" w:styleId="Title">
    <w:name w:val="Title"/>
    <w:basedOn w:val="Normal"/>
    <w:next w:val="Normal"/>
    <w:link w:val="TitleChar"/>
    <w:uiPriority w:val="10"/>
    <w:qFormat/>
    <w:rsid w:val="00BA4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90F"/>
    <w:pPr>
      <w:spacing w:before="160"/>
      <w:jc w:val="center"/>
    </w:pPr>
    <w:rPr>
      <w:i/>
      <w:iCs/>
      <w:color w:val="404040" w:themeColor="text1" w:themeTint="BF"/>
    </w:rPr>
  </w:style>
  <w:style w:type="character" w:customStyle="1" w:styleId="QuoteChar">
    <w:name w:val="Quote Char"/>
    <w:basedOn w:val="DefaultParagraphFont"/>
    <w:link w:val="Quote"/>
    <w:uiPriority w:val="29"/>
    <w:rsid w:val="00BA490F"/>
    <w:rPr>
      <w:i/>
      <w:iCs/>
      <w:color w:val="404040" w:themeColor="text1" w:themeTint="BF"/>
    </w:rPr>
  </w:style>
  <w:style w:type="paragraph" w:styleId="ListParagraph">
    <w:name w:val="List Paragraph"/>
    <w:basedOn w:val="Normal"/>
    <w:uiPriority w:val="34"/>
    <w:qFormat/>
    <w:rsid w:val="00BA490F"/>
    <w:pPr>
      <w:ind w:left="720"/>
      <w:contextualSpacing/>
    </w:pPr>
  </w:style>
  <w:style w:type="character" w:styleId="IntenseEmphasis">
    <w:name w:val="Intense Emphasis"/>
    <w:basedOn w:val="DefaultParagraphFont"/>
    <w:uiPriority w:val="21"/>
    <w:qFormat/>
    <w:rsid w:val="00BA490F"/>
    <w:rPr>
      <w:i/>
      <w:iCs/>
      <w:color w:val="0F4761" w:themeColor="accent1" w:themeShade="BF"/>
    </w:rPr>
  </w:style>
  <w:style w:type="paragraph" w:styleId="IntenseQuote">
    <w:name w:val="Intense Quote"/>
    <w:basedOn w:val="Normal"/>
    <w:next w:val="Normal"/>
    <w:link w:val="IntenseQuoteChar"/>
    <w:uiPriority w:val="30"/>
    <w:qFormat/>
    <w:rsid w:val="00BA4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90F"/>
    <w:rPr>
      <w:i/>
      <w:iCs/>
      <w:color w:val="0F4761" w:themeColor="accent1" w:themeShade="BF"/>
    </w:rPr>
  </w:style>
  <w:style w:type="character" w:styleId="IntenseReference">
    <w:name w:val="Intense Reference"/>
    <w:basedOn w:val="DefaultParagraphFont"/>
    <w:uiPriority w:val="32"/>
    <w:qFormat/>
    <w:rsid w:val="00BA490F"/>
    <w:rPr>
      <w:b/>
      <w:bCs/>
      <w:smallCaps/>
      <w:color w:val="0F4761" w:themeColor="accent1" w:themeShade="BF"/>
      <w:spacing w:val="5"/>
    </w:rPr>
  </w:style>
  <w:style w:type="table" w:styleId="TableGrid">
    <w:name w:val="Table Grid"/>
    <w:basedOn w:val="TableNormal"/>
    <w:uiPriority w:val="39"/>
    <w:rsid w:val="00BA49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4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90F"/>
    <w:rPr>
      <w:rFonts w:eastAsiaTheme="majorEastAsia" w:cstheme="majorBidi"/>
      <w:color w:val="272727" w:themeColor="text1" w:themeTint="D8"/>
    </w:rPr>
  </w:style>
  <w:style w:type="paragraph" w:styleId="Title">
    <w:name w:val="Title"/>
    <w:basedOn w:val="Normal"/>
    <w:next w:val="Normal"/>
    <w:link w:val="TitleChar"/>
    <w:uiPriority w:val="10"/>
    <w:qFormat/>
    <w:rsid w:val="00BA4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90F"/>
    <w:pPr>
      <w:spacing w:before="160"/>
      <w:jc w:val="center"/>
    </w:pPr>
    <w:rPr>
      <w:i/>
      <w:iCs/>
      <w:color w:val="404040" w:themeColor="text1" w:themeTint="BF"/>
    </w:rPr>
  </w:style>
  <w:style w:type="character" w:customStyle="1" w:styleId="QuoteChar">
    <w:name w:val="Quote Char"/>
    <w:basedOn w:val="DefaultParagraphFont"/>
    <w:link w:val="Quote"/>
    <w:uiPriority w:val="29"/>
    <w:rsid w:val="00BA490F"/>
    <w:rPr>
      <w:i/>
      <w:iCs/>
      <w:color w:val="404040" w:themeColor="text1" w:themeTint="BF"/>
    </w:rPr>
  </w:style>
  <w:style w:type="paragraph" w:styleId="ListParagraph">
    <w:name w:val="List Paragraph"/>
    <w:basedOn w:val="Normal"/>
    <w:uiPriority w:val="34"/>
    <w:qFormat/>
    <w:rsid w:val="00BA490F"/>
    <w:pPr>
      <w:ind w:left="720"/>
      <w:contextualSpacing/>
    </w:pPr>
  </w:style>
  <w:style w:type="character" w:styleId="IntenseEmphasis">
    <w:name w:val="Intense Emphasis"/>
    <w:basedOn w:val="DefaultParagraphFont"/>
    <w:uiPriority w:val="21"/>
    <w:qFormat/>
    <w:rsid w:val="00BA490F"/>
    <w:rPr>
      <w:i/>
      <w:iCs/>
      <w:color w:val="0F4761" w:themeColor="accent1" w:themeShade="BF"/>
    </w:rPr>
  </w:style>
  <w:style w:type="paragraph" w:styleId="IntenseQuote">
    <w:name w:val="Intense Quote"/>
    <w:basedOn w:val="Normal"/>
    <w:next w:val="Normal"/>
    <w:link w:val="IntenseQuoteChar"/>
    <w:uiPriority w:val="30"/>
    <w:qFormat/>
    <w:rsid w:val="00BA4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90F"/>
    <w:rPr>
      <w:i/>
      <w:iCs/>
      <w:color w:val="0F4761" w:themeColor="accent1" w:themeShade="BF"/>
    </w:rPr>
  </w:style>
  <w:style w:type="character" w:styleId="IntenseReference">
    <w:name w:val="Intense Reference"/>
    <w:basedOn w:val="DefaultParagraphFont"/>
    <w:uiPriority w:val="32"/>
    <w:qFormat/>
    <w:rsid w:val="00BA490F"/>
    <w:rPr>
      <w:b/>
      <w:bCs/>
      <w:smallCaps/>
      <w:color w:val="0F4761" w:themeColor="accent1" w:themeShade="BF"/>
      <w:spacing w:val="5"/>
    </w:rPr>
  </w:style>
  <w:style w:type="table" w:styleId="TableGrid">
    <w:name w:val="Table Grid"/>
    <w:basedOn w:val="TableNormal"/>
    <w:uiPriority w:val="39"/>
    <w:rsid w:val="00BA49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2457</Words>
  <Characters>14010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Prentice, Caitlin Lauren Siobhan - precl004</dc:creator>
  <cp:lastModifiedBy>Antonieta Decipolo</cp:lastModifiedBy>
  <cp:revision>2</cp:revision>
  <dcterms:created xsi:type="dcterms:W3CDTF">2025-10-17T05:35:00Z</dcterms:created>
  <dcterms:modified xsi:type="dcterms:W3CDTF">2025-10-17T05:35:00Z</dcterms:modified>
</cp:coreProperties>
</file>