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C534" w14:textId="607D1DAF" w:rsidR="00793E37" w:rsidRPr="001814C8" w:rsidRDefault="2F2AB8F3" w:rsidP="5817DDF1">
      <w:pPr>
        <w:rPr>
          <w:rFonts w:ascii="Arial" w:hAnsi="Arial" w:cs="Arial"/>
          <w:szCs w:val="24"/>
          <w:lang w:val="en-US"/>
        </w:rPr>
      </w:pPr>
      <w:r w:rsidRPr="001814C8">
        <w:rPr>
          <w:rFonts w:ascii="Arial" w:hAnsi="Arial" w:cs="Arial"/>
          <w:szCs w:val="24"/>
          <w:lang w:val="en-US"/>
        </w:rPr>
        <w:t>Additional File: C</w:t>
      </w:r>
      <w:r w:rsidR="005331D0" w:rsidRPr="001814C8">
        <w:rPr>
          <w:rFonts w:ascii="Arial" w:hAnsi="Arial" w:cs="Arial"/>
          <w:szCs w:val="24"/>
          <w:lang w:val="en-US"/>
        </w:rPr>
        <w:t>ategory system</w:t>
      </w:r>
    </w:p>
    <w:tbl>
      <w:tblPr>
        <w:tblStyle w:val="Tabellenraster"/>
        <w:tblW w:w="8563" w:type="dxa"/>
        <w:tblLook w:val="04A0" w:firstRow="1" w:lastRow="0" w:firstColumn="1" w:lastColumn="0" w:noHBand="0" w:noVBand="1"/>
      </w:tblPr>
      <w:tblGrid>
        <w:gridCol w:w="2390"/>
        <w:gridCol w:w="6173"/>
      </w:tblGrid>
      <w:tr w:rsidR="00957459" w:rsidRPr="001814C8" w14:paraId="51E9400C" w14:textId="77777777" w:rsidTr="00957459">
        <w:trPr>
          <w:trHeight w:val="535"/>
        </w:trPr>
        <w:tc>
          <w:tcPr>
            <w:tcW w:w="2390" w:type="dxa"/>
          </w:tcPr>
          <w:p w14:paraId="6E97A946" w14:textId="05BC450B" w:rsidR="00957459" w:rsidRPr="001814C8" w:rsidRDefault="00957459" w:rsidP="00957459">
            <w:pPr>
              <w:spacing w:before="120" w:line="360" w:lineRule="auto"/>
              <w:rPr>
                <w:rFonts w:ascii="Arial" w:hAnsi="Arial" w:cs="Arial"/>
                <w:b/>
                <w:szCs w:val="24"/>
                <w:lang w:val="en-US"/>
              </w:rPr>
            </w:pPr>
            <w:r w:rsidRPr="001814C8">
              <w:rPr>
                <w:rFonts w:ascii="Arial" w:hAnsi="Arial" w:cs="Arial"/>
                <w:b/>
                <w:szCs w:val="24"/>
                <w:lang w:val="en-US"/>
              </w:rPr>
              <w:t>Category</w:t>
            </w:r>
          </w:p>
        </w:tc>
        <w:tc>
          <w:tcPr>
            <w:tcW w:w="6173" w:type="dxa"/>
          </w:tcPr>
          <w:p w14:paraId="4B45DAD7" w14:textId="431B415E" w:rsidR="00957459" w:rsidRPr="001814C8" w:rsidRDefault="00957459" w:rsidP="00957459">
            <w:pPr>
              <w:spacing w:before="120" w:line="360" w:lineRule="auto"/>
              <w:rPr>
                <w:rFonts w:ascii="Arial" w:hAnsi="Arial" w:cs="Arial"/>
                <w:b/>
                <w:szCs w:val="24"/>
                <w:lang w:val="en-US"/>
              </w:rPr>
            </w:pPr>
            <w:r w:rsidRPr="001814C8">
              <w:rPr>
                <w:rFonts w:ascii="Arial" w:hAnsi="Arial" w:cs="Arial"/>
                <w:b/>
                <w:szCs w:val="24"/>
                <w:lang w:val="en-US"/>
              </w:rPr>
              <w:t>Subcategory</w:t>
            </w:r>
          </w:p>
        </w:tc>
      </w:tr>
      <w:tr w:rsidR="008A57DE" w:rsidRPr="00C85B79" w14:paraId="33AD9CBF" w14:textId="77777777" w:rsidTr="00957459">
        <w:trPr>
          <w:trHeight w:val="1794"/>
        </w:trPr>
        <w:tc>
          <w:tcPr>
            <w:tcW w:w="2390" w:type="dxa"/>
          </w:tcPr>
          <w:p w14:paraId="16D26FB1" w14:textId="77777777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Target group of the intervention</w:t>
            </w:r>
          </w:p>
          <w:p w14:paraId="036E9C5F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6173" w:type="dxa"/>
          </w:tcPr>
          <w:p w14:paraId="09126B14" w14:textId="5C33B340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Subjective clinical picture and experience of illness</w:t>
            </w:r>
          </w:p>
          <w:p w14:paraId="22A2871B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Preventive character</w:t>
            </w:r>
          </w:p>
          <w:p w14:paraId="268784E5" w14:textId="77777777" w:rsidR="00957459" w:rsidRPr="001814C8" w:rsidRDefault="00957459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Pictorial description</w:t>
            </w:r>
          </w:p>
          <w:p w14:paraId="4571A401" w14:textId="59F852A6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Remarks on socio-demographic data</w:t>
            </w:r>
          </w:p>
        </w:tc>
      </w:tr>
      <w:tr w:rsidR="008A57DE" w:rsidRPr="00C85B79" w14:paraId="033177BC" w14:textId="77777777" w:rsidTr="00957459">
        <w:trPr>
          <w:trHeight w:val="2210"/>
        </w:trPr>
        <w:tc>
          <w:tcPr>
            <w:tcW w:w="2390" w:type="dxa"/>
          </w:tcPr>
          <w:p w14:paraId="266311D2" w14:textId="0980F1DA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Motivation</w:t>
            </w:r>
          </w:p>
        </w:tc>
        <w:tc>
          <w:tcPr>
            <w:tcW w:w="6173" w:type="dxa"/>
          </w:tcPr>
          <w:p w14:paraId="41B3CAA1" w14:textId="6921B861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Symptoms as motivation</w:t>
            </w:r>
          </w:p>
          <w:p w14:paraId="2971470D" w14:textId="7D067683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Lifestyle change</w:t>
            </w:r>
          </w:p>
          <w:p w14:paraId="79BF78EA" w14:textId="472D9FB8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Rehabilitation vs. prevention</w:t>
            </w:r>
          </w:p>
          <w:p w14:paraId="418E95E1" w14:textId="285B7D8B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External Motivation</w:t>
            </w:r>
          </w:p>
          <w:p w14:paraId="41AF753D" w14:textId="743110F2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Decision-making process for participation in intervention</w:t>
            </w:r>
          </w:p>
        </w:tc>
      </w:tr>
      <w:tr w:rsidR="008A57DE" w:rsidRPr="00C85B79" w14:paraId="7E7269EE" w14:textId="77777777" w:rsidTr="00957459">
        <w:trPr>
          <w:trHeight w:val="2210"/>
        </w:trPr>
        <w:tc>
          <w:tcPr>
            <w:tcW w:w="2390" w:type="dxa"/>
          </w:tcPr>
          <w:p w14:paraId="1BCB2138" w14:textId="2217DF74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Experiences, critic and feedback</w:t>
            </w:r>
          </w:p>
        </w:tc>
        <w:tc>
          <w:tcPr>
            <w:tcW w:w="6173" w:type="dxa"/>
          </w:tcPr>
          <w:p w14:paraId="5D9093E6" w14:textId="2E845EBC" w:rsidR="00957459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Positive feedback</w:t>
            </w:r>
          </w:p>
          <w:p w14:paraId="1FA51199" w14:textId="77777777" w:rsidR="00957459" w:rsidRPr="001814C8" w:rsidRDefault="008A57DE" w:rsidP="00957459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1814C8">
              <w:rPr>
                <w:rFonts w:ascii="Arial" w:hAnsi="Arial" w:cs="Arial"/>
                <w:szCs w:val="24"/>
                <w:lang w:val="en-US"/>
              </w:rPr>
              <w:t>Criticsm</w:t>
            </w:r>
            <w:proofErr w:type="spellEnd"/>
            <w:r w:rsidRPr="001814C8">
              <w:rPr>
                <w:rFonts w:ascii="Arial" w:hAnsi="Arial" w:cs="Arial"/>
                <w:szCs w:val="24"/>
                <w:lang w:val="en-US"/>
              </w:rPr>
              <w:t xml:space="preserve"> of intervention</w:t>
            </w:r>
          </w:p>
          <w:p w14:paraId="34F0EA37" w14:textId="27360830" w:rsidR="008A57DE" w:rsidRPr="001814C8" w:rsidRDefault="008A57DE" w:rsidP="00957459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1814C8">
              <w:rPr>
                <w:rFonts w:ascii="Arial" w:hAnsi="Arial" w:cs="Arial"/>
                <w:szCs w:val="24"/>
                <w:lang w:val="en-US"/>
              </w:rPr>
              <w:t>Criticsm</w:t>
            </w:r>
            <w:proofErr w:type="spellEnd"/>
            <w:r w:rsidRPr="001814C8">
              <w:rPr>
                <w:rFonts w:ascii="Arial" w:hAnsi="Arial" w:cs="Arial"/>
                <w:szCs w:val="24"/>
                <w:lang w:val="en-US"/>
              </w:rPr>
              <w:t xml:space="preserve"> of DRV</w:t>
            </w:r>
          </w:p>
          <w:p w14:paraId="1956043E" w14:textId="0F2DA9CA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1814C8">
              <w:rPr>
                <w:rFonts w:ascii="Arial" w:hAnsi="Arial" w:cs="Arial"/>
                <w:szCs w:val="24"/>
                <w:lang w:val="en-US"/>
              </w:rPr>
              <w:t>Ciriticsm</w:t>
            </w:r>
            <w:proofErr w:type="spellEnd"/>
            <w:r w:rsidRPr="001814C8">
              <w:rPr>
                <w:rFonts w:ascii="Arial" w:hAnsi="Arial" w:cs="Arial"/>
                <w:szCs w:val="24"/>
                <w:lang w:val="en-US"/>
              </w:rPr>
              <w:t xml:space="preserve"> of the clinics</w:t>
            </w:r>
          </w:p>
          <w:p w14:paraId="5AC6247B" w14:textId="12862F1B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Adjustments and Optimization</w:t>
            </w:r>
          </w:p>
        </w:tc>
      </w:tr>
      <w:tr w:rsidR="008A57DE" w:rsidRPr="001814C8" w14:paraId="7F82AE61" w14:textId="77777777" w:rsidTr="00957459">
        <w:trPr>
          <w:trHeight w:val="1378"/>
        </w:trPr>
        <w:tc>
          <w:tcPr>
            <w:tcW w:w="2390" w:type="dxa"/>
          </w:tcPr>
          <w:p w14:paraId="0656DB35" w14:textId="2723AE19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1814C8">
              <w:rPr>
                <w:rFonts w:ascii="Arial" w:hAnsi="Arial" w:cs="Arial"/>
                <w:szCs w:val="24"/>
              </w:rPr>
              <w:t>Expectations</w:t>
            </w:r>
            <w:proofErr w:type="spellEnd"/>
            <w:r w:rsidRPr="001814C8">
              <w:rPr>
                <w:rFonts w:ascii="Arial" w:hAnsi="Arial" w:cs="Arial"/>
                <w:szCs w:val="24"/>
              </w:rPr>
              <w:t xml:space="preserve">, </w:t>
            </w:r>
            <w:proofErr w:type="spellStart"/>
            <w:r w:rsidRPr="001814C8">
              <w:rPr>
                <w:rFonts w:ascii="Arial" w:hAnsi="Arial" w:cs="Arial"/>
                <w:szCs w:val="24"/>
              </w:rPr>
              <w:t>wishes</w:t>
            </w:r>
            <w:proofErr w:type="spellEnd"/>
            <w:r w:rsidRPr="001814C8">
              <w:rPr>
                <w:rFonts w:ascii="Arial" w:hAnsi="Arial" w:cs="Arial"/>
                <w:szCs w:val="24"/>
              </w:rPr>
              <w:t xml:space="preserve"> and </w:t>
            </w:r>
            <w:proofErr w:type="spellStart"/>
            <w:r w:rsidRPr="001814C8">
              <w:rPr>
                <w:rFonts w:ascii="Arial" w:hAnsi="Arial" w:cs="Arial"/>
                <w:szCs w:val="24"/>
              </w:rPr>
              <w:t>demands</w:t>
            </w:r>
            <w:proofErr w:type="spellEnd"/>
          </w:p>
        </w:tc>
        <w:tc>
          <w:tcPr>
            <w:tcW w:w="6173" w:type="dxa"/>
          </w:tcPr>
          <w:p w14:paraId="7ECA1B1F" w14:textId="7D73DDAA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Uncertainties and insecurities</w:t>
            </w:r>
          </w:p>
          <w:p w14:paraId="2A7F640E" w14:textId="1A166660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Expectation towards the intervention</w:t>
            </w:r>
          </w:p>
          <w:p w14:paraId="4D242A97" w14:textId="18FC782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Expectation of oneself</w:t>
            </w:r>
          </w:p>
        </w:tc>
      </w:tr>
      <w:tr w:rsidR="008A57DE" w:rsidRPr="00C85B79" w14:paraId="5FEF0438" w14:textId="77777777" w:rsidTr="00957459">
        <w:trPr>
          <w:trHeight w:val="1794"/>
        </w:trPr>
        <w:tc>
          <w:tcPr>
            <w:tcW w:w="2390" w:type="dxa"/>
          </w:tcPr>
          <w:p w14:paraId="5368C309" w14:textId="293B0887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1814C8">
              <w:rPr>
                <w:rFonts w:ascii="Arial" w:hAnsi="Arial" w:cs="Arial"/>
                <w:szCs w:val="24"/>
              </w:rPr>
              <w:t>Inpatient</w:t>
            </w:r>
            <w:proofErr w:type="spellEnd"/>
            <w:r w:rsidRPr="001814C8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814C8">
              <w:rPr>
                <w:rFonts w:ascii="Arial" w:hAnsi="Arial" w:cs="Arial"/>
                <w:szCs w:val="24"/>
              </w:rPr>
              <w:t>phase</w:t>
            </w:r>
            <w:proofErr w:type="spellEnd"/>
          </w:p>
        </w:tc>
        <w:tc>
          <w:tcPr>
            <w:tcW w:w="6173" w:type="dxa"/>
          </w:tcPr>
          <w:p w14:paraId="6BB7EA0A" w14:textId="77777777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Chances and Potentials</w:t>
            </w:r>
          </w:p>
          <w:p w14:paraId="099A618B" w14:textId="3F390160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Challenges</w:t>
            </w:r>
          </w:p>
          <w:p w14:paraId="029CD828" w14:textId="79A459EE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Acceptance</w:t>
            </w:r>
          </w:p>
          <w:p w14:paraId="750F1D96" w14:textId="4225C1D5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Introduction of the app</w:t>
            </w:r>
          </w:p>
        </w:tc>
      </w:tr>
      <w:tr w:rsidR="008A57DE" w:rsidRPr="00C85B79" w14:paraId="4814636D" w14:textId="77777777" w:rsidTr="00957459">
        <w:trPr>
          <w:trHeight w:val="3043"/>
        </w:trPr>
        <w:tc>
          <w:tcPr>
            <w:tcW w:w="2390" w:type="dxa"/>
          </w:tcPr>
          <w:p w14:paraId="6F81B494" w14:textId="6D7B23BE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Digital outpatient phase</w:t>
            </w:r>
          </w:p>
        </w:tc>
        <w:tc>
          <w:tcPr>
            <w:tcW w:w="6173" w:type="dxa"/>
          </w:tcPr>
          <w:p w14:paraId="19795363" w14:textId="77777777" w:rsidR="008A57DE" w:rsidRPr="001814C8" w:rsidRDefault="008A57DE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Chances and Potentials</w:t>
            </w:r>
          </w:p>
          <w:p w14:paraId="5E80B8C2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Challenges</w:t>
            </w:r>
          </w:p>
          <w:p w14:paraId="0B3CC25F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Acceptance</w:t>
            </w:r>
          </w:p>
          <w:p w14:paraId="34F96C76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App usage</w:t>
            </w:r>
          </w:p>
          <w:p w14:paraId="5FC2BC50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Everyday integration</w:t>
            </w:r>
          </w:p>
          <w:p w14:paraId="4CBF33E9" w14:textId="77777777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Health Literacy</w:t>
            </w:r>
          </w:p>
          <w:p w14:paraId="5DF9829B" w14:textId="6C8A7D98" w:rsidR="008A57DE" w:rsidRPr="001814C8" w:rsidRDefault="008A57DE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Role of the therapists</w:t>
            </w:r>
          </w:p>
        </w:tc>
      </w:tr>
      <w:tr w:rsidR="008A57DE" w:rsidRPr="00C85B79" w14:paraId="759B6BED" w14:textId="77777777" w:rsidTr="00957459">
        <w:trPr>
          <w:trHeight w:val="1794"/>
        </w:trPr>
        <w:tc>
          <w:tcPr>
            <w:tcW w:w="2390" w:type="dxa"/>
          </w:tcPr>
          <w:p w14:paraId="513734BF" w14:textId="3D0CDF8A" w:rsidR="008A57DE" w:rsidRPr="001814C8" w:rsidRDefault="00957459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lastRenderedPageBreak/>
              <w:t>Effects of the intervention</w:t>
            </w:r>
          </w:p>
        </w:tc>
        <w:tc>
          <w:tcPr>
            <w:tcW w:w="6173" w:type="dxa"/>
          </w:tcPr>
          <w:p w14:paraId="59E09B2A" w14:textId="77777777" w:rsidR="00957459" w:rsidRPr="001814C8" w:rsidRDefault="00957459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Time off and pattern change</w:t>
            </w:r>
          </w:p>
          <w:p w14:paraId="18AD7333" w14:textId="740B4BB6" w:rsidR="00957459" w:rsidRPr="001814C8" w:rsidRDefault="00957459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Group dynamic and peer support</w:t>
            </w:r>
          </w:p>
          <w:p w14:paraId="5129364E" w14:textId="59D19E54" w:rsidR="00957459" w:rsidRPr="001814C8" w:rsidRDefault="00957459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Self-efficacy and empowerment</w:t>
            </w:r>
          </w:p>
          <w:p w14:paraId="4DEF6FA8" w14:textId="639AAE13" w:rsidR="008A57DE" w:rsidRPr="001814C8" w:rsidRDefault="00957459" w:rsidP="00957459">
            <w:pPr>
              <w:spacing w:before="120" w:line="360" w:lineRule="auto"/>
              <w:contextualSpacing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Behavioral change</w:t>
            </w:r>
          </w:p>
        </w:tc>
      </w:tr>
      <w:tr w:rsidR="00957459" w:rsidRPr="001814C8" w14:paraId="6FC24F74" w14:textId="77777777" w:rsidTr="00957459">
        <w:trPr>
          <w:trHeight w:val="951"/>
        </w:trPr>
        <w:tc>
          <w:tcPr>
            <w:tcW w:w="2390" w:type="dxa"/>
          </w:tcPr>
          <w:p w14:paraId="7465A945" w14:textId="661BA79E" w:rsidR="00957459" w:rsidRPr="001814C8" w:rsidRDefault="00957459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Dissemination of evaluation results</w:t>
            </w:r>
          </w:p>
        </w:tc>
        <w:tc>
          <w:tcPr>
            <w:tcW w:w="6173" w:type="dxa"/>
          </w:tcPr>
          <w:p w14:paraId="7B1BACD5" w14:textId="154E9E57" w:rsidR="00957459" w:rsidRPr="001814C8" w:rsidRDefault="00957459" w:rsidP="00957459">
            <w:pPr>
              <w:spacing w:before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1814C8">
              <w:rPr>
                <w:rFonts w:ascii="Arial" w:hAnsi="Arial" w:cs="Arial"/>
                <w:szCs w:val="24"/>
                <w:lang w:val="en-US"/>
              </w:rPr>
              <w:t>-</w:t>
            </w:r>
          </w:p>
        </w:tc>
      </w:tr>
    </w:tbl>
    <w:p w14:paraId="00797676" w14:textId="4DFA45A5" w:rsidR="00877F3A" w:rsidRPr="001814C8" w:rsidRDefault="00AF5A83" w:rsidP="00E44BBD">
      <w:pPr>
        <w:rPr>
          <w:rFonts w:ascii="Arial" w:hAnsi="Arial" w:cs="Arial"/>
          <w:szCs w:val="24"/>
          <w:lang w:val="en-US"/>
        </w:rPr>
      </w:pPr>
      <w:r w:rsidRPr="001814C8">
        <w:rPr>
          <w:rFonts w:ascii="Arial" w:hAnsi="Arial" w:cs="Arial"/>
          <w:szCs w:val="24"/>
          <w:lang w:val="en-US"/>
        </w:rPr>
        <w:tab/>
      </w:r>
    </w:p>
    <w:p w14:paraId="1B98B98F" w14:textId="77777777" w:rsidR="00877F3A" w:rsidRPr="001814C8" w:rsidRDefault="00877F3A" w:rsidP="00E44BBD">
      <w:pPr>
        <w:rPr>
          <w:rFonts w:ascii="Arial" w:hAnsi="Arial" w:cs="Arial"/>
          <w:szCs w:val="24"/>
          <w:lang w:val="en-US"/>
        </w:rPr>
      </w:pPr>
    </w:p>
    <w:p w14:paraId="4E044A6E" w14:textId="15A8443E" w:rsidR="00E44BBD" w:rsidRPr="001814C8" w:rsidRDefault="00E44BBD" w:rsidP="00E44BBD">
      <w:pPr>
        <w:rPr>
          <w:rFonts w:ascii="Arial" w:hAnsi="Arial" w:cs="Arial"/>
          <w:szCs w:val="24"/>
          <w:lang w:val="en-US"/>
        </w:rPr>
      </w:pPr>
      <w:r w:rsidRPr="001814C8">
        <w:rPr>
          <w:rFonts w:ascii="Arial" w:hAnsi="Arial" w:cs="Arial"/>
          <w:szCs w:val="24"/>
          <w:lang w:val="en-US"/>
        </w:rPr>
        <w:tab/>
      </w:r>
    </w:p>
    <w:p w14:paraId="7620CCC4" w14:textId="49C9E460" w:rsidR="00C61B8F" w:rsidRPr="00957459" w:rsidRDefault="00C61B8F" w:rsidP="005D7CC6">
      <w:pPr>
        <w:rPr>
          <w:lang w:val="en-US"/>
        </w:rPr>
      </w:pPr>
    </w:p>
    <w:sectPr w:rsidR="00C61B8F" w:rsidRPr="00957459" w:rsidSect="00957459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A735E" w14:textId="77777777" w:rsidR="00C466BF" w:rsidRDefault="00C466BF" w:rsidP="00915E9E">
      <w:pPr>
        <w:spacing w:after="0" w:line="240" w:lineRule="auto"/>
      </w:pPr>
      <w:r>
        <w:separator/>
      </w:r>
    </w:p>
  </w:endnote>
  <w:endnote w:type="continuationSeparator" w:id="0">
    <w:p w14:paraId="624C5910" w14:textId="77777777" w:rsidR="00C466BF" w:rsidRDefault="00C466BF" w:rsidP="00915E9E">
      <w:pPr>
        <w:spacing w:after="0" w:line="240" w:lineRule="auto"/>
      </w:pPr>
      <w:r>
        <w:continuationSeparator/>
      </w:r>
    </w:p>
  </w:endnote>
  <w:endnote w:type="continuationNotice" w:id="1">
    <w:p w14:paraId="28E6B75B" w14:textId="77777777" w:rsidR="00C466BF" w:rsidRDefault="00C466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M Neue Helvetica 55 Regular"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-79976723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3CF696A" w14:textId="20C8729B" w:rsidR="00957459" w:rsidRPr="00C85B79" w:rsidRDefault="00957459">
        <w:pPr>
          <w:pStyle w:val="Fuzeile"/>
          <w:jc w:val="right"/>
          <w:rPr>
            <w:rFonts w:ascii="Arial" w:hAnsi="Arial" w:cs="Arial"/>
          </w:rPr>
        </w:pPr>
        <w:r w:rsidRPr="00C85B79">
          <w:rPr>
            <w:rFonts w:ascii="Arial" w:hAnsi="Arial" w:cs="Arial"/>
          </w:rPr>
          <w:fldChar w:fldCharType="begin"/>
        </w:r>
        <w:r w:rsidRPr="00C85B79">
          <w:rPr>
            <w:rFonts w:ascii="Arial" w:hAnsi="Arial" w:cs="Arial"/>
          </w:rPr>
          <w:instrText>PAGE   \* MERGEFORMAT</w:instrText>
        </w:r>
        <w:r w:rsidRPr="00C85B79">
          <w:rPr>
            <w:rFonts w:ascii="Arial" w:hAnsi="Arial" w:cs="Arial"/>
          </w:rPr>
          <w:fldChar w:fldCharType="separate"/>
        </w:r>
        <w:r w:rsidR="00217F4A" w:rsidRPr="00C85B79">
          <w:rPr>
            <w:rFonts w:ascii="Arial" w:hAnsi="Arial" w:cs="Arial"/>
            <w:noProof/>
          </w:rPr>
          <w:t>2</w:t>
        </w:r>
        <w:r w:rsidRPr="00C85B79">
          <w:rPr>
            <w:rFonts w:ascii="Arial" w:hAnsi="Arial" w:cs="Arial"/>
          </w:rPr>
          <w:fldChar w:fldCharType="end"/>
        </w:r>
      </w:p>
    </w:sdtContent>
  </w:sdt>
  <w:p w14:paraId="30388230" w14:textId="77777777" w:rsidR="00957459" w:rsidRDefault="009574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FB52" w14:textId="77777777" w:rsidR="00C466BF" w:rsidRDefault="00C466BF" w:rsidP="00915E9E">
      <w:pPr>
        <w:spacing w:after="0" w:line="240" w:lineRule="auto"/>
      </w:pPr>
      <w:r>
        <w:separator/>
      </w:r>
    </w:p>
  </w:footnote>
  <w:footnote w:type="continuationSeparator" w:id="0">
    <w:p w14:paraId="4B1936A8" w14:textId="77777777" w:rsidR="00C466BF" w:rsidRDefault="00C466BF" w:rsidP="00915E9E">
      <w:pPr>
        <w:spacing w:after="0" w:line="240" w:lineRule="auto"/>
      </w:pPr>
      <w:r>
        <w:continuationSeparator/>
      </w:r>
    </w:p>
  </w:footnote>
  <w:footnote w:type="continuationNotice" w:id="1">
    <w:p w14:paraId="7CB97797" w14:textId="77777777" w:rsidR="00C466BF" w:rsidRDefault="00C466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6DE"/>
    <w:multiLevelType w:val="multilevel"/>
    <w:tmpl w:val="09C059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945AE"/>
    <w:multiLevelType w:val="hybridMultilevel"/>
    <w:tmpl w:val="DAF0D404"/>
    <w:lvl w:ilvl="0" w:tplc="40FA3DE6">
      <w:start w:val="1"/>
      <w:numFmt w:val="decimal"/>
      <w:lvlText w:val="%1."/>
      <w:lvlJc w:val="left"/>
      <w:pPr>
        <w:ind w:left="720" w:hanging="360"/>
      </w:pPr>
      <w:rPr>
        <w:rFonts w:ascii="TUM Neue Helvetica 55 Regular" w:eastAsiaTheme="minorHAnsi" w:hAnsi="TUM Neue Helvetica 55 Regular" w:cs="Segoe U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21A62"/>
    <w:multiLevelType w:val="hybridMultilevel"/>
    <w:tmpl w:val="3592B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3FA8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90BC3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115E5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259CC"/>
    <w:multiLevelType w:val="multilevel"/>
    <w:tmpl w:val="8230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8C557B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C5BED"/>
    <w:multiLevelType w:val="hybridMultilevel"/>
    <w:tmpl w:val="AF7484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1077A"/>
    <w:multiLevelType w:val="hybridMultilevel"/>
    <w:tmpl w:val="631EF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C45D2"/>
    <w:multiLevelType w:val="hybridMultilevel"/>
    <w:tmpl w:val="32FA12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87D1A"/>
    <w:multiLevelType w:val="hybridMultilevel"/>
    <w:tmpl w:val="A82645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479DF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0155"/>
    <w:multiLevelType w:val="hybridMultilevel"/>
    <w:tmpl w:val="87600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061B4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D4E9D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F41BD"/>
    <w:multiLevelType w:val="hybridMultilevel"/>
    <w:tmpl w:val="C7BE75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566E0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CE460F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95E38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23DB1"/>
    <w:multiLevelType w:val="hybridMultilevel"/>
    <w:tmpl w:val="32FA12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26153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1098E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4497D"/>
    <w:multiLevelType w:val="hybridMultilevel"/>
    <w:tmpl w:val="5B182924"/>
    <w:lvl w:ilvl="0" w:tplc="723490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19"/>
  </w:num>
  <w:num w:numId="5">
    <w:abstractNumId w:val="9"/>
  </w:num>
  <w:num w:numId="6">
    <w:abstractNumId w:val="17"/>
  </w:num>
  <w:num w:numId="7">
    <w:abstractNumId w:val="22"/>
  </w:num>
  <w:num w:numId="8">
    <w:abstractNumId w:val="13"/>
  </w:num>
  <w:num w:numId="9">
    <w:abstractNumId w:val="8"/>
  </w:num>
  <w:num w:numId="10">
    <w:abstractNumId w:val="20"/>
  </w:num>
  <w:num w:numId="11">
    <w:abstractNumId w:val="6"/>
  </w:num>
  <w:num w:numId="12">
    <w:abstractNumId w:val="0"/>
  </w:num>
  <w:num w:numId="13">
    <w:abstractNumId w:val="11"/>
  </w:num>
  <w:num w:numId="14">
    <w:abstractNumId w:val="7"/>
  </w:num>
  <w:num w:numId="15">
    <w:abstractNumId w:val="14"/>
  </w:num>
  <w:num w:numId="16">
    <w:abstractNumId w:val="18"/>
  </w:num>
  <w:num w:numId="17">
    <w:abstractNumId w:val="23"/>
  </w:num>
  <w:num w:numId="18">
    <w:abstractNumId w:val="10"/>
  </w:num>
  <w:num w:numId="19">
    <w:abstractNumId w:val="1"/>
  </w:num>
  <w:num w:numId="20">
    <w:abstractNumId w:val="15"/>
  </w:num>
  <w:num w:numId="21">
    <w:abstractNumId w:val="3"/>
  </w:num>
  <w:num w:numId="22">
    <w:abstractNumId w:val="5"/>
  </w:num>
  <w:num w:numId="23">
    <w:abstractNumId w:val="2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9E"/>
    <w:rsid w:val="00027F0D"/>
    <w:rsid w:val="000B6BB8"/>
    <w:rsid w:val="000D2EFD"/>
    <w:rsid w:val="001038FD"/>
    <w:rsid w:val="001464CB"/>
    <w:rsid w:val="001669FE"/>
    <w:rsid w:val="00174BB9"/>
    <w:rsid w:val="001764EE"/>
    <w:rsid w:val="001814C8"/>
    <w:rsid w:val="001A0A99"/>
    <w:rsid w:val="001A48F7"/>
    <w:rsid w:val="001A7D82"/>
    <w:rsid w:val="001D5719"/>
    <w:rsid w:val="001F6CB9"/>
    <w:rsid w:val="002175ED"/>
    <w:rsid w:val="00217F4A"/>
    <w:rsid w:val="002271DF"/>
    <w:rsid w:val="0025496F"/>
    <w:rsid w:val="0028670B"/>
    <w:rsid w:val="002A673D"/>
    <w:rsid w:val="002B16C3"/>
    <w:rsid w:val="002E34A7"/>
    <w:rsid w:val="00383619"/>
    <w:rsid w:val="003B4A46"/>
    <w:rsid w:val="00453A72"/>
    <w:rsid w:val="00494D15"/>
    <w:rsid w:val="00510A06"/>
    <w:rsid w:val="005331D0"/>
    <w:rsid w:val="00546DC9"/>
    <w:rsid w:val="0056206A"/>
    <w:rsid w:val="005D7CC6"/>
    <w:rsid w:val="005E274C"/>
    <w:rsid w:val="006624B3"/>
    <w:rsid w:val="00677D2E"/>
    <w:rsid w:val="00683C38"/>
    <w:rsid w:val="006A06F5"/>
    <w:rsid w:val="006E3F3A"/>
    <w:rsid w:val="006F7A73"/>
    <w:rsid w:val="0071168D"/>
    <w:rsid w:val="00735D76"/>
    <w:rsid w:val="007730B8"/>
    <w:rsid w:val="00793E37"/>
    <w:rsid w:val="00795123"/>
    <w:rsid w:val="00807123"/>
    <w:rsid w:val="00851AC8"/>
    <w:rsid w:val="00877F3A"/>
    <w:rsid w:val="00883A19"/>
    <w:rsid w:val="00890E8D"/>
    <w:rsid w:val="008A4851"/>
    <w:rsid w:val="008A57DE"/>
    <w:rsid w:val="008E199D"/>
    <w:rsid w:val="00915E9E"/>
    <w:rsid w:val="009370CD"/>
    <w:rsid w:val="00946A9A"/>
    <w:rsid w:val="0095303B"/>
    <w:rsid w:val="00957459"/>
    <w:rsid w:val="009A2984"/>
    <w:rsid w:val="009E662E"/>
    <w:rsid w:val="00A012D9"/>
    <w:rsid w:val="00A11217"/>
    <w:rsid w:val="00A17784"/>
    <w:rsid w:val="00A40A3B"/>
    <w:rsid w:val="00A72F71"/>
    <w:rsid w:val="00AA4F2E"/>
    <w:rsid w:val="00AD1276"/>
    <w:rsid w:val="00AD7A02"/>
    <w:rsid w:val="00AF440A"/>
    <w:rsid w:val="00AF5A83"/>
    <w:rsid w:val="00B11368"/>
    <w:rsid w:val="00B26F76"/>
    <w:rsid w:val="00B27720"/>
    <w:rsid w:val="00B3497C"/>
    <w:rsid w:val="00B546DF"/>
    <w:rsid w:val="00B771E8"/>
    <w:rsid w:val="00B86770"/>
    <w:rsid w:val="00B9503B"/>
    <w:rsid w:val="00BD605A"/>
    <w:rsid w:val="00BE46BE"/>
    <w:rsid w:val="00C16282"/>
    <w:rsid w:val="00C466BF"/>
    <w:rsid w:val="00C61B8F"/>
    <w:rsid w:val="00C82878"/>
    <w:rsid w:val="00C85B79"/>
    <w:rsid w:val="00CC08E5"/>
    <w:rsid w:val="00CD6A3A"/>
    <w:rsid w:val="00CF1036"/>
    <w:rsid w:val="00CF3834"/>
    <w:rsid w:val="00CF5031"/>
    <w:rsid w:val="00D331B7"/>
    <w:rsid w:val="00D718FA"/>
    <w:rsid w:val="00DA51E8"/>
    <w:rsid w:val="00DC79DF"/>
    <w:rsid w:val="00DD20E7"/>
    <w:rsid w:val="00E12FAF"/>
    <w:rsid w:val="00E17D3E"/>
    <w:rsid w:val="00E44BBD"/>
    <w:rsid w:val="00E604BD"/>
    <w:rsid w:val="00E6695B"/>
    <w:rsid w:val="00EF6BAF"/>
    <w:rsid w:val="00F016B0"/>
    <w:rsid w:val="00F374CC"/>
    <w:rsid w:val="00F81013"/>
    <w:rsid w:val="00FB0A40"/>
    <w:rsid w:val="00FC1018"/>
    <w:rsid w:val="00FE3EA2"/>
    <w:rsid w:val="067283EB"/>
    <w:rsid w:val="08155A76"/>
    <w:rsid w:val="0DC6C06E"/>
    <w:rsid w:val="0F838726"/>
    <w:rsid w:val="103ABE6F"/>
    <w:rsid w:val="180CB17A"/>
    <w:rsid w:val="1FAFCF43"/>
    <w:rsid w:val="25FF6118"/>
    <w:rsid w:val="285DEB11"/>
    <w:rsid w:val="2F2AB8F3"/>
    <w:rsid w:val="2FB1EE22"/>
    <w:rsid w:val="47BE344D"/>
    <w:rsid w:val="486EF459"/>
    <w:rsid w:val="4943B45A"/>
    <w:rsid w:val="4B4ACFAB"/>
    <w:rsid w:val="4C02C05F"/>
    <w:rsid w:val="4C0EC735"/>
    <w:rsid w:val="560CBBCA"/>
    <w:rsid w:val="5761AD57"/>
    <w:rsid w:val="5817DDF1"/>
    <w:rsid w:val="66401419"/>
    <w:rsid w:val="66AA3221"/>
    <w:rsid w:val="70E9487F"/>
    <w:rsid w:val="74664517"/>
    <w:rsid w:val="7968E7D1"/>
    <w:rsid w:val="79B20DA0"/>
    <w:rsid w:val="7A376467"/>
    <w:rsid w:val="7B990649"/>
    <w:rsid w:val="7CBA910D"/>
    <w:rsid w:val="7D90F567"/>
    <w:rsid w:val="7E5673F8"/>
    <w:rsid w:val="7FA28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9D269"/>
  <w15:chartTrackingRefBased/>
  <w15:docId w15:val="{8FCB832F-EF86-4797-81CC-127B3A7C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UM Neue Helvetica 55 Regular" w:eastAsiaTheme="minorHAnsi" w:hAnsi="TUM Neue Helvetica 55 Regular" w:cs="Segoe U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7459"/>
  </w:style>
  <w:style w:type="paragraph" w:styleId="berschrift1">
    <w:name w:val="heading 1"/>
    <w:basedOn w:val="Standard"/>
    <w:next w:val="Standard"/>
    <w:link w:val="berschrift1Zchn"/>
    <w:uiPriority w:val="9"/>
    <w:qFormat/>
    <w:rsid w:val="00C61B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E9E"/>
  </w:style>
  <w:style w:type="paragraph" w:styleId="Fuzeile">
    <w:name w:val="footer"/>
    <w:basedOn w:val="Standard"/>
    <w:link w:val="FuzeileZchn"/>
    <w:uiPriority w:val="99"/>
    <w:unhideWhenUsed/>
    <w:rsid w:val="0091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E9E"/>
  </w:style>
  <w:style w:type="paragraph" w:styleId="Listenabsatz">
    <w:name w:val="List Paragraph"/>
    <w:basedOn w:val="Standard"/>
    <w:uiPriority w:val="34"/>
    <w:qFormat/>
    <w:rsid w:val="00915E9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3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174B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74BB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74BB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4B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4BB9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A2984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6BB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6BB8"/>
    <w:rPr>
      <w:rFonts w:ascii="Segoe UI" w:hAnsi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1B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9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ebc4bc-2ea8-4766-8e30-b17ccfde3ebe">
      <Terms xmlns="http://schemas.microsoft.com/office/infopath/2007/PartnerControls"/>
    </lcf76f155ced4ddcb4097134ff3c332f>
    <TaxCatchAll xmlns="723fd4d5-41de-4c01-9a1d-d159477328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875A0DDEF150479C0DB09A95F09448" ma:contentTypeVersion="15" ma:contentTypeDescription="Ein neues Dokument erstellen." ma:contentTypeScope="" ma:versionID="8b2dc9ade3b1b10d41ee8b7aa7ac4d98">
  <xsd:schema xmlns:xsd="http://www.w3.org/2001/XMLSchema" xmlns:xs="http://www.w3.org/2001/XMLSchema" xmlns:p="http://schemas.microsoft.com/office/2006/metadata/properties" xmlns:ns2="f1ebc4bc-2ea8-4766-8e30-b17ccfde3ebe" xmlns:ns3="723fd4d5-41de-4c01-9a1d-d159477328f9" targetNamespace="http://schemas.microsoft.com/office/2006/metadata/properties" ma:root="true" ma:fieldsID="d3db623345aadc538dfe32b63a5261dc" ns2:_="" ns3:_="">
    <xsd:import namespace="f1ebc4bc-2ea8-4766-8e30-b17ccfde3ebe"/>
    <xsd:import namespace="723fd4d5-41de-4c01-9a1d-d15947732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bc4bc-2ea8-4766-8e30-b17ccfde3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4ae72d6-1d51-44e0-a414-869ae22c0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fd4d5-41de-4c01-9a1d-d159477328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d9b1a1-4c88-4f79-ba1f-55051a9d2cda}" ma:internalName="TaxCatchAll" ma:showField="CatchAllData" ma:web="723fd4d5-41de-4c01-9a1d-d15947732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B033F-CE68-4E62-AC63-3E4502EBC7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F16986-2D6D-4BCD-B5A7-98A259856C12}">
  <ds:schemaRefs>
    <ds:schemaRef ds:uri="http://schemas.microsoft.com/office/2006/metadata/properties"/>
    <ds:schemaRef ds:uri="http://schemas.microsoft.com/office/infopath/2007/PartnerControls"/>
    <ds:schemaRef ds:uri="f1ebc4bc-2ea8-4766-8e30-b17ccfde3ebe"/>
    <ds:schemaRef ds:uri="723fd4d5-41de-4c01-9a1d-d159477328f9"/>
  </ds:schemaRefs>
</ds:datastoreItem>
</file>

<file path=customXml/itemProps3.xml><?xml version="1.0" encoding="utf-8"?>
<ds:datastoreItem xmlns:ds="http://schemas.openxmlformats.org/officeDocument/2006/customXml" ds:itemID="{12386840-E514-435B-A133-3BCAF24F86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D0369C-B2A2-4D0A-A095-A41F3C272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bc4bc-2ea8-4766-8e30-b17ccfde3ebe"/>
    <ds:schemaRef ds:uri="723fd4d5-41de-4c01-9a1d-d15947732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916</Characters>
  <Application>Microsoft Office Word</Application>
  <DocSecurity>0</DocSecurity>
  <Lines>55</Lines>
  <Paragraphs>44</Paragraphs>
  <ScaleCrop>false</ScaleCrop>
  <Company>Leibniz-Rechenzentrum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Gehrmann, Jan</dc:creator>
  <cp:keywords/>
  <dc:description/>
  <cp:lastModifiedBy>Jan Gehrmann</cp:lastModifiedBy>
  <cp:revision>47</cp:revision>
  <dcterms:created xsi:type="dcterms:W3CDTF">2023-10-31T08:59:00Z</dcterms:created>
  <dcterms:modified xsi:type="dcterms:W3CDTF">2025-01-10T12:27:00Z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0x0101004E875A0DDEF150479C0DB09A95F09448</vt:lpwstr>
  </property>
  <property fmtid="{D5CDD505-2E9C-101B-9397-08002B2CF9AE}" pid="3" name="MediaServiceImageTags">
    <vt:lpwstr/>
  </property>
</Properties>
</file>