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E773B" w14:textId="77777777" w:rsidR="00DB5490" w:rsidRDefault="00DB5490" w:rsidP="00DB5490">
      <w:pPr>
        <w:rPr>
          <w:b/>
          <w:bCs/>
        </w:rPr>
      </w:pPr>
      <w:r>
        <w:rPr>
          <w:b/>
          <w:bCs/>
        </w:rPr>
        <w:t>Supplementary File 3. NASA Task Load Index (NASA-TLX)</w:t>
      </w:r>
    </w:p>
    <w:p w14:paraId="5E60D39F" w14:textId="77777777" w:rsidR="00DB5490" w:rsidRDefault="00DB5490" w:rsidP="00DB5490">
      <w:pPr>
        <w:widowControl w:val="0"/>
        <w:spacing w:line="275" w:lineRule="auto"/>
      </w:pPr>
    </w:p>
    <w:p w14:paraId="43A355A6" w14:textId="77777777" w:rsidR="00DB5490" w:rsidRDefault="00DB5490" w:rsidP="00DB5490">
      <w:pPr>
        <w:widowControl w:val="0"/>
        <w:spacing w:line="275" w:lineRule="auto"/>
      </w:pPr>
      <w:r>
        <w:t xml:space="preserve">Objective: To assess the cognitive workload experienced by the provider during the simulated cases for both the usual care and </w:t>
      </w:r>
      <w:proofErr w:type="spellStart"/>
      <w:r>
        <w:t>FibroX</w:t>
      </w:r>
      <w:proofErr w:type="spellEnd"/>
      <w:r>
        <w:t>-enabled conditions.</w:t>
      </w:r>
    </w:p>
    <w:p w14:paraId="6C19A7CE" w14:textId="77777777" w:rsidR="00DB5490" w:rsidRDefault="00DB5490" w:rsidP="00DB5490">
      <w:pPr>
        <w:widowControl w:val="0"/>
        <w:spacing w:line="275" w:lineRule="auto"/>
      </w:pPr>
    </w:p>
    <w:p w14:paraId="2F477642" w14:textId="77777777" w:rsidR="00DB5490" w:rsidRDefault="00DB5490" w:rsidP="00DB5490">
      <w:pPr>
        <w:widowControl w:val="0"/>
        <w:spacing w:line="275" w:lineRule="auto"/>
      </w:pPr>
      <w:r>
        <w:t>Instructions: Please rate the case simulation period based on the following six factors.</w:t>
      </w:r>
    </w:p>
    <w:p w14:paraId="63909585" w14:textId="77777777" w:rsidR="00DB5490" w:rsidRDefault="00DB5490" w:rsidP="00DB5490">
      <w:pPr>
        <w:widowControl w:val="0"/>
        <w:spacing w:line="275" w:lineRule="auto"/>
      </w:pP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DB5490" w14:paraId="7429BD59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C4FD76" w14:textId="77777777" w:rsidR="00DB5490" w:rsidRDefault="00DB5490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Dimension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C7227" w14:textId="77777777" w:rsidR="00DB5490" w:rsidRDefault="00DB5490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Description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F43DA6" w14:textId="77777777" w:rsidR="00DB5490" w:rsidRDefault="00DB5490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Low (1)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DF054" w14:textId="77777777" w:rsidR="00DB5490" w:rsidRDefault="00DB5490" w:rsidP="00F75678">
            <w:pPr>
              <w:widowControl w:val="0"/>
              <w:spacing w:before="120" w:after="120"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High (5)</w:t>
            </w:r>
          </w:p>
        </w:tc>
      </w:tr>
      <w:tr w:rsidR="00DB5490" w14:paraId="0A8D996B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5202AF" w14:textId="77777777" w:rsidR="00DB5490" w:rsidRDefault="00DB5490" w:rsidP="00F75678">
            <w:pPr>
              <w:widowControl w:val="0"/>
              <w:spacing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1. Mental Demand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DB715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How much mental and perceptual activity was required (e.g., thinking, deciding, calculating, remembering)?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593B9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Low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20E211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High</w:t>
            </w:r>
          </w:p>
        </w:tc>
      </w:tr>
      <w:tr w:rsidR="00DB5490" w14:paraId="728101FD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435F48" w14:textId="77777777" w:rsidR="00DB5490" w:rsidRDefault="00DB5490" w:rsidP="00F75678">
            <w:pPr>
              <w:widowControl w:val="0"/>
              <w:spacing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2. Physical Demand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AB3CF3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How much physical activity was required (e.g., pushing, pulling, turning, controlling, activating)?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4E106B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Low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D8A00D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High</w:t>
            </w:r>
          </w:p>
        </w:tc>
      </w:tr>
      <w:tr w:rsidR="00DB5490" w14:paraId="488F758F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363CFF" w14:textId="77777777" w:rsidR="00DB5490" w:rsidRDefault="00DB5490" w:rsidP="00F75678">
            <w:pPr>
              <w:widowControl w:val="0"/>
              <w:spacing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3. Temporal Demand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CEE6AA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How much time pressure did you feel due to the pace at which the tasks or task elements occurred?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73F468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Low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73FBCB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High</w:t>
            </w:r>
          </w:p>
        </w:tc>
      </w:tr>
      <w:tr w:rsidR="00DB5490" w14:paraId="64EE71A7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9DCE7C" w14:textId="77777777" w:rsidR="00DB5490" w:rsidRDefault="00DB5490" w:rsidP="00F75678">
            <w:pPr>
              <w:widowControl w:val="0"/>
              <w:spacing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4. Performance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07353A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How successful were you in accomplishing the goals of the task, and how satisfied were you with your performance?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91C52B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Perfect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5C6F4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Failure</w:t>
            </w:r>
          </w:p>
        </w:tc>
      </w:tr>
      <w:tr w:rsidR="00DB5490" w14:paraId="3BD00371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B0CE7" w14:textId="77777777" w:rsidR="00DB5490" w:rsidRDefault="00DB5490" w:rsidP="00F75678">
            <w:pPr>
              <w:widowControl w:val="0"/>
              <w:spacing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5. Effort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7ACFB6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How hard did you have to work (mentally and physically) to achieve your level of performance?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7F5223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Low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EB418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High</w:t>
            </w:r>
          </w:p>
        </w:tc>
      </w:tr>
      <w:tr w:rsidR="00DB5490" w14:paraId="69CF2859" w14:textId="77777777" w:rsidTr="00F75678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20D028" w14:textId="77777777" w:rsidR="00DB5490" w:rsidRDefault="00DB5490" w:rsidP="00F75678">
            <w:pPr>
              <w:widowControl w:val="0"/>
              <w:spacing w:line="275" w:lineRule="auto"/>
              <w:rPr>
                <w:b/>
                <w:bCs/>
                <w:color w:val="1B1C1D"/>
                <w:sz w:val="18"/>
                <w:szCs w:val="18"/>
              </w:rPr>
            </w:pPr>
            <w:r>
              <w:rPr>
                <w:b/>
                <w:bCs/>
                <w:color w:val="1B1C1D"/>
                <w:sz w:val="18"/>
                <w:szCs w:val="18"/>
              </w:rPr>
              <w:t>6. Frustration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DE5AA9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How insecure, discouraged, irritated, or stressed were you vs. secure, gratified, content, and relaxed?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48CDDA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Low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0DF07A" w14:textId="77777777" w:rsidR="00DB5490" w:rsidRDefault="00DB5490" w:rsidP="00F75678">
            <w:pPr>
              <w:widowControl w:val="0"/>
              <w:spacing w:line="275" w:lineRule="auto"/>
              <w:rPr>
                <w:color w:val="1B1C1D"/>
                <w:sz w:val="18"/>
                <w:szCs w:val="18"/>
              </w:rPr>
            </w:pPr>
            <w:r>
              <w:rPr>
                <w:color w:val="1B1C1D"/>
                <w:sz w:val="18"/>
                <w:szCs w:val="18"/>
              </w:rPr>
              <w:t>Very High</w:t>
            </w:r>
          </w:p>
        </w:tc>
      </w:tr>
    </w:tbl>
    <w:p w14:paraId="4B4BC8BB" w14:textId="77777777" w:rsidR="00DB5490" w:rsidRDefault="00DB5490" w:rsidP="00DB5490">
      <w:pPr>
        <w:rPr>
          <w:b/>
          <w:bCs/>
        </w:rPr>
      </w:pPr>
    </w:p>
    <w:p w14:paraId="35608513" w14:textId="77777777" w:rsidR="00DB5490" w:rsidRDefault="00DB5490" w:rsidP="00DB5490">
      <w:pPr>
        <w:rPr>
          <w:b/>
          <w:bCs/>
        </w:rPr>
      </w:pPr>
    </w:p>
    <w:p w14:paraId="7FBAC3D2" w14:textId="77777777" w:rsidR="00A57BF7" w:rsidRDefault="00A57BF7"/>
    <w:sectPr w:rsidR="00A57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90"/>
    <w:rsid w:val="00355413"/>
    <w:rsid w:val="0065042F"/>
    <w:rsid w:val="00681051"/>
    <w:rsid w:val="007B1F08"/>
    <w:rsid w:val="00A04A12"/>
    <w:rsid w:val="00A57BF7"/>
    <w:rsid w:val="00B57338"/>
    <w:rsid w:val="00DB5490"/>
    <w:rsid w:val="00EC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722CA6"/>
  <w15:chartTrackingRefBased/>
  <w15:docId w15:val="{B381F0A7-5C09-564A-94CE-4225D086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49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4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4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4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4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4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49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49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49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49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4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4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4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4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4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4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B5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49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B5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49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B5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49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B54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4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4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Ulrick Kanmounye Kouokam</dc:creator>
  <cp:keywords/>
  <dc:description/>
  <cp:lastModifiedBy>Ulrick Kanmounye Kouokam</cp:lastModifiedBy>
  <cp:revision>1</cp:revision>
  <dcterms:created xsi:type="dcterms:W3CDTF">2025-11-10T08:46:00Z</dcterms:created>
  <dcterms:modified xsi:type="dcterms:W3CDTF">2025-11-10T08:46:00Z</dcterms:modified>
</cp:coreProperties>
</file>