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3A4BD9" w14:textId="42D350A3" w:rsidR="003C5935" w:rsidRPr="003C5935" w:rsidRDefault="003C5935" w:rsidP="00C3754F">
      <w:pPr>
        <w:spacing w:line="480" w:lineRule="auto"/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bookmarkStart w:id="0" w:name="_GoBack"/>
      <w:bookmarkEnd w:id="0"/>
    </w:p>
    <w:p w14:paraId="226F4C04" w14:textId="20AE08C2" w:rsidR="003C5935" w:rsidRPr="003C5935" w:rsidRDefault="2695AE31" w:rsidP="00C3754F">
      <w:pPr>
        <w:spacing w:line="480" w:lineRule="auto"/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 w:rsidRPr="4D4979F3">
        <w:rPr>
          <w:rFonts w:ascii="Cambria" w:eastAsia="Cambria" w:hAnsi="Cambria" w:cs="Cambria"/>
          <w:b/>
          <w:bCs/>
          <w:sz w:val="28"/>
          <w:szCs w:val="28"/>
        </w:rPr>
        <w:t>Supplementary Materials</w:t>
      </w:r>
    </w:p>
    <w:p w14:paraId="7AC0C170" w14:textId="07BA2E6C" w:rsidR="003C5935" w:rsidRPr="003C5935" w:rsidRDefault="003C5935" w:rsidP="00C3754F">
      <w:pPr>
        <w:spacing w:line="480" w:lineRule="auto"/>
        <w:rPr>
          <w:rFonts w:ascii="Cambria" w:eastAsia="Cambria" w:hAnsi="Cambria" w:cs="Cambria"/>
          <w:b/>
          <w:bCs/>
          <w:sz w:val="28"/>
          <w:szCs w:val="28"/>
        </w:rPr>
      </w:pPr>
    </w:p>
    <w:p w14:paraId="1E92A713" w14:textId="7D1295F0" w:rsidR="003C5935" w:rsidRPr="003C5935" w:rsidRDefault="2695AE31" w:rsidP="00C3754F">
      <w:pPr>
        <w:spacing w:line="480" w:lineRule="auto"/>
        <w:rPr>
          <w:rFonts w:ascii="Cambria" w:eastAsia="Cambria" w:hAnsi="Cambria" w:cs="Cambria"/>
          <w:b/>
          <w:bCs/>
          <w:sz w:val="28"/>
          <w:szCs w:val="28"/>
        </w:rPr>
      </w:pPr>
      <w:r w:rsidRPr="4D4979F3">
        <w:rPr>
          <w:rFonts w:ascii="Cambria" w:eastAsia="Cambria" w:hAnsi="Cambria" w:cs="Cambria"/>
          <w:b/>
          <w:bCs/>
          <w:sz w:val="28"/>
          <w:szCs w:val="28"/>
        </w:rPr>
        <w:t>Contents</w:t>
      </w:r>
    </w:p>
    <w:p w14:paraId="2EC1CBDC" w14:textId="3FFD0DE3" w:rsidR="003C5935" w:rsidRDefault="2695AE31" w:rsidP="00C3754F">
      <w:pPr>
        <w:spacing w:line="480" w:lineRule="auto"/>
        <w:rPr>
          <w:rFonts w:ascii="Calibri" w:eastAsia="Calibri" w:hAnsi="Calibri" w:cs="Calibri"/>
          <w:b/>
          <w:bCs/>
        </w:rPr>
      </w:pPr>
      <w:r w:rsidRPr="4D4979F3">
        <w:rPr>
          <w:rFonts w:ascii="Calibri" w:eastAsia="Calibri" w:hAnsi="Calibri" w:cs="Calibri"/>
          <w:b/>
          <w:bCs/>
        </w:rPr>
        <w:t>Additional file 1: Intervention delivery context</w:t>
      </w:r>
    </w:p>
    <w:p w14:paraId="63960D69" w14:textId="7EB3CF49" w:rsidR="00730664" w:rsidRPr="003C5935" w:rsidRDefault="00730664" w:rsidP="00C3754F">
      <w:pPr>
        <w:spacing w:line="48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Additional file 2: COREQ checklist</w:t>
      </w:r>
    </w:p>
    <w:p w14:paraId="56DC19F6" w14:textId="7505E7DD" w:rsidR="003C5935" w:rsidRPr="003C5935" w:rsidRDefault="2695AE31" w:rsidP="00C3754F">
      <w:pPr>
        <w:spacing w:line="480" w:lineRule="auto"/>
        <w:rPr>
          <w:rFonts w:ascii="Calibri" w:eastAsia="Calibri" w:hAnsi="Calibri" w:cs="Calibri"/>
          <w:b/>
          <w:bCs/>
        </w:rPr>
      </w:pPr>
      <w:r w:rsidRPr="1B384D73">
        <w:rPr>
          <w:rFonts w:ascii="Calibri" w:eastAsia="Calibri" w:hAnsi="Calibri" w:cs="Calibri"/>
          <w:b/>
          <w:bCs/>
        </w:rPr>
        <w:t xml:space="preserve">Additional file </w:t>
      </w:r>
      <w:r w:rsidR="00730664">
        <w:rPr>
          <w:rFonts w:ascii="Calibri" w:eastAsia="Calibri" w:hAnsi="Calibri" w:cs="Calibri"/>
          <w:b/>
          <w:bCs/>
        </w:rPr>
        <w:t>3</w:t>
      </w:r>
      <w:r w:rsidRPr="1B384D73">
        <w:rPr>
          <w:rFonts w:ascii="Calibri" w:eastAsia="Calibri" w:hAnsi="Calibri" w:cs="Calibri"/>
          <w:b/>
          <w:bCs/>
        </w:rPr>
        <w:t>: Session attendance separated by group</w:t>
      </w:r>
    </w:p>
    <w:p w14:paraId="7755AB44" w14:textId="7E9CF87A" w:rsidR="003C5935" w:rsidRPr="003C5935" w:rsidRDefault="5C294E15" w:rsidP="00C3754F">
      <w:pPr>
        <w:spacing w:line="480" w:lineRule="auto"/>
        <w:rPr>
          <w:rFonts w:ascii="Calibri" w:eastAsia="Calibri" w:hAnsi="Calibri" w:cs="Calibri"/>
          <w:b/>
          <w:bCs/>
        </w:rPr>
      </w:pPr>
      <w:r w:rsidRPr="1B384D73">
        <w:rPr>
          <w:rFonts w:ascii="Calibri" w:eastAsia="Calibri" w:hAnsi="Calibri" w:cs="Calibri"/>
          <w:b/>
          <w:bCs/>
        </w:rPr>
        <w:t xml:space="preserve">Additional file </w:t>
      </w:r>
      <w:r w:rsidR="00730664">
        <w:rPr>
          <w:rFonts w:ascii="Calibri" w:eastAsia="Calibri" w:hAnsi="Calibri" w:cs="Calibri"/>
          <w:b/>
          <w:bCs/>
        </w:rPr>
        <w:t>4</w:t>
      </w:r>
      <w:r w:rsidRPr="1B384D73">
        <w:rPr>
          <w:rFonts w:ascii="Calibri" w:eastAsia="Calibri" w:hAnsi="Calibri" w:cs="Calibri"/>
          <w:b/>
          <w:bCs/>
        </w:rPr>
        <w:t>: Participant suggestions for improvement</w:t>
      </w:r>
    </w:p>
    <w:p w14:paraId="6E4EA044" w14:textId="1811DCD2" w:rsidR="003C5935" w:rsidRPr="003C5935" w:rsidRDefault="003C5935" w:rsidP="00C3754F">
      <w:pPr>
        <w:spacing w:line="480" w:lineRule="auto"/>
        <w:rPr>
          <w:rFonts w:ascii="Calibri" w:hAnsi="Calibri" w:cs="Calibri"/>
          <w:b/>
          <w:bCs/>
          <w:sz w:val="28"/>
          <w:szCs w:val="28"/>
        </w:rPr>
      </w:pPr>
    </w:p>
    <w:p w14:paraId="141E7055" w14:textId="35FD4446" w:rsidR="003C5935" w:rsidRPr="003C5935" w:rsidRDefault="003C5935" w:rsidP="00C3754F">
      <w:pPr>
        <w:spacing w:line="480" w:lineRule="auto"/>
        <w:rPr>
          <w:rFonts w:ascii="Calibri" w:eastAsia="Calibri" w:hAnsi="Calibri" w:cs="Calibri"/>
          <w:b/>
          <w:bCs/>
          <w:color w:val="0E2740"/>
          <w:sz w:val="28"/>
          <w:szCs w:val="28"/>
        </w:rPr>
      </w:pPr>
    </w:p>
    <w:p w14:paraId="0B52B628" w14:textId="29EC3A22" w:rsidR="003C5935" w:rsidRPr="003C5935" w:rsidRDefault="00C3754F" w:rsidP="00C3754F">
      <w:pPr>
        <w:spacing w:line="480" w:lineRule="auto"/>
      </w:pPr>
      <w:r>
        <w:br w:type="page"/>
      </w:r>
    </w:p>
    <w:p w14:paraId="5044E1BB" w14:textId="03547D0B" w:rsidR="003C5935" w:rsidRPr="003C5935" w:rsidRDefault="4B7458CA" w:rsidP="00C3754F">
      <w:pPr>
        <w:spacing w:line="480" w:lineRule="auto"/>
        <w:rPr>
          <w:rFonts w:ascii="Calibri" w:eastAsia="Calibri" w:hAnsi="Calibri" w:cs="Calibri"/>
          <w:b/>
          <w:bCs/>
          <w:color w:val="215E99" w:themeColor="text2" w:themeTint="BF"/>
          <w:sz w:val="28"/>
          <w:szCs w:val="28"/>
        </w:rPr>
      </w:pPr>
      <w:r w:rsidRPr="1F814036">
        <w:rPr>
          <w:rFonts w:ascii="Calibri" w:eastAsia="Calibri" w:hAnsi="Calibri" w:cs="Calibri"/>
          <w:b/>
          <w:bCs/>
          <w:color w:val="0E2740"/>
          <w:sz w:val="28"/>
          <w:szCs w:val="28"/>
        </w:rPr>
        <w:lastRenderedPageBreak/>
        <w:t xml:space="preserve">Additional </w:t>
      </w:r>
      <w:r w:rsidR="0658D4DD" w:rsidRPr="1F814036">
        <w:rPr>
          <w:rFonts w:ascii="Calibri" w:eastAsia="Calibri" w:hAnsi="Calibri" w:cs="Calibri"/>
          <w:b/>
          <w:bCs/>
          <w:color w:val="0E2740"/>
          <w:sz w:val="28"/>
          <w:szCs w:val="28"/>
        </w:rPr>
        <w:t>f</w:t>
      </w:r>
      <w:r w:rsidRPr="1F814036">
        <w:rPr>
          <w:rFonts w:ascii="Calibri" w:eastAsia="Calibri" w:hAnsi="Calibri" w:cs="Calibri"/>
          <w:b/>
          <w:bCs/>
          <w:color w:val="0E2740"/>
          <w:sz w:val="28"/>
          <w:szCs w:val="28"/>
        </w:rPr>
        <w:t>ile 1</w:t>
      </w:r>
      <w:r w:rsidR="00F3326D" w:rsidRPr="1F814036">
        <w:rPr>
          <w:rFonts w:ascii="Calibri" w:eastAsia="Calibri" w:hAnsi="Calibri" w:cs="Calibri"/>
          <w:b/>
          <w:bCs/>
          <w:color w:val="0E2740"/>
          <w:sz w:val="28"/>
          <w:szCs w:val="28"/>
        </w:rPr>
        <w:t>: Intervention delivery context</w:t>
      </w:r>
    </w:p>
    <w:p w14:paraId="0C7785F2" w14:textId="61C4C91A" w:rsidR="00F3326D" w:rsidRDefault="00F3326D" w:rsidP="00C3754F">
      <w:pPr>
        <w:spacing w:line="480" w:lineRule="auto"/>
        <w:rPr>
          <w:rFonts w:ascii="Calibri" w:hAnsi="Calibri" w:cs="Calibri"/>
          <w:color w:val="000000" w:themeColor="text1"/>
        </w:rPr>
      </w:pPr>
      <w:r w:rsidRPr="1B384D73">
        <w:rPr>
          <w:rFonts w:ascii="Calibri" w:hAnsi="Calibri" w:cs="Calibri"/>
          <w:color w:val="000000" w:themeColor="text1"/>
        </w:rPr>
        <w:t>Six intervention groups were delivered between June 2022 and July 2025, across three outdoor sites in Bristol, selected with community partners for a balance of natural features and accessibility.</w:t>
      </w:r>
    </w:p>
    <w:p w14:paraId="344792B6" w14:textId="5F16544B" w:rsidR="4866310F" w:rsidRDefault="4866310F" w:rsidP="00C3754F">
      <w:pPr>
        <w:spacing w:line="480" w:lineRule="auto"/>
        <w:rPr>
          <w:rFonts w:ascii="Calibri" w:hAnsi="Calibri" w:cs="Calibri"/>
          <w:b/>
          <w:bCs/>
          <w:color w:val="5F8DB8"/>
          <w:sz w:val="26"/>
          <w:szCs w:val="26"/>
        </w:rPr>
      </w:pPr>
      <w:r w:rsidRPr="4D4979F3">
        <w:rPr>
          <w:rFonts w:ascii="Calibri" w:hAnsi="Calibri" w:cs="Calibri"/>
          <w:b/>
          <w:bCs/>
          <w:color w:val="5F8DB8"/>
          <w:sz w:val="26"/>
          <w:szCs w:val="26"/>
        </w:rPr>
        <w:t xml:space="preserve">Site details and schedule </w:t>
      </w:r>
    </w:p>
    <w:p w14:paraId="068D3DD5" w14:textId="03BB6E48" w:rsidR="00F3326D" w:rsidRPr="003C5935" w:rsidRDefault="00F3326D" w:rsidP="00C3754F">
      <w:pPr>
        <w:spacing w:line="480" w:lineRule="auto"/>
        <w:rPr>
          <w:rFonts w:ascii="Calibri" w:hAnsi="Calibri" w:cs="Calibri"/>
          <w:color w:val="000000" w:themeColor="text1"/>
          <w:shd w:val="clear" w:color="auto" w:fill="FFFFFF"/>
        </w:rPr>
      </w:pPr>
      <w:r w:rsidRPr="003C5935">
        <w:rPr>
          <w:rFonts w:ascii="Calibri" w:hAnsi="Calibri" w:cs="Calibri"/>
          <w:b/>
          <w:bCs/>
          <w:color w:val="000000" w:themeColor="text1"/>
        </w:rPr>
        <w:t>Groups 1 and 2</w:t>
      </w:r>
      <w:r w:rsidRPr="4D4979F3">
        <w:rPr>
          <w:rFonts w:ascii="Calibri" w:hAnsi="Calibri" w:cs="Calibri"/>
          <w:i/>
          <w:iCs/>
          <w:color w:val="000000" w:themeColor="text1"/>
        </w:rPr>
        <w:t xml:space="preserve"> </w:t>
      </w:r>
      <w:r w:rsidRPr="003C5935">
        <w:rPr>
          <w:rFonts w:ascii="Calibri" w:hAnsi="Calibri" w:cs="Calibri"/>
          <w:color w:val="000000" w:themeColor="text1"/>
        </w:rPr>
        <w:t xml:space="preserve">(June-July 2022) </w:t>
      </w:r>
      <w:r w:rsidRPr="003C5935">
        <w:rPr>
          <w:rFonts w:ascii="Calibri" w:hAnsi="Calibri" w:cs="Calibri"/>
          <w:color w:val="000000" w:themeColor="text1"/>
          <w:shd w:val="clear" w:color="auto" w:fill="FFFFFF"/>
        </w:rPr>
        <w:t xml:space="preserve">were held in a 2.5 acre woodland managed by a city farm charity. This private conservation space also features terraced orchards and native flora. Though generally secluded, urban sounds (such as trains, children playing, and distant traffic) could </w:t>
      </w:r>
      <w:r w:rsidR="13A96D3F" w:rsidRPr="003C5935">
        <w:rPr>
          <w:rFonts w:ascii="Calibri" w:hAnsi="Calibri" w:cs="Calibri"/>
          <w:color w:val="000000" w:themeColor="text1"/>
          <w:shd w:val="clear" w:color="auto" w:fill="FFFFFF"/>
        </w:rPr>
        <w:t>sometimes</w:t>
      </w:r>
      <w:r w:rsidRPr="003C5935">
        <w:rPr>
          <w:rFonts w:ascii="Calibri" w:hAnsi="Calibri" w:cs="Calibri"/>
          <w:color w:val="000000" w:themeColor="text1"/>
          <w:shd w:val="clear" w:color="auto" w:fill="FFFFFF"/>
        </w:rPr>
        <w:t xml:space="preserve"> be heard.</w:t>
      </w:r>
    </w:p>
    <w:p w14:paraId="0699FBAF" w14:textId="4B6E46AF" w:rsidR="00F3326D" w:rsidRPr="003C5935" w:rsidRDefault="00F3326D" w:rsidP="00C3754F">
      <w:pPr>
        <w:spacing w:line="480" w:lineRule="auto"/>
        <w:rPr>
          <w:rFonts w:ascii="Calibri" w:hAnsi="Calibri" w:cs="Calibri"/>
          <w:color w:val="000000" w:themeColor="text1"/>
        </w:rPr>
      </w:pPr>
      <w:r w:rsidRPr="4D4979F3">
        <w:rPr>
          <w:rFonts w:ascii="Calibri" w:hAnsi="Calibri" w:cs="Calibri"/>
          <w:b/>
          <w:bCs/>
          <w:color w:val="000000" w:themeColor="text1"/>
        </w:rPr>
        <w:t>Groups 3, 4 and 6</w:t>
      </w:r>
      <w:r w:rsidRPr="4D4979F3">
        <w:rPr>
          <w:rFonts w:ascii="Calibri" w:hAnsi="Calibri" w:cs="Calibri"/>
          <w:i/>
          <w:iCs/>
          <w:color w:val="000000" w:themeColor="text1"/>
        </w:rPr>
        <w:t xml:space="preserve"> </w:t>
      </w:r>
      <w:r w:rsidRPr="4D4979F3">
        <w:rPr>
          <w:rFonts w:ascii="Calibri" w:hAnsi="Calibri" w:cs="Calibri"/>
          <w:color w:val="000000" w:themeColor="text1"/>
        </w:rPr>
        <w:t>(September-October 2022, and June-July 2025) were held in a reserved section of a large urban park, including a small garden and a small Nissen hut. During the movement practices, participants were able to walk out into a nearby wooded area within the park. This setting had some ambient traffic no</w:t>
      </w:r>
      <w:r w:rsidR="7EFE90D9" w:rsidRPr="4D4979F3">
        <w:rPr>
          <w:rFonts w:ascii="Calibri" w:hAnsi="Calibri" w:cs="Calibri"/>
          <w:color w:val="000000" w:themeColor="text1"/>
        </w:rPr>
        <w:t>i</w:t>
      </w:r>
      <w:r w:rsidRPr="4D4979F3">
        <w:rPr>
          <w:rFonts w:ascii="Calibri" w:hAnsi="Calibri" w:cs="Calibri"/>
          <w:color w:val="000000" w:themeColor="text1"/>
        </w:rPr>
        <w:t>se.</w:t>
      </w:r>
    </w:p>
    <w:p w14:paraId="6281A5CA" w14:textId="22E28C4C" w:rsidR="00F3326D" w:rsidRPr="003C5935" w:rsidRDefault="00F3326D" w:rsidP="00C3754F">
      <w:pPr>
        <w:spacing w:line="480" w:lineRule="auto"/>
        <w:rPr>
          <w:rFonts w:ascii="Calibri" w:hAnsi="Calibri" w:cs="Calibri"/>
          <w:color w:val="000000" w:themeColor="text1"/>
        </w:rPr>
      </w:pPr>
      <w:r w:rsidRPr="003C5935">
        <w:rPr>
          <w:rFonts w:ascii="Calibri" w:hAnsi="Calibri" w:cs="Calibri"/>
          <w:b/>
          <w:bCs/>
          <w:color w:val="000000" w:themeColor="text1"/>
          <w:shd w:val="clear" w:color="auto" w:fill="FFFFFF"/>
        </w:rPr>
        <w:t xml:space="preserve">Group 5 </w:t>
      </w:r>
      <w:r w:rsidRPr="003C5935">
        <w:rPr>
          <w:rFonts w:ascii="Calibri" w:hAnsi="Calibri" w:cs="Calibri"/>
          <w:color w:val="000000" w:themeColor="text1"/>
          <w:shd w:val="clear" w:color="auto" w:fill="FFFFFF"/>
        </w:rPr>
        <w:t>(</w:t>
      </w:r>
      <w:r w:rsidR="003C5935">
        <w:rPr>
          <w:rFonts w:ascii="Calibri" w:hAnsi="Calibri" w:cs="Calibri"/>
          <w:color w:val="000000" w:themeColor="text1"/>
          <w:shd w:val="clear" w:color="auto" w:fill="FFFFFF"/>
        </w:rPr>
        <w:t>April-May</w:t>
      </w:r>
      <w:r w:rsidRPr="003C5935">
        <w:rPr>
          <w:rFonts w:ascii="Calibri" w:hAnsi="Calibri" w:cs="Calibri"/>
          <w:color w:val="000000" w:themeColor="text1"/>
          <w:shd w:val="clear" w:color="auto" w:fill="FFFFFF"/>
        </w:rPr>
        <w:t xml:space="preserve"> 2023) was held in a semi-wild ~12 acre community-led urban nature reserve, featuring woodland, meadows, and a stream, a</w:t>
      </w:r>
      <w:r w:rsidR="234F5775" w:rsidRPr="003C5935">
        <w:rPr>
          <w:rFonts w:ascii="Calibri" w:hAnsi="Calibri" w:cs="Calibri"/>
          <w:color w:val="000000" w:themeColor="text1"/>
          <w:shd w:val="clear" w:color="auto" w:fill="FFFFFF"/>
        </w:rPr>
        <w:t>nd</w:t>
      </w:r>
      <w:r w:rsidRPr="003C5935">
        <w:rPr>
          <w:rFonts w:ascii="Calibri" w:hAnsi="Calibri" w:cs="Calibri"/>
          <w:color w:val="000000" w:themeColor="text1"/>
          <w:shd w:val="clear" w:color="auto" w:fill="FFFFFF"/>
        </w:rPr>
        <w:t xml:space="preserve"> areas of ecological regeneration.</w:t>
      </w:r>
    </w:p>
    <w:p w14:paraId="0AFDA07C" w14:textId="1BFC7F55" w:rsidR="00F3326D" w:rsidRPr="003C5935" w:rsidRDefault="00F3326D" w:rsidP="00C3754F">
      <w:pPr>
        <w:spacing w:line="480" w:lineRule="auto"/>
        <w:rPr>
          <w:rFonts w:ascii="Calibri" w:eastAsia="Calibri" w:hAnsi="Calibri" w:cs="Calibri"/>
          <w:b/>
          <w:bCs/>
          <w:color w:val="000000" w:themeColor="text1"/>
          <w:sz w:val="26"/>
          <w:szCs w:val="26"/>
        </w:rPr>
      </w:pPr>
      <w:r w:rsidRPr="1B384D73">
        <w:rPr>
          <w:rFonts w:ascii="Calibri" w:eastAsia="Calibri" w:hAnsi="Calibri" w:cs="Calibri"/>
          <w:b/>
          <w:bCs/>
          <w:color w:val="5F8DB8"/>
          <w:sz w:val="26"/>
          <w:szCs w:val="26"/>
        </w:rPr>
        <w:t>Practical considerations</w:t>
      </w:r>
    </w:p>
    <w:p w14:paraId="3F026C92" w14:textId="66F55DD3" w:rsidR="00F3326D" w:rsidRPr="003C5935" w:rsidRDefault="00446E36" w:rsidP="00C3754F">
      <w:pPr>
        <w:spacing w:line="480" w:lineRule="auto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>E</w:t>
      </w:r>
      <w:r w:rsidR="00730664">
        <w:rPr>
          <w:rFonts w:ascii="Calibri" w:hAnsi="Calibri" w:cs="Calibri"/>
          <w:b/>
          <w:bCs/>
          <w:color w:val="000000" w:themeColor="text1"/>
        </w:rPr>
        <w:t>ffects of the weather</w:t>
      </w:r>
    </w:p>
    <w:p w14:paraId="32BEB3C0" w14:textId="60F1CCD4" w:rsidR="00F3326D" w:rsidRPr="00C3754F" w:rsidRDefault="00F3326D" w:rsidP="00C3754F">
      <w:pPr>
        <w:spacing w:line="480" w:lineRule="auto"/>
        <w:rPr>
          <w:rFonts w:ascii="Calibri" w:hAnsi="Calibri" w:cs="Calibri"/>
          <w:color w:val="000000" w:themeColor="text1"/>
        </w:rPr>
      </w:pPr>
      <w:r w:rsidRPr="4D4979F3">
        <w:rPr>
          <w:rFonts w:ascii="Calibri" w:hAnsi="Calibri" w:cs="Calibri"/>
          <w:color w:val="000000" w:themeColor="text1"/>
        </w:rPr>
        <w:t>Around one-third of sessions were affected by rain</w:t>
      </w:r>
      <w:r w:rsidR="1E69812E" w:rsidRPr="4D4979F3">
        <w:rPr>
          <w:rFonts w:ascii="Calibri" w:hAnsi="Calibri" w:cs="Calibri"/>
          <w:color w:val="000000" w:themeColor="text1"/>
        </w:rPr>
        <w:t>.</w:t>
      </w:r>
      <w:r w:rsidRPr="4D4979F3">
        <w:rPr>
          <w:rFonts w:ascii="Calibri" w:hAnsi="Calibri" w:cs="Calibri"/>
          <w:color w:val="000000" w:themeColor="text1"/>
        </w:rPr>
        <w:t xml:space="preserve"> Although </w:t>
      </w:r>
      <w:r w:rsidR="14FFD348" w:rsidRPr="4D4979F3">
        <w:rPr>
          <w:rFonts w:ascii="Calibri" w:hAnsi="Calibri" w:cs="Calibri"/>
          <w:color w:val="000000" w:themeColor="text1"/>
        </w:rPr>
        <w:t>sheltered areas were available</w:t>
      </w:r>
      <w:r w:rsidRPr="4D4979F3">
        <w:rPr>
          <w:rFonts w:ascii="Calibri" w:hAnsi="Calibri" w:cs="Calibri"/>
          <w:color w:val="000000" w:themeColor="text1"/>
        </w:rPr>
        <w:t xml:space="preserve">, participants </w:t>
      </w:r>
      <w:r w:rsidR="64286074" w:rsidRPr="4D4979F3">
        <w:rPr>
          <w:rFonts w:ascii="Calibri" w:hAnsi="Calibri" w:cs="Calibri"/>
          <w:color w:val="000000" w:themeColor="text1"/>
        </w:rPr>
        <w:t>generally chose</w:t>
      </w:r>
      <w:r w:rsidRPr="4D4979F3">
        <w:rPr>
          <w:rFonts w:ascii="Calibri" w:hAnsi="Calibri" w:cs="Calibri"/>
          <w:color w:val="000000" w:themeColor="text1"/>
        </w:rPr>
        <w:t xml:space="preserve"> to remain outdoors. </w:t>
      </w:r>
      <w:r w:rsidR="00446E36">
        <w:rPr>
          <w:rFonts w:ascii="Calibri" w:hAnsi="Calibri" w:cs="Calibri"/>
          <w:color w:val="000000" w:themeColor="text1"/>
        </w:rPr>
        <w:t xml:space="preserve">A session in each of </w:t>
      </w:r>
      <w:r w:rsidR="00446E36">
        <w:rPr>
          <w:rFonts w:ascii="Calibri" w:hAnsi="Calibri" w:cs="Calibri"/>
        </w:rPr>
        <w:t>g</w:t>
      </w:r>
      <w:r w:rsidRPr="4D4979F3">
        <w:rPr>
          <w:rFonts w:ascii="Calibri" w:hAnsi="Calibri" w:cs="Calibri"/>
        </w:rPr>
        <w:t>roups 1 and 2</w:t>
      </w:r>
      <w:r w:rsidR="00E55E89">
        <w:rPr>
          <w:rFonts w:ascii="Calibri" w:hAnsi="Calibri" w:cs="Calibri"/>
        </w:rPr>
        <w:t xml:space="preserve"> </w:t>
      </w:r>
      <w:r w:rsidR="00446E36">
        <w:rPr>
          <w:rFonts w:ascii="Calibri" w:hAnsi="Calibri" w:cs="Calibri"/>
        </w:rPr>
        <w:t xml:space="preserve">was </w:t>
      </w:r>
      <w:r w:rsidRPr="4D4979F3">
        <w:rPr>
          <w:rFonts w:ascii="Calibri" w:hAnsi="Calibri" w:cs="Calibri"/>
        </w:rPr>
        <w:lastRenderedPageBreak/>
        <w:t>rescheduled at short notice due to a heatwave, and relocated to an alternative public woodland site</w:t>
      </w:r>
      <w:r w:rsidR="3CDEDBE4" w:rsidRPr="4D4979F3">
        <w:rPr>
          <w:rFonts w:ascii="Calibri" w:hAnsi="Calibri" w:cs="Calibri"/>
        </w:rPr>
        <w:t xml:space="preserve"> (due to unavailability of the original site on that day). </w:t>
      </w:r>
      <w:r>
        <w:br w:type="page"/>
      </w:r>
    </w:p>
    <w:p w14:paraId="69A34E52" w14:textId="098D5411" w:rsidR="00606DCF" w:rsidRPr="00606DCF" w:rsidRDefault="00730664" w:rsidP="00606DCF">
      <w:pPr>
        <w:rPr>
          <w:rFonts w:ascii="Calibri" w:eastAsia="Calibri" w:hAnsi="Calibri" w:cs="Calibri"/>
          <w:b/>
          <w:bCs/>
          <w:color w:val="215E99" w:themeColor="text2" w:themeTint="BF"/>
          <w:sz w:val="28"/>
          <w:szCs w:val="28"/>
        </w:rPr>
      </w:pPr>
      <w:r w:rsidRPr="1F814036">
        <w:rPr>
          <w:rFonts w:ascii="Calibri" w:eastAsia="Calibri" w:hAnsi="Calibri" w:cs="Calibri"/>
          <w:b/>
          <w:bCs/>
          <w:color w:val="0E2740"/>
          <w:sz w:val="28"/>
          <w:szCs w:val="28"/>
        </w:rPr>
        <w:t xml:space="preserve">Additional file </w:t>
      </w:r>
      <w:r>
        <w:rPr>
          <w:rFonts w:ascii="Calibri" w:eastAsia="Calibri" w:hAnsi="Calibri" w:cs="Calibri"/>
          <w:b/>
          <w:bCs/>
          <w:color w:val="0E2740"/>
          <w:sz w:val="28"/>
          <w:szCs w:val="28"/>
        </w:rPr>
        <w:t>2:</w:t>
      </w:r>
      <w:r w:rsidR="00606DCF">
        <w:rPr>
          <w:rFonts w:ascii="Calibri" w:eastAsia="Calibri" w:hAnsi="Calibri" w:cs="Calibri"/>
          <w:b/>
          <w:bCs/>
          <w:color w:val="0E2740"/>
          <w:sz w:val="28"/>
          <w:szCs w:val="28"/>
        </w:rPr>
        <w:t xml:space="preserve"> </w:t>
      </w:r>
      <w:r w:rsidR="00606DCF" w:rsidRPr="00F856FD">
        <w:rPr>
          <w:rFonts w:ascii="Calibri" w:hAnsi="Calibri" w:cs="Calibri"/>
          <w:b/>
          <w:sz w:val="28"/>
          <w:szCs w:val="20"/>
        </w:rPr>
        <w:t>Consolidated Criteria for Reporting Qualitative Studies (COREQ)</w:t>
      </w:r>
      <w:r w:rsidR="00606DCF">
        <w:rPr>
          <w:rFonts w:ascii="Calibri" w:hAnsi="Calibri" w:cs="Calibri"/>
          <w:b/>
          <w:sz w:val="28"/>
          <w:szCs w:val="20"/>
        </w:rPr>
        <w:t xml:space="preserve"> </w:t>
      </w:r>
      <w:r w:rsidR="00606DCF" w:rsidRPr="00F856FD">
        <w:rPr>
          <w:rFonts w:ascii="Calibri" w:hAnsi="Calibri" w:cs="Calibri"/>
          <w:b/>
          <w:sz w:val="28"/>
          <w:szCs w:val="20"/>
        </w:rPr>
        <w:t>checklist</w:t>
      </w:r>
    </w:p>
    <w:p w14:paraId="390088C4" w14:textId="77777777" w:rsidR="00606DCF" w:rsidRPr="00F856FD" w:rsidRDefault="00606DCF" w:rsidP="00606DCF">
      <w:pPr>
        <w:spacing w:after="0"/>
        <w:rPr>
          <w:rFonts w:ascii="Calibri" w:hAnsi="Calibri" w:cs="Calibri"/>
          <w:sz w:val="22"/>
        </w:rPr>
      </w:pPr>
    </w:p>
    <w:tbl>
      <w:tblPr>
        <w:tblW w:w="954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606DCF" w:rsidRPr="00F856FD" w14:paraId="293D9628" w14:textId="77777777" w:rsidTr="00D52A02">
        <w:tc>
          <w:tcPr>
            <w:tcW w:w="2844" w:type="dxa"/>
            <w:shd w:val="clear" w:color="auto" w:fill="C0C0C0"/>
          </w:tcPr>
          <w:p w14:paraId="648B8D09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  <w:sz w:val="22"/>
              </w:rPr>
            </w:pPr>
            <w:r w:rsidRPr="00F856FD">
              <w:rPr>
                <w:rFonts w:ascii="Calibri" w:hAnsi="Calibri" w:cs="Calibri"/>
                <w:b/>
                <w:sz w:val="22"/>
                <w:szCs w:val="20"/>
              </w:rPr>
              <w:t xml:space="preserve">No.  Item </w:t>
            </w:r>
          </w:p>
          <w:p w14:paraId="58AE7732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b/>
                <w:sz w:val="22"/>
              </w:rPr>
            </w:pPr>
          </w:p>
        </w:tc>
        <w:tc>
          <w:tcPr>
            <w:tcW w:w="4356" w:type="dxa"/>
            <w:shd w:val="clear" w:color="auto" w:fill="C0C0C0"/>
          </w:tcPr>
          <w:p w14:paraId="381FACB4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b/>
                <w:sz w:val="22"/>
              </w:rPr>
            </w:pPr>
            <w:r w:rsidRPr="00F856FD">
              <w:rPr>
                <w:rFonts w:ascii="Calibri" w:hAnsi="Calibri" w:cs="Calibri"/>
                <w:b/>
                <w:sz w:val="22"/>
                <w:szCs w:val="20"/>
              </w:rPr>
              <w:t>Guide questions/description</w:t>
            </w:r>
          </w:p>
        </w:tc>
        <w:tc>
          <w:tcPr>
            <w:tcW w:w="2340" w:type="dxa"/>
            <w:shd w:val="clear" w:color="auto" w:fill="C0C0C0"/>
          </w:tcPr>
          <w:p w14:paraId="323152AD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b/>
                <w:sz w:val="22"/>
              </w:rPr>
            </w:pPr>
            <w:r w:rsidRPr="00F856FD">
              <w:rPr>
                <w:rFonts w:ascii="Calibri" w:eastAsia="Times New Roman" w:hAnsi="Calibri" w:cs="Calibri"/>
                <w:b/>
                <w:sz w:val="22"/>
              </w:rPr>
              <w:t>Reported on Page #</w:t>
            </w:r>
          </w:p>
        </w:tc>
      </w:tr>
      <w:tr w:rsidR="00606DCF" w:rsidRPr="00F856FD" w14:paraId="2F3D6DD7" w14:textId="77777777" w:rsidTr="00D52A02">
        <w:tc>
          <w:tcPr>
            <w:tcW w:w="9540" w:type="dxa"/>
            <w:gridSpan w:val="3"/>
          </w:tcPr>
          <w:p w14:paraId="3AB6582B" w14:textId="77777777" w:rsidR="00606DCF" w:rsidRPr="00F856FD" w:rsidRDefault="00606DCF" w:rsidP="00D52A02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F856FD">
              <w:rPr>
                <w:rFonts w:ascii="Calibri" w:hAnsi="Calibri" w:cs="Calibri"/>
                <w:b/>
                <w:color w:val="000000" w:themeColor="text1"/>
              </w:rPr>
              <w:t xml:space="preserve">Domain 1: Research team and reﬂexivity </w:t>
            </w:r>
          </w:p>
          <w:p w14:paraId="00614915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606DCF" w:rsidRPr="00F856FD" w14:paraId="3EE7DBE1" w14:textId="77777777" w:rsidTr="00D52A02">
        <w:tc>
          <w:tcPr>
            <w:tcW w:w="9540" w:type="dxa"/>
            <w:gridSpan w:val="3"/>
          </w:tcPr>
          <w:p w14:paraId="62ABA852" w14:textId="77777777" w:rsidR="00606DCF" w:rsidRPr="00F856FD" w:rsidRDefault="00606DCF" w:rsidP="00D52A02">
            <w:pPr>
              <w:spacing w:after="0"/>
              <w:rPr>
                <w:rFonts w:ascii="Calibri" w:hAnsi="Calibri" w:cs="Calibri"/>
                <w:i/>
                <w:color w:val="000000" w:themeColor="text1"/>
              </w:rPr>
            </w:pPr>
            <w:r w:rsidRPr="00F856FD">
              <w:rPr>
                <w:rFonts w:ascii="Calibri" w:hAnsi="Calibri" w:cs="Calibri"/>
                <w:i/>
                <w:color w:val="000000" w:themeColor="text1"/>
              </w:rPr>
              <w:t xml:space="preserve">Personal Characteristics </w:t>
            </w:r>
          </w:p>
          <w:p w14:paraId="6E654A7F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606DCF" w:rsidRPr="00F856FD" w14:paraId="6A114282" w14:textId="77777777" w:rsidTr="00D52A02">
        <w:tc>
          <w:tcPr>
            <w:tcW w:w="2844" w:type="dxa"/>
          </w:tcPr>
          <w:p w14:paraId="5FEB163C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1. Interviewer/facilitator</w:t>
            </w:r>
          </w:p>
        </w:tc>
        <w:tc>
          <w:tcPr>
            <w:tcW w:w="4356" w:type="dxa"/>
          </w:tcPr>
          <w:p w14:paraId="58C0F149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Which author/s conducted the interview or focus group? </w:t>
            </w:r>
          </w:p>
        </w:tc>
        <w:tc>
          <w:tcPr>
            <w:tcW w:w="2340" w:type="dxa"/>
          </w:tcPr>
          <w:p w14:paraId="7CF55029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  <w:lang w:val="pt-BR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  <w:lang w:val="pt-BR"/>
              </w:rPr>
              <w:t>14-15</w:t>
            </w:r>
          </w:p>
        </w:tc>
      </w:tr>
      <w:tr w:rsidR="00606DCF" w:rsidRPr="00F856FD" w14:paraId="4ED44E28" w14:textId="77777777" w:rsidTr="00D52A02">
        <w:tc>
          <w:tcPr>
            <w:tcW w:w="2844" w:type="dxa"/>
          </w:tcPr>
          <w:p w14:paraId="33315A9B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2. Credentials</w:t>
            </w:r>
          </w:p>
        </w:tc>
        <w:tc>
          <w:tcPr>
            <w:tcW w:w="4356" w:type="dxa"/>
          </w:tcPr>
          <w:p w14:paraId="076DBCEF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What were the researcher’s credentials? E.g. PhD, MD </w:t>
            </w:r>
          </w:p>
        </w:tc>
        <w:tc>
          <w:tcPr>
            <w:tcW w:w="2340" w:type="dxa"/>
          </w:tcPr>
          <w:p w14:paraId="17F5E163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14-15</w:t>
            </w:r>
          </w:p>
        </w:tc>
      </w:tr>
      <w:tr w:rsidR="00606DCF" w:rsidRPr="00F856FD" w14:paraId="2D4FEEF6" w14:textId="77777777" w:rsidTr="00D52A02">
        <w:tc>
          <w:tcPr>
            <w:tcW w:w="2844" w:type="dxa"/>
          </w:tcPr>
          <w:p w14:paraId="41C74167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3. Occupation</w:t>
            </w:r>
          </w:p>
        </w:tc>
        <w:tc>
          <w:tcPr>
            <w:tcW w:w="4356" w:type="dxa"/>
          </w:tcPr>
          <w:p w14:paraId="1424E356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What was their occupation at the time of the study? </w:t>
            </w:r>
          </w:p>
        </w:tc>
        <w:tc>
          <w:tcPr>
            <w:tcW w:w="2340" w:type="dxa"/>
          </w:tcPr>
          <w:p w14:paraId="663228B1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14-15</w:t>
            </w:r>
          </w:p>
        </w:tc>
      </w:tr>
      <w:tr w:rsidR="00606DCF" w:rsidRPr="00F856FD" w14:paraId="27A22DD3" w14:textId="77777777" w:rsidTr="00D52A02">
        <w:tc>
          <w:tcPr>
            <w:tcW w:w="2844" w:type="dxa"/>
          </w:tcPr>
          <w:p w14:paraId="6E8F12FB" w14:textId="77777777" w:rsidR="00606DCF" w:rsidRPr="00F856FD" w:rsidRDefault="00606DCF" w:rsidP="00D52A02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4. Gender</w:t>
            </w:r>
          </w:p>
          <w:p w14:paraId="01D80932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4356" w:type="dxa"/>
          </w:tcPr>
          <w:p w14:paraId="57E566C1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Was the researcher male or female? </w:t>
            </w:r>
          </w:p>
        </w:tc>
        <w:tc>
          <w:tcPr>
            <w:tcW w:w="2340" w:type="dxa"/>
          </w:tcPr>
          <w:p w14:paraId="16A3DEAC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14-15</w:t>
            </w:r>
          </w:p>
        </w:tc>
      </w:tr>
      <w:tr w:rsidR="00606DCF" w:rsidRPr="00F856FD" w14:paraId="0A8803E0" w14:textId="77777777" w:rsidTr="00D52A02">
        <w:tc>
          <w:tcPr>
            <w:tcW w:w="2844" w:type="dxa"/>
          </w:tcPr>
          <w:p w14:paraId="13C4BA1E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5. Experience and training</w:t>
            </w:r>
          </w:p>
        </w:tc>
        <w:tc>
          <w:tcPr>
            <w:tcW w:w="4356" w:type="dxa"/>
          </w:tcPr>
          <w:p w14:paraId="7D24C8CB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What experience or training did the researcher have? </w:t>
            </w:r>
          </w:p>
        </w:tc>
        <w:tc>
          <w:tcPr>
            <w:tcW w:w="2340" w:type="dxa"/>
          </w:tcPr>
          <w:p w14:paraId="073800EC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14-15</w:t>
            </w:r>
          </w:p>
        </w:tc>
      </w:tr>
      <w:tr w:rsidR="00606DCF" w:rsidRPr="00F856FD" w14:paraId="2E41561B" w14:textId="77777777" w:rsidTr="00D52A02">
        <w:tc>
          <w:tcPr>
            <w:tcW w:w="2844" w:type="dxa"/>
          </w:tcPr>
          <w:p w14:paraId="1F096D50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i/>
                <w:color w:val="000000" w:themeColor="text1"/>
              </w:rPr>
            </w:pPr>
            <w:r w:rsidRPr="00F856FD">
              <w:rPr>
                <w:rFonts w:ascii="Calibri" w:hAnsi="Calibri" w:cs="Calibri"/>
                <w:i/>
                <w:color w:val="000000" w:themeColor="text1"/>
              </w:rPr>
              <w:t xml:space="preserve">Relationship with participants </w:t>
            </w:r>
          </w:p>
        </w:tc>
        <w:tc>
          <w:tcPr>
            <w:tcW w:w="4356" w:type="dxa"/>
          </w:tcPr>
          <w:p w14:paraId="47B34DBC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2340" w:type="dxa"/>
          </w:tcPr>
          <w:p w14:paraId="44B9FD90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606DCF" w:rsidRPr="00F856FD" w14:paraId="71515F5E" w14:textId="77777777" w:rsidTr="00D52A02">
        <w:tc>
          <w:tcPr>
            <w:tcW w:w="2844" w:type="dxa"/>
          </w:tcPr>
          <w:p w14:paraId="1B9106A7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6. Relationship established</w:t>
            </w:r>
          </w:p>
        </w:tc>
        <w:tc>
          <w:tcPr>
            <w:tcW w:w="4356" w:type="dxa"/>
          </w:tcPr>
          <w:p w14:paraId="25B8FB07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Was a relationship established prior to study commencement? </w:t>
            </w:r>
          </w:p>
        </w:tc>
        <w:tc>
          <w:tcPr>
            <w:tcW w:w="2340" w:type="dxa"/>
          </w:tcPr>
          <w:p w14:paraId="44830486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Malgun Gothic" w:hAnsi="Calibri" w:cs="Calibri"/>
                <w:bCs/>
                <w:color w:val="000000" w:themeColor="text1"/>
                <w:lang w:val="pt-BR" w:eastAsia="ko-KR"/>
              </w:rPr>
            </w:pPr>
            <w:r w:rsidRPr="00F856FD">
              <w:rPr>
                <w:rFonts w:ascii="Calibri" w:eastAsia="Malgun Gothic" w:hAnsi="Calibri" w:cs="Calibri"/>
                <w:bCs/>
                <w:color w:val="000000" w:themeColor="text1"/>
                <w:lang w:val="pt-BR" w:eastAsia="ko-KR"/>
              </w:rPr>
              <w:t>11</w:t>
            </w:r>
          </w:p>
        </w:tc>
      </w:tr>
      <w:tr w:rsidR="00606DCF" w:rsidRPr="00F856FD" w14:paraId="64ACDC10" w14:textId="77777777" w:rsidTr="00D52A02">
        <w:trPr>
          <w:trHeight w:val="1521"/>
        </w:trPr>
        <w:tc>
          <w:tcPr>
            <w:tcW w:w="2844" w:type="dxa"/>
          </w:tcPr>
          <w:p w14:paraId="59C49F6B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7. Participant knowledge of the interviewer </w:t>
            </w:r>
          </w:p>
        </w:tc>
        <w:tc>
          <w:tcPr>
            <w:tcW w:w="4356" w:type="dxa"/>
          </w:tcPr>
          <w:p w14:paraId="6724B8E4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What did the participants know about the researcher? e.g. personal goals, reasons for doing the research </w:t>
            </w:r>
          </w:p>
        </w:tc>
        <w:tc>
          <w:tcPr>
            <w:tcW w:w="2340" w:type="dxa"/>
          </w:tcPr>
          <w:p w14:paraId="06D5E7AF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Malgun Gothic" w:hAnsi="Calibri" w:cs="Calibri"/>
                <w:color w:val="000000" w:themeColor="text1"/>
                <w:lang w:eastAsia="ko-KR"/>
              </w:rPr>
            </w:pPr>
            <w:r w:rsidRPr="00F856FD">
              <w:rPr>
                <w:rFonts w:ascii="Calibri" w:eastAsia="Malgun Gothic" w:hAnsi="Calibri" w:cs="Calibri"/>
                <w:color w:val="000000" w:themeColor="text1"/>
                <w:lang w:eastAsia="ko-KR"/>
              </w:rPr>
              <w:t>This checklist:</w:t>
            </w:r>
          </w:p>
          <w:p w14:paraId="5725EAC8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Malgun Gothic" w:hAnsi="Calibri" w:cs="Calibri"/>
                <w:color w:val="000000" w:themeColor="text1"/>
                <w:lang w:eastAsia="ko-KR"/>
              </w:rPr>
            </w:pPr>
            <w:r w:rsidRPr="00F856FD">
              <w:rPr>
                <w:rFonts w:ascii="Calibri" w:eastAsia="Malgun Gothic" w:hAnsi="Calibri" w:cs="Calibri"/>
                <w:color w:val="000000" w:themeColor="text1"/>
                <w:lang w:eastAsia="ko-KR"/>
              </w:rPr>
              <w:t>Participants knew that KH is a mother and researcher interested in nature-based interventions based on previous co-design work.</w:t>
            </w:r>
          </w:p>
        </w:tc>
      </w:tr>
      <w:tr w:rsidR="00606DCF" w:rsidRPr="00F856FD" w14:paraId="2FC1DBA7" w14:textId="77777777" w:rsidTr="00D52A02">
        <w:tc>
          <w:tcPr>
            <w:tcW w:w="2844" w:type="dxa"/>
          </w:tcPr>
          <w:p w14:paraId="568330BF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8. Interviewer characteristics</w:t>
            </w:r>
          </w:p>
        </w:tc>
        <w:tc>
          <w:tcPr>
            <w:tcW w:w="4356" w:type="dxa"/>
          </w:tcPr>
          <w:p w14:paraId="01F1EE8D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What characteristics were reported about the interviewer/facilitator? e.g. Bias, assumptions, reasons and interests in the research topic </w:t>
            </w:r>
          </w:p>
        </w:tc>
        <w:tc>
          <w:tcPr>
            <w:tcW w:w="2340" w:type="dxa"/>
          </w:tcPr>
          <w:p w14:paraId="39593E90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Malgun Gothic" w:hAnsi="Calibri" w:cs="Calibri"/>
                <w:color w:val="000000" w:themeColor="text1"/>
                <w:lang w:eastAsia="ko-KR"/>
              </w:rPr>
            </w:pPr>
            <w:r w:rsidRPr="00F856FD">
              <w:rPr>
                <w:rFonts w:ascii="Calibri" w:eastAsia="Malgun Gothic" w:hAnsi="Calibri" w:cs="Calibri"/>
                <w:color w:val="000000" w:themeColor="text1"/>
                <w:lang w:eastAsia="ko-KR"/>
              </w:rPr>
              <w:t>16</w:t>
            </w:r>
          </w:p>
        </w:tc>
      </w:tr>
    </w:tbl>
    <w:p w14:paraId="3B146F22" w14:textId="77777777" w:rsidR="00606DCF" w:rsidRPr="00F856FD" w:rsidRDefault="00606DCF" w:rsidP="00606DCF">
      <w:pPr>
        <w:rPr>
          <w:rFonts w:ascii="Calibri" w:hAnsi="Calibri" w:cs="Calibri"/>
          <w:color w:val="000000" w:themeColor="text1"/>
        </w:rPr>
      </w:pPr>
      <w:r w:rsidRPr="00F856FD">
        <w:rPr>
          <w:rFonts w:ascii="Calibri" w:hAnsi="Calibri" w:cs="Calibri"/>
          <w:color w:val="000000" w:themeColor="text1"/>
        </w:rPr>
        <w:br w:type="page"/>
      </w: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606DCF" w:rsidRPr="00F856FD" w14:paraId="64596820" w14:textId="77777777" w:rsidTr="00D52A02">
        <w:tc>
          <w:tcPr>
            <w:tcW w:w="9540" w:type="dxa"/>
            <w:gridSpan w:val="3"/>
          </w:tcPr>
          <w:p w14:paraId="19F8408C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F856FD">
              <w:rPr>
                <w:rFonts w:ascii="Calibri" w:hAnsi="Calibri" w:cs="Calibri"/>
                <w:b/>
                <w:color w:val="000000" w:themeColor="text1"/>
              </w:rPr>
              <w:t>Domain 2: study design</w:t>
            </w:r>
          </w:p>
          <w:p w14:paraId="63D1027D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606DCF" w:rsidRPr="00F856FD" w14:paraId="2A8DCB2C" w14:textId="77777777" w:rsidTr="00D52A02">
        <w:tc>
          <w:tcPr>
            <w:tcW w:w="9540" w:type="dxa"/>
            <w:gridSpan w:val="3"/>
          </w:tcPr>
          <w:p w14:paraId="54FC70FC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i/>
                <w:color w:val="000000" w:themeColor="text1"/>
              </w:rPr>
            </w:pPr>
            <w:r w:rsidRPr="00F856FD">
              <w:rPr>
                <w:rFonts w:ascii="Calibri" w:hAnsi="Calibri" w:cs="Calibri"/>
                <w:i/>
                <w:color w:val="000000" w:themeColor="text1"/>
              </w:rPr>
              <w:t xml:space="preserve">Theoretical framework </w:t>
            </w:r>
          </w:p>
          <w:p w14:paraId="738759D2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i/>
                <w:color w:val="000000" w:themeColor="text1"/>
              </w:rPr>
            </w:pPr>
          </w:p>
        </w:tc>
      </w:tr>
      <w:tr w:rsidR="00606DCF" w:rsidRPr="00F856FD" w14:paraId="5D0CB020" w14:textId="77777777" w:rsidTr="00D52A02">
        <w:tc>
          <w:tcPr>
            <w:tcW w:w="2844" w:type="dxa"/>
          </w:tcPr>
          <w:p w14:paraId="1CB81075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9. Methodological orientation and Theory </w:t>
            </w:r>
          </w:p>
        </w:tc>
        <w:tc>
          <w:tcPr>
            <w:tcW w:w="4356" w:type="dxa"/>
          </w:tcPr>
          <w:p w14:paraId="5C5C1831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What methodological orientation was stated to underpin the study? e.g. grounded theory, discourse analysis, ethnography, phenomenology, content analysis </w:t>
            </w:r>
          </w:p>
        </w:tc>
        <w:tc>
          <w:tcPr>
            <w:tcW w:w="2340" w:type="dxa"/>
          </w:tcPr>
          <w:p w14:paraId="5418F8C6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15-16</w:t>
            </w:r>
          </w:p>
        </w:tc>
      </w:tr>
      <w:tr w:rsidR="00606DCF" w:rsidRPr="00F856FD" w14:paraId="7015FA1F" w14:textId="77777777" w:rsidTr="00D52A02">
        <w:tc>
          <w:tcPr>
            <w:tcW w:w="9540" w:type="dxa"/>
            <w:gridSpan w:val="3"/>
          </w:tcPr>
          <w:p w14:paraId="4ACDA08E" w14:textId="77777777" w:rsidR="00606DCF" w:rsidRPr="00F856FD" w:rsidRDefault="00606DCF" w:rsidP="00D52A02">
            <w:pPr>
              <w:spacing w:after="0"/>
              <w:rPr>
                <w:rFonts w:ascii="Calibri" w:hAnsi="Calibri" w:cs="Calibri"/>
                <w:i/>
                <w:color w:val="000000" w:themeColor="text1"/>
              </w:rPr>
            </w:pPr>
            <w:r w:rsidRPr="00F856FD">
              <w:rPr>
                <w:rFonts w:ascii="Calibri" w:hAnsi="Calibri" w:cs="Calibri"/>
                <w:i/>
                <w:color w:val="000000" w:themeColor="text1"/>
              </w:rPr>
              <w:t xml:space="preserve">Participant selection </w:t>
            </w:r>
          </w:p>
          <w:p w14:paraId="4D9534C3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606DCF" w:rsidRPr="00F856FD" w14:paraId="262967BA" w14:textId="77777777" w:rsidTr="00D52A02">
        <w:trPr>
          <w:trHeight w:val="1351"/>
        </w:trPr>
        <w:tc>
          <w:tcPr>
            <w:tcW w:w="2844" w:type="dxa"/>
          </w:tcPr>
          <w:p w14:paraId="16297CF0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10. Sampling</w:t>
            </w:r>
          </w:p>
        </w:tc>
        <w:tc>
          <w:tcPr>
            <w:tcW w:w="4356" w:type="dxa"/>
          </w:tcPr>
          <w:p w14:paraId="50AAB876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How were participants selected? e.g. purposive, convenience, consecutive, snowball </w:t>
            </w:r>
          </w:p>
        </w:tc>
        <w:tc>
          <w:tcPr>
            <w:tcW w:w="2340" w:type="dxa"/>
          </w:tcPr>
          <w:p w14:paraId="40736653" w14:textId="77777777" w:rsidR="00606DCF" w:rsidRPr="00F856FD" w:rsidRDefault="00606DCF" w:rsidP="00D52A02">
            <w:pPr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14</w:t>
            </w:r>
          </w:p>
        </w:tc>
      </w:tr>
      <w:tr w:rsidR="00606DCF" w:rsidRPr="00F856FD" w14:paraId="292D028E" w14:textId="77777777" w:rsidTr="00D52A02">
        <w:tc>
          <w:tcPr>
            <w:tcW w:w="2844" w:type="dxa"/>
          </w:tcPr>
          <w:p w14:paraId="1D7D21CA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11. Method of approach</w:t>
            </w:r>
          </w:p>
        </w:tc>
        <w:tc>
          <w:tcPr>
            <w:tcW w:w="4356" w:type="dxa"/>
          </w:tcPr>
          <w:p w14:paraId="64860657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How were participants approached? e.g. face-to-face, telephone, mail, email </w:t>
            </w:r>
          </w:p>
        </w:tc>
        <w:tc>
          <w:tcPr>
            <w:tcW w:w="2340" w:type="dxa"/>
          </w:tcPr>
          <w:p w14:paraId="04AE2E25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14</w:t>
            </w:r>
          </w:p>
        </w:tc>
      </w:tr>
      <w:tr w:rsidR="00606DCF" w:rsidRPr="00F856FD" w14:paraId="25CBECB6" w14:textId="77777777" w:rsidTr="00D52A02">
        <w:tc>
          <w:tcPr>
            <w:tcW w:w="2844" w:type="dxa"/>
          </w:tcPr>
          <w:p w14:paraId="3EC7D582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12. Sample size</w:t>
            </w:r>
          </w:p>
        </w:tc>
        <w:tc>
          <w:tcPr>
            <w:tcW w:w="4356" w:type="dxa"/>
          </w:tcPr>
          <w:p w14:paraId="1356A07D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How many participants were in the study? </w:t>
            </w:r>
          </w:p>
        </w:tc>
        <w:tc>
          <w:tcPr>
            <w:tcW w:w="2340" w:type="dxa"/>
          </w:tcPr>
          <w:p w14:paraId="7D57A117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Malgun Gothic" w:hAnsi="Calibri" w:cs="Calibri"/>
                <w:color w:val="000000" w:themeColor="text1"/>
                <w:lang w:eastAsia="ko-KR"/>
              </w:rPr>
            </w:pPr>
            <w:r w:rsidRPr="00F856FD">
              <w:rPr>
                <w:rFonts w:ascii="Calibri" w:eastAsia="Malgun Gothic" w:hAnsi="Calibri" w:cs="Calibri"/>
                <w:color w:val="000000" w:themeColor="text1"/>
                <w:lang w:eastAsia="ko-KR"/>
              </w:rPr>
              <w:t>22-23</w:t>
            </w:r>
          </w:p>
        </w:tc>
      </w:tr>
      <w:tr w:rsidR="00606DCF" w:rsidRPr="00F856FD" w14:paraId="3201C3A0" w14:textId="77777777" w:rsidTr="00D52A02">
        <w:tc>
          <w:tcPr>
            <w:tcW w:w="2844" w:type="dxa"/>
          </w:tcPr>
          <w:p w14:paraId="1B44D79D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13. Non-participation</w:t>
            </w:r>
          </w:p>
        </w:tc>
        <w:tc>
          <w:tcPr>
            <w:tcW w:w="4356" w:type="dxa"/>
          </w:tcPr>
          <w:p w14:paraId="3B105F2D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How many people refused to participate or dropped out? Reasons? </w:t>
            </w:r>
          </w:p>
        </w:tc>
        <w:tc>
          <w:tcPr>
            <w:tcW w:w="2340" w:type="dxa"/>
          </w:tcPr>
          <w:p w14:paraId="7E202393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  <w:lang w:val="pt-BR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  <w:lang w:val="pt-BR"/>
              </w:rPr>
              <w:t>14</w:t>
            </w:r>
          </w:p>
        </w:tc>
      </w:tr>
      <w:tr w:rsidR="00606DCF" w:rsidRPr="00F856FD" w14:paraId="4C13A11A" w14:textId="77777777" w:rsidTr="00D52A02">
        <w:tc>
          <w:tcPr>
            <w:tcW w:w="2844" w:type="dxa"/>
          </w:tcPr>
          <w:p w14:paraId="08BAA952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i/>
                <w:color w:val="000000" w:themeColor="text1"/>
              </w:rPr>
            </w:pPr>
            <w:r w:rsidRPr="00F856FD">
              <w:rPr>
                <w:rFonts w:ascii="Calibri" w:hAnsi="Calibri" w:cs="Calibri"/>
                <w:i/>
                <w:color w:val="000000" w:themeColor="text1"/>
              </w:rPr>
              <w:t>Setting</w:t>
            </w:r>
          </w:p>
        </w:tc>
        <w:tc>
          <w:tcPr>
            <w:tcW w:w="4356" w:type="dxa"/>
          </w:tcPr>
          <w:p w14:paraId="7BFE5A3F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2340" w:type="dxa"/>
          </w:tcPr>
          <w:p w14:paraId="67D90A36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  <w:p w14:paraId="0C69A60B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606DCF" w:rsidRPr="00F856FD" w14:paraId="74FA351E" w14:textId="77777777" w:rsidTr="00D52A02">
        <w:tc>
          <w:tcPr>
            <w:tcW w:w="2844" w:type="dxa"/>
          </w:tcPr>
          <w:p w14:paraId="281849A0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14. Setting of data collection</w:t>
            </w:r>
          </w:p>
        </w:tc>
        <w:tc>
          <w:tcPr>
            <w:tcW w:w="4356" w:type="dxa"/>
          </w:tcPr>
          <w:p w14:paraId="46CD372C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Where was the data collected? e.g. home, clinic, workplace </w:t>
            </w:r>
          </w:p>
        </w:tc>
        <w:tc>
          <w:tcPr>
            <w:tcW w:w="2340" w:type="dxa"/>
          </w:tcPr>
          <w:p w14:paraId="49CA67BA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15</w:t>
            </w:r>
          </w:p>
        </w:tc>
      </w:tr>
      <w:tr w:rsidR="00606DCF" w:rsidRPr="00F856FD" w14:paraId="13344C9A" w14:textId="77777777" w:rsidTr="00D52A02">
        <w:tc>
          <w:tcPr>
            <w:tcW w:w="2844" w:type="dxa"/>
          </w:tcPr>
          <w:p w14:paraId="3DD4A4FA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15. Presence of non-participants</w:t>
            </w:r>
          </w:p>
        </w:tc>
        <w:tc>
          <w:tcPr>
            <w:tcW w:w="4356" w:type="dxa"/>
          </w:tcPr>
          <w:p w14:paraId="21C9E603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Was anyone else present besides the participants and researchers? </w:t>
            </w:r>
          </w:p>
        </w:tc>
        <w:tc>
          <w:tcPr>
            <w:tcW w:w="2340" w:type="dxa"/>
          </w:tcPr>
          <w:p w14:paraId="5989B6BD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15</w:t>
            </w:r>
          </w:p>
        </w:tc>
      </w:tr>
      <w:tr w:rsidR="00606DCF" w:rsidRPr="00F856FD" w14:paraId="21962F88" w14:textId="77777777" w:rsidTr="00D52A02">
        <w:tc>
          <w:tcPr>
            <w:tcW w:w="2844" w:type="dxa"/>
          </w:tcPr>
          <w:p w14:paraId="586B5E8D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16. Description of sample</w:t>
            </w:r>
          </w:p>
        </w:tc>
        <w:tc>
          <w:tcPr>
            <w:tcW w:w="4356" w:type="dxa"/>
          </w:tcPr>
          <w:p w14:paraId="2A172050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What are the important characteristics of the sample? e.g. demographic data, date </w:t>
            </w:r>
          </w:p>
        </w:tc>
        <w:tc>
          <w:tcPr>
            <w:tcW w:w="2340" w:type="dxa"/>
          </w:tcPr>
          <w:p w14:paraId="543F75C7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22-23</w:t>
            </w:r>
          </w:p>
        </w:tc>
      </w:tr>
      <w:tr w:rsidR="00606DCF" w:rsidRPr="00F856FD" w14:paraId="3172C144" w14:textId="77777777" w:rsidTr="00D52A02">
        <w:tc>
          <w:tcPr>
            <w:tcW w:w="2844" w:type="dxa"/>
          </w:tcPr>
          <w:p w14:paraId="19AA3EE3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i/>
                <w:color w:val="000000" w:themeColor="text1"/>
              </w:rPr>
            </w:pPr>
            <w:r w:rsidRPr="00F856FD">
              <w:rPr>
                <w:rFonts w:ascii="Calibri" w:hAnsi="Calibri" w:cs="Calibri"/>
                <w:i/>
                <w:color w:val="000000" w:themeColor="text1"/>
              </w:rPr>
              <w:t xml:space="preserve">Data collection </w:t>
            </w:r>
          </w:p>
        </w:tc>
        <w:tc>
          <w:tcPr>
            <w:tcW w:w="4356" w:type="dxa"/>
          </w:tcPr>
          <w:p w14:paraId="333B5312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2340" w:type="dxa"/>
          </w:tcPr>
          <w:p w14:paraId="05EEB3C2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606DCF" w:rsidRPr="00F856FD" w14:paraId="1E009057" w14:textId="77777777" w:rsidTr="00D52A02">
        <w:trPr>
          <w:trHeight w:val="825"/>
        </w:trPr>
        <w:tc>
          <w:tcPr>
            <w:tcW w:w="2844" w:type="dxa"/>
          </w:tcPr>
          <w:p w14:paraId="1A6D127D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17. Interview guide</w:t>
            </w:r>
          </w:p>
        </w:tc>
        <w:tc>
          <w:tcPr>
            <w:tcW w:w="4356" w:type="dxa"/>
          </w:tcPr>
          <w:p w14:paraId="656B1582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Were questions, prompts, guides provided by the authors? Was it pilot tested? </w:t>
            </w:r>
          </w:p>
        </w:tc>
        <w:tc>
          <w:tcPr>
            <w:tcW w:w="2340" w:type="dxa"/>
          </w:tcPr>
          <w:p w14:paraId="5824FCBC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Malgun Gothic" w:hAnsi="Calibri" w:cs="Calibri"/>
                <w:color w:val="000000" w:themeColor="text1"/>
                <w:lang w:eastAsia="ko-KR"/>
              </w:rPr>
            </w:pPr>
            <w:r w:rsidRPr="00F856FD">
              <w:rPr>
                <w:rFonts w:ascii="Calibri" w:eastAsia="Malgun Gothic" w:hAnsi="Calibri" w:cs="Calibri"/>
                <w:color w:val="000000" w:themeColor="text1"/>
                <w:lang w:eastAsia="ko-KR"/>
              </w:rPr>
              <w:t>15</w:t>
            </w:r>
          </w:p>
        </w:tc>
      </w:tr>
      <w:tr w:rsidR="00606DCF" w:rsidRPr="00F856FD" w14:paraId="5863816A" w14:textId="77777777" w:rsidTr="00D52A02">
        <w:tc>
          <w:tcPr>
            <w:tcW w:w="2844" w:type="dxa"/>
          </w:tcPr>
          <w:p w14:paraId="16AE1D7E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18. Repeat interviews</w:t>
            </w:r>
          </w:p>
        </w:tc>
        <w:tc>
          <w:tcPr>
            <w:tcW w:w="4356" w:type="dxa"/>
          </w:tcPr>
          <w:p w14:paraId="30AE33FB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Were repeat interviews carried out? If yes, how many? </w:t>
            </w:r>
          </w:p>
        </w:tc>
        <w:tc>
          <w:tcPr>
            <w:tcW w:w="2340" w:type="dxa"/>
          </w:tcPr>
          <w:p w14:paraId="260CE96B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bCs/>
                <w:color w:val="000000" w:themeColor="text1"/>
              </w:rPr>
              <w:t>N/a</w:t>
            </w:r>
          </w:p>
        </w:tc>
      </w:tr>
      <w:tr w:rsidR="00606DCF" w:rsidRPr="00F856FD" w14:paraId="0A2C892A" w14:textId="77777777" w:rsidTr="00D52A02">
        <w:trPr>
          <w:trHeight w:val="556"/>
        </w:trPr>
        <w:tc>
          <w:tcPr>
            <w:tcW w:w="2844" w:type="dxa"/>
          </w:tcPr>
          <w:p w14:paraId="7C68ADA6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19. Audio/visual recording</w:t>
            </w:r>
          </w:p>
        </w:tc>
        <w:tc>
          <w:tcPr>
            <w:tcW w:w="4356" w:type="dxa"/>
          </w:tcPr>
          <w:p w14:paraId="56DAB9F5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Did the research use audio or visual recording to collect the data? </w:t>
            </w:r>
          </w:p>
        </w:tc>
        <w:tc>
          <w:tcPr>
            <w:tcW w:w="2340" w:type="dxa"/>
          </w:tcPr>
          <w:p w14:paraId="201CC133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15</w:t>
            </w:r>
          </w:p>
        </w:tc>
      </w:tr>
      <w:tr w:rsidR="00606DCF" w:rsidRPr="00F856FD" w14:paraId="015589C7" w14:textId="77777777" w:rsidTr="00D52A02">
        <w:trPr>
          <w:trHeight w:val="1077"/>
        </w:trPr>
        <w:tc>
          <w:tcPr>
            <w:tcW w:w="2844" w:type="dxa"/>
          </w:tcPr>
          <w:p w14:paraId="6996B63F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20. Field notes</w:t>
            </w:r>
          </w:p>
        </w:tc>
        <w:tc>
          <w:tcPr>
            <w:tcW w:w="4356" w:type="dxa"/>
          </w:tcPr>
          <w:p w14:paraId="55DA6C3F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Were ﬁeld notes made during and/or after the interview or focus group?</w:t>
            </w:r>
          </w:p>
        </w:tc>
        <w:tc>
          <w:tcPr>
            <w:tcW w:w="2340" w:type="dxa"/>
          </w:tcPr>
          <w:p w14:paraId="3777932A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Yes – reflective notes</w:t>
            </w:r>
          </w:p>
        </w:tc>
      </w:tr>
      <w:tr w:rsidR="00606DCF" w:rsidRPr="00F856FD" w14:paraId="3E6775E2" w14:textId="77777777" w:rsidTr="00D52A02">
        <w:tc>
          <w:tcPr>
            <w:tcW w:w="2844" w:type="dxa"/>
          </w:tcPr>
          <w:p w14:paraId="499350C3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21. Duration</w:t>
            </w:r>
          </w:p>
        </w:tc>
        <w:tc>
          <w:tcPr>
            <w:tcW w:w="4356" w:type="dxa"/>
          </w:tcPr>
          <w:p w14:paraId="338E2EE5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What was the duration of the interviews or focus group? </w:t>
            </w:r>
          </w:p>
        </w:tc>
        <w:tc>
          <w:tcPr>
            <w:tcW w:w="2340" w:type="dxa"/>
          </w:tcPr>
          <w:p w14:paraId="70A9D544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15</w:t>
            </w:r>
          </w:p>
        </w:tc>
      </w:tr>
      <w:tr w:rsidR="00606DCF" w:rsidRPr="00F856FD" w14:paraId="03E8714E" w14:textId="77777777" w:rsidTr="00D52A02">
        <w:tc>
          <w:tcPr>
            <w:tcW w:w="2844" w:type="dxa"/>
          </w:tcPr>
          <w:p w14:paraId="22223366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22. Data saturation</w:t>
            </w:r>
          </w:p>
        </w:tc>
        <w:tc>
          <w:tcPr>
            <w:tcW w:w="4356" w:type="dxa"/>
          </w:tcPr>
          <w:p w14:paraId="151A90CC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Was data saturation discussed? </w:t>
            </w:r>
          </w:p>
        </w:tc>
        <w:tc>
          <w:tcPr>
            <w:tcW w:w="2340" w:type="dxa"/>
          </w:tcPr>
          <w:p w14:paraId="37319330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14</w:t>
            </w:r>
          </w:p>
        </w:tc>
      </w:tr>
      <w:tr w:rsidR="00606DCF" w:rsidRPr="00F856FD" w14:paraId="15493BDE" w14:textId="77777777" w:rsidTr="00D52A02">
        <w:tc>
          <w:tcPr>
            <w:tcW w:w="2844" w:type="dxa"/>
          </w:tcPr>
          <w:p w14:paraId="074F8126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23. Transcripts returned</w:t>
            </w:r>
          </w:p>
        </w:tc>
        <w:tc>
          <w:tcPr>
            <w:tcW w:w="4356" w:type="dxa"/>
          </w:tcPr>
          <w:p w14:paraId="101A510B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Were transcripts returned to participants for comment and/or correction? </w:t>
            </w:r>
          </w:p>
        </w:tc>
        <w:tc>
          <w:tcPr>
            <w:tcW w:w="2340" w:type="dxa"/>
          </w:tcPr>
          <w:p w14:paraId="5CA3DC59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N/a</w:t>
            </w:r>
          </w:p>
        </w:tc>
      </w:tr>
      <w:tr w:rsidR="00606DCF" w:rsidRPr="00F856FD" w14:paraId="19F9AE3B" w14:textId="77777777" w:rsidTr="00D52A02">
        <w:tc>
          <w:tcPr>
            <w:tcW w:w="9540" w:type="dxa"/>
            <w:gridSpan w:val="3"/>
          </w:tcPr>
          <w:p w14:paraId="358A7EF4" w14:textId="77777777" w:rsidR="00606DCF" w:rsidRPr="00F856FD" w:rsidRDefault="00606DCF" w:rsidP="00D52A02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F856FD">
              <w:rPr>
                <w:rFonts w:ascii="Calibri" w:hAnsi="Calibri" w:cs="Calibri"/>
                <w:b/>
                <w:color w:val="000000" w:themeColor="text1"/>
              </w:rPr>
              <w:t xml:space="preserve">Domain 3: analysis and ﬁndings </w:t>
            </w:r>
          </w:p>
          <w:p w14:paraId="1D351F2C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606DCF" w:rsidRPr="00F856FD" w14:paraId="390009E1" w14:textId="77777777" w:rsidTr="00D52A02">
        <w:tc>
          <w:tcPr>
            <w:tcW w:w="9540" w:type="dxa"/>
            <w:gridSpan w:val="3"/>
          </w:tcPr>
          <w:p w14:paraId="1A9DDFB5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i/>
                <w:color w:val="000000" w:themeColor="text1"/>
              </w:rPr>
            </w:pPr>
            <w:r w:rsidRPr="00F856FD">
              <w:rPr>
                <w:rFonts w:ascii="Calibri" w:hAnsi="Calibri" w:cs="Calibri"/>
                <w:i/>
                <w:color w:val="000000" w:themeColor="text1"/>
              </w:rPr>
              <w:t xml:space="preserve">Data analysis </w:t>
            </w:r>
          </w:p>
          <w:p w14:paraId="359BE72A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606DCF" w:rsidRPr="00F856FD" w14:paraId="7155AE7B" w14:textId="77777777" w:rsidTr="00D52A02">
        <w:tc>
          <w:tcPr>
            <w:tcW w:w="2844" w:type="dxa"/>
          </w:tcPr>
          <w:p w14:paraId="5187CB7D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24. Number of data coders</w:t>
            </w:r>
          </w:p>
        </w:tc>
        <w:tc>
          <w:tcPr>
            <w:tcW w:w="4356" w:type="dxa"/>
          </w:tcPr>
          <w:p w14:paraId="61965093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How many data coders coded the data? </w:t>
            </w:r>
          </w:p>
        </w:tc>
        <w:tc>
          <w:tcPr>
            <w:tcW w:w="2340" w:type="dxa"/>
          </w:tcPr>
          <w:p w14:paraId="5E9E1342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15, 16</w:t>
            </w:r>
          </w:p>
        </w:tc>
      </w:tr>
      <w:tr w:rsidR="00606DCF" w:rsidRPr="00F856FD" w14:paraId="7C85C4AF" w14:textId="77777777" w:rsidTr="00D52A02">
        <w:tc>
          <w:tcPr>
            <w:tcW w:w="2844" w:type="dxa"/>
          </w:tcPr>
          <w:p w14:paraId="7F1386E9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25. Description of the coding tree</w:t>
            </w:r>
          </w:p>
        </w:tc>
        <w:tc>
          <w:tcPr>
            <w:tcW w:w="4356" w:type="dxa"/>
          </w:tcPr>
          <w:p w14:paraId="2B2B9DF2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Did authors provide a description of the coding tree? </w:t>
            </w:r>
          </w:p>
        </w:tc>
        <w:tc>
          <w:tcPr>
            <w:tcW w:w="2340" w:type="dxa"/>
          </w:tcPr>
          <w:p w14:paraId="435705C9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15, 16</w:t>
            </w:r>
          </w:p>
        </w:tc>
      </w:tr>
      <w:tr w:rsidR="00606DCF" w:rsidRPr="00F856FD" w14:paraId="74B9AD55" w14:textId="77777777" w:rsidTr="00D52A02">
        <w:tc>
          <w:tcPr>
            <w:tcW w:w="2844" w:type="dxa"/>
          </w:tcPr>
          <w:p w14:paraId="32D77785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26. Derivation of themes</w:t>
            </w:r>
          </w:p>
        </w:tc>
        <w:tc>
          <w:tcPr>
            <w:tcW w:w="4356" w:type="dxa"/>
          </w:tcPr>
          <w:p w14:paraId="0F10EC3B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Were themes identiﬁed in advance or derived from the data? </w:t>
            </w:r>
          </w:p>
          <w:p w14:paraId="17434EC8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340" w:type="dxa"/>
          </w:tcPr>
          <w:p w14:paraId="0C31FCBE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15, 16</w:t>
            </w:r>
          </w:p>
        </w:tc>
      </w:tr>
      <w:tr w:rsidR="00606DCF" w:rsidRPr="00F856FD" w14:paraId="07D87F1D" w14:textId="77777777" w:rsidTr="00D52A02">
        <w:trPr>
          <w:trHeight w:val="476"/>
        </w:trPr>
        <w:tc>
          <w:tcPr>
            <w:tcW w:w="2844" w:type="dxa"/>
          </w:tcPr>
          <w:p w14:paraId="123B8B72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27. Software</w:t>
            </w:r>
          </w:p>
        </w:tc>
        <w:tc>
          <w:tcPr>
            <w:tcW w:w="4356" w:type="dxa"/>
          </w:tcPr>
          <w:p w14:paraId="116147BE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What software, if applicable, was used to manage the data? </w:t>
            </w:r>
          </w:p>
        </w:tc>
        <w:tc>
          <w:tcPr>
            <w:tcW w:w="2340" w:type="dxa"/>
          </w:tcPr>
          <w:p w14:paraId="5C0A07C2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Malgun Gothic" w:hAnsi="Calibri" w:cs="Calibri"/>
                <w:bCs/>
                <w:color w:val="000000" w:themeColor="text1"/>
                <w:lang w:eastAsia="ko-KR"/>
              </w:rPr>
            </w:pPr>
            <w:r w:rsidRPr="00F856FD">
              <w:rPr>
                <w:rFonts w:ascii="Calibri" w:eastAsia="Times New Roman" w:hAnsi="Calibri" w:cs="Calibri"/>
                <w:color w:val="000000" w:themeColor="text1"/>
              </w:rPr>
              <w:t>15, 16</w:t>
            </w:r>
          </w:p>
        </w:tc>
      </w:tr>
      <w:tr w:rsidR="00606DCF" w:rsidRPr="00F856FD" w14:paraId="7C06CD33" w14:textId="77777777" w:rsidTr="00D52A02">
        <w:tc>
          <w:tcPr>
            <w:tcW w:w="2844" w:type="dxa"/>
          </w:tcPr>
          <w:p w14:paraId="179122A7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28. Participant checking</w:t>
            </w:r>
          </w:p>
        </w:tc>
        <w:tc>
          <w:tcPr>
            <w:tcW w:w="4356" w:type="dxa"/>
          </w:tcPr>
          <w:p w14:paraId="35EB0D1A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Did participants provide feedback on the ﬁndings? </w:t>
            </w:r>
          </w:p>
        </w:tc>
        <w:tc>
          <w:tcPr>
            <w:tcW w:w="2340" w:type="dxa"/>
          </w:tcPr>
          <w:p w14:paraId="15626D46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Malgun Gothic" w:hAnsi="Calibri" w:cs="Calibri"/>
                <w:bCs/>
                <w:color w:val="000000" w:themeColor="text1"/>
                <w:lang w:eastAsia="ko-KR"/>
              </w:rPr>
            </w:pPr>
            <w:r w:rsidRPr="00F856FD">
              <w:rPr>
                <w:rFonts w:ascii="Calibri" w:eastAsia="Malgun Gothic" w:hAnsi="Calibri" w:cs="Calibri"/>
                <w:bCs/>
                <w:color w:val="000000" w:themeColor="text1"/>
                <w:lang w:eastAsia="ko-KR"/>
              </w:rPr>
              <w:t>Findings were presented at PPI meetings involving some participants and feedback and reflections gathered</w:t>
            </w:r>
          </w:p>
        </w:tc>
      </w:tr>
      <w:tr w:rsidR="00606DCF" w:rsidRPr="00F856FD" w14:paraId="6B62360D" w14:textId="77777777" w:rsidTr="00D52A02">
        <w:tc>
          <w:tcPr>
            <w:tcW w:w="9540" w:type="dxa"/>
            <w:gridSpan w:val="3"/>
          </w:tcPr>
          <w:p w14:paraId="2BFB1544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Cs/>
                <w:i/>
                <w:color w:val="000000" w:themeColor="text1"/>
              </w:rPr>
            </w:pPr>
            <w:r w:rsidRPr="00F856FD">
              <w:rPr>
                <w:rFonts w:ascii="Calibri" w:hAnsi="Calibri" w:cs="Calibri"/>
                <w:bCs/>
                <w:i/>
                <w:color w:val="000000" w:themeColor="text1"/>
              </w:rPr>
              <w:t xml:space="preserve">Reporting </w:t>
            </w:r>
          </w:p>
          <w:p w14:paraId="5A6B8F38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</w:p>
        </w:tc>
      </w:tr>
      <w:tr w:rsidR="00606DCF" w:rsidRPr="00F856FD" w14:paraId="25974EA4" w14:textId="77777777" w:rsidTr="00D52A02">
        <w:tc>
          <w:tcPr>
            <w:tcW w:w="2844" w:type="dxa"/>
          </w:tcPr>
          <w:p w14:paraId="31C08157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29. Quotations presented</w:t>
            </w:r>
          </w:p>
        </w:tc>
        <w:tc>
          <w:tcPr>
            <w:tcW w:w="4356" w:type="dxa"/>
          </w:tcPr>
          <w:p w14:paraId="412EC0BF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Were participant quotations presented to illustrate the themes/ﬁndings? Was each quotation identiﬁed? e.g. participant number </w:t>
            </w:r>
          </w:p>
          <w:p w14:paraId="39A52692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340" w:type="dxa"/>
          </w:tcPr>
          <w:p w14:paraId="0FC577F3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Malgun Gothic" w:hAnsi="Calibri" w:cs="Calibri"/>
                <w:bCs/>
                <w:color w:val="000000" w:themeColor="text1"/>
                <w:lang w:eastAsia="ko-KR"/>
              </w:rPr>
            </w:pPr>
            <w:r w:rsidRPr="00F856FD">
              <w:rPr>
                <w:rFonts w:ascii="Calibri" w:eastAsia="Malgun Gothic" w:hAnsi="Calibri" w:cs="Calibri"/>
                <w:bCs/>
                <w:color w:val="000000" w:themeColor="text1"/>
                <w:lang w:eastAsia="ko-KR"/>
              </w:rPr>
              <w:t>23-29</w:t>
            </w:r>
          </w:p>
        </w:tc>
      </w:tr>
      <w:tr w:rsidR="00606DCF" w:rsidRPr="00F856FD" w14:paraId="4767D886" w14:textId="77777777" w:rsidTr="00D52A02">
        <w:tc>
          <w:tcPr>
            <w:tcW w:w="2844" w:type="dxa"/>
          </w:tcPr>
          <w:p w14:paraId="38B0A73F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30. Data and ﬁndings consistent</w:t>
            </w:r>
          </w:p>
        </w:tc>
        <w:tc>
          <w:tcPr>
            <w:tcW w:w="4356" w:type="dxa"/>
          </w:tcPr>
          <w:p w14:paraId="6C0CE22B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Was there consistency between the data presented and the ﬁndings? </w:t>
            </w:r>
          </w:p>
        </w:tc>
        <w:tc>
          <w:tcPr>
            <w:tcW w:w="2340" w:type="dxa"/>
          </w:tcPr>
          <w:p w14:paraId="454D73FF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F856FD">
              <w:rPr>
                <w:rFonts w:ascii="Calibri" w:eastAsia="Malgun Gothic" w:hAnsi="Calibri" w:cs="Calibri"/>
                <w:bCs/>
                <w:color w:val="000000" w:themeColor="text1"/>
                <w:lang w:eastAsia="ko-KR"/>
              </w:rPr>
              <w:t>23-29</w:t>
            </w:r>
          </w:p>
        </w:tc>
      </w:tr>
      <w:tr w:rsidR="00606DCF" w:rsidRPr="00F856FD" w14:paraId="2CDBF656" w14:textId="77777777" w:rsidTr="00D52A02">
        <w:tc>
          <w:tcPr>
            <w:tcW w:w="2844" w:type="dxa"/>
          </w:tcPr>
          <w:p w14:paraId="75EA732E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31. Clarity of major themes</w:t>
            </w:r>
          </w:p>
        </w:tc>
        <w:tc>
          <w:tcPr>
            <w:tcW w:w="4356" w:type="dxa"/>
          </w:tcPr>
          <w:p w14:paraId="3E519822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Were major themes clearly presented in the ﬁndings? </w:t>
            </w:r>
          </w:p>
        </w:tc>
        <w:tc>
          <w:tcPr>
            <w:tcW w:w="2340" w:type="dxa"/>
          </w:tcPr>
          <w:p w14:paraId="5B4623E5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F856FD">
              <w:rPr>
                <w:rFonts w:ascii="Calibri" w:eastAsia="Malgun Gothic" w:hAnsi="Calibri" w:cs="Calibri"/>
                <w:bCs/>
                <w:color w:val="000000" w:themeColor="text1"/>
                <w:lang w:eastAsia="ko-KR"/>
              </w:rPr>
              <w:t>23-29</w:t>
            </w:r>
          </w:p>
        </w:tc>
      </w:tr>
      <w:tr w:rsidR="00606DCF" w:rsidRPr="00F856FD" w14:paraId="410D0C4D" w14:textId="77777777" w:rsidTr="00D52A02">
        <w:tc>
          <w:tcPr>
            <w:tcW w:w="2844" w:type="dxa"/>
          </w:tcPr>
          <w:p w14:paraId="0D861B89" w14:textId="77777777" w:rsidR="00606DCF" w:rsidRPr="00F856FD" w:rsidRDefault="00606DCF" w:rsidP="00D52A02">
            <w:pPr>
              <w:spacing w:after="0"/>
              <w:rPr>
                <w:rFonts w:ascii="Calibri" w:eastAsia="Times New Roman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>32. Clarity of minor themes</w:t>
            </w:r>
          </w:p>
        </w:tc>
        <w:tc>
          <w:tcPr>
            <w:tcW w:w="4356" w:type="dxa"/>
          </w:tcPr>
          <w:p w14:paraId="6CDB0586" w14:textId="77777777" w:rsidR="00606DCF" w:rsidRPr="00F856FD" w:rsidRDefault="00606DCF" w:rsidP="00D52A0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 w:themeColor="text1"/>
              </w:rPr>
            </w:pPr>
            <w:r w:rsidRPr="00F856FD">
              <w:rPr>
                <w:rFonts w:ascii="Calibri" w:hAnsi="Calibri" w:cs="Calibri"/>
                <w:color w:val="000000" w:themeColor="text1"/>
              </w:rPr>
              <w:t xml:space="preserve">Is there a description of diverse cases or discussion of minor themes?      </w:t>
            </w:r>
          </w:p>
        </w:tc>
        <w:tc>
          <w:tcPr>
            <w:tcW w:w="2340" w:type="dxa"/>
          </w:tcPr>
          <w:p w14:paraId="296FCCB5" w14:textId="77777777" w:rsidR="00606DCF" w:rsidRPr="00F856FD" w:rsidRDefault="00606DCF" w:rsidP="00D52A02">
            <w:pPr>
              <w:spacing w:after="0"/>
              <w:jc w:val="center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F856FD">
              <w:rPr>
                <w:rFonts w:ascii="Calibri" w:eastAsia="Malgun Gothic" w:hAnsi="Calibri" w:cs="Calibri"/>
                <w:bCs/>
                <w:color w:val="000000" w:themeColor="text1"/>
                <w:lang w:eastAsia="ko-KR"/>
              </w:rPr>
              <w:t>23-29</w:t>
            </w:r>
          </w:p>
        </w:tc>
      </w:tr>
    </w:tbl>
    <w:p w14:paraId="2C9DC9EE" w14:textId="77777777" w:rsidR="00606DCF" w:rsidRPr="00F856FD" w:rsidRDefault="00606DCF" w:rsidP="00606DC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Calibri" w:hAnsi="Calibri" w:cs="Calibri"/>
          <w:sz w:val="22"/>
        </w:rPr>
      </w:pPr>
    </w:p>
    <w:p w14:paraId="3C586EC7" w14:textId="77777777" w:rsidR="00606DCF" w:rsidRDefault="00606DCF" w:rsidP="00606DCF"/>
    <w:p w14:paraId="024D7299" w14:textId="77777777" w:rsidR="00606DCF" w:rsidRDefault="00606DCF">
      <w:pPr>
        <w:rPr>
          <w:rFonts w:ascii="Calibri" w:hAnsi="Calibri" w:cs="Calibri"/>
          <w:b/>
          <w:bCs/>
          <w:color w:val="0E2740"/>
          <w:sz w:val="28"/>
          <w:szCs w:val="28"/>
        </w:rPr>
      </w:pPr>
      <w:r>
        <w:rPr>
          <w:rFonts w:ascii="Calibri" w:hAnsi="Calibri" w:cs="Calibri"/>
          <w:b/>
          <w:bCs/>
          <w:color w:val="0E2740"/>
          <w:sz w:val="28"/>
          <w:szCs w:val="28"/>
        </w:rPr>
        <w:br w:type="page"/>
      </w:r>
    </w:p>
    <w:p w14:paraId="453359A9" w14:textId="374BDB73" w:rsidR="00F3326D" w:rsidRPr="003C5935" w:rsidRDefault="4EE82560" w:rsidP="00C3754F">
      <w:pPr>
        <w:spacing w:line="480" w:lineRule="auto"/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</w:pPr>
      <w:r w:rsidRPr="1F814036">
        <w:rPr>
          <w:rFonts w:ascii="Calibri" w:hAnsi="Calibri" w:cs="Calibri"/>
          <w:b/>
          <w:bCs/>
          <w:color w:val="0E2740"/>
          <w:sz w:val="28"/>
          <w:szCs w:val="28"/>
        </w:rPr>
        <w:t xml:space="preserve">Additional file </w:t>
      </w:r>
      <w:r w:rsidR="00730664">
        <w:rPr>
          <w:rFonts w:ascii="Calibri" w:hAnsi="Calibri" w:cs="Calibri"/>
          <w:b/>
          <w:bCs/>
          <w:color w:val="0E2740"/>
          <w:sz w:val="28"/>
          <w:szCs w:val="28"/>
        </w:rPr>
        <w:t>3</w:t>
      </w:r>
      <w:r w:rsidRPr="1F814036">
        <w:rPr>
          <w:rFonts w:ascii="Calibri" w:hAnsi="Calibri" w:cs="Calibri"/>
          <w:b/>
          <w:bCs/>
          <w:color w:val="0E2740"/>
          <w:sz w:val="28"/>
          <w:szCs w:val="28"/>
        </w:rPr>
        <w:t>: Session attendance separated by group</w:t>
      </w:r>
    </w:p>
    <w:p w14:paraId="57D5EDB1" w14:textId="3E159688" w:rsidR="00F3326D" w:rsidRPr="003C5935" w:rsidRDefault="6DDA8DB6" w:rsidP="00C3754F">
      <w:pPr>
        <w:spacing w:line="480" w:lineRule="auto"/>
      </w:pPr>
      <w:r w:rsidRPr="1B384D73">
        <w:rPr>
          <w:rFonts w:ascii="Calibri" w:hAnsi="Calibri" w:cs="Calibri"/>
          <w:color w:val="000000" w:themeColor="text1"/>
        </w:rPr>
        <w:t>Figure S1 shows t</w:t>
      </w:r>
      <w:r w:rsidR="27BB7599" w:rsidRPr="1B384D73">
        <w:rPr>
          <w:rFonts w:ascii="Calibri" w:hAnsi="Calibri" w:cs="Calibri"/>
          <w:color w:val="000000" w:themeColor="text1"/>
        </w:rPr>
        <w:t xml:space="preserve">he number of sessions attended by </w:t>
      </w:r>
      <w:r w:rsidR="00E55E89">
        <w:rPr>
          <w:rFonts w:ascii="Calibri" w:hAnsi="Calibri" w:cs="Calibri"/>
          <w:color w:val="000000" w:themeColor="text1"/>
        </w:rPr>
        <w:t xml:space="preserve">all </w:t>
      </w:r>
      <w:r w:rsidR="27BB7599" w:rsidRPr="1B384D73">
        <w:rPr>
          <w:rFonts w:ascii="Calibri" w:hAnsi="Calibri" w:cs="Calibri"/>
          <w:color w:val="000000" w:themeColor="text1"/>
        </w:rPr>
        <w:t xml:space="preserve">participants </w:t>
      </w:r>
      <w:r w:rsidR="00E55E89">
        <w:rPr>
          <w:rFonts w:ascii="Calibri" w:hAnsi="Calibri" w:cs="Calibri"/>
          <w:color w:val="000000" w:themeColor="text1"/>
        </w:rPr>
        <w:t xml:space="preserve">enrolled </w:t>
      </w:r>
      <w:r w:rsidR="409B725A" w:rsidRPr="1B384D73">
        <w:rPr>
          <w:rFonts w:ascii="Calibri" w:hAnsi="Calibri" w:cs="Calibri"/>
          <w:color w:val="000000" w:themeColor="text1"/>
        </w:rPr>
        <w:t xml:space="preserve">across the six groups </w:t>
      </w:r>
      <w:r w:rsidR="00E55E89">
        <w:rPr>
          <w:rFonts w:ascii="Calibri" w:hAnsi="Calibri" w:cs="Calibri"/>
          <w:color w:val="000000" w:themeColor="text1"/>
        </w:rPr>
        <w:t xml:space="preserve">(n=43) </w:t>
      </w:r>
      <w:r w:rsidR="409B725A" w:rsidRPr="1B384D73">
        <w:rPr>
          <w:rFonts w:ascii="Calibri" w:hAnsi="Calibri" w:cs="Calibri"/>
          <w:color w:val="000000" w:themeColor="text1"/>
        </w:rPr>
        <w:t xml:space="preserve">(those </w:t>
      </w:r>
      <w:r w:rsidR="27BB7599" w:rsidRPr="1B384D73">
        <w:rPr>
          <w:rFonts w:ascii="Calibri" w:hAnsi="Calibri" w:cs="Calibri"/>
          <w:color w:val="000000" w:themeColor="text1"/>
        </w:rPr>
        <w:t xml:space="preserve">recruited through partner mental health charities </w:t>
      </w:r>
      <w:r w:rsidR="08949AAF" w:rsidRPr="1B384D73">
        <w:rPr>
          <w:rFonts w:ascii="Calibri" w:hAnsi="Calibri" w:cs="Calibri"/>
          <w:color w:val="000000" w:themeColor="text1"/>
        </w:rPr>
        <w:t xml:space="preserve">and children’s centres </w:t>
      </w:r>
      <w:r w:rsidR="1ABC5856" w:rsidRPr="1B384D73">
        <w:rPr>
          <w:rFonts w:ascii="Calibri" w:hAnsi="Calibri" w:cs="Calibri"/>
          <w:color w:val="000000" w:themeColor="text1"/>
        </w:rPr>
        <w:t xml:space="preserve">- </w:t>
      </w:r>
      <w:r w:rsidR="27BB7599" w:rsidRPr="1B384D73">
        <w:rPr>
          <w:rFonts w:ascii="Calibri" w:hAnsi="Calibri" w:cs="Calibri"/>
          <w:color w:val="000000" w:themeColor="text1"/>
        </w:rPr>
        <w:t>Groups 1-3 and 5</w:t>
      </w:r>
      <w:r w:rsidR="68C98D28" w:rsidRPr="1B384D73">
        <w:rPr>
          <w:rFonts w:ascii="Calibri" w:hAnsi="Calibri" w:cs="Calibri"/>
          <w:color w:val="000000" w:themeColor="text1"/>
        </w:rPr>
        <w:t>,</w:t>
      </w:r>
      <w:r w:rsidR="27BB7599" w:rsidRPr="1B384D73">
        <w:rPr>
          <w:rFonts w:ascii="Calibri" w:hAnsi="Calibri" w:cs="Calibri"/>
          <w:color w:val="000000" w:themeColor="text1"/>
        </w:rPr>
        <w:t xml:space="preserve"> and those recruited via a refugee women’s charity </w:t>
      </w:r>
      <w:r w:rsidR="30068A04" w:rsidRPr="1B384D73">
        <w:rPr>
          <w:rFonts w:ascii="Calibri" w:hAnsi="Calibri" w:cs="Calibri"/>
          <w:color w:val="000000" w:themeColor="text1"/>
        </w:rPr>
        <w:t xml:space="preserve">- </w:t>
      </w:r>
      <w:r w:rsidR="27BB7599" w:rsidRPr="1B384D73">
        <w:rPr>
          <w:rFonts w:ascii="Calibri" w:hAnsi="Calibri" w:cs="Calibri"/>
          <w:color w:val="000000" w:themeColor="text1"/>
        </w:rPr>
        <w:t>Groups 4 and 6)</w:t>
      </w:r>
      <w:r w:rsidR="79A10BE0" w:rsidRPr="1B384D73">
        <w:rPr>
          <w:rFonts w:ascii="Calibri" w:hAnsi="Calibri" w:cs="Calibri"/>
          <w:color w:val="000000" w:themeColor="text1"/>
        </w:rPr>
        <w:t>.</w:t>
      </w:r>
    </w:p>
    <w:p w14:paraId="08484567" w14:textId="44B000D6" w:rsidR="00F3326D" w:rsidRPr="003C5935" w:rsidRDefault="79A10BE0" w:rsidP="00C3754F">
      <w:pPr>
        <w:spacing w:line="480" w:lineRule="auto"/>
      </w:pPr>
      <w:r w:rsidRPr="4D4979F3">
        <w:rPr>
          <w:b/>
          <w:bCs/>
        </w:rPr>
        <w:t>Figure S1:</w:t>
      </w:r>
      <w:r w:rsidR="3D28F9DF">
        <w:rPr>
          <w:noProof/>
          <w:lang w:val="en-US"/>
        </w:rPr>
        <w:drawing>
          <wp:inline distT="0" distB="0" distL="0" distR="0" wp14:anchorId="405AB6C6" wp14:editId="71086241">
            <wp:extent cx="5724525" cy="3228975"/>
            <wp:effectExtent l="0" t="0" r="0" b="0"/>
            <wp:docPr id="135348019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48019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210BE" w14:textId="73494F8A" w:rsidR="00C4772F" w:rsidRPr="003C5935" w:rsidRDefault="00C4772F" w:rsidP="00C3754F">
      <w:pPr>
        <w:spacing w:line="480" w:lineRule="auto"/>
        <w:rPr>
          <w:rFonts w:ascii="Calibri" w:hAnsi="Calibri" w:cs="Calibri"/>
          <w:sz w:val="20"/>
          <w:szCs w:val="20"/>
        </w:rPr>
      </w:pPr>
    </w:p>
    <w:p w14:paraId="48BA2589" w14:textId="053F1224" w:rsidR="4D4979F3" w:rsidRDefault="4D4979F3" w:rsidP="00C3754F">
      <w:pPr>
        <w:spacing w:line="480" w:lineRule="auto"/>
        <w:rPr>
          <w:rFonts w:ascii="Calibri" w:hAnsi="Calibri" w:cs="Calibri"/>
          <w:b/>
          <w:bCs/>
          <w:color w:val="0E2740"/>
          <w:sz w:val="28"/>
          <w:szCs w:val="28"/>
        </w:rPr>
      </w:pPr>
    </w:p>
    <w:p w14:paraId="586B792C" w14:textId="26B3A566" w:rsidR="4D4979F3" w:rsidRDefault="4D4979F3" w:rsidP="00C3754F">
      <w:pPr>
        <w:spacing w:line="480" w:lineRule="auto"/>
      </w:pPr>
    </w:p>
    <w:p w14:paraId="48D721CF" w14:textId="41810439" w:rsidR="00C4772F" w:rsidRPr="003C5935" w:rsidRDefault="00C4772F" w:rsidP="00C3754F">
      <w:pPr>
        <w:spacing w:line="480" w:lineRule="auto"/>
      </w:pPr>
      <w:r>
        <w:br w:type="page"/>
      </w:r>
    </w:p>
    <w:p w14:paraId="3F2FB78E" w14:textId="3B48E043" w:rsidR="00C4772F" w:rsidRPr="003C5935" w:rsidRDefault="4B4CCB4B" w:rsidP="00C3754F">
      <w:pPr>
        <w:spacing w:line="480" w:lineRule="auto"/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</w:pPr>
      <w:r w:rsidRPr="1B384D73">
        <w:rPr>
          <w:rFonts w:ascii="Calibri" w:hAnsi="Calibri" w:cs="Calibri"/>
          <w:b/>
          <w:bCs/>
          <w:color w:val="0E2740"/>
          <w:sz w:val="28"/>
          <w:szCs w:val="28"/>
        </w:rPr>
        <w:t xml:space="preserve">Additional </w:t>
      </w:r>
      <w:r w:rsidR="3B2267B6" w:rsidRPr="1B384D73">
        <w:rPr>
          <w:rFonts w:ascii="Calibri" w:hAnsi="Calibri" w:cs="Calibri"/>
          <w:b/>
          <w:bCs/>
          <w:color w:val="0E2740"/>
          <w:sz w:val="28"/>
          <w:szCs w:val="28"/>
        </w:rPr>
        <w:t>f</w:t>
      </w:r>
      <w:r w:rsidRPr="1B384D73">
        <w:rPr>
          <w:rFonts w:ascii="Calibri" w:hAnsi="Calibri" w:cs="Calibri"/>
          <w:b/>
          <w:bCs/>
          <w:color w:val="0E2740"/>
          <w:sz w:val="28"/>
          <w:szCs w:val="28"/>
        </w:rPr>
        <w:t xml:space="preserve">ile </w:t>
      </w:r>
      <w:r w:rsidR="00730664">
        <w:rPr>
          <w:rFonts w:ascii="Calibri" w:hAnsi="Calibri" w:cs="Calibri"/>
          <w:b/>
          <w:bCs/>
          <w:color w:val="0E2740"/>
          <w:sz w:val="28"/>
          <w:szCs w:val="28"/>
        </w:rPr>
        <w:t>4</w:t>
      </w:r>
      <w:r w:rsidR="00C4772F" w:rsidRPr="1B384D73">
        <w:rPr>
          <w:rFonts w:ascii="Calibri" w:hAnsi="Calibri" w:cs="Calibri"/>
          <w:b/>
          <w:bCs/>
          <w:color w:val="0E2740"/>
          <w:sz w:val="28"/>
          <w:szCs w:val="28"/>
        </w:rPr>
        <w:t>:</w:t>
      </w:r>
      <w:r w:rsidR="003C5935" w:rsidRPr="1B384D73">
        <w:rPr>
          <w:rFonts w:ascii="Calibri" w:hAnsi="Calibri" w:cs="Calibri"/>
          <w:b/>
          <w:bCs/>
          <w:color w:val="0E2740"/>
          <w:sz w:val="28"/>
          <w:szCs w:val="28"/>
        </w:rPr>
        <w:t xml:space="preserve"> </w:t>
      </w:r>
      <w:r w:rsidR="0530F085" w:rsidRPr="1B384D73">
        <w:rPr>
          <w:rFonts w:ascii="Calibri" w:hAnsi="Calibri" w:cs="Calibri"/>
          <w:b/>
          <w:bCs/>
          <w:color w:val="0E2740"/>
          <w:sz w:val="28"/>
          <w:szCs w:val="28"/>
        </w:rPr>
        <w:t>Participant s</w:t>
      </w:r>
      <w:r w:rsidR="003C5935" w:rsidRPr="1B384D73">
        <w:rPr>
          <w:rFonts w:ascii="Calibri" w:hAnsi="Calibri" w:cs="Calibri"/>
          <w:b/>
          <w:bCs/>
          <w:color w:val="0E2740"/>
          <w:sz w:val="28"/>
          <w:szCs w:val="28"/>
        </w:rPr>
        <w:t>uggestions for improv</w:t>
      </w:r>
      <w:r w:rsidR="00730664">
        <w:rPr>
          <w:rFonts w:ascii="Calibri" w:hAnsi="Calibri" w:cs="Calibri"/>
          <w:b/>
          <w:bCs/>
          <w:color w:val="0E2740"/>
          <w:sz w:val="28"/>
          <w:szCs w:val="28"/>
        </w:rPr>
        <w:t>ing the intervention</w:t>
      </w:r>
    </w:p>
    <w:p w14:paraId="129EC174" w14:textId="01D605F5" w:rsidR="00C24B32" w:rsidRPr="00C3754F" w:rsidRDefault="00C24B32" w:rsidP="00C3754F">
      <w:pPr>
        <w:pStyle w:val="Heading2"/>
        <w:spacing w:line="276" w:lineRule="auto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4D4979F3">
        <w:rPr>
          <w:rFonts w:ascii="Calibri" w:hAnsi="Calibri" w:cs="Calibri"/>
          <w:b/>
          <w:bCs/>
          <w:color w:val="5F8DB8"/>
          <w:sz w:val="24"/>
          <w:szCs w:val="24"/>
        </w:rPr>
        <w:t xml:space="preserve">Box </w:t>
      </w:r>
      <w:r w:rsidR="0187B2FA" w:rsidRPr="4D4979F3">
        <w:rPr>
          <w:rFonts w:ascii="Calibri" w:hAnsi="Calibri" w:cs="Calibri"/>
          <w:b/>
          <w:bCs/>
          <w:color w:val="5F8DB8"/>
          <w:sz w:val="24"/>
          <w:szCs w:val="24"/>
        </w:rPr>
        <w:t>S</w:t>
      </w:r>
      <w:r w:rsidRPr="4D4979F3">
        <w:rPr>
          <w:rFonts w:ascii="Calibri" w:hAnsi="Calibri" w:cs="Calibri"/>
          <w:b/>
          <w:bCs/>
          <w:color w:val="5F8DB8"/>
          <w:sz w:val="24"/>
          <w:szCs w:val="24"/>
        </w:rPr>
        <w:t>1</w:t>
      </w:r>
      <w:r w:rsidR="3F9A0D4C" w:rsidRPr="4D4979F3">
        <w:rPr>
          <w:rFonts w:ascii="Calibri" w:hAnsi="Calibri" w:cs="Calibri"/>
          <w:b/>
          <w:bCs/>
          <w:color w:val="5F8DB8"/>
          <w:sz w:val="24"/>
          <w:szCs w:val="24"/>
        </w:rPr>
        <w:t>:</w:t>
      </w:r>
      <w:r w:rsidRPr="4D4979F3">
        <w:rPr>
          <w:rFonts w:ascii="Calibri" w:hAnsi="Calibri" w:cs="Calibri"/>
          <w:b/>
          <w:bCs/>
          <w:color w:val="5F8DB8"/>
          <w:sz w:val="24"/>
          <w:szCs w:val="24"/>
        </w:rPr>
        <w:t xml:space="preserve"> Participant suggestions for improving the intervention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6"/>
      </w:tblGrid>
      <w:tr w:rsidR="00C24B32" w:rsidRPr="003C5935" w14:paraId="3DA07117" w14:textId="77777777" w:rsidTr="4D4979F3">
        <w:trPr>
          <w:trHeight w:val="433"/>
        </w:trPr>
        <w:tc>
          <w:tcPr>
            <w:tcW w:w="8856" w:type="dxa"/>
            <w:shd w:val="clear" w:color="auto" w:fill="C1E4F5" w:themeFill="accent1" w:themeFillTint="33"/>
          </w:tcPr>
          <w:p w14:paraId="6F702DF8" w14:textId="77777777" w:rsidR="00C24B32" w:rsidRPr="003C5935" w:rsidRDefault="00C24B32" w:rsidP="00C3754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C5935">
              <w:rPr>
                <w:rFonts w:ascii="Calibri" w:hAnsi="Calibri" w:cs="Calibri"/>
                <w:b/>
              </w:rPr>
              <w:t>Programme structure</w:t>
            </w:r>
          </w:p>
        </w:tc>
      </w:tr>
      <w:tr w:rsidR="00C24B32" w:rsidRPr="003C5935" w14:paraId="0A650645" w14:textId="77777777" w:rsidTr="4D4979F3">
        <w:trPr>
          <w:trHeight w:val="1241"/>
        </w:trPr>
        <w:tc>
          <w:tcPr>
            <w:tcW w:w="8856" w:type="dxa"/>
          </w:tcPr>
          <w:p w14:paraId="4F1F4BB5" w14:textId="77777777" w:rsidR="00C24B32" w:rsidRPr="003C5935" w:rsidRDefault="00C24B32" w:rsidP="00C3754F">
            <w:pPr>
              <w:pStyle w:val="ListParagraph"/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  <w:p w14:paraId="7EA83C1C" w14:textId="03F9F641" w:rsidR="00C24B32" w:rsidRPr="003C5935" w:rsidRDefault="00C24B32" w:rsidP="00C3754F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r w:rsidRPr="4D4979F3">
              <w:rPr>
                <w:rFonts w:ascii="Calibri" w:hAnsi="Calibri" w:cs="Calibri"/>
                <w:b/>
                <w:bCs/>
              </w:rPr>
              <w:t>Extend to 6</w:t>
            </w:r>
            <w:r w:rsidR="00446E36">
              <w:rPr>
                <w:rFonts w:ascii="Calibri" w:hAnsi="Calibri" w:cs="Calibri"/>
                <w:b/>
                <w:bCs/>
              </w:rPr>
              <w:t>-</w:t>
            </w:r>
            <w:r w:rsidRPr="4D4979F3">
              <w:rPr>
                <w:rFonts w:ascii="Calibri" w:hAnsi="Calibri" w:cs="Calibri"/>
                <w:b/>
                <w:bCs/>
              </w:rPr>
              <w:t>8 sessions</w:t>
            </w:r>
            <w:r w:rsidRPr="4D4979F3">
              <w:rPr>
                <w:rFonts w:ascii="Calibri" w:hAnsi="Calibri" w:cs="Calibri"/>
              </w:rPr>
              <w:t xml:space="preserve">, to facilitate building trust, confidence, social relationships, </w:t>
            </w:r>
            <w:r w:rsidR="7B63620F" w:rsidRPr="4D4979F3">
              <w:rPr>
                <w:rFonts w:ascii="Calibri" w:hAnsi="Calibri" w:cs="Calibri"/>
              </w:rPr>
              <w:t xml:space="preserve">sustaining </w:t>
            </w:r>
            <w:r w:rsidRPr="4D4979F3">
              <w:rPr>
                <w:rFonts w:ascii="Calibri" w:hAnsi="Calibri" w:cs="Calibri"/>
              </w:rPr>
              <w:t>programme benefits.</w:t>
            </w:r>
          </w:p>
          <w:p w14:paraId="17170AD1" w14:textId="77777777" w:rsidR="00C24B32" w:rsidRPr="003C5935" w:rsidRDefault="00C24B32" w:rsidP="00C3754F">
            <w:pPr>
              <w:pStyle w:val="ListParagraph"/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  <w:p w14:paraId="060A9288" w14:textId="5183EE01" w:rsidR="00C24B32" w:rsidRDefault="00C24B32" w:rsidP="00C3754F">
            <w:pPr>
              <w:spacing w:line="276" w:lineRule="auto"/>
              <w:ind w:left="1440"/>
              <w:rPr>
                <w:rFonts w:ascii="Calibri" w:hAnsi="Calibri" w:cs="Calibri"/>
              </w:rPr>
            </w:pPr>
            <w:r w:rsidRPr="4D4979F3">
              <w:rPr>
                <w:rFonts w:ascii="Calibri" w:hAnsi="Calibri" w:cs="Calibri"/>
                <w:i/>
                <w:iCs/>
              </w:rPr>
              <w:t>“I only just started feeling a bit more confident towards the last session.</w:t>
            </w:r>
            <w:r w:rsidRPr="4D4979F3">
              <w:rPr>
                <w:rFonts w:ascii="Calibri" w:hAnsi="Calibri" w:cs="Calibri"/>
              </w:rPr>
              <w:t>” [</w:t>
            </w:r>
            <w:r w:rsidR="00606DCF">
              <w:rPr>
                <w:rFonts w:ascii="Calibri" w:hAnsi="Calibri" w:cs="Calibri"/>
              </w:rPr>
              <w:t>G</w:t>
            </w:r>
            <w:r w:rsidRPr="4D4979F3">
              <w:rPr>
                <w:rFonts w:ascii="Calibri" w:hAnsi="Calibri" w:cs="Calibri"/>
              </w:rPr>
              <w:t>3</w:t>
            </w:r>
            <w:r w:rsidR="00606DCF">
              <w:rPr>
                <w:rFonts w:ascii="Calibri" w:hAnsi="Calibri" w:cs="Calibri"/>
              </w:rPr>
              <w:t>-P</w:t>
            </w:r>
            <w:r w:rsidRPr="4D4979F3">
              <w:rPr>
                <w:rFonts w:ascii="Calibri" w:hAnsi="Calibri" w:cs="Calibri"/>
              </w:rPr>
              <w:t>5]</w:t>
            </w:r>
          </w:p>
          <w:p w14:paraId="5E0F348A" w14:textId="77777777" w:rsidR="00606DCF" w:rsidRPr="003C5935" w:rsidRDefault="00606DCF" w:rsidP="00C3754F">
            <w:pPr>
              <w:spacing w:line="276" w:lineRule="auto"/>
              <w:ind w:left="1440"/>
              <w:rPr>
                <w:rFonts w:ascii="Calibri" w:hAnsi="Calibri" w:cs="Calibri"/>
              </w:rPr>
            </w:pPr>
          </w:p>
          <w:p w14:paraId="0E918CAC" w14:textId="2A7FBFB4" w:rsidR="00C24B32" w:rsidRPr="003C5935" w:rsidRDefault="706C373B" w:rsidP="00C3754F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r w:rsidRPr="4D4979F3">
              <w:rPr>
                <w:rFonts w:ascii="Calibri" w:hAnsi="Calibri" w:cs="Calibri"/>
                <w:b/>
                <w:bCs/>
              </w:rPr>
              <w:t>Provi</w:t>
            </w:r>
            <w:r w:rsidR="00C24B32" w:rsidRPr="4D4979F3">
              <w:rPr>
                <w:rFonts w:ascii="Calibri" w:hAnsi="Calibri" w:cs="Calibri"/>
                <w:b/>
                <w:bCs/>
              </w:rPr>
              <w:t xml:space="preserve">de </w:t>
            </w:r>
            <w:r w:rsidR="003C5935" w:rsidRPr="4D4979F3">
              <w:rPr>
                <w:rFonts w:ascii="Calibri" w:hAnsi="Calibri" w:cs="Calibri"/>
                <w:b/>
                <w:bCs/>
              </w:rPr>
              <w:t>post-intervention resources</w:t>
            </w:r>
            <w:r w:rsidR="00C24B32" w:rsidRPr="4D4979F3">
              <w:rPr>
                <w:rFonts w:ascii="Calibri" w:hAnsi="Calibri" w:cs="Calibri"/>
                <w:b/>
                <w:bCs/>
              </w:rPr>
              <w:t>:</w:t>
            </w:r>
            <w:r w:rsidR="00C24B32" w:rsidRPr="4D4979F3">
              <w:rPr>
                <w:rFonts w:ascii="Calibri" w:hAnsi="Calibri" w:cs="Calibri"/>
              </w:rPr>
              <w:t xml:space="preserve"> Ideas included a</w:t>
            </w:r>
            <w:r w:rsidR="4C62DFD3" w:rsidRPr="4D4979F3">
              <w:rPr>
                <w:rFonts w:ascii="Calibri" w:hAnsi="Calibri" w:cs="Calibri"/>
              </w:rPr>
              <w:t xml:space="preserve"> workbook </w:t>
            </w:r>
            <w:r w:rsidR="00C24B32" w:rsidRPr="4D4979F3">
              <w:rPr>
                <w:rFonts w:ascii="Calibri" w:hAnsi="Calibri" w:cs="Calibri"/>
              </w:rPr>
              <w:t xml:space="preserve">of nature connection </w:t>
            </w:r>
            <w:r w:rsidR="00606DCF">
              <w:rPr>
                <w:rFonts w:ascii="Calibri" w:hAnsi="Calibri" w:cs="Calibri"/>
              </w:rPr>
              <w:t xml:space="preserve">invitations to take home, </w:t>
            </w:r>
            <w:r w:rsidR="00C24B32" w:rsidRPr="4D4979F3">
              <w:rPr>
                <w:rFonts w:ascii="Calibri" w:hAnsi="Calibri" w:cs="Calibri"/>
              </w:rPr>
              <w:t xml:space="preserve">or optional drop-in/peer-led groups </w:t>
            </w:r>
            <w:r w:rsidR="00606DCF">
              <w:rPr>
                <w:rFonts w:ascii="Calibri" w:hAnsi="Calibri" w:cs="Calibri"/>
              </w:rPr>
              <w:t xml:space="preserve">continuing after the </w:t>
            </w:r>
            <w:r w:rsidR="00C24B32" w:rsidRPr="4D4979F3">
              <w:rPr>
                <w:rFonts w:ascii="Calibri" w:hAnsi="Calibri" w:cs="Calibri"/>
              </w:rPr>
              <w:t>programme.</w:t>
            </w:r>
          </w:p>
          <w:p w14:paraId="00CE6E2B" w14:textId="77777777" w:rsidR="00C24B32" w:rsidRPr="003C5935" w:rsidRDefault="00C24B32" w:rsidP="00C3754F">
            <w:pPr>
              <w:spacing w:line="276" w:lineRule="auto"/>
              <w:rPr>
                <w:rFonts w:ascii="Calibri" w:hAnsi="Calibri" w:cs="Calibri"/>
                <w:b/>
                <w:sz w:val="10"/>
                <w:szCs w:val="10"/>
              </w:rPr>
            </w:pPr>
          </w:p>
        </w:tc>
      </w:tr>
      <w:tr w:rsidR="00C24B32" w:rsidRPr="003C5935" w14:paraId="18685667" w14:textId="77777777" w:rsidTr="4D4979F3">
        <w:trPr>
          <w:trHeight w:val="433"/>
        </w:trPr>
        <w:tc>
          <w:tcPr>
            <w:tcW w:w="8856" w:type="dxa"/>
            <w:shd w:val="clear" w:color="auto" w:fill="C1E4F5" w:themeFill="accent1" w:themeFillTint="33"/>
          </w:tcPr>
          <w:p w14:paraId="60AE43B5" w14:textId="77777777" w:rsidR="00C24B32" w:rsidRPr="003C5935" w:rsidRDefault="00C24B32" w:rsidP="00C3754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3C5935">
              <w:rPr>
                <w:rFonts w:ascii="Calibri" w:hAnsi="Calibri" w:cs="Calibri"/>
                <w:b/>
                <w:bCs/>
              </w:rPr>
              <w:t>Session format</w:t>
            </w:r>
          </w:p>
        </w:tc>
      </w:tr>
      <w:tr w:rsidR="00C24B32" w:rsidRPr="003C5935" w14:paraId="70141310" w14:textId="77777777" w:rsidTr="4D4979F3">
        <w:trPr>
          <w:trHeight w:val="1241"/>
        </w:trPr>
        <w:tc>
          <w:tcPr>
            <w:tcW w:w="8856" w:type="dxa"/>
          </w:tcPr>
          <w:p w14:paraId="75C76EE7" w14:textId="77777777" w:rsidR="00C24B32" w:rsidRPr="003C5935" w:rsidRDefault="00C24B32" w:rsidP="00C3754F">
            <w:pPr>
              <w:spacing w:line="276" w:lineRule="auto"/>
              <w:ind w:left="1440"/>
              <w:rPr>
                <w:rFonts w:ascii="Calibri" w:eastAsia="Times New Roman" w:hAnsi="Calibri" w:cs="Calibri"/>
                <w:i/>
                <w:iCs/>
                <w:sz w:val="10"/>
                <w:szCs w:val="10"/>
                <w:lang w:eastAsia="en-GB"/>
              </w:rPr>
            </w:pPr>
          </w:p>
          <w:p w14:paraId="7EF68AAD" w14:textId="45BCD696" w:rsidR="00C24B32" w:rsidRPr="003C5935" w:rsidRDefault="28877577" w:rsidP="00C3754F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eastAsia="Times New Roman" w:hAnsi="Calibri" w:cs="Calibri"/>
                <w:lang w:eastAsia="en-GB"/>
              </w:rPr>
            </w:pPr>
            <w:r w:rsidRPr="4D4979F3">
              <w:rPr>
                <w:rFonts w:ascii="Calibri" w:eastAsia="Times New Roman" w:hAnsi="Calibri" w:cs="Calibri"/>
                <w:b/>
                <w:bCs/>
                <w:lang w:eastAsia="en-GB"/>
              </w:rPr>
              <w:t>Consider r</w:t>
            </w:r>
            <w:r w:rsidR="00C24B32" w:rsidRPr="4D4979F3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educing group size: </w:t>
            </w:r>
            <w:r w:rsidR="00C24B32" w:rsidRPr="4D4979F3">
              <w:rPr>
                <w:rFonts w:ascii="Calibri" w:eastAsia="Times New Roman" w:hAnsi="Calibri" w:cs="Calibri"/>
                <w:lang w:eastAsia="en-GB"/>
              </w:rPr>
              <w:t>For participants in the larger groups (n=9), some preferred a slight reduction</w:t>
            </w:r>
            <w:r w:rsidR="45A7D5EF" w:rsidRPr="4D4979F3">
              <w:rPr>
                <w:rFonts w:ascii="Calibri" w:eastAsia="Times New Roman" w:hAnsi="Calibri" w:cs="Calibri"/>
                <w:lang w:eastAsia="en-GB"/>
              </w:rPr>
              <w:t>:</w:t>
            </w:r>
          </w:p>
          <w:p w14:paraId="53330B4D" w14:textId="77777777" w:rsidR="00C24B32" w:rsidRPr="003C5935" w:rsidRDefault="00C24B32" w:rsidP="00C3754F">
            <w:pPr>
              <w:pStyle w:val="ListParagraph"/>
              <w:spacing w:line="276" w:lineRule="auto"/>
              <w:rPr>
                <w:rFonts w:ascii="Calibri" w:eastAsia="Times New Roman" w:hAnsi="Calibri" w:cs="Calibri"/>
                <w:i/>
                <w:iCs/>
                <w:sz w:val="10"/>
                <w:szCs w:val="10"/>
                <w:lang w:eastAsia="en-GB"/>
              </w:rPr>
            </w:pPr>
          </w:p>
          <w:p w14:paraId="68457DEF" w14:textId="0F71BB27" w:rsidR="00C24B32" w:rsidRPr="003C5935" w:rsidRDefault="00C24B32" w:rsidP="00C3754F">
            <w:pPr>
              <w:spacing w:line="276" w:lineRule="auto"/>
              <w:ind w:left="1440"/>
              <w:rPr>
                <w:rFonts w:ascii="Calibri" w:eastAsia="Times New Roman" w:hAnsi="Calibri" w:cs="Calibri"/>
                <w:lang w:eastAsia="en-GB"/>
              </w:rPr>
            </w:pPr>
            <w:r w:rsidRPr="4239A439">
              <w:rPr>
                <w:rFonts w:ascii="Calibri" w:eastAsia="Times New Roman" w:hAnsi="Calibri" w:cs="Calibri"/>
                <w:i/>
                <w:iCs/>
                <w:lang w:eastAsia="en-GB"/>
              </w:rPr>
              <w:t>“Oh, maybe a smaller group actually… I always said the magic number was nine because normally about six or seven would show up which is a good amount of people, but lots of people came.”</w:t>
            </w:r>
            <w:r w:rsidR="003C5935" w:rsidRPr="4239A439">
              <w:rPr>
                <w:rFonts w:ascii="Calibri" w:eastAsia="Times New Roman" w:hAnsi="Calibri" w:cs="Calibri"/>
                <w:i/>
                <w:iCs/>
                <w:lang w:eastAsia="en-GB"/>
              </w:rPr>
              <w:t xml:space="preserve"> </w:t>
            </w:r>
            <w:r w:rsidR="003C5935" w:rsidRPr="4239A439">
              <w:rPr>
                <w:rFonts w:ascii="Calibri" w:eastAsia="Times New Roman" w:hAnsi="Calibri" w:cs="Calibri"/>
                <w:lang w:eastAsia="en-GB"/>
              </w:rPr>
              <w:t>[</w:t>
            </w:r>
            <w:r w:rsidR="00606DCF">
              <w:rPr>
                <w:rFonts w:ascii="Calibri" w:eastAsia="Times New Roman" w:hAnsi="Calibri" w:cs="Calibri"/>
                <w:lang w:eastAsia="en-GB"/>
              </w:rPr>
              <w:t>G</w:t>
            </w:r>
            <w:r w:rsidR="003C5935" w:rsidRPr="4239A439">
              <w:rPr>
                <w:rFonts w:ascii="Calibri" w:eastAsia="Times New Roman" w:hAnsi="Calibri" w:cs="Calibri"/>
                <w:lang w:eastAsia="en-GB"/>
              </w:rPr>
              <w:t>1</w:t>
            </w:r>
            <w:r w:rsidR="00606DCF">
              <w:rPr>
                <w:rFonts w:ascii="Calibri" w:eastAsia="Times New Roman" w:hAnsi="Calibri" w:cs="Calibri"/>
                <w:lang w:eastAsia="en-GB"/>
              </w:rPr>
              <w:t>-P</w:t>
            </w:r>
            <w:r w:rsidR="003C5935" w:rsidRPr="4239A439">
              <w:rPr>
                <w:rFonts w:ascii="Calibri" w:eastAsia="Times New Roman" w:hAnsi="Calibri" w:cs="Calibri"/>
                <w:lang w:eastAsia="en-GB"/>
              </w:rPr>
              <w:t>2]</w:t>
            </w:r>
          </w:p>
          <w:p w14:paraId="00F36B9A" w14:textId="2F373D15" w:rsidR="4239A439" w:rsidRDefault="4239A439" w:rsidP="00C3754F">
            <w:pPr>
              <w:spacing w:line="276" w:lineRule="auto"/>
              <w:ind w:left="720"/>
              <w:rPr>
                <w:rFonts w:ascii="Calibri" w:eastAsia="Times New Roman" w:hAnsi="Calibri" w:cs="Calibri"/>
                <w:lang w:eastAsia="en-GB"/>
              </w:rPr>
            </w:pPr>
          </w:p>
          <w:p w14:paraId="38EB29A7" w14:textId="6E697A19" w:rsidR="53739172" w:rsidRDefault="00446E36" w:rsidP="00C3754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Consider r</w:t>
            </w:r>
            <w:r w:rsidR="53739172" w:rsidRPr="4239A439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educing infant age cut-off </w:t>
            </w:r>
            <w:r w:rsidR="53739172" w:rsidRPr="4239A439">
              <w:rPr>
                <w:rFonts w:ascii="Calibri" w:eastAsia="Times New Roman" w:hAnsi="Calibri" w:cs="Calibri"/>
                <w:lang w:eastAsia="en-GB"/>
              </w:rPr>
              <w:t xml:space="preserve">to one year. </w:t>
            </w:r>
          </w:p>
          <w:p w14:paraId="4CFD286B" w14:textId="77777777" w:rsidR="00C24B32" w:rsidRPr="003C5935" w:rsidRDefault="00C24B32" w:rsidP="00C3754F">
            <w:pPr>
              <w:spacing w:line="276" w:lineRule="auto"/>
              <w:rPr>
                <w:rFonts w:ascii="Calibri" w:eastAsia="Times New Roman" w:hAnsi="Calibri" w:cs="Calibri"/>
                <w:i/>
                <w:iCs/>
                <w:sz w:val="10"/>
                <w:szCs w:val="10"/>
                <w:lang w:eastAsia="en-GB"/>
              </w:rPr>
            </w:pPr>
          </w:p>
          <w:p w14:paraId="27046E9C" w14:textId="77777777" w:rsidR="00C24B32" w:rsidRPr="003C5935" w:rsidRDefault="00C24B32" w:rsidP="00C3754F">
            <w:pPr>
              <w:spacing w:line="276" w:lineRule="auto"/>
              <w:ind w:left="720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C24B32" w:rsidRPr="003C5935" w14:paraId="3423CBC6" w14:textId="77777777" w:rsidTr="4D4979F3">
        <w:trPr>
          <w:trHeight w:val="433"/>
        </w:trPr>
        <w:tc>
          <w:tcPr>
            <w:tcW w:w="8856" w:type="dxa"/>
            <w:shd w:val="clear" w:color="auto" w:fill="C1E4F5" w:themeFill="accent1" w:themeFillTint="33"/>
          </w:tcPr>
          <w:p w14:paraId="4D2C3616" w14:textId="77777777" w:rsidR="00C24B32" w:rsidRPr="003C5935" w:rsidRDefault="00C24B32" w:rsidP="00C3754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C5935">
              <w:rPr>
                <w:rFonts w:ascii="Calibri" w:hAnsi="Calibri" w:cs="Calibri"/>
                <w:b/>
              </w:rPr>
              <w:t>Session content</w:t>
            </w:r>
          </w:p>
        </w:tc>
      </w:tr>
      <w:tr w:rsidR="00C24B32" w:rsidRPr="003C5935" w14:paraId="1E775593" w14:textId="77777777" w:rsidTr="4D4979F3">
        <w:tc>
          <w:tcPr>
            <w:tcW w:w="8856" w:type="dxa"/>
          </w:tcPr>
          <w:p w14:paraId="5C4D4657" w14:textId="77777777" w:rsidR="00C24B32" w:rsidRPr="003C5935" w:rsidRDefault="00C24B32" w:rsidP="00C3754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  <w:p w14:paraId="1B906886" w14:textId="77777777" w:rsidR="00C24B32" w:rsidRPr="003C5935" w:rsidRDefault="00C24B32" w:rsidP="00C3754F">
            <w:pPr>
              <w:pStyle w:val="ListParagraph"/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  <w:p w14:paraId="72E6B9FF" w14:textId="77777777" w:rsidR="003C5935" w:rsidRDefault="00C24B32" w:rsidP="00C3754F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r w:rsidRPr="003C5935">
              <w:rPr>
                <w:rFonts w:ascii="Calibri" w:hAnsi="Calibri" w:cs="Calibri"/>
                <w:b/>
                <w:bCs/>
              </w:rPr>
              <w:t>More variety in the invitations:</w:t>
            </w:r>
            <w:r w:rsidRPr="003C5935">
              <w:rPr>
                <w:rFonts w:ascii="Calibri" w:hAnsi="Calibri" w:cs="Calibri"/>
              </w:rPr>
              <w:t xml:space="preserve"> A few mothers requested more differentiated weekly invitations and/or themed weeks.</w:t>
            </w:r>
          </w:p>
          <w:p w14:paraId="2B656A68" w14:textId="77777777" w:rsidR="003C5935" w:rsidRDefault="003C5935" w:rsidP="00C3754F">
            <w:pPr>
              <w:pStyle w:val="ListParagraph"/>
              <w:spacing w:line="276" w:lineRule="auto"/>
              <w:rPr>
                <w:rFonts w:ascii="Calibri" w:hAnsi="Calibri" w:cs="Calibri"/>
              </w:rPr>
            </w:pPr>
          </w:p>
          <w:p w14:paraId="464B92BA" w14:textId="47E337F6" w:rsidR="00C24B32" w:rsidRPr="003C5935" w:rsidRDefault="00C24B32" w:rsidP="00C3754F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r w:rsidRPr="003C5935">
              <w:rPr>
                <w:rFonts w:ascii="Calibri" w:hAnsi="Calibri" w:cs="Calibri"/>
                <w:b/>
                <w:bCs/>
              </w:rPr>
              <w:t>Sharing circles:</w:t>
            </w:r>
            <w:r w:rsidRPr="003C5935">
              <w:rPr>
                <w:rFonts w:ascii="Calibri" w:hAnsi="Calibri" w:cs="Calibri"/>
              </w:rPr>
              <w:t xml:space="preserve"> Some found this part challenging and wanted more specific prompts, or alternative formats (e.g., written reflections).</w:t>
            </w:r>
          </w:p>
          <w:p w14:paraId="5C48CBF3" w14:textId="77777777" w:rsidR="00C24B32" w:rsidRPr="003C5935" w:rsidRDefault="00C24B32" w:rsidP="00C3754F">
            <w:pPr>
              <w:pStyle w:val="ListParagraph"/>
              <w:spacing w:line="276" w:lineRule="auto"/>
              <w:ind w:left="400"/>
              <w:rPr>
                <w:rFonts w:ascii="Calibri" w:hAnsi="Calibri" w:cs="Calibri"/>
                <w:sz w:val="10"/>
                <w:szCs w:val="10"/>
              </w:rPr>
            </w:pPr>
          </w:p>
          <w:p w14:paraId="76ECA6D9" w14:textId="77777777" w:rsidR="00C24B32" w:rsidRPr="003C5935" w:rsidRDefault="00C24B32" w:rsidP="00C3754F">
            <w:pPr>
              <w:pStyle w:val="ListParagraph"/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  <w:p w14:paraId="6FC9CBD7" w14:textId="518AEA53" w:rsidR="00C24B32" w:rsidRPr="003C5935" w:rsidRDefault="00C24B32" w:rsidP="00C3754F">
            <w:pPr>
              <w:pStyle w:val="ListParagraph"/>
              <w:spacing w:line="276" w:lineRule="auto"/>
              <w:ind w:left="1440"/>
              <w:rPr>
                <w:rFonts w:ascii="Calibri" w:hAnsi="Calibri" w:cs="Calibri"/>
              </w:rPr>
            </w:pPr>
            <w:r w:rsidRPr="003C5935">
              <w:rPr>
                <w:rFonts w:ascii="Calibri" w:hAnsi="Calibri" w:cs="Calibri"/>
                <w:i/>
                <w:iCs/>
              </w:rPr>
              <w:t>“I really wanted to say something but then just feeling awkward and shy or embarrassed. And then I was thinking maybe it would have been better if we wrote our thoughts down</w:t>
            </w:r>
            <w:r w:rsidR="00606DCF">
              <w:rPr>
                <w:rFonts w:ascii="Calibri" w:hAnsi="Calibri" w:cs="Calibri"/>
                <w:i/>
                <w:iCs/>
              </w:rPr>
              <w:t>.</w:t>
            </w:r>
            <w:r w:rsidRPr="003C5935">
              <w:rPr>
                <w:rFonts w:ascii="Calibri" w:hAnsi="Calibri" w:cs="Calibri"/>
                <w:i/>
                <w:iCs/>
              </w:rPr>
              <w:t>”</w:t>
            </w:r>
            <w:r w:rsidRPr="003C5935">
              <w:rPr>
                <w:rFonts w:ascii="Calibri" w:hAnsi="Calibri" w:cs="Calibri"/>
              </w:rPr>
              <w:t xml:space="preserve"> [</w:t>
            </w:r>
            <w:r w:rsidR="00606DCF">
              <w:rPr>
                <w:rFonts w:ascii="Calibri" w:hAnsi="Calibri" w:cs="Calibri"/>
              </w:rPr>
              <w:t>G</w:t>
            </w:r>
            <w:r w:rsidRPr="003C5935">
              <w:rPr>
                <w:rFonts w:ascii="Calibri" w:hAnsi="Calibri" w:cs="Calibri"/>
              </w:rPr>
              <w:t>1</w:t>
            </w:r>
            <w:r w:rsidR="00606DCF">
              <w:rPr>
                <w:rFonts w:ascii="Calibri" w:hAnsi="Calibri" w:cs="Calibri"/>
              </w:rPr>
              <w:t>-P</w:t>
            </w:r>
            <w:r w:rsidRPr="003C5935">
              <w:rPr>
                <w:rFonts w:ascii="Calibri" w:hAnsi="Calibri" w:cs="Calibri"/>
              </w:rPr>
              <w:t>9]</w:t>
            </w:r>
          </w:p>
          <w:p w14:paraId="2B9DDE6F" w14:textId="77777777" w:rsidR="00C24B32" w:rsidRPr="003C5935" w:rsidRDefault="00C24B32" w:rsidP="00C3754F">
            <w:pPr>
              <w:pStyle w:val="ListParagraph"/>
              <w:spacing w:line="276" w:lineRule="auto"/>
              <w:rPr>
                <w:rFonts w:ascii="Calibri" w:hAnsi="Calibri" w:cs="Calibri"/>
              </w:rPr>
            </w:pPr>
          </w:p>
          <w:p w14:paraId="626B0E61" w14:textId="77777777" w:rsidR="00C24B32" w:rsidRPr="003C5935" w:rsidRDefault="00C24B32" w:rsidP="00C3754F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r w:rsidRPr="003C5935">
              <w:rPr>
                <w:rFonts w:ascii="Calibri" w:hAnsi="Calibri" w:cs="Calibri"/>
                <w:b/>
                <w:bCs/>
              </w:rPr>
              <w:t>Additional practices:</w:t>
            </w:r>
            <w:r w:rsidRPr="003C5935">
              <w:rPr>
                <w:rFonts w:ascii="Calibri" w:hAnsi="Calibri" w:cs="Calibri"/>
              </w:rPr>
              <w:t xml:space="preserve"> Suggestions included incorporating yoga or creative activities.</w:t>
            </w:r>
          </w:p>
          <w:p w14:paraId="40139912" w14:textId="77777777" w:rsidR="00C24B32" w:rsidRPr="003C5935" w:rsidRDefault="00C24B32" w:rsidP="00C3754F">
            <w:pPr>
              <w:pStyle w:val="ListParagraph"/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  <w:p w14:paraId="4AE42EB7" w14:textId="62A3F78F" w:rsidR="00C24B32" w:rsidRPr="003C5935" w:rsidRDefault="00C24B32" w:rsidP="00C3754F">
            <w:pPr>
              <w:spacing w:line="276" w:lineRule="auto"/>
              <w:ind w:left="1120" w:firstLine="320"/>
              <w:rPr>
                <w:rFonts w:ascii="Calibri" w:hAnsi="Calibri" w:cs="Calibri"/>
              </w:rPr>
            </w:pPr>
            <w:r w:rsidRPr="003C5935">
              <w:rPr>
                <w:rFonts w:ascii="Calibri" w:hAnsi="Calibri" w:cs="Calibri"/>
                <w:i/>
                <w:iCs/>
              </w:rPr>
              <w:t>“I would have liked to do yoga as part of the sessions.”</w:t>
            </w:r>
            <w:r w:rsidRPr="003C5935">
              <w:rPr>
                <w:rFonts w:ascii="Calibri" w:hAnsi="Calibri" w:cs="Calibri"/>
              </w:rPr>
              <w:t xml:space="preserve"> [</w:t>
            </w:r>
            <w:r w:rsidR="00606DCF">
              <w:rPr>
                <w:rFonts w:ascii="Calibri" w:hAnsi="Calibri" w:cs="Calibri"/>
              </w:rPr>
              <w:t>G</w:t>
            </w:r>
            <w:r w:rsidRPr="003C5935">
              <w:rPr>
                <w:rFonts w:ascii="Calibri" w:hAnsi="Calibri" w:cs="Calibri"/>
              </w:rPr>
              <w:t>6</w:t>
            </w:r>
            <w:r w:rsidR="00606DCF">
              <w:rPr>
                <w:rFonts w:ascii="Calibri" w:hAnsi="Calibri" w:cs="Calibri"/>
              </w:rPr>
              <w:t>-P</w:t>
            </w:r>
            <w:r w:rsidRPr="003C5935">
              <w:rPr>
                <w:rFonts w:ascii="Calibri" w:hAnsi="Calibri" w:cs="Calibri"/>
              </w:rPr>
              <w:t>2]</w:t>
            </w:r>
          </w:p>
          <w:p w14:paraId="2EE100E4" w14:textId="77777777" w:rsidR="00C24B32" w:rsidRPr="003C5935" w:rsidRDefault="00C24B32" w:rsidP="00C3754F">
            <w:pPr>
              <w:spacing w:line="276" w:lineRule="auto"/>
              <w:rPr>
                <w:rFonts w:ascii="Calibri" w:hAnsi="Calibri" w:cs="Calibri"/>
              </w:rPr>
            </w:pPr>
          </w:p>
          <w:p w14:paraId="08EBFF93" w14:textId="77777777" w:rsidR="00C24B32" w:rsidRPr="003C5935" w:rsidRDefault="00C24B32" w:rsidP="00C3754F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r w:rsidRPr="003C5935">
              <w:rPr>
                <w:rFonts w:ascii="Calibri" w:hAnsi="Calibri" w:cs="Calibri"/>
                <w:b/>
                <w:bCs/>
              </w:rPr>
              <w:t xml:space="preserve">Weekly themes: </w:t>
            </w:r>
            <w:r w:rsidRPr="003C5935">
              <w:rPr>
                <w:rFonts w:ascii="Calibri" w:hAnsi="Calibri" w:cs="Calibri"/>
              </w:rPr>
              <w:t>One participant felt themes would help focus discussion and engagement, especially for those less familiar with nature-based activities.</w:t>
            </w:r>
          </w:p>
          <w:p w14:paraId="60B86E96" w14:textId="77777777" w:rsidR="00C24B32" w:rsidRPr="003C5935" w:rsidRDefault="00C24B32" w:rsidP="00C3754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C24B32" w:rsidRPr="003C5935" w14:paraId="0F0BB637" w14:textId="77777777" w:rsidTr="4D4979F3">
        <w:trPr>
          <w:trHeight w:val="433"/>
        </w:trPr>
        <w:tc>
          <w:tcPr>
            <w:tcW w:w="8856" w:type="dxa"/>
            <w:shd w:val="clear" w:color="auto" w:fill="C1E4F5" w:themeFill="accent1" w:themeFillTint="33"/>
          </w:tcPr>
          <w:p w14:paraId="631A9D26" w14:textId="77777777" w:rsidR="00C24B32" w:rsidRPr="003C5935" w:rsidRDefault="00C24B32" w:rsidP="00C3754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C5935">
              <w:rPr>
                <w:rFonts w:ascii="Calibri" w:hAnsi="Calibri" w:cs="Calibri"/>
                <w:b/>
              </w:rPr>
              <w:t>Location</w:t>
            </w:r>
          </w:p>
        </w:tc>
      </w:tr>
      <w:tr w:rsidR="00C24B32" w:rsidRPr="003C5935" w14:paraId="589BF48A" w14:textId="77777777" w:rsidTr="4D4979F3">
        <w:tc>
          <w:tcPr>
            <w:tcW w:w="8856" w:type="dxa"/>
          </w:tcPr>
          <w:p w14:paraId="4F5A15AD" w14:textId="77777777" w:rsidR="00C24B32" w:rsidRPr="003C5935" w:rsidRDefault="00C24B32" w:rsidP="00C3754F">
            <w:pPr>
              <w:pStyle w:val="ListParagraph"/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  <w:p w14:paraId="4DFE6271" w14:textId="475D1A51" w:rsidR="00C24B32" w:rsidRPr="003C5935" w:rsidRDefault="00C24B32" w:rsidP="00C3754F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r w:rsidRPr="003C5935">
              <w:rPr>
                <w:rFonts w:ascii="Calibri" w:hAnsi="Calibri" w:cs="Calibri"/>
                <w:b/>
                <w:bCs/>
              </w:rPr>
              <w:t xml:space="preserve">More natural, publicly accessible sites: </w:t>
            </w:r>
            <w:r w:rsidRPr="003C5935">
              <w:rPr>
                <w:rFonts w:ascii="Calibri" w:hAnsi="Calibri" w:cs="Calibri"/>
              </w:rPr>
              <w:t>Whil</w:t>
            </w:r>
            <w:r w:rsidR="003C5935">
              <w:rPr>
                <w:rFonts w:ascii="Calibri" w:hAnsi="Calibri" w:cs="Calibri"/>
              </w:rPr>
              <w:t>st</w:t>
            </w:r>
            <w:r w:rsidRPr="003C5935">
              <w:rPr>
                <w:rFonts w:ascii="Calibri" w:hAnsi="Calibri" w:cs="Calibri"/>
              </w:rPr>
              <w:t xml:space="preserve"> inner-city sites were convenient, some preferred wilder spaces that</w:t>
            </w:r>
            <w:r w:rsidR="00606DCF">
              <w:rPr>
                <w:rFonts w:ascii="Calibri" w:hAnsi="Calibri" w:cs="Calibri"/>
              </w:rPr>
              <w:t xml:space="preserve"> participants could then re-visit of their own accord</w:t>
            </w:r>
            <w:r w:rsidRPr="003C5935">
              <w:rPr>
                <w:rFonts w:ascii="Calibri" w:hAnsi="Calibri" w:cs="Calibri"/>
              </w:rPr>
              <w:t>.</w:t>
            </w:r>
          </w:p>
          <w:p w14:paraId="331365AA" w14:textId="77777777" w:rsidR="00C24B32" w:rsidRPr="003C5935" w:rsidRDefault="00C24B32" w:rsidP="00C3754F">
            <w:pPr>
              <w:pStyle w:val="ListParagraph"/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  <w:p w14:paraId="0A2FF1B8" w14:textId="51FEC125" w:rsidR="00C24B32" w:rsidRPr="003C5935" w:rsidRDefault="00C24B32" w:rsidP="00C3754F">
            <w:pPr>
              <w:spacing w:line="276" w:lineRule="auto"/>
              <w:ind w:left="1120" w:firstLine="320"/>
              <w:rPr>
                <w:rFonts w:ascii="Calibri" w:hAnsi="Calibri" w:cs="Calibri"/>
              </w:rPr>
            </w:pPr>
            <w:r w:rsidRPr="003C5935">
              <w:rPr>
                <w:rFonts w:ascii="Calibri" w:hAnsi="Calibri" w:cs="Calibri"/>
                <w:i/>
                <w:iCs/>
              </w:rPr>
              <w:t>“A more green area is better.”</w:t>
            </w:r>
            <w:r w:rsidRPr="003C5935">
              <w:rPr>
                <w:rFonts w:ascii="Calibri" w:hAnsi="Calibri" w:cs="Calibri"/>
              </w:rPr>
              <w:t xml:space="preserve"> [</w:t>
            </w:r>
            <w:r w:rsidR="00606DCF">
              <w:rPr>
                <w:rFonts w:ascii="Calibri" w:hAnsi="Calibri" w:cs="Calibri"/>
              </w:rPr>
              <w:t>G</w:t>
            </w:r>
            <w:r w:rsidRPr="003C5935">
              <w:rPr>
                <w:rFonts w:ascii="Calibri" w:hAnsi="Calibri" w:cs="Calibri"/>
              </w:rPr>
              <w:t>6</w:t>
            </w:r>
            <w:r w:rsidR="00606DCF">
              <w:rPr>
                <w:rFonts w:ascii="Calibri" w:hAnsi="Calibri" w:cs="Calibri"/>
              </w:rPr>
              <w:t>-P</w:t>
            </w:r>
            <w:r w:rsidRPr="003C5935">
              <w:rPr>
                <w:rFonts w:ascii="Calibri" w:hAnsi="Calibri" w:cs="Calibri"/>
              </w:rPr>
              <w:t>4]</w:t>
            </w:r>
          </w:p>
          <w:p w14:paraId="6C58D3D7" w14:textId="77777777" w:rsidR="00C24B32" w:rsidRPr="003C5935" w:rsidRDefault="00C24B32" w:rsidP="00C3754F">
            <w:pPr>
              <w:spacing w:line="276" w:lineRule="auto"/>
              <w:ind w:left="1120" w:firstLine="320"/>
              <w:rPr>
                <w:rFonts w:ascii="Calibri" w:hAnsi="Calibri" w:cs="Calibri"/>
                <w:sz w:val="10"/>
                <w:szCs w:val="10"/>
              </w:rPr>
            </w:pPr>
          </w:p>
          <w:p w14:paraId="26C3E18F" w14:textId="1EEB057B" w:rsidR="00C24B32" w:rsidRPr="003C5935" w:rsidRDefault="00C24B32" w:rsidP="00C3754F">
            <w:pPr>
              <w:spacing w:line="276" w:lineRule="auto"/>
              <w:ind w:left="1440"/>
              <w:rPr>
                <w:rFonts w:ascii="Calibri" w:hAnsi="Calibri" w:cs="Calibri"/>
              </w:rPr>
            </w:pPr>
            <w:r w:rsidRPr="003C5935">
              <w:rPr>
                <w:rFonts w:ascii="Calibri" w:hAnsi="Calibri" w:cs="Calibri"/>
              </w:rPr>
              <w:t>“</w:t>
            </w:r>
            <w:r w:rsidRPr="003C5935">
              <w:rPr>
                <w:rFonts w:ascii="Calibri" w:hAnsi="Calibri" w:cs="Calibri"/>
                <w:i/>
                <w:iCs/>
              </w:rPr>
              <w:t>It would be nice to do groups at parks that people can go to in their own time.</w:t>
            </w:r>
            <w:r w:rsidRPr="003C5935">
              <w:rPr>
                <w:rFonts w:ascii="Calibri" w:hAnsi="Calibri" w:cs="Calibri"/>
              </w:rPr>
              <w:t>” [</w:t>
            </w:r>
            <w:r w:rsidR="00606DCF">
              <w:rPr>
                <w:rFonts w:ascii="Calibri" w:hAnsi="Calibri" w:cs="Calibri"/>
              </w:rPr>
              <w:t>G</w:t>
            </w:r>
            <w:r w:rsidRPr="003C5935">
              <w:rPr>
                <w:rFonts w:ascii="Calibri" w:hAnsi="Calibri" w:cs="Calibri"/>
              </w:rPr>
              <w:t>1</w:t>
            </w:r>
            <w:r w:rsidR="00606DCF">
              <w:rPr>
                <w:rFonts w:ascii="Calibri" w:hAnsi="Calibri" w:cs="Calibri"/>
              </w:rPr>
              <w:t>-P</w:t>
            </w:r>
            <w:r w:rsidRPr="003C5935">
              <w:rPr>
                <w:rFonts w:ascii="Calibri" w:hAnsi="Calibri" w:cs="Calibri"/>
              </w:rPr>
              <w:t>2]”</w:t>
            </w:r>
          </w:p>
          <w:p w14:paraId="43B0E791" w14:textId="77777777" w:rsidR="00C24B32" w:rsidRPr="00606DCF" w:rsidRDefault="00C24B32" w:rsidP="00C3754F">
            <w:pPr>
              <w:spacing w:line="276" w:lineRule="auto"/>
              <w:ind w:left="1440"/>
              <w:rPr>
                <w:rFonts w:ascii="Calibri" w:hAnsi="Calibri" w:cs="Calibri"/>
              </w:rPr>
            </w:pPr>
          </w:p>
          <w:p w14:paraId="74B07D7D" w14:textId="77777777" w:rsidR="00C24B32" w:rsidRPr="003C5935" w:rsidRDefault="00C24B32" w:rsidP="00C3754F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r w:rsidRPr="003C5935">
              <w:rPr>
                <w:rFonts w:ascii="Calibri" w:hAnsi="Calibri" w:cs="Calibri"/>
                <w:b/>
                <w:bCs/>
              </w:rPr>
              <w:t xml:space="preserve">Explore different areas each week: </w:t>
            </w:r>
            <w:r w:rsidRPr="003C5935">
              <w:rPr>
                <w:rFonts w:ascii="Calibri" w:hAnsi="Calibri" w:cs="Calibri"/>
              </w:rPr>
              <w:t>A couple of participants suggested rotating locations, although others reflected that this might make them more anxious about engaging with the programme.</w:t>
            </w:r>
          </w:p>
          <w:p w14:paraId="31CB201E" w14:textId="77777777" w:rsidR="00C24B32" w:rsidRPr="003C5935" w:rsidRDefault="00C24B32" w:rsidP="00C3754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3B1B23CA" w14:textId="77777777" w:rsidR="00C24B32" w:rsidRPr="003C5935" w:rsidRDefault="00C24B32" w:rsidP="00C3754F">
      <w:pPr>
        <w:spacing w:line="480" w:lineRule="auto"/>
        <w:rPr>
          <w:rFonts w:ascii="Calibri" w:hAnsi="Calibri" w:cs="Calibri"/>
          <w:b/>
          <w:bCs/>
        </w:rPr>
      </w:pPr>
    </w:p>
    <w:sectPr w:rsidR="00C24B32" w:rsidRPr="003C5935" w:rsidSect="00C375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1AA424" w14:textId="77777777" w:rsidR="005F5FE2" w:rsidRDefault="005F5FE2">
      <w:pPr>
        <w:spacing w:after="0" w:line="240" w:lineRule="auto"/>
      </w:pPr>
      <w:r>
        <w:separator/>
      </w:r>
    </w:p>
    <w:p w14:paraId="3C22A263" w14:textId="77777777" w:rsidR="00B53B00" w:rsidRDefault="00B53B00"/>
  </w:endnote>
  <w:endnote w:type="continuationSeparator" w:id="0">
    <w:p w14:paraId="6BB5B688" w14:textId="77777777" w:rsidR="005F5FE2" w:rsidRDefault="005F5FE2">
      <w:pPr>
        <w:spacing w:after="0" w:line="240" w:lineRule="auto"/>
      </w:pPr>
      <w:r>
        <w:continuationSeparator/>
      </w:r>
    </w:p>
    <w:p w14:paraId="53A691D1" w14:textId="77777777" w:rsidR="00B53B00" w:rsidRDefault="00B53B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7954445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447E947" w14:textId="46FBF1F3" w:rsidR="00C3754F" w:rsidRDefault="00C3754F" w:rsidP="006A7B5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9C060A1" w14:textId="77777777" w:rsidR="00C3754F" w:rsidRDefault="00C3754F" w:rsidP="00C3754F">
    <w:pPr>
      <w:pStyle w:val="Footer"/>
      <w:ind w:right="360"/>
    </w:pPr>
  </w:p>
  <w:p w14:paraId="50C5023E" w14:textId="77777777" w:rsidR="00B53B00" w:rsidRDefault="00B53B0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58160020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A76A488" w14:textId="57DBCAAB" w:rsidR="00C3754F" w:rsidRDefault="00C3754F" w:rsidP="006A7B5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C657F">
          <w:rPr>
            <w:rStyle w:val="PageNumber"/>
            <w:noProof/>
          </w:rPr>
          <w:t>10</w:t>
        </w:r>
        <w:r>
          <w:rPr>
            <w:rStyle w:val="PageNumber"/>
          </w:rPr>
          <w:fldChar w:fldCharType="end"/>
        </w:r>
      </w:p>
    </w:sdtContent>
  </w:sdt>
  <w:p w14:paraId="74BE7AB7" w14:textId="77777777" w:rsidR="00C3754F" w:rsidRDefault="00C3754F" w:rsidP="00C3754F">
    <w:pPr>
      <w:pStyle w:val="Footer"/>
      <w:ind w:right="360"/>
    </w:pPr>
  </w:p>
  <w:p w14:paraId="3E4785D2" w14:textId="77777777" w:rsidR="00B53B00" w:rsidRDefault="00B53B0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43EB9" w14:textId="77777777" w:rsidR="00CB1154" w:rsidRDefault="00CB11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A221AF" w14:textId="77777777" w:rsidR="005F5FE2" w:rsidRDefault="005F5FE2">
      <w:pPr>
        <w:spacing w:after="0" w:line="240" w:lineRule="auto"/>
      </w:pPr>
      <w:r>
        <w:separator/>
      </w:r>
    </w:p>
    <w:p w14:paraId="5DAF8ABA" w14:textId="77777777" w:rsidR="00B53B00" w:rsidRDefault="00B53B00"/>
  </w:footnote>
  <w:footnote w:type="continuationSeparator" w:id="0">
    <w:p w14:paraId="0D426A43" w14:textId="77777777" w:rsidR="005F5FE2" w:rsidRDefault="005F5FE2">
      <w:pPr>
        <w:spacing w:after="0" w:line="240" w:lineRule="auto"/>
      </w:pPr>
      <w:r>
        <w:continuationSeparator/>
      </w:r>
    </w:p>
    <w:p w14:paraId="12E64E9F" w14:textId="77777777" w:rsidR="00B53B00" w:rsidRDefault="00B53B0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12CB3A" w14:textId="77777777" w:rsidR="00CB1154" w:rsidRDefault="00CB1154">
    <w:pPr>
      <w:pStyle w:val="Header"/>
    </w:pPr>
  </w:p>
  <w:p w14:paraId="70F4E453" w14:textId="77777777" w:rsidR="00B53B00" w:rsidRDefault="00B53B0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C54AC3" w14:textId="18921E79" w:rsidR="4D4979F3" w:rsidRDefault="00CB1154" w:rsidP="4D4979F3">
    <w:pPr>
      <w:pStyle w:val="Header"/>
      <w:spacing w:line="276" w:lineRule="auto"/>
      <w:rPr>
        <w:rFonts w:ascii="Calibri" w:eastAsia="Calibri" w:hAnsi="Calibri" w:cs="Calibri"/>
        <w:color w:val="000000" w:themeColor="text1"/>
        <w:sz w:val="20"/>
        <w:szCs w:val="20"/>
      </w:rPr>
    </w:pPr>
    <w:r>
      <w:rPr>
        <w:rFonts w:ascii="Calibri" w:eastAsia="Calibri" w:hAnsi="Calibri" w:cs="Calibri"/>
        <w:b/>
        <w:bCs/>
        <w:color w:val="000000" w:themeColor="text1"/>
        <w:sz w:val="20"/>
        <w:szCs w:val="20"/>
      </w:rPr>
      <w:t>The Mother Nature Programme: a single-arm mixed-methods f</w:t>
    </w:r>
    <w:r w:rsidR="4D4979F3" w:rsidRPr="4D4979F3">
      <w:rPr>
        <w:rFonts w:ascii="Calibri" w:eastAsia="Calibri" w:hAnsi="Calibri" w:cs="Calibri"/>
        <w:b/>
        <w:bCs/>
        <w:color w:val="000000" w:themeColor="text1"/>
        <w:sz w:val="20"/>
        <w:szCs w:val="20"/>
      </w:rPr>
      <w:t xml:space="preserve">easibility </w:t>
    </w:r>
    <w:r>
      <w:rPr>
        <w:rFonts w:ascii="Calibri" w:eastAsia="Calibri" w:hAnsi="Calibri" w:cs="Calibri"/>
        <w:b/>
        <w:bCs/>
        <w:color w:val="000000" w:themeColor="text1"/>
        <w:sz w:val="20"/>
        <w:szCs w:val="20"/>
      </w:rPr>
      <w:t>study</w:t>
    </w:r>
    <w:r w:rsidR="4D4979F3" w:rsidRPr="4D4979F3">
      <w:rPr>
        <w:rFonts w:ascii="Calibri" w:eastAsia="Calibri" w:hAnsi="Calibri" w:cs="Calibri"/>
        <w:b/>
        <w:bCs/>
        <w:color w:val="000000" w:themeColor="text1"/>
        <w:sz w:val="20"/>
        <w:szCs w:val="20"/>
      </w:rPr>
      <w:t xml:space="preserve"> of a group nature-based intervention for mothers experiencing postnatal mental health difficulties and their infants</w:t>
    </w:r>
    <w:r w:rsidR="00730664">
      <w:rPr>
        <w:rFonts w:ascii="Calibri" w:eastAsia="Calibri" w:hAnsi="Calibri" w:cs="Calibri"/>
        <w:b/>
        <w:bCs/>
        <w:color w:val="000000" w:themeColor="text1"/>
        <w:sz w:val="20"/>
        <w:szCs w:val="20"/>
      </w:rPr>
      <w:t>, Hall et al (2026)</w:t>
    </w:r>
  </w:p>
  <w:p w14:paraId="24F8069F" w14:textId="3B56943B" w:rsidR="4D4979F3" w:rsidRDefault="4D4979F3" w:rsidP="4D4979F3">
    <w:pPr>
      <w:pStyle w:val="Header"/>
    </w:pPr>
  </w:p>
  <w:p w14:paraId="08DBCCE6" w14:textId="77777777" w:rsidR="00B53B00" w:rsidRDefault="00B53B0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51A6B5" w14:textId="77777777" w:rsidR="00CB1154" w:rsidRDefault="00CB115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4231B"/>
    <w:multiLevelType w:val="hybridMultilevel"/>
    <w:tmpl w:val="7466C9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EC7B3"/>
    <w:multiLevelType w:val="hybridMultilevel"/>
    <w:tmpl w:val="8D3E0E6C"/>
    <w:lvl w:ilvl="0" w:tplc="BD5C15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8EBC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BA1A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B43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42DA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90DB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D0C2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460B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E42B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85D8E"/>
    <w:multiLevelType w:val="hybridMultilevel"/>
    <w:tmpl w:val="EBA48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E8C"/>
    <w:rsid w:val="00024FA1"/>
    <w:rsid w:val="00086F71"/>
    <w:rsid w:val="0009511D"/>
    <w:rsid w:val="000C47D0"/>
    <w:rsid w:val="00191F2E"/>
    <w:rsid w:val="001A7984"/>
    <w:rsid w:val="00221A69"/>
    <w:rsid w:val="00222B26"/>
    <w:rsid w:val="00232320"/>
    <w:rsid w:val="00250CA0"/>
    <w:rsid w:val="002B1B25"/>
    <w:rsid w:val="002B52BD"/>
    <w:rsid w:val="002D64BB"/>
    <w:rsid w:val="00316400"/>
    <w:rsid w:val="003255D9"/>
    <w:rsid w:val="00393A30"/>
    <w:rsid w:val="003A3A81"/>
    <w:rsid w:val="003B55FC"/>
    <w:rsid w:val="003B5D39"/>
    <w:rsid w:val="003C57E9"/>
    <w:rsid w:val="003C5935"/>
    <w:rsid w:val="003D0807"/>
    <w:rsid w:val="00414FAD"/>
    <w:rsid w:val="00436092"/>
    <w:rsid w:val="00446E36"/>
    <w:rsid w:val="00467B36"/>
    <w:rsid w:val="004D10D4"/>
    <w:rsid w:val="004F206D"/>
    <w:rsid w:val="005546FD"/>
    <w:rsid w:val="005B7964"/>
    <w:rsid w:val="005E51C8"/>
    <w:rsid w:val="005F5FE2"/>
    <w:rsid w:val="00606DCF"/>
    <w:rsid w:val="00615A7E"/>
    <w:rsid w:val="0062132E"/>
    <w:rsid w:val="0062659B"/>
    <w:rsid w:val="006C657F"/>
    <w:rsid w:val="006E0793"/>
    <w:rsid w:val="006E192D"/>
    <w:rsid w:val="006F29FC"/>
    <w:rsid w:val="00730664"/>
    <w:rsid w:val="00730BAC"/>
    <w:rsid w:val="00741816"/>
    <w:rsid w:val="00767556"/>
    <w:rsid w:val="00794430"/>
    <w:rsid w:val="007A58C5"/>
    <w:rsid w:val="008351AE"/>
    <w:rsid w:val="00840DC7"/>
    <w:rsid w:val="008D419D"/>
    <w:rsid w:val="009340F8"/>
    <w:rsid w:val="009438E4"/>
    <w:rsid w:val="009A5048"/>
    <w:rsid w:val="009A5E8C"/>
    <w:rsid w:val="009F538C"/>
    <w:rsid w:val="00A44088"/>
    <w:rsid w:val="00A55D59"/>
    <w:rsid w:val="00A74B4D"/>
    <w:rsid w:val="00A863F9"/>
    <w:rsid w:val="00B53B00"/>
    <w:rsid w:val="00B71244"/>
    <w:rsid w:val="00B71C58"/>
    <w:rsid w:val="00BB5558"/>
    <w:rsid w:val="00BD4500"/>
    <w:rsid w:val="00C24B32"/>
    <w:rsid w:val="00C3754F"/>
    <w:rsid w:val="00C4772F"/>
    <w:rsid w:val="00C77607"/>
    <w:rsid w:val="00CB1154"/>
    <w:rsid w:val="00CC0AAC"/>
    <w:rsid w:val="00CC762E"/>
    <w:rsid w:val="00CD5807"/>
    <w:rsid w:val="00CE0E74"/>
    <w:rsid w:val="00D02118"/>
    <w:rsid w:val="00D10EBC"/>
    <w:rsid w:val="00D14FFD"/>
    <w:rsid w:val="00D456AD"/>
    <w:rsid w:val="00D5629B"/>
    <w:rsid w:val="00D9572F"/>
    <w:rsid w:val="00DB21B5"/>
    <w:rsid w:val="00DC2CE2"/>
    <w:rsid w:val="00E20541"/>
    <w:rsid w:val="00E52703"/>
    <w:rsid w:val="00E55E89"/>
    <w:rsid w:val="00E667B2"/>
    <w:rsid w:val="00F118E5"/>
    <w:rsid w:val="00F3326D"/>
    <w:rsid w:val="00F432D5"/>
    <w:rsid w:val="00F44FB8"/>
    <w:rsid w:val="00F8305A"/>
    <w:rsid w:val="00F97C34"/>
    <w:rsid w:val="00FD24D5"/>
    <w:rsid w:val="00FF16E3"/>
    <w:rsid w:val="0187B2FA"/>
    <w:rsid w:val="02A97935"/>
    <w:rsid w:val="02CFAC57"/>
    <w:rsid w:val="043910AA"/>
    <w:rsid w:val="05010DFB"/>
    <w:rsid w:val="0530F085"/>
    <w:rsid w:val="0547F680"/>
    <w:rsid w:val="05C029F6"/>
    <w:rsid w:val="0658D4DD"/>
    <w:rsid w:val="076F7F83"/>
    <w:rsid w:val="07BF8772"/>
    <w:rsid w:val="08822585"/>
    <w:rsid w:val="08949AAF"/>
    <w:rsid w:val="09BD3E79"/>
    <w:rsid w:val="09F3BFED"/>
    <w:rsid w:val="0ACEBCF5"/>
    <w:rsid w:val="0B272FFA"/>
    <w:rsid w:val="0BAA5A1E"/>
    <w:rsid w:val="0BBE2038"/>
    <w:rsid w:val="0C848657"/>
    <w:rsid w:val="0CCD70A5"/>
    <w:rsid w:val="0CE8C80D"/>
    <w:rsid w:val="0D240EBF"/>
    <w:rsid w:val="0D83B52A"/>
    <w:rsid w:val="0D854129"/>
    <w:rsid w:val="0D96518F"/>
    <w:rsid w:val="0DB5147F"/>
    <w:rsid w:val="0F4B11C1"/>
    <w:rsid w:val="0FDE4C86"/>
    <w:rsid w:val="0FEDE496"/>
    <w:rsid w:val="11755E8A"/>
    <w:rsid w:val="11F29E6C"/>
    <w:rsid w:val="12BA1CD2"/>
    <w:rsid w:val="13A96D3F"/>
    <w:rsid w:val="13AEBF8A"/>
    <w:rsid w:val="14E4C320"/>
    <w:rsid w:val="14FFD348"/>
    <w:rsid w:val="154E460A"/>
    <w:rsid w:val="15876CF0"/>
    <w:rsid w:val="1666E5D8"/>
    <w:rsid w:val="16E054D6"/>
    <w:rsid w:val="176B514F"/>
    <w:rsid w:val="177FFF00"/>
    <w:rsid w:val="17C01252"/>
    <w:rsid w:val="18D8505B"/>
    <w:rsid w:val="191CBD22"/>
    <w:rsid w:val="1A16B1C4"/>
    <w:rsid w:val="1A37524B"/>
    <w:rsid w:val="1A9EFE5B"/>
    <w:rsid w:val="1ABC5856"/>
    <w:rsid w:val="1B384D73"/>
    <w:rsid w:val="1B4DE28B"/>
    <w:rsid w:val="1B888CC1"/>
    <w:rsid w:val="1B889BC3"/>
    <w:rsid w:val="1CD08DDF"/>
    <w:rsid w:val="1CF34E01"/>
    <w:rsid w:val="1E69812E"/>
    <w:rsid w:val="1F814036"/>
    <w:rsid w:val="1FD375F4"/>
    <w:rsid w:val="2005C297"/>
    <w:rsid w:val="205260F7"/>
    <w:rsid w:val="21709107"/>
    <w:rsid w:val="234F5775"/>
    <w:rsid w:val="249BD8CC"/>
    <w:rsid w:val="25063586"/>
    <w:rsid w:val="25A10502"/>
    <w:rsid w:val="25C1C1EA"/>
    <w:rsid w:val="2695AE31"/>
    <w:rsid w:val="27BB7599"/>
    <w:rsid w:val="27DA6139"/>
    <w:rsid w:val="27F834B7"/>
    <w:rsid w:val="28877577"/>
    <w:rsid w:val="2A7FB265"/>
    <w:rsid w:val="2AA5C5A6"/>
    <w:rsid w:val="2C4DA02A"/>
    <w:rsid w:val="2C93FE49"/>
    <w:rsid w:val="2D94F3BA"/>
    <w:rsid w:val="2EE1B9F9"/>
    <w:rsid w:val="2F1F6C56"/>
    <w:rsid w:val="2F4AD34E"/>
    <w:rsid w:val="30068A04"/>
    <w:rsid w:val="30B9AA06"/>
    <w:rsid w:val="30FA335B"/>
    <w:rsid w:val="325CF71B"/>
    <w:rsid w:val="33AF57D7"/>
    <w:rsid w:val="3565699C"/>
    <w:rsid w:val="3662F7FA"/>
    <w:rsid w:val="366A73B4"/>
    <w:rsid w:val="36735609"/>
    <w:rsid w:val="37E27D8E"/>
    <w:rsid w:val="39BF1912"/>
    <w:rsid w:val="39FB6625"/>
    <w:rsid w:val="3AD2E3CE"/>
    <w:rsid w:val="3B2267B6"/>
    <w:rsid w:val="3B8CB938"/>
    <w:rsid w:val="3BB19AC2"/>
    <w:rsid w:val="3CDEDBE4"/>
    <w:rsid w:val="3D28F9DF"/>
    <w:rsid w:val="3D2F120C"/>
    <w:rsid w:val="3F4E959E"/>
    <w:rsid w:val="3F5B2A61"/>
    <w:rsid w:val="3F9A0D4C"/>
    <w:rsid w:val="40522EF9"/>
    <w:rsid w:val="409B725A"/>
    <w:rsid w:val="41001912"/>
    <w:rsid w:val="420B9FE6"/>
    <w:rsid w:val="42352F6A"/>
    <w:rsid w:val="4239A439"/>
    <w:rsid w:val="42A0D318"/>
    <w:rsid w:val="4364D8D5"/>
    <w:rsid w:val="43771B37"/>
    <w:rsid w:val="448F120D"/>
    <w:rsid w:val="44931900"/>
    <w:rsid w:val="4536AA67"/>
    <w:rsid w:val="45A7D5EF"/>
    <w:rsid w:val="4744E613"/>
    <w:rsid w:val="47AC2303"/>
    <w:rsid w:val="47B33A1C"/>
    <w:rsid w:val="48124A7D"/>
    <w:rsid w:val="4866310F"/>
    <w:rsid w:val="48A83C7D"/>
    <w:rsid w:val="4941403C"/>
    <w:rsid w:val="496796C3"/>
    <w:rsid w:val="4B4CCB4B"/>
    <w:rsid w:val="4B7458CA"/>
    <w:rsid w:val="4B8F4E55"/>
    <w:rsid w:val="4BA9B94D"/>
    <w:rsid w:val="4C62DFD3"/>
    <w:rsid w:val="4D4979F3"/>
    <w:rsid w:val="4E68D2CF"/>
    <w:rsid w:val="4EE82560"/>
    <w:rsid w:val="502ADDB4"/>
    <w:rsid w:val="51BD9877"/>
    <w:rsid w:val="5224F65E"/>
    <w:rsid w:val="531C5DDF"/>
    <w:rsid w:val="53323C54"/>
    <w:rsid w:val="53739172"/>
    <w:rsid w:val="55959E78"/>
    <w:rsid w:val="55B281C8"/>
    <w:rsid w:val="564DCE91"/>
    <w:rsid w:val="56FC27E2"/>
    <w:rsid w:val="5756BE9E"/>
    <w:rsid w:val="58AEFAF0"/>
    <w:rsid w:val="58E8EEF7"/>
    <w:rsid w:val="58EC7A66"/>
    <w:rsid w:val="5B77E3BE"/>
    <w:rsid w:val="5B8A17DA"/>
    <w:rsid w:val="5C294E15"/>
    <w:rsid w:val="5C941CB4"/>
    <w:rsid w:val="5E4865B4"/>
    <w:rsid w:val="5E5CE962"/>
    <w:rsid w:val="5F084007"/>
    <w:rsid w:val="5F537893"/>
    <w:rsid w:val="5FC6C5D4"/>
    <w:rsid w:val="5FD795B9"/>
    <w:rsid w:val="62CFDE88"/>
    <w:rsid w:val="6386ACF8"/>
    <w:rsid w:val="64286074"/>
    <w:rsid w:val="652A7D57"/>
    <w:rsid w:val="672B2349"/>
    <w:rsid w:val="681FF411"/>
    <w:rsid w:val="686A1D4C"/>
    <w:rsid w:val="68758CA4"/>
    <w:rsid w:val="68887844"/>
    <w:rsid w:val="68C98D28"/>
    <w:rsid w:val="696C18A7"/>
    <w:rsid w:val="69F6B5AF"/>
    <w:rsid w:val="6A652999"/>
    <w:rsid w:val="6A6B7398"/>
    <w:rsid w:val="6A7C2D62"/>
    <w:rsid w:val="6B9A06AF"/>
    <w:rsid w:val="6C7D22A0"/>
    <w:rsid w:val="6CA9AF79"/>
    <w:rsid w:val="6D184564"/>
    <w:rsid w:val="6D4CAD2C"/>
    <w:rsid w:val="6DDA8DB6"/>
    <w:rsid w:val="6F471215"/>
    <w:rsid w:val="706C373B"/>
    <w:rsid w:val="70E4BB2F"/>
    <w:rsid w:val="71766552"/>
    <w:rsid w:val="718CED10"/>
    <w:rsid w:val="71ECFAE0"/>
    <w:rsid w:val="731B3BE1"/>
    <w:rsid w:val="7425A46C"/>
    <w:rsid w:val="752BC058"/>
    <w:rsid w:val="7610B32E"/>
    <w:rsid w:val="773C3DDA"/>
    <w:rsid w:val="7815F4D2"/>
    <w:rsid w:val="78E8B8C3"/>
    <w:rsid w:val="79867318"/>
    <w:rsid w:val="79A10BE0"/>
    <w:rsid w:val="7B63620F"/>
    <w:rsid w:val="7C10F279"/>
    <w:rsid w:val="7C83067A"/>
    <w:rsid w:val="7CF6A5E6"/>
    <w:rsid w:val="7D448CD3"/>
    <w:rsid w:val="7D62B0DE"/>
    <w:rsid w:val="7DB50DB6"/>
    <w:rsid w:val="7EFE90D9"/>
    <w:rsid w:val="7F16DFFB"/>
    <w:rsid w:val="7F2EDA5F"/>
    <w:rsid w:val="7F3485C1"/>
    <w:rsid w:val="7F7DD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E8032"/>
  <w15:docId w15:val="{EE06CF79-F73D-4B6A-ADEA-7D355E3B0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5E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5E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E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E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E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E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E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E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E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E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5E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E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E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E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E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E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E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E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E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E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E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E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E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E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E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E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E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E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E8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A5E8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A5E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Header">
    <w:name w:val="header"/>
    <w:basedOn w:val="Normal"/>
    <w:uiPriority w:val="99"/>
    <w:unhideWhenUsed/>
    <w:rsid w:val="4D4979F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D4979F3"/>
    <w:pPr>
      <w:tabs>
        <w:tab w:val="center" w:pos="4680"/>
        <w:tab w:val="right" w:pos="9360"/>
      </w:tabs>
      <w:spacing w:after="0" w:line="240" w:lineRule="auto"/>
    </w:pPr>
  </w:style>
  <w:style w:type="paragraph" w:styleId="Revision">
    <w:name w:val="Revision"/>
    <w:hidden/>
    <w:uiPriority w:val="99"/>
    <w:semiHidden/>
    <w:rsid w:val="00C3754F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C3754F"/>
  </w:style>
  <w:style w:type="character" w:styleId="PageNumber">
    <w:name w:val="page number"/>
    <w:basedOn w:val="DefaultParagraphFont"/>
    <w:uiPriority w:val="99"/>
    <w:semiHidden/>
    <w:unhideWhenUsed/>
    <w:rsid w:val="00C3754F"/>
  </w:style>
  <w:style w:type="paragraph" w:styleId="BalloonText">
    <w:name w:val="Balloon Text"/>
    <w:basedOn w:val="Normal"/>
    <w:link w:val="BalloonTextChar"/>
    <w:uiPriority w:val="99"/>
    <w:semiHidden/>
    <w:unhideWhenUsed/>
    <w:rsid w:val="00467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B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DBF03-9296-4611-8839-B834F9089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Hall</dc:creator>
  <cp:keywords/>
  <dc:description/>
  <cp:lastModifiedBy>Rosel Myra</cp:lastModifiedBy>
  <cp:revision>2</cp:revision>
  <dcterms:created xsi:type="dcterms:W3CDTF">2026-08-06T22:30:00Z</dcterms:created>
  <dcterms:modified xsi:type="dcterms:W3CDTF">2026-08-06T22:30:00Z</dcterms:modified>
</cp:coreProperties>
</file>