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A42" w:rsidRPr="00383A42" w:rsidRDefault="00D87AF7" w:rsidP="00383A42">
      <w:pPr>
        <w:spacing w:line="480" w:lineRule="auto"/>
        <w:jc w:val="both"/>
        <w:rPr>
          <w:rFonts w:eastAsia="Calibri"/>
          <w:color w:val="000000" w:themeColor="text1"/>
          <w:szCs w:val="24"/>
        </w:rPr>
      </w:pPr>
      <w:r w:rsidRPr="003F652A">
        <w:t xml:space="preserve">STROBE </w:t>
      </w:r>
      <w:r w:rsidR="00F0752A">
        <w:t>S</w:t>
      </w:r>
      <w:r w:rsidRPr="003F652A">
        <w:t xml:space="preserve">tatement—checklist of items that </w:t>
      </w:r>
      <w:r w:rsidR="00383A42">
        <w:t>was used for the study “</w:t>
      </w:r>
      <w:r w:rsidR="00383A42" w:rsidRPr="00383A42">
        <w:rPr>
          <w:rFonts w:eastAsia="Calibri"/>
          <w:color w:val="000000" w:themeColor="text1"/>
          <w:szCs w:val="24"/>
        </w:rPr>
        <w:t xml:space="preserve">Determinants of </w:t>
      </w:r>
      <w:proofErr w:type="spellStart"/>
      <w:r w:rsidR="00383A42" w:rsidRPr="00383A42">
        <w:rPr>
          <w:rFonts w:eastAsia="Calibri"/>
          <w:color w:val="000000" w:themeColor="text1"/>
          <w:szCs w:val="24"/>
        </w:rPr>
        <w:t>Implanon</w:t>
      </w:r>
      <w:proofErr w:type="spellEnd"/>
      <w:r w:rsidR="00383A42" w:rsidRPr="00383A42">
        <w:rPr>
          <w:rFonts w:eastAsia="Calibri"/>
          <w:color w:val="000000" w:themeColor="text1"/>
          <w:szCs w:val="24"/>
        </w:rPr>
        <w:t xml:space="preserve"> Discontinuation among Women Who Ever Used </w:t>
      </w:r>
      <w:proofErr w:type="spellStart"/>
      <w:r w:rsidR="00383A42" w:rsidRPr="00383A42">
        <w:rPr>
          <w:rFonts w:eastAsia="Calibri"/>
          <w:color w:val="000000" w:themeColor="text1"/>
          <w:szCs w:val="24"/>
        </w:rPr>
        <w:t>Implanon</w:t>
      </w:r>
      <w:proofErr w:type="spellEnd"/>
      <w:r w:rsidR="00383A42" w:rsidRPr="00383A42">
        <w:rPr>
          <w:rFonts w:eastAsia="Calibri"/>
          <w:color w:val="000000" w:themeColor="text1"/>
          <w:szCs w:val="24"/>
        </w:rPr>
        <w:t xml:space="preserve"> in </w:t>
      </w:r>
      <w:proofErr w:type="spellStart"/>
      <w:r w:rsidR="00383A42" w:rsidRPr="00383A42">
        <w:rPr>
          <w:rFonts w:eastAsia="Calibri"/>
          <w:color w:val="000000" w:themeColor="text1"/>
          <w:szCs w:val="24"/>
        </w:rPr>
        <w:t>Shashamane</w:t>
      </w:r>
      <w:proofErr w:type="spellEnd"/>
      <w:r w:rsidR="00383A42" w:rsidRPr="00383A42">
        <w:rPr>
          <w:rFonts w:eastAsia="Calibri"/>
          <w:color w:val="000000" w:themeColor="text1"/>
          <w:szCs w:val="24"/>
        </w:rPr>
        <w:t xml:space="preserve"> District, West </w:t>
      </w:r>
      <w:proofErr w:type="spellStart"/>
      <w:r w:rsidR="00383A42" w:rsidRPr="00383A42">
        <w:rPr>
          <w:rFonts w:eastAsia="Calibri"/>
          <w:color w:val="000000" w:themeColor="text1"/>
          <w:szCs w:val="24"/>
        </w:rPr>
        <w:t>Arsi</w:t>
      </w:r>
      <w:proofErr w:type="spellEnd"/>
      <w:r w:rsidR="00383A42" w:rsidRPr="00383A42">
        <w:rPr>
          <w:rFonts w:eastAsia="Calibri"/>
          <w:color w:val="000000" w:themeColor="text1"/>
          <w:szCs w:val="24"/>
        </w:rPr>
        <w:t xml:space="preserve"> Zo</w:t>
      </w:r>
      <w:bookmarkStart w:id="0" w:name="_GoBack"/>
      <w:bookmarkEnd w:id="0"/>
      <w:r w:rsidR="00383A42" w:rsidRPr="00383A42">
        <w:rPr>
          <w:rFonts w:eastAsia="Calibri"/>
          <w:color w:val="000000" w:themeColor="text1"/>
          <w:szCs w:val="24"/>
        </w:rPr>
        <w:t xml:space="preserve">ne, </w:t>
      </w:r>
      <w:proofErr w:type="gramStart"/>
      <w:r w:rsidR="00383A42" w:rsidRPr="00383A42">
        <w:rPr>
          <w:rFonts w:eastAsia="Calibri"/>
          <w:color w:val="000000" w:themeColor="text1"/>
          <w:szCs w:val="24"/>
        </w:rPr>
        <w:t>Southern</w:t>
      </w:r>
      <w:proofErr w:type="gramEnd"/>
      <w:r w:rsidR="00383A42" w:rsidRPr="00383A42">
        <w:rPr>
          <w:rFonts w:eastAsia="Calibri"/>
          <w:color w:val="000000" w:themeColor="text1"/>
          <w:szCs w:val="24"/>
        </w:rPr>
        <w:t xml:space="preserve"> Ethiopia: Unmatched Case control study </w:t>
      </w:r>
      <w:r w:rsidR="00383A42" w:rsidRPr="00383A42">
        <w:rPr>
          <w:rFonts w:eastAsia="Calibri"/>
          <w:color w:val="000000" w:themeColor="text1"/>
          <w:szCs w:val="24"/>
        </w:rPr>
        <w:t>“</w:t>
      </w:r>
    </w:p>
    <w:p w:rsidR="00D87AF7" w:rsidRDefault="00D87AF7" w:rsidP="005B567D">
      <w:pPr>
        <w:pStyle w:val="TableTitle"/>
      </w:pPr>
    </w:p>
    <w:p w:rsidR="004A32C8" w:rsidRPr="003F652A" w:rsidRDefault="004A32C8" w:rsidP="005B567D">
      <w:pPr>
        <w:pStyle w:val="TableTitle"/>
      </w:pPr>
    </w:p>
    <w:tbl>
      <w:tblPr>
        <w:tblStyle w:val="TableGrid"/>
        <w:tblW w:w="14992" w:type="dxa"/>
        <w:tblLayout w:type="fixed"/>
        <w:tblLook w:val="0000" w:firstRow="0" w:lastRow="0" w:firstColumn="0" w:lastColumn="0" w:noHBand="0" w:noVBand="0"/>
      </w:tblPr>
      <w:tblGrid>
        <w:gridCol w:w="1458"/>
        <w:gridCol w:w="540"/>
        <w:gridCol w:w="4050"/>
        <w:gridCol w:w="720"/>
        <w:gridCol w:w="8224"/>
      </w:tblGrid>
      <w:tr w:rsidR="00191A23" w:rsidRPr="0022554A" w:rsidTr="00082448">
        <w:tc>
          <w:tcPr>
            <w:tcW w:w="1458" w:type="dxa"/>
          </w:tcPr>
          <w:p w:rsidR="00191A23" w:rsidRPr="0022554A" w:rsidRDefault="00191A23"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540"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4050" w:type="dxa"/>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720" w:type="dxa"/>
          </w:tcPr>
          <w:p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8224" w:type="dxa"/>
          </w:tcPr>
          <w:p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rsidTr="00082448">
        <w:tc>
          <w:tcPr>
            <w:tcW w:w="1458" w:type="dxa"/>
            <w:vMerge w:val="restart"/>
          </w:tcPr>
          <w:p w:rsidR="00191A23" w:rsidRPr="002602FB" w:rsidRDefault="00191A23"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540" w:type="dxa"/>
            <w:vMerge w:val="restart"/>
          </w:tcPr>
          <w:p w:rsidR="00191A23" w:rsidRPr="0022554A" w:rsidRDefault="00191A23" w:rsidP="0022554A">
            <w:pPr>
              <w:tabs>
                <w:tab w:val="left" w:pos="5400"/>
              </w:tabs>
              <w:jc w:val="center"/>
              <w:rPr>
                <w:sz w:val="20"/>
              </w:rPr>
            </w:pPr>
            <w:r w:rsidRPr="0022554A">
              <w:rPr>
                <w:sz w:val="20"/>
              </w:rPr>
              <w:t>1</w:t>
            </w:r>
          </w:p>
        </w:tc>
        <w:tc>
          <w:tcPr>
            <w:tcW w:w="4050"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w:t>
            </w:r>
            <w:r w:rsidR="00082448">
              <w:rPr>
                <w:sz w:val="20"/>
              </w:rPr>
              <w:t xml:space="preserve"> </w:t>
            </w:r>
            <w:r w:rsidRPr="0022554A">
              <w:rPr>
                <w:sz w:val="20"/>
              </w:rPr>
              <w:t xml:space="preserve"> term in the title or the abstract</w:t>
            </w:r>
          </w:p>
        </w:tc>
        <w:tc>
          <w:tcPr>
            <w:tcW w:w="720" w:type="dxa"/>
          </w:tcPr>
          <w:p w:rsidR="00191A23" w:rsidRPr="0022554A" w:rsidRDefault="004D345B" w:rsidP="0022554A">
            <w:pPr>
              <w:tabs>
                <w:tab w:val="left" w:pos="5400"/>
              </w:tabs>
              <w:rPr>
                <w:sz w:val="20"/>
              </w:rPr>
            </w:pPr>
            <w:r>
              <w:rPr>
                <w:sz w:val="20"/>
              </w:rPr>
              <w:t>3 &amp; 27</w:t>
            </w:r>
          </w:p>
        </w:tc>
        <w:tc>
          <w:tcPr>
            <w:tcW w:w="8224" w:type="dxa"/>
          </w:tcPr>
          <w:p w:rsidR="00191A23" w:rsidRPr="004D345B" w:rsidRDefault="004D345B" w:rsidP="004D345B">
            <w:pPr>
              <w:spacing w:line="480" w:lineRule="auto"/>
              <w:jc w:val="both"/>
              <w:rPr>
                <w:rFonts w:eastAsia="Calibri"/>
                <w:color w:val="000000" w:themeColor="text1"/>
                <w:sz w:val="36"/>
                <w:szCs w:val="24"/>
              </w:rPr>
            </w:pPr>
            <w:r w:rsidRPr="004D345B">
              <w:rPr>
                <w:rFonts w:eastAsia="Calibri"/>
                <w:color w:val="000000" w:themeColor="text1"/>
                <w:sz w:val="20"/>
                <w:szCs w:val="24"/>
              </w:rPr>
              <w:t xml:space="preserve">Unmatched Case control study </w:t>
            </w:r>
            <w:r w:rsidR="00082448">
              <w:rPr>
                <w:rFonts w:eastAsia="Calibri"/>
                <w:color w:val="000000" w:themeColor="text1"/>
                <w:sz w:val="20"/>
                <w:szCs w:val="24"/>
              </w:rPr>
              <w:t xml:space="preserve">was done </w:t>
            </w:r>
          </w:p>
        </w:tc>
      </w:tr>
      <w:tr w:rsidR="00191A23" w:rsidRPr="0022554A" w:rsidTr="00082448">
        <w:tc>
          <w:tcPr>
            <w:tcW w:w="1458" w:type="dxa"/>
            <w:vMerge/>
          </w:tcPr>
          <w:p w:rsidR="00191A23" w:rsidRPr="0022554A" w:rsidRDefault="00191A23" w:rsidP="0022554A">
            <w:pPr>
              <w:tabs>
                <w:tab w:val="left" w:pos="5400"/>
              </w:tabs>
              <w:rPr>
                <w:bCs/>
                <w:sz w:val="20"/>
              </w:rPr>
            </w:pPr>
            <w:bookmarkStart w:id="12" w:name="bold6" w:colFirst="0" w:colLast="0"/>
            <w:bookmarkStart w:id="13" w:name="italic7" w:colFirst="0" w:colLast="0"/>
          </w:p>
        </w:tc>
        <w:tc>
          <w:tcPr>
            <w:tcW w:w="540" w:type="dxa"/>
            <w:vMerge/>
          </w:tcPr>
          <w:p w:rsidR="00191A23" w:rsidRPr="0022554A" w:rsidRDefault="00191A23" w:rsidP="0022554A">
            <w:pPr>
              <w:tabs>
                <w:tab w:val="left" w:pos="5400"/>
              </w:tabs>
              <w:jc w:val="center"/>
              <w:rPr>
                <w:sz w:val="20"/>
              </w:rPr>
            </w:pPr>
          </w:p>
        </w:tc>
        <w:tc>
          <w:tcPr>
            <w:tcW w:w="4050"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720" w:type="dxa"/>
          </w:tcPr>
          <w:p w:rsidR="00191A23" w:rsidRPr="0022554A" w:rsidRDefault="00082448" w:rsidP="0022554A">
            <w:pPr>
              <w:tabs>
                <w:tab w:val="left" w:pos="5400"/>
              </w:tabs>
              <w:rPr>
                <w:sz w:val="20"/>
              </w:rPr>
            </w:pPr>
            <w:r>
              <w:rPr>
                <w:sz w:val="20"/>
              </w:rPr>
              <w:t>27-41</w:t>
            </w:r>
          </w:p>
        </w:tc>
        <w:tc>
          <w:tcPr>
            <w:tcW w:w="8224" w:type="dxa"/>
          </w:tcPr>
          <w:p w:rsidR="004D345B" w:rsidRPr="008B7288" w:rsidRDefault="004D345B" w:rsidP="004D345B">
            <w:pPr>
              <w:spacing w:line="480" w:lineRule="auto"/>
              <w:jc w:val="both"/>
              <w:rPr>
                <w:color w:val="000000" w:themeColor="text1"/>
                <w:sz w:val="20"/>
              </w:rPr>
            </w:pPr>
            <w:r w:rsidRPr="008B7288">
              <w:rPr>
                <w:color w:val="000000" w:themeColor="text1"/>
                <w:sz w:val="20"/>
              </w:rPr>
              <w:t xml:space="preserve">A Community based unmatched case-control study was carried out at </w:t>
            </w:r>
            <w:proofErr w:type="spellStart"/>
            <w:r w:rsidRPr="008B7288">
              <w:rPr>
                <w:color w:val="000000" w:themeColor="text1"/>
                <w:sz w:val="20"/>
              </w:rPr>
              <w:t>Shashamane</w:t>
            </w:r>
            <w:proofErr w:type="spellEnd"/>
            <w:r w:rsidRPr="008B7288">
              <w:rPr>
                <w:color w:val="000000" w:themeColor="text1"/>
                <w:sz w:val="20"/>
              </w:rPr>
              <w:t xml:space="preserve"> district among 264 (88 cases and 176 controls) women </w:t>
            </w:r>
            <w:r w:rsidR="00082448" w:rsidRPr="008B7288">
              <w:rPr>
                <w:color w:val="000000" w:themeColor="text1"/>
                <w:sz w:val="20"/>
              </w:rPr>
              <w:t xml:space="preserve">who were </w:t>
            </w:r>
            <w:r w:rsidRPr="008B7288">
              <w:rPr>
                <w:color w:val="000000" w:themeColor="text1"/>
                <w:sz w:val="20"/>
              </w:rPr>
              <w:t xml:space="preserve">selected using systematic random sampling technique. Cases were women who discontinued </w:t>
            </w:r>
            <w:proofErr w:type="spellStart"/>
            <w:r w:rsidRPr="008B7288">
              <w:rPr>
                <w:color w:val="000000" w:themeColor="text1"/>
                <w:sz w:val="20"/>
              </w:rPr>
              <w:t>Implanon</w:t>
            </w:r>
            <w:proofErr w:type="spellEnd"/>
            <w:r w:rsidRPr="008B7288">
              <w:rPr>
                <w:color w:val="000000" w:themeColor="text1"/>
                <w:sz w:val="20"/>
              </w:rPr>
              <w:t xml:space="preserve"> before 3 years and controls were those who used </w:t>
            </w:r>
            <w:proofErr w:type="spellStart"/>
            <w:r w:rsidRPr="008B7288">
              <w:rPr>
                <w:color w:val="000000" w:themeColor="text1"/>
                <w:sz w:val="20"/>
              </w:rPr>
              <w:t>Implanon</w:t>
            </w:r>
            <w:proofErr w:type="spellEnd"/>
            <w:r w:rsidRPr="008B7288">
              <w:rPr>
                <w:color w:val="000000" w:themeColor="text1"/>
                <w:sz w:val="20"/>
              </w:rPr>
              <w:t xml:space="preserve"> for 3 complete years. A pretested, structured questionnaire with face to face interview was used. The collected data were entered using the </w:t>
            </w:r>
            <w:proofErr w:type="spellStart"/>
            <w:r w:rsidRPr="008B7288">
              <w:rPr>
                <w:color w:val="000000" w:themeColor="text1"/>
                <w:sz w:val="20"/>
              </w:rPr>
              <w:t>Epi</w:t>
            </w:r>
            <w:proofErr w:type="spellEnd"/>
            <w:r w:rsidRPr="008B7288">
              <w:rPr>
                <w:color w:val="000000" w:themeColor="text1"/>
                <w:sz w:val="20"/>
              </w:rPr>
              <w:t xml:space="preserve">-Info 7.2.2 and </w:t>
            </w:r>
            <w:proofErr w:type="spellStart"/>
            <w:r w:rsidRPr="008B7288">
              <w:rPr>
                <w:color w:val="000000" w:themeColor="text1"/>
                <w:sz w:val="20"/>
              </w:rPr>
              <w:t>analyzed</w:t>
            </w:r>
            <w:proofErr w:type="spellEnd"/>
            <w:r w:rsidRPr="008B7288">
              <w:rPr>
                <w:color w:val="000000" w:themeColor="text1"/>
                <w:sz w:val="20"/>
              </w:rPr>
              <w:t xml:space="preserve"> using SPSS version 21.0. Bivariate and multivariable logistic regression analysis was performed to see the association between explanatory and outcome variables. Odds ratio with 95% confidence interval was used to show the strength of association and the significance was declared at α &lt; 0.05. </w:t>
            </w:r>
          </w:p>
          <w:p w:rsidR="004D345B" w:rsidRPr="008B7288" w:rsidRDefault="004D345B" w:rsidP="004D345B">
            <w:pPr>
              <w:spacing w:line="480" w:lineRule="auto"/>
              <w:jc w:val="both"/>
              <w:rPr>
                <w:color w:val="000000" w:themeColor="text1"/>
                <w:sz w:val="20"/>
              </w:rPr>
            </w:pPr>
            <w:r w:rsidRPr="008B7288">
              <w:rPr>
                <w:b/>
                <w:color w:val="000000" w:themeColor="text1"/>
                <w:sz w:val="20"/>
              </w:rPr>
              <w:t>Result:</w:t>
            </w:r>
            <w:r w:rsidRPr="008B7288">
              <w:rPr>
                <w:color w:val="000000" w:themeColor="text1"/>
                <w:sz w:val="20"/>
              </w:rPr>
              <w:t xml:space="preserve"> Women who were unable to read and write [AOR:3.09(1.20-8.00)], had less than four living children[AOR:2.47(1.20-5.08)], had no history of abortion [AOR:2.84(1.25-6.46)], new acceptors [AOR:2.14(1.02-4.49)], had </w:t>
            </w:r>
            <w:proofErr w:type="spellStart"/>
            <w:r w:rsidRPr="008B7288">
              <w:rPr>
                <w:color w:val="000000" w:themeColor="text1"/>
                <w:sz w:val="20"/>
              </w:rPr>
              <w:t>counseled</w:t>
            </w:r>
            <w:proofErr w:type="spellEnd"/>
            <w:r w:rsidRPr="008B7288">
              <w:rPr>
                <w:color w:val="000000" w:themeColor="text1"/>
                <w:sz w:val="20"/>
              </w:rPr>
              <w:t xml:space="preserve"> for less than fifteen minutes [AOR:2.47(1.29-4.70)], had no discussion with partner [AOR:2.88(1.42-5.84)] and experienced side effects [AOR:0.35(0.17-0.71)] were more likely to discontinue </w:t>
            </w:r>
            <w:proofErr w:type="spellStart"/>
            <w:r w:rsidRPr="008B7288">
              <w:rPr>
                <w:color w:val="000000" w:themeColor="text1"/>
                <w:sz w:val="20"/>
              </w:rPr>
              <w:t>Implanon</w:t>
            </w:r>
            <w:proofErr w:type="spellEnd"/>
            <w:r w:rsidRPr="008B7288">
              <w:rPr>
                <w:color w:val="000000" w:themeColor="text1"/>
                <w:sz w:val="20"/>
              </w:rPr>
              <w:t xml:space="preserve"> compared to their counter parts </w:t>
            </w:r>
          </w:p>
          <w:p w:rsidR="00191A23" w:rsidRPr="008B7288" w:rsidRDefault="00191A23" w:rsidP="0022554A">
            <w:pPr>
              <w:tabs>
                <w:tab w:val="left" w:pos="5400"/>
              </w:tabs>
              <w:rPr>
                <w:sz w:val="20"/>
              </w:rPr>
            </w:pPr>
          </w:p>
        </w:tc>
      </w:tr>
      <w:tr w:rsidR="00191A23" w:rsidRPr="0022554A" w:rsidTr="00082448">
        <w:tc>
          <w:tcPr>
            <w:tcW w:w="6768" w:type="dxa"/>
            <w:gridSpan w:val="4"/>
          </w:tcPr>
          <w:p w:rsidR="00191A23" w:rsidRPr="0022554A" w:rsidRDefault="00191A23" w:rsidP="0022554A">
            <w:pPr>
              <w:pStyle w:val="TableSubHead"/>
              <w:tabs>
                <w:tab w:val="left" w:pos="5400"/>
              </w:tabs>
              <w:rPr>
                <w:sz w:val="20"/>
              </w:rPr>
            </w:pPr>
            <w:bookmarkStart w:id="14" w:name="bold7"/>
            <w:bookmarkStart w:id="15" w:name="italic8"/>
            <w:bookmarkEnd w:id="12"/>
            <w:bookmarkEnd w:id="13"/>
            <w:r w:rsidRPr="0022554A">
              <w:rPr>
                <w:sz w:val="20"/>
              </w:rPr>
              <w:lastRenderedPageBreak/>
              <w:t>Introduction</w:t>
            </w:r>
          </w:p>
        </w:tc>
        <w:bookmarkEnd w:id="14"/>
        <w:bookmarkEnd w:id="15"/>
        <w:tc>
          <w:tcPr>
            <w:tcW w:w="8224" w:type="dxa"/>
          </w:tcPr>
          <w:p w:rsidR="00191A23" w:rsidRPr="008B7288" w:rsidRDefault="00191A23" w:rsidP="0022554A">
            <w:pPr>
              <w:pStyle w:val="TableSubHead"/>
              <w:tabs>
                <w:tab w:val="left" w:pos="5400"/>
              </w:tabs>
              <w:rPr>
                <w:sz w:val="20"/>
              </w:rPr>
            </w:pPr>
          </w:p>
        </w:tc>
      </w:tr>
      <w:tr w:rsidR="00191A23" w:rsidRPr="0022554A" w:rsidTr="00082448">
        <w:tc>
          <w:tcPr>
            <w:tcW w:w="1458" w:type="dxa"/>
          </w:tcPr>
          <w:p w:rsidR="00191A23" w:rsidRPr="0022554A" w:rsidRDefault="00191A23"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540" w:type="dxa"/>
          </w:tcPr>
          <w:p w:rsidR="00191A23" w:rsidRPr="0022554A" w:rsidRDefault="00191A23" w:rsidP="0022554A">
            <w:pPr>
              <w:tabs>
                <w:tab w:val="left" w:pos="5400"/>
              </w:tabs>
              <w:jc w:val="center"/>
              <w:rPr>
                <w:sz w:val="20"/>
              </w:rPr>
            </w:pPr>
            <w:r w:rsidRPr="0022554A">
              <w:rPr>
                <w:sz w:val="20"/>
              </w:rPr>
              <w:t>2</w:t>
            </w:r>
          </w:p>
        </w:tc>
        <w:tc>
          <w:tcPr>
            <w:tcW w:w="4050"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720" w:type="dxa"/>
          </w:tcPr>
          <w:p w:rsidR="00191A23" w:rsidRPr="0022554A" w:rsidRDefault="004F3B9A" w:rsidP="0022554A">
            <w:pPr>
              <w:tabs>
                <w:tab w:val="left" w:pos="5400"/>
              </w:tabs>
              <w:rPr>
                <w:sz w:val="20"/>
              </w:rPr>
            </w:pPr>
            <w:r>
              <w:rPr>
                <w:sz w:val="20"/>
              </w:rPr>
              <w:t>58-97</w:t>
            </w:r>
          </w:p>
        </w:tc>
        <w:tc>
          <w:tcPr>
            <w:tcW w:w="8224" w:type="dxa"/>
          </w:tcPr>
          <w:p w:rsidR="008B7288" w:rsidRPr="008B7288" w:rsidRDefault="008B7288" w:rsidP="008B7288">
            <w:pPr>
              <w:spacing w:line="480" w:lineRule="auto"/>
              <w:jc w:val="both"/>
              <w:rPr>
                <w:color w:val="000000" w:themeColor="text1"/>
                <w:sz w:val="20"/>
              </w:rPr>
            </w:pPr>
            <w:r w:rsidRPr="008B7288">
              <w:rPr>
                <w:color w:val="000000" w:themeColor="text1"/>
                <w:sz w:val="20"/>
              </w:rPr>
              <w:t>Globally in 2019, 23 million of women were using implants which account 2% of all method users</w:t>
            </w:r>
            <w:r w:rsidRPr="008B7288">
              <w:rPr>
                <w:color w:val="000000" w:themeColor="text1"/>
                <w:sz w:val="20"/>
              </w:rPr>
              <w:fldChar w:fldCharType="begin"/>
            </w:r>
            <w:r w:rsidRPr="008B7288">
              <w:rPr>
                <w:color w:val="000000" w:themeColor="text1"/>
                <w:sz w:val="20"/>
              </w:rPr>
              <w:instrText xml:space="preserve"> ADDIN EN.CITE &lt;EndNote&gt;&lt;Cite&gt;&lt;Author&gt;United Nations&lt;/Author&gt;&lt;Year&gt;2019&lt;/Year&gt;&lt;RecNum&gt;9&lt;/RecNum&gt;&lt;DisplayText&gt;[7]&lt;/DisplayText&gt;&lt;record&gt;&lt;rec-number&gt;9&lt;/rec-number&gt;&lt;foreign-keys&gt;&lt;key app="EN" db-id="5x5x5t0sb5wfewe2wxop0e0u5x0e05xr2tpt"&gt;9&lt;/key&gt;&lt;/foreign-keys&gt;&lt;ref-type name="Journal Article"&gt;17&lt;/ref-type&gt;&lt;contributors&gt;&lt;authors&gt;&lt;author&gt;United Nations, Department of Economic and Social Affairs, Population Division (2019).&lt;/author&gt;&lt;/authors&gt;&lt;/contributors&gt;&lt;titles&gt;&lt;title&gt;Contraceptive Use by Method 2019: Data Booklet (ST/ESA/SER.A/435).&lt;/title&gt;&lt;/titles&gt;&lt;dates&gt;&lt;year&gt;2019&lt;/year&gt;&lt;/dates&gt;&lt;urls&gt;&lt;/urls&gt;&lt;/record&gt;&lt;/Cite&gt;&lt;/EndNote&gt;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7" w:tooltip="United Nations, 2019 #9" w:history="1">
              <w:r w:rsidRPr="008B7288">
                <w:rPr>
                  <w:noProof/>
                  <w:color w:val="000000" w:themeColor="text1"/>
                  <w:sz w:val="20"/>
                </w:rPr>
                <w:t>7</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In Sub-Saharan Africa, </w:t>
            </w:r>
            <w:proofErr w:type="spellStart"/>
            <w:r w:rsidRPr="008B7288">
              <w:rPr>
                <w:color w:val="000000" w:themeColor="text1"/>
                <w:sz w:val="20"/>
              </w:rPr>
              <w:t>Implanon</w:t>
            </w:r>
            <w:proofErr w:type="spellEnd"/>
            <w:r w:rsidRPr="008B7288">
              <w:rPr>
                <w:color w:val="000000" w:themeColor="text1"/>
                <w:sz w:val="20"/>
              </w:rPr>
              <w:t xml:space="preserve"> have been under-utilized despite its  effectiveness and low cost</w:t>
            </w:r>
            <w:r w:rsidRPr="008B7288">
              <w:rPr>
                <w:color w:val="000000" w:themeColor="text1"/>
                <w:sz w:val="20"/>
              </w:rPr>
              <w:fldChar w:fldCharType="begin"/>
            </w:r>
            <w:r w:rsidRPr="008B7288">
              <w:rPr>
                <w:color w:val="000000" w:themeColor="text1"/>
                <w:sz w:val="20"/>
              </w:rPr>
              <w:instrText xml:space="preserve"> ADDIN EN.CITE &lt;EndNote&gt;&lt;Cite&gt;&lt;Author&gt;Thoai D. Ngo1&lt;/Author&gt;&lt;Year&gt;2013&lt;/Year&gt;&lt;RecNum&gt;10&lt;/RecNum&gt;&lt;DisplayText&gt;[8]&lt;/DisplayText&gt;&lt;record&gt;&lt;rec-number&gt;10&lt;/rec-number&gt;&lt;foreign-keys&gt;&lt;key app="EN" db-id="5x5x5t0sb5wfewe2wxop0e0u5x0e05xr2tpt"&gt;10&lt;/key&gt;&lt;/foreign-keys&gt;&lt;ref-type name="Journal Article"&gt;17&lt;/ref-type&gt;&lt;contributors&gt;&lt;authors&gt;&lt;author&gt;Thoai D. Ngo1, &lt;/author&gt;&lt;author&gt;Olivia Nuccio1,&lt;/author&gt;&lt;author&gt; Kate Reiss1, &lt;/author&gt;&lt;author&gt;Shreya K. Pereira1&lt;/author&gt;&lt;/authors&gt;&lt;/contributors&gt;&lt;titles&gt;&lt;title&gt;Expanding long-acting and permanent contraceptive use in sub-Saharan Africa to meet FP2020 goals&lt;/title&gt;&lt;secondary-title&gt;London: Marie Stopes International,&lt;/secondary-title&gt;&lt;/titles&gt;&lt;periodical&gt;&lt;full-title&gt;London: Marie Stopes International,&lt;/full-title&gt;&lt;/periodical&gt;&lt;dates&gt;&lt;year&gt;2013&lt;/year&gt;&lt;/dates&gt;&lt;urls&gt;&lt;/urls&gt;&lt;/record&gt;&lt;/Cite&gt;&lt;/EndNote&gt;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8" w:tooltip="Thoai D. Ngo1, 2013 #10" w:history="1">
              <w:r w:rsidRPr="008B7288">
                <w:rPr>
                  <w:noProof/>
                  <w:color w:val="000000" w:themeColor="text1"/>
                  <w:sz w:val="20"/>
                </w:rPr>
                <w:t>8</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For instance, Ethiopian mini-demographic and health survey (EMDHS) 2019 reported that the implant users are about 9% and 7.4% in Ethiopia and </w:t>
            </w:r>
            <w:proofErr w:type="spellStart"/>
            <w:r w:rsidRPr="008B7288">
              <w:rPr>
                <w:color w:val="000000" w:themeColor="text1"/>
                <w:sz w:val="20"/>
              </w:rPr>
              <w:t>Oromia</w:t>
            </w:r>
            <w:proofErr w:type="spellEnd"/>
            <w:r w:rsidRPr="008B7288">
              <w:rPr>
                <w:color w:val="000000" w:themeColor="text1"/>
                <w:sz w:val="20"/>
              </w:rPr>
              <w:t xml:space="preserve"> among all method users respectively</w:t>
            </w:r>
            <w:r w:rsidRPr="008B7288">
              <w:rPr>
                <w:color w:val="000000" w:themeColor="text1"/>
                <w:sz w:val="20"/>
              </w:rPr>
              <w:fldChar w:fldCharType="begin"/>
            </w:r>
            <w:r w:rsidRPr="008B7288">
              <w:rPr>
                <w:color w:val="000000" w:themeColor="text1"/>
                <w:sz w:val="20"/>
              </w:rPr>
              <w:instrText xml:space="preserve"> ADDIN EN.CITE &lt;EndNote&gt;&lt;Cite&gt;&lt;Author&gt;EPHI&lt;/Author&gt;&lt;Year&gt;2019&lt;/Year&gt;&lt;RecNum&gt;11&lt;/RecNum&gt;&lt;DisplayText&gt;[9]&lt;/DisplayText&gt;&lt;record&gt;&lt;rec-number&gt;11&lt;/rec-number&gt;&lt;foreign-keys&gt;&lt;key app="EN" db-id="5x5x5t0sb5wfewe2wxop0e0u5x0e05xr2tpt"&gt;11&lt;/key&gt;&lt;/foreign-keys&gt;&lt;ref-type name="Journal Article"&gt;17&lt;/ref-type&gt;&lt;contributors&gt;&lt;authors&gt;&lt;author&gt;EPHI &lt;/author&gt;&lt;author&gt;ICF&lt;/author&gt;&lt;/authors&gt;&lt;/contributors&gt;&lt;titles&gt;&lt;title&gt;Ethiopian Public Health Institute (EPHI) [Ethiopia] and ICF:Ethiopia Mini Demographic and Health Survey 2019: Key Indicators. Rockville, Maryland, USA:&lt;/title&gt;&lt;secondary-title&gt;EPHI and ICF.&lt;/secondary-title&gt;&lt;/titles&gt;&lt;periodical&gt;&lt;full-title&gt;EPHI and ICF.&lt;/full-title&gt;&lt;/periodical&gt;&lt;dates&gt;&lt;year&gt;2019&lt;/year&gt;&lt;/dates&gt;&lt;urls&gt;&lt;/urls&gt;&lt;/record&gt;&lt;/Cite&gt;&lt;/EndNote&gt;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9" w:tooltip="EPHI, 2019 #11" w:history="1">
              <w:r w:rsidRPr="008B7288">
                <w:rPr>
                  <w:noProof/>
                  <w:color w:val="000000" w:themeColor="text1"/>
                  <w:sz w:val="20"/>
                </w:rPr>
                <w:t>9</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w:t>
            </w:r>
          </w:p>
          <w:p w:rsidR="008B7288" w:rsidRPr="008B7288" w:rsidRDefault="008B7288" w:rsidP="008B7288">
            <w:pPr>
              <w:spacing w:line="480" w:lineRule="auto"/>
              <w:jc w:val="both"/>
              <w:rPr>
                <w:color w:val="000000" w:themeColor="text1"/>
                <w:sz w:val="20"/>
              </w:rPr>
            </w:pPr>
            <w:r w:rsidRPr="008B7288">
              <w:rPr>
                <w:color w:val="000000" w:themeColor="text1"/>
                <w:sz w:val="20"/>
              </w:rPr>
              <w:t xml:space="preserve">In 2009, the Government of Ethiopia initiated the </w:t>
            </w:r>
            <w:proofErr w:type="spellStart"/>
            <w:r w:rsidRPr="008B7288">
              <w:rPr>
                <w:color w:val="000000" w:themeColor="text1"/>
                <w:sz w:val="20"/>
              </w:rPr>
              <w:t>Implanon</w:t>
            </w:r>
            <w:proofErr w:type="spellEnd"/>
            <w:r w:rsidRPr="008B7288">
              <w:rPr>
                <w:color w:val="000000" w:themeColor="text1"/>
                <w:sz w:val="20"/>
              </w:rPr>
              <w:t xml:space="preserve"> scale-up initiative, which facilitated greater </w:t>
            </w:r>
            <w:proofErr w:type="spellStart"/>
            <w:r w:rsidRPr="008B7288">
              <w:rPr>
                <w:color w:val="000000" w:themeColor="text1"/>
                <w:sz w:val="20"/>
              </w:rPr>
              <w:t>Implanon</w:t>
            </w:r>
            <w:proofErr w:type="spellEnd"/>
            <w:r w:rsidRPr="008B7288">
              <w:rPr>
                <w:color w:val="000000" w:themeColor="text1"/>
                <w:sz w:val="20"/>
              </w:rPr>
              <w:t xml:space="preserve"> access by allowing health extension workers (HEWs) to insert the implant. However, evidence from the 2016 Ethiopian demographic and health survey(EDHS) shows that 21.5% of implant episodes were discontinued at the end of 24 months</w:t>
            </w:r>
            <w:r w:rsidRPr="008B7288">
              <w:rPr>
                <w:color w:val="000000" w:themeColor="text1"/>
                <w:sz w:val="20"/>
              </w:rPr>
              <w:fldChar w:fldCharType="begin"/>
            </w:r>
            <w:r w:rsidRPr="008B7288">
              <w:rPr>
                <w:color w:val="000000" w:themeColor="text1"/>
                <w:sz w:val="20"/>
              </w:rPr>
              <w:instrText xml:space="preserve"> ADDIN EN.CITE &lt;EndNote&gt;&lt;Cite&gt;&lt;Author&gt;Fekadu&lt;/Author&gt;&lt;Year&gt;2020&lt;/Year&gt;&lt;RecNum&gt;24&lt;/RecNum&gt;&lt;DisplayText&gt;[10]&lt;/DisplayText&gt;&lt;record&gt;&lt;rec-number&gt;24&lt;/rec-number&gt;&lt;foreign-keys&gt;&lt;key app="EN" db-id="5x5x5t0sb5wfewe2wxop0e0u5x0e05xr2tpt"&gt;24&lt;/key&gt;&lt;/foreign-keys&gt;&lt;ref-type name="Journal Article"&gt;17&lt;/ref-type&gt;&lt;contributors&gt;&lt;authors&gt;&lt;author&gt;Gedefaw Abeje Fekadu&lt;/author&gt;&lt;author&gt; Akinyinka O. Omigbodun &lt;/author&gt;&lt;author&gt;Olumuyiwa A. Roberts  &lt;/author&gt;&lt;author&gt;Alemayehu Worku Yalew&lt;/author&gt;&lt;/authors&gt;&lt;/contributors&gt;&lt;titles&gt;&lt;title&gt;Factors associated with early long-acting reversible contraceptives discontinuation in Ethiopia: evidence from the 2016 Ethiopian demographic and health survey&lt;/title&gt;&lt;secondary-title&gt;Archives of Public Health&lt;/secondary-title&gt;&lt;/titles&gt;&lt;periodical&gt;&lt;full-title&gt;Archives of Public Health&lt;/full-title&gt;&lt;/periodical&gt;&lt;pages&gt;10&lt;/pages&gt;&lt;dates&gt;&lt;year&gt;2020&lt;/year&gt;&lt;/dates&gt;&lt;isbn&gt;78:36&lt;/isbn&gt;&lt;urls&gt;&lt;/urls&gt;&lt;electronic-resource-num&gt;doi.org/10.1186/s13690-020-00419-w&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0" w:tooltip="Fekadu, 2020 #24" w:history="1">
              <w:r w:rsidRPr="008B7288">
                <w:rPr>
                  <w:noProof/>
                  <w:color w:val="000000" w:themeColor="text1"/>
                  <w:sz w:val="20"/>
                </w:rPr>
                <w:t>10</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Studies in different parts of Ethiopia shows that </w:t>
            </w:r>
            <w:proofErr w:type="spellStart"/>
            <w:r w:rsidRPr="008B7288">
              <w:rPr>
                <w:color w:val="000000" w:themeColor="text1"/>
                <w:sz w:val="20"/>
              </w:rPr>
              <w:t>implanon</w:t>
            </w:r>
            <w:proofErr w:type="spellEnd"/>
            <w:r w:rsidRPr="008B7288">
              <w:rPr>
                <w:color w:val="000000" w:themeColor="text1"/>
                <w:sz w:val="20"/>
              </w:rPr>
              <w:t xml:space="preserve"> discontinuation remains high;16% in </w:t>
            </w:r>
            <w:proofErr w:type="spellStart"/>
            <w:r w:rsidRPr="008B7288">
              <w:rPr>
                <w:color w:val="000000" w:themeColor="text1"/>
                <w:sz w:val="20"/>
              </w:rPr>
              <w:t>Ofla</w:t>
            </w:r>
            <w:proofErr w:type="spellEnd"/>
            <w:r w:rsidRPr="008B7288">
              <w:rPr>
                <w:color w:val="000000" w:themeColor="text1"/>
                <w:sz w:val="20"/>
              </w:rPr>
              <w:t xml:space="preserve"> District of </w:t>
            </w:r>
            <w:proofErr w:type="spellStart"/>
            <w:r w:rsidRPr="008B7288">
              <w:rPr>
                <w:color w:val="000000" w:themeColor="text1"/>
                <w:sz w:val="20"/>
              </w:rPr>
              <w:t>Tigray</w:t>
            </w:r>
            <w:proofErr w:type="spellEnd"/>
            <w:r w:rsidRPr="008B7288">
              <w:rPr>
                <w:color w:val="000000" w:themeColor="text1"/>
                <w:sz w:val="20"/>
              </w:rPr>
              <w:fldChar w:fldCharType="begin"/>
            </w:r>
            <w:r w:rsidRPr="008B7288">
              <w:rPr>
                <w:color w:val="000000" w:themeColor="text1"/>
                <w:sz w:val="20"/>
              </w:rPr>
              <w:instrText xml:space="preserve"> ADDIN EN.CITE &lt;EndNote&gt;&lt;Cite&gt;&lt;Author&gt;Birhane&lt;/Author&gt;&lt;Year&gt;2015&lt;/Year&gt;&lt;RecNum&gt;25&lt;/RecNum&gt;&lt;DisplayText&gt;[11]&lt;/DisplayText&gt;&lt;record&gt;&lt;rec-number&gt;25&lt;/rec-number&gt;&lt;foreign-keys&gt;&lt;key app="EN" db-id="5x5x5t0sb5wfewe2wxop0e0u5x0e05xr2tpt"&gt;25&lt;/key&gt;&lt;/foreign-keys&gt;&lt;ref-type name="Journal Article"&gt;17&lt;/ref-type&gt;&lt;contributors&gt;&lt;authors&gt;&lt;author&gt;Birhane, Kalayu&lt;/author&gt;&lt;author&gt;Gebreyesus, Seifu&lt;/author&gt;&lt;author&gt;Fantahun, Mesganaw&lt;/author&gt;&lt;/authors&gt;&lt;/contributors&gt;&lt;titles&gt;&lt;title&gt;Early discontinuation of implanon and its associated factors among women who ever used implanon in Ofla District, Tigray, Northern Ethiopia&lt;/title&gt;&lt;secondary-title&gt;International Journal of Pharma Sciences and Research&lt;/secondary-title&gt;&lt;/titles&gt;&lt;periodical&gt;&lt;full-title&gt;International Journal of Pharma Sciences and Research&lt;/full-title&gt;&lt;/periodical&gt;&lt;pages&gt;544-551&lt;/pages&gt;&lt;volume&gt;6&lt;/volume&gt;&lt;dates&gt;&lt;year&gt;2015&lt;/year&gt;&lt;pub-dates&gt;&lt;date&gt;04/01&lt;/date&gt;&lt;/pub-dates&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1" w:tooltip="Birhane, 2015 #25" w:history="1">
              <w:r w:rsidRPr="008B7288">
                <w:rPr>
                  <w:noProof/>
                  <w:color w:val="000000" w:themeColor="text1"/>
                  <w:sz w:val="20"/>
                </w:rPr>
                <w:t>11</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36.9 % </w:t>
            </w:r>
            <w:proofErr w:type="spellStart"/>
            <w:r w:rsidRPr="008B7288">
              <w:rPr>
                <w:color w:val="000000" w:themeColor="text1"/>
                <w:sz w:val="20"/>
              </w:rPr>
              <w:t>Andabat</w:t>
            </w:r>
            <w:proofErr w:type="spellEnd"/>
            <w:r w:rsidRPr="008B7288">
              <w:rPr>
                <w:color w:val="000000" w:themeColor="text1"/>
                <w:sz w:val="20"/>
              </w:rPr>
              <w:t xml:space="preserve"> District of North West Ethiopia</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23.4% in Dale District of Southern Ethiopia</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34%  in </w:t>
            </w:r>
            <w:proofErr w:type="spellStart"/>
            <w:r w:rsidRPr="008B7288">
              <w:rPr>
                <w:color w:val="000000" w:themeColor="text1"/>
                <w:sz w:val="20"/>
              </w:rPr>
              <w:t>Kucha</w:t>
            </w:r>
            <w:proofErr w:type="spellEnd"/>
            <w:r w:rsidRPr="008B7288">
              <w:rPr>
                <w:color w:val="000000" w:themeColor="text1"/>
                <w:sz w:val="20"/>
              </w:rPr>
              <w:t xml:space="preserve"> District </w:t>
            </w:r>
            <w:proofErr w:type="spellStart"/>
            <w:r w:rsidRPr="008B7288">
              <w:rPr>
                <w:color w:val="000000" w:themeColor="text1"/>
                <w:sz w:val="20"/>
              </w:rPr>
              <w:t>Gamo</w:t>
            </w:r>
            <w:proofErr w:type="spellEnd"/>
            <w:r w:rsidRPr="008B7288">
              <w:rPr>
                <w:color w:val="000000" w:themeColor="text1"/>
                <w:sz w:val="20"/>
              </w:rPr>
              <w:t xml:space="preserve"> </w:t>
            </w:r>
            <w:proofErr w:type="spellStart"/>
            <w:r w:rsidRPr="008B7288">
              <w:rPr>
                <w:color w:val="000000" w:themeColor="text1"/>
                <w:sz w:val="20"/>
              </w:rPr>
              <w:t>Gofa</w:t>
            </w:r>
            <w:proofErr w:type="spellEnd"/>
            <w:r w:rsidRPr="008B7288">
              <w:rPr>
                <w:color w:val="000000" w:themeColor="text1"/>
                <w:sz w:val="20"/>
              </w:rPr>
              <w:t xml:space="preserve"> Zone of Southern Ethiopia</w:t>
            </w:r>
            <w:r w:rsidRPr="008B7288">
              <w:rPr>
                <w:color w:val="000000" w:themeColor="text1"/>
                <w:sz w:val="20"/>
              </w:rPr>
              <w:fldChar w:fldCharType="begin"/>
            </w:r>
            <w:r w:rsidRPr="008B7288">
              <w:rPr>
                <w:color w:val="000000" w:themeColor="text1"/>
                <w:sz w:val="20"/>
              </w:rPr>
              <w:instrText xml:space="preserve"> ADDIN EN.CITE &lt;EndNote&gt;&lt;Cite&gt;&lt;Author&gt;Mamecha&lt;/Author&gt;&lt;Year&gt;2020&lt;/Year&gt;&lt;RecNum&gt;28&lt;/RecNum&gt;&lt;DisplayText&gt;[14]&lt;/DisplayText&gt;&lt;record&gt;&lt;rec-number&gt;28&lt;/rec-number&gt;&lt;foreign-keys&gt;&lt;key app="EN" db-id="5x5x5t0sb5wfewe2wxop0e0u5x0e05xr2tpt"&gt;28&lt;/key&gt;&lt;/foreign-keys&gt;&lt;ref-type name="Journal Article"&gt;17&lt;/ref-type&gt;&lt;contributors&gt;&lt;authors&gt;&lt;author&gt;Mamecha, Mesha&lt;/author&gt;&lt;author&gt;Akalewold, Alemayehu&lt;/author&gt;&lt;author&gt;Deresse, Daka&lt;/author&gt;&lt;/authors&gt;&lt;/contributors&gt;&lt;titles&gt;&lt;title&gt;Prevalence and factors associated with early discontinuation rate of Implanon utilization among women who ever used Implanon in Kucha District Gamo Gofa Zone, Southern Ethiopia&lt;/title&gt;&lt;secondary-title&gt;BMC Women&amp;apos;s Health&lt;/secondary-title&gt;&lt;/titles&gt;&lt;periodical&gt;&lt;full-title&gt;BMC Women&amp;apos;s Health&lt;/full-title&gt;&lt;/periodical&gt;&lt;pages&gt;239&lt;/pages&gt;&lt;volume&gt;20&lt;/volume&gt;&lt;number&gt;1&lt;/number&gt;&lt;dates&gt;&lt;year&gt;2020&lt;/year&gt;&lt;pub-dates&gt;&lt;date&gt;2020/10/23&lt;/date&gt;&lt;/pub-dates&gt;&lt;/dates&gt;&lt;isbn&gt;1472-6874&lt;/isbn&gt;&lt;urls&gt;&lt;related-urls&gt;&lt;url&gt;https://doi.org/10.1186/s12905-020-01096-1&lt;/url&gt;&lt;/related-urls&gt;&lt;/urls&gt;&lt;electronic-resource-num&gt;10.1186/s12905-020-01096-1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4" w:tooltip="Mamecha, 2020 #28" w:history="1">
              <w:r w:rsidRPr="008B7288">
                <w:rPr>
                  <w:noProof/>
                  <w:color w:val="000000" w:themeColor="text1"/>
                  <w:sz w:val="20"/>
                </w:rPr>
                <w:t>14</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,38.2% in Ambo town of central Ethiopia</w:t>
            </w:r>
            <w:r w:rsidRPr="008B7288">
              <w:rPr>
                <w:color w:val="000000" w:themeColor="text1"/>
                <w:sz w:val="20"/>
              </w:rPr>
              <w:fldChar w:fldCharType="begin"/>
            </w:r>
            <w:r w:rsidRPr="008B7288">
              <w:rPr>
                <w:color w:val="000000" w:themeColor="text1"/>
                <w:sz w:val="20"/>
              </w:rPr>
              <w:instrText xml:space="preserve"> ADDIN EN.CITE &lt;EndNote&gt;&lt;Cite&gt;&lt;Author&gt;Mamo&lt;/Author&gt;&lt;Year&gt;2018&lt;/Year&gt;&lt;RecNum&gt;29&lt;/RecNum&gt;&lt;DisplayText&gt;[15]&lt;/DisplayText&gt;&lt;record&gt;&lt;rec-number&gt;29&lt;/rec-number&gt;&lt;foreign-keys&gt;&lt;key app="EN" db-id="5x5x5t0sb5wfewe2wxop0e0u5x0e05xr2tpt"&gt;29&lt;/key&gt;&lt;/foreign-keys&gt;&lt;ref-type name="Journal Article"&gt;17&lt;/ref-type&gt;&lt;contributors&gt;&lt;authors&gt;&lt;author&gt;Mamo, Kassa&lt;/author&gt;&lt;author&gt;Desta, Melese&lt;/author&gt;&lt;/authors&gt;&lt;/contributors&gt;&lt;titles&gt;&lt;title&gt;Premature Implanon Discontinuation and Associated Factors Among Implanon User Women in Ambo town, Central Ethiopia, 2018&lt;/title&gt;&lt;/titles&gt;&lt;dates&gt;&lt;year&gt;2018&lt;/year&gt;&lt;pub-dates&gt;&lt;date&gt;03/18&lt;/date&gt;&lt;/pub-dates&gt;&lt;/dates&gt;&lt;urls&gt;&lt;/urls&gt;&lt;electronic-resource-num&gt;10.7176/JHMN/58-05&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5" w:tooltip="Mamo, 2018 #29" w:history="1">
              <w:r w:rsidRPr="008B7288">
                <w:rPr>
                  <w:noProof/>
                  <w:color w:val="000000" w:themeColor="text1"/>
                  <w:sz w:val="20"/>
                </w:rPr>
                <w:t>15</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46.5% in </w:t>
            </w:r>
            <w:proofErr w:type="spellStart"/>
            <w:r w:rsidRPr="008B7288">
              <w:rPr>
                <w:color w:val="000000" w:themeColor="text1"/>
                <w:sz w:val="20"/>
              </w:rPr>
              <w:t>Debre</w:t>
            </w:r>
            <w:proofErr w:type="spellEnd"/>
            <w:r w:rsidRPr="008B7288">
              <w:rPr>
                <w:color w:val="000000" w:themeColor="text1"/>
                <w:sz w:val="20"/>
              </w:rPr>
              <w:t xml:space="preserve"> </w:t>
            </w:r>
            <w:proofErr w:type="spellStart"/>
            <w:r w:rsidRPr="008B7288">
              <w:rPr>
                <w:color w:val="000000" w:themeColor="text1"/>
                <w:sz w:val="20"/>
              </w:rPr>
              <w:t>Markos</w:t>
            </w:r>
            <w:proofErr w:type="spellEnd"/>
            <w:r w:rsidRPr="008B7288">
              <w:rPr>
                <w:color w:val="000000" w:themeColor="text1"/>
                <w:sz w:val="20"/>
              </w:rPr>
              <w:t xml:space="preserve"> Town, Northwest Ethiopia</w:t>
            </w:r>
            <w:r w:rsidRPr="008B7288">
              <w:rPr>
                <w:color w:val="000000" w:themeColor="text1"/>
                <w:sz w:val="20"/>
              </w:rPr>
              <w:fldChar w:fldCharType="begin"/>
            </w:r>
            <w:r w:rsidRPr="008B7288">
              <w:rPr>
                <w:color w:val="000000" w:themeColor="text1"/>
                <w:sz w:val="20"/>
              </w:rPr>
              <w:instrText xml:space="preserve"> ADDIN EN.CITE &lt;EndNote&gt;&lt;Cite&gt;&lt;Author&gt;Siyoum&lt;/Author&gt;&lt;Year&gt;2017&lt;/Year&gt;&lt;RecNum&gt;30&lt;/RecNum&gt;&lt;DisplayText&gt;[16]&lt;/DisplayText&gt;&lt;record&gt;&lt;rec-number&gt;30&lt;/rec-number&gt;&lt;foreign-keys&gt;&lt;key app="EN" db-id="5x5x5t0sb5wfewe2wxop0e0u5x0e05xr2tpt"&gt;30&lt;/key&gt;&lt;/foreign-keys&gt;&lt;ref-type name="Journal Article"&gt;17&lt;/ref-type&gt;&lt;contributors&gt;&lt;authors&gt;&lt;author&gt;Siyoum, Melese&lt;/author&gt;&lt;author&gt;Mulaw, Zerfu&lt;/author&gt;&lt;author&gt;Abuhay, Mulunesh&lt;/author&gt;&lt;author&gt;Kebebe, Habtamu&lt;/author&gt;&lt;/authors&gt;&lt;/contributors&gt;&lt;titles&gt;&lt;title&gt;Implanon discontinuation rate and associated factors among women who ever used Implanon in the last three years in Debre Markos town, Northwest Ethiopia, 2016, cross sectional study&lt;/title&gt;&lt;secondary-title&gt;ARC Journal of Public Health and Community of Medicine&lt;/secondary-title&gt;&lt;/titles&gt;&lt;periodical&gt;&lt;full-title&gt;ARC Journal of Public Health and Community of Medicine&lt;/full-title&gt;&lt;/periodical&gt;&lt;pages&gt;8-16&lt;/pages&gt;&lt;volume&gt;2&lt;/volume&gt;&lt;dates&gt;&lt;year&gt;2017&lt;/year&gt;&lt;/dates&gt;&lt;urls&gt;&lt;/urls&gt;&lt;/record&gt;&lt;/Cite&gt;&lt;/EndNote&gt;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6" w:tooltip="Siyoum, 2017 #30" w:history="1">
              <w:r w:rsidRPr="008B7288">
                <w:rPr>
                  <w:noProof/>
                  <w:color w:val="000000" w:themeColor="text1"/>
                  <w:sz w:val="20"/>
                </w:rPr>
                <w:t>16</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65% in </w:t>
            </w:r>
            <w:proofErr w:type="spellStart"/>
            <w:r w:rsidRPr="008B7288">
              <w:rPr>
                <w:color w:val="000000" w:themeColor="text1"/>
                <w:sz w:val="20"/>
              </w:rPr>
              <w:t>Debre</w:t>
            </w:r>
            <w:proofErr w:type="spellEnd"/>
            <w:r w:rsidRPr="008B7288">
              <w:rPr>
                <w:color w:val="000000" w:themeColor="text1"/>
                <w:sz w:val="20"/>
              </w:rPr>
              <w:t xml:space="preserve"> Tabor Town, Public Health Facilities, Northwest Ethiopia</w:t>
            </w:r>
            <w:r w:rsidRPr="008B7288">
              <w:rPr>
                <w:color w:val="000000" w:themeColor="text1"/>
                <w:sz w:val="20"/>
              </w:rPr>
              <w:fldChar w:fldCharType="begin"/>
            </w:r>
            <w:r w:rsidRPr="008B7288">
              <w:rPr>
                <w:color w:val="000000" w:themeColor="text1"/>
                <w:sz w:val="20"/>
              </w:rPr>
              <w:instrText xml:space="preserve"> ADDIN EN.CITE &lt;EndNote&gt;&lt;Cite&gt;&lt;Author&gt;Asaye&lt;/Author&gt;&lt;Year&gt;2018&lt;/Year&gt;&lt;RecNum&gt;31&lt;/RecNum&gt;&lt;DisplayText&gt;[17]&lt;/DisplayText&gt;&lt;record&gt;&lt;rec-number&gt;31&lt;/rec-number&gt;&lt;foreign-keys&gt;&lt;key app="EN" db-id="5x5x5t0sb5wfewe2wxop0e0u5x0e05xr2tpt"&gt;31&lt;/key&gt;&lt;/foreign-keys&gt;&lt;ref-type name="Journal Article"&gt;17&lt;/ref-type&gt;&lt;contributors&gt;&lt;authors&gt;&lt;author&gt;Asaye, Mengstu Melkamu&lt;/author&gt;&lt;author&gt;Nigussie, Tewodros Syoum&lt;/author&gt;&lt;author&gt;Ambaw, Worku Mequannt&lt;/author&gt;&lt;/authors&gt;&lt;/contributors&gt;&lt;titles&gt;&lt;title&gt;Early Implanon Discontinuation and Associated Factors among Implanon User Women in Debre Tabor Town, Public Health Facilities, Northwest Ethiopia, 2016&lt;/title&gt;&lt;secondary-title&gt;International Journal of Reproductive Medicine&lt;/secondary-title&gt;&lt;/titles&gt;&lt;periodical&gt;&lt;full-title&gt;International Journal of Reproductive Medicine&lt;/full-title&gt;&lt;/periodical&gt;&lt;volume&gt;2018&lt;/volume&gt;&lt;dates&gt;&lt;year&gt;2018&lt;/year&gt;&lt;/dates&gt;&lt;urls&gt;&lt;/urls&gt;&lt;/record&gt;&lt;/Cite&gt;&lt;/EndNote&gt;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7" w:tooltip="Asaye, 2018 #31" w:history="1">
              <w:r w:rsidRPr="008B7288">
                <w:rPr>
                  <w:noProof/>
                  <w:color w:val="000000" w:themeColor="text1"/>
                  <w:sz w:val="20"/>
                </w:rPr>
                <w:t>17</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38% in  </w:t>
            </w:r>
            <w:proofErr w:type="spellStart"/>
            <w:r w:rsidRPr="008B7288">
              <w:rPr>
                <w:color w:val="000000" w:themeColor="text1"/>
                <w:sz w:val="20"/>
              </w:rPr>
              <w:t>Mekelle</w:t>
            </w:r>
            <w:proofErr w:type="spellEnd"/>
            <w:r w:rsidRPr="008B7288">
              <w:rPr>
                <w:color w:val="000000" w:themeColor="text1"/>
                <w:sz w:val="20"/>
              </w:rPr>
              <w:t xml:space="preserve"> City health institutions, </w:t>
            </w:r>
            <w:proofErr w:type="spellStart"/>
            <w:r w:rsidRPr="008B7288">
              <w:rPr>
                <w:color w:val="000000" w:themeColor="text1"/>
                <w:sz w:val="20"/>
              </w:rPr>
              <w:t>Tigray</w:t>
            </w:r>
            <w:proofErr w:type="spellEnd"/>
            <w:r w:rsidRPr="008B7288">
              <w:rPr>
                <w:color w:val="000000" w:themeColor="text1"/>
                <w:sz w:val="20"/>
              </w:rPr>
              <w:t>, Ethiopia</w:t>
            </w:r>
            <w:r w:rsidRPr="008B7288">
              <w:rPr>
                <w:color w:val="000000" w:themeColor="text1"/>
                <w:sz w:val="20"/>
              </w:rPr>
              <w:fldChar w:fldCharType="begin"/>
            </w:r>
            <w:r w:rsidRPr="008B7288">
              <w:rPr>
                <w:color w:val="000000" w:themeColor="text1"/>
                <w:sz w:val="20"/>
              </w:rPr>
              <w:instrText xml:space="preserve"> ADDIN EN.CITE &lt;EndNote&gt;&lt;Cite&gt;&lt;Author&gt;G/Medhin&lt;/Author&gt;&lt;Year&gt;2019&lt;/Year&gt;&lt;RecNum&gt;33&lt;/RecNum&gt;&lt;DisplayText&gt;[19]&lt;/DisplayText&gt;&lt;record&gt;&lt;rec-number&gt;33&lt;/rec-number&gt;&lt;foreign-keys&gt;&lt;key app="EN" db-id="5x5x5t0sb5wfewe2wxop0e0u5x0e05xr2tpt"&gt;33&lt;/key&gt;&lt;/foreign-keys&gt;&lt;ref-type name="Journal Article"&gt;17&lt;/ref-type&gt;&lt;contributors&gt;&lt;authors&gt;&lt;author&gt;G/Medhin, Tsirity&lt;/author&gt;&lt;author&gt;Gebrekidan, Kahsu Gebrekirstos&lt;/author&gt;&lt;author&gt;Nerea, Mekuria Kassa&lt;/author&gt;&lt;author&gt;Gerezgiher, Hagos&lt;/author&gt;&lt;author&gt;Haftu, Mebrahtom&lt;/author&gt;&lt;/authors&gt;&lt;/contributors&gt;&lt;titles&gt;&lt;title&gt;Early Implanon discontinuation rate and its associated factors in health institutions of Mekelle City, Tigray, Ethiopia 2016/17&lt;/title&gt;&lt;secondary-title&gt;BMC Research Notes&lt;/secondary-title&gt;&lt;/titles&gt;&lt;periodical&gt;&lt;full-title&gt;BMC Research Notes&lt;/full-title&gt;&lt;/periodical&gt;&lt;pages&gt;8&lt;/pages&gt;&lt;volume&gt;12&lt;/volume&gt;&lt;number&gt;1&lt;/number&gt;&lt;dates&gt;&lt;year&gt;2019&lt;/year&gt;&lt;pub-dates&gt;&lt;date&gt;2019/01/07&lt;/date&gt;&lt;/pub-dates&gt;&lt;/dates&gt;&lt;isbn&gt;1756-0500&lt;/isbn&gt;&lt;urls&gt;&lt;related-urls&gt;&lt;url&gt;https://doi.org/10.1186/s13104-018-3992-3&lt;/url&gt;&lt;/related-urls&gt;&lt;/urls&gt;&lt;electronic-resource-num&gt;10.1186/s13104-018-3992-3&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9" w:tooltip="G/Medhin, 2019 #33" w:history="1">
              <w:r w:rsidRPr="008B7288">
                <w:rPr>
                  <w:noProof/>
                  <w:color w:val="000000" w:themeColor="text1"/>
                  <w:sz w:val="20"/>
                </w:rPr>
                <w:t>19</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p>
          <w:p w:rsidR="008B7288" w:rsidRPr="008B7288" w:rsidRDefault="008B7288" w:rsidP="008B7288">
            <w:pPr>
              <w:spacing w:line="480" w:lineRule="auto"/>
              <w:jc w:val="both"/>
              <w:rPr>
                <w:color w:val="000000" w:themeColor="text1"/>
                <w:sz w:val="20"/>
              </w:rPr>
            </w:pPr>
            <w:r w:rsidRPr="008B7288">
              <w:rPr>
                <w:color w:val="000000" w:themeColor="text1"/>
                <w:sz w:val="20"/>
              </w:rPr>
              <w:t xml:space="preserve">According to different studies conducted on </w:t>
            </w:r>
            <w:proofErr w:type="spellStart"/>
            <w:r w:rsidRPr="008B7288">
              <w:rPr>
                <w:color w:val="000000" w:themeColor="text1"/>
                <w:sz w:val="20"/>
              </w:rPr>
              <w:t>Implanon</w:t>
            </w:r>
            <w:proofErr w:type="spellEnd"/>
            <w:r w:rsidRPr="008B7288">
              <w:rPr>
                <w:color w:val="000000" w:themeColor="text1"/>
                <w:sz w:val="20"/>
              </w:rPr>
              <w:t xml:space="preserve"> discontinuation; educational status </w:t>
            </w:r>
            <w:r w:rsidRPr="008B7288">
              <w:rPr>
                <w:color w:val="000000" w:themeColor="text1"/>
                <w:sz w:val="20"/>
              </w:rPr>
              <w:fldChar w:fldCharType="begin"/>
            </w:r>
            <w:r w:rsidRPr="008B7288">
              <w:rPr>
                <w:color w:val="000000" w:themeColor="text1"/>
                <w:sz w:val="20"/>
              </w:rPr>
              <w:instrText xml:space="preserve"> ADDIN EN.CITE &lt;EndNote&gt;&lt;Cite&gt;&lt;Author&gt;G/Medhin&lt;/Author&gt;&lt;Year&gt;2019&lt;/Year&gt;&lt;RecNum&gt;33&lt;/RecNum&gt;&lt;DisplayText&gt;[19]&lt;/DisplayText&gt;&lt;record&gt;&lt;rec-number&gt;33&lt;/rec-number&gt;&lt;foreign-keys&gt;&lt;key app="EN" db-id="5x5x5t0sb5wfewe2wxop0e0u5x0e05xr2tpt"&gt;33&lt;/key&gt;&lt;/foreign-keys&gt;&lt;ref-type name="Journal Article"&gt;17&lt;/ref-type&gt;&lt;contributors&gt;&lt;authors&gt;&lt;author&gt;G/Medhin, Tsirity&lt;/author&gt;&lt;author&gt;Gebrekidan, Kahsu Gebrekirstos&lt;/author&gt;&lt;author&gt;Nerea, Mekuria Kassa&lt;/author&gt;&lt;author&gt;Gerezgiher, Hagos&lt;/author&gt;&lt;author&gt;Haftu, Mebrahtom&lt;/author&gt;&lt;/authors&gt;&lt;/contributors&gt;&lt;titles&gt;&lt;title&gt;Early Implanon discontinuation rate and its associated factors in health institutions of Mekelle City, Tigray, Ethiopia 2016/17&lt;/title&gt;&lt;secondary-title&gt;BMC Research Notes&lt;/secondary-title&gt;&lt;/titles&gt;&lt;periodical&gt;&lt;full-title&gt;BMC Research Notes&lt;/full-title&gt;&lt;/periodical&gt;&lt;pages&gt;8&lt;/pages&gt;&lt;volume&gt;12&lt;/volume&gt;&lt;number&gt;1&lt;/number&gt;&lt;dates&gt;&lt;year&gt;2019&lt;/year&gt;&lt;pub-dates&gt;&lt;date&gt;2019/01/07&lt;/date&gt;&lt;/pub-dates&gt;&lt;/dates&gt;&lt;isbn&gt;1756-0500&lt;/isbn&gt;&lt;urls&gt;&lt;related-urls&gt;&lt;url&gt;https://doi.org/10.1186/s13104-018-3992-3&lt;/url&gt;&lt;/related-urls&gt;&lt;/urls&gt;&lt;electronic-resource-num&gt;10.1186/s13104-018-3992-3&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9" w:tooltip="G/Medhin, 2019 #33" w:history="1">
              <w:r w:rsidRPr="008B7288">
                <w:rPr>
                  <w:noProof/>
                  <w:color w:val="000000" w:themeColor="text1"/>
                  <w:sz w:val="20"/>
                </w:rPr>
                <w:t>19</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&lt;EndNote&gt;&lt;Cite&gt;&lt;Author&gt;Tadesse&lt;/Author&gt;&lt;Year&gt;2017&lt;/Year&gt;&lt;RecNum&gt;34&lt;/RecNum&gt;&lt;DisplayText&gt;[20]&lt;/DisplayText&gt;&lt;record&gt;&lt;rec-number&gt;34&lt;/rec-number&gt;&lt;foreign-keys&gt;&lt;key app="EN" db-id="5x5x5t0sb5wfewe2wxop0e0u5x0e05xr2tpt"&gt;34&lt;/key&gt;&lt;/foreign-keys&gt;&lt;ref-type name="Journal Article"&gt;17&lt;/ref-type&gt;&lt;contributors&gt;&lt;authors&gt;&lt;author&gt;Tadesse, Amanuel&lt;/author&gt;&lt;author&gt;Kondale, Mekides&lt;/author&gt;&lt;author&gt;Agedew, Eskzyiaw&lt;/author&gt;&lt;author&gt;Gebremeskel, Feleke&lt;/author&gt;&lt;author&gt;Boti, Negussie&lt;/author&gt;&lt;author&gt;Oumer, Bilcha&lt;/author&gt;&lt;/authors&gt;&lt;secondary-authors&gt;&lt;author&gt;Gaspar, Robert&lt;/author&gt;&lt;/secondary-authors&gt;&lt;/contributors&gt;&lt;titles&gt;&lt;title&gt;Determinant of Implanon Discontinuation among Women Who Ever Used Implanon in Diguna Fango District, Wolayita Zone, Southern Ethiopia: A Community Based Case Control Study&lt;/title&gt;&lt;secondary-title&gt;International Journal of Reproductive Medicine&lt;/secondary-title&gt;&lt;/titles&gt;&lt;periodical&gt;&lt;full-title&gt;International Journal of Reproductive Medicine&lt;/full-title&gt;&lt;/periodical&gt;&lt;pages&gt;2861207&lt;/pages&gt;&lt;volume&gt;2017&lt;/volume&gt;&lt;dates&gt;&lt;year&gt;2017&lt;/year&gt;&lt;pub-dates&gt;&lt;date&gt;2017/11/06&lt;/date&gt;&lt;/pub-dates&gt;&lt;/dates&gt;&lt;publisher&gt;Hindawi&lt;/publisher&gt;&lt;isbn&gt;2356-7104&lt;/isbn&gt;&lt;urls&gt;&lt;related-urls&gt;&lt;url&gt;https://doi.org/10.1155/2017/2861207&lt;/url&gt;&lt;/related-urls&gt;&lt;/urls&gt;&lt;electronic-resource-num&gt;10.1155/2017/2861207&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0" w:tooltip="Tadesse, 2017 #34" w:history="1">
              <w:r w:rsidRPr="008B7288">
                <w:rPr>
                  <w:noProof/>
                  <w:color w:val="000000" w:themeColor="text1"/>
                  <w:sz w:val="20"/>
                </w:rPr>
                <w:t>20</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w:t>
            </w:r>
            <w:r w:rsidRPr="008B7288">
              <w:rPr>
                <w:noProof/>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&lt;EndNote&gt;&lt;Cite&gt;&lt;Author&gt;Balogun&lt;/Author&gt;&lt;Year&gt;2014&lt;/Year&gt;&lt;RecNum&gt;50&lt;/RecNum&gt;&lt;DisplayText&gt;[21]&lt;/DisplayText&gt;&lt;record&gt;&lt;rec-number&gt;50&lt;/rec-number&gt;&lt;foreign-keys&gt;&lt;key app="EN" db-id="5x5x5t0sb5wfewe2wxop0e0u5x0e05xr2tpt"&gt;50&lt;/key&gt;&lt;/foreign-keys&gt;&lt;ref-type name="Journal Article"&gt;17&lt;/ref-type&gt;&lt;contributors&gt;&lt;authors&gt;&lt;author&gt;Balogun, OR&lt;/author&gt;&lt;author&gt;Olaomo, Noah&lt;/author&gt;&lt;author&gt;Adeniran, AS&lt;/author&gt;&lt;author&gt;Fawole, AA&lt;/author&gt;&lt;/authors&gt;&lt;/contributors&gt;&lt;titles&gt;&lt;title&gt;Implanon sub-dermal implant: an emerging method of contraception in Ilorin, Nigeria&lt;/title&gt;&lt;secondary-title&gt;Journal of Medical and Biomedical Sciences&lt;/secondary-title&gt;&lt;/titles&gt;&lt;periodical&gt;&lt;full-title&gt;Journal of Medical and Biomedical Sciences&lt;/full-title&gt;&lt;/periodical&gt;&lt;pages&gt;1-5&lt;/pages&gt;&lt;volume&gt;3&lt;/volume&gt;&lt;number&gt;1&lt;/number&gt;&lt;dates&gt;&lt;year&gt;2014&lt;/year&gt;&lt;/dates&gt;&lt;isbn&gt;2026-6294&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21" w:tooltip="Balogun, 2014 #50" w:history="1">
              <w:r w:rsidRPr="008B7288">
                <w:rPr>
                  <w:noProof/>
                  <w:color w:val="000000" w:themeColor="text1"/>
                  <w:sz w:val="20"/>
                </w:rPr>
                <w:t>21</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&lt;EndNote&gt;&lt;Cite&gt;&lt;Author&gt;Thobani&lt;/Author&gt;&lt;Year&gt;2019&lt;/Year&gt;&lt;RecNum&gt;40&lt;/RecNum&gt;&lt;DisplayText&gt;[22]&lt;/DisplayText&gt;&lt;record&gt;&lt;rec-number&gt;40&lt;/rec-number&gt;&lt;foreign-keys&gt;&lt;key app="EN" db-id="5x5x5t0sb5wfewe2wxop0e0u5x0e05xr2tpt"&gt;40&lt;/key&gt;&lt;/foreign-keys&gt;&lt;ref-type name="Journal Article"&gt;17&lt;/ref-type&gt;&lt;contributors&gt;&lt;authors&gt;&lt;author&gt;Thobani, Rozina&lt;/author&gt;&lt;author&gt;Jessani, Saleem&lt;/author&gt;&lt;author&gt;Azam, Iqbal&lt;/author&gt;&lt;author&gt;Reza, Sayyeda&lt;/author&gt;&lt;author&gt;Sami, Neelofar&lt;/author&gt;&lt;author&gt;Rozi, Shafquat&lt;/author&gt;&lt;author&gt;Abrejo, Farina&lt;/author&gt;&lt;author&gt;Saleem, Sarah&lt;/author&gt;&lt;/authors&gt;&lt;/contributors&gt;&lt;titles&gt;&lt;title&gt;Factors associated with the discontinuation of modern methods of contraception in the low income areas of Sukh Initiative Karachi: A community-based case control study&lt;/title&gt;&lt;secondary-title&gt;PloS one&lt;/secondary-title&gt;&lt;/titles&gt;&lt;periodical&gt;&lt;full-title&gt;PloS one&lt;/full-title&gt;&lt;/periodical&gt;&lt;pages&gt;e0218952&lt;/pages&gt;&lt;volume&gt;14&lt;/volume&gt;&lt;number&gt;7&lt;/number&gt;&lt;dates&gt;&lt;year&gt;2019&lt;/year&gt;&lt;/dates&gt;&lt;isbn&gt;1932-6203&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22" w:tooltip="Thobani, 2019 #40" w:history="1">
              <w:r w:rsidRPr="008B7288">
                <w:rPr>
                  <w:noProof/>
                  <w:color w:val="000000" w:themeColor="text1"/>
                  <w:sz w:val="20"/>
                </w:rPr>
                <w:t>22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age </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&lt;EndNote&gt;&lt;Cite&gt;&lt;Author&gt;Tadesse&lt;/Author&gt;&lt;Year&gt;2017&lt;/Year&gt;&lt;RecNum&gt;34&lt;/RecNum&gt;&lt;DisplayText&gt;[20]&lt;/DisplayText&gt;&lt;record&gt;&lt;rec-number&gt;34&lt;/rec-number&gt;&lt;foreign-keys&gt;&lt;key app="EN" db-id="5x5x5t0sb5wfewe2wxop0e0u5x0e05xr2tpt"&gt;34&lt;/key&gt;&lt;/foreign-keys&gt;&lt;ref-type name="Journal Article"&gt;17&lt;/ref-type&gt;&lt;contributors&gt;&lt;authors&gt;&lt;author&gt;Tadesse, Amanuel&lt;/author&gt;&lt;author&gt;Kondale, Mekides&lt;/author&gt;&lt;author&gt;Agedew, Eskzyiaw&lt;/author&gt;&lt;author&gt;Gebremeskel, Feleke&lt;/author&gt;&lt;author&gt;Boti, Negussie&lt;/author&gt;&lt;author&gt;Oumer, Bilcha&lt;/author&gt;&lt;/authors&gt;&lt;secondary-authors&gt;&lt;author&gt;Gaspar, Robert&lt;/author&gt;&lt;/secondary-authors&gt;&lt;/contributors&gt;&lt;titles&gt;&lt;title&gt;Determinant of Implanon Discontinuation among Women Who Ever Used Implanon in Diguna Fango District, Wolayita Zone, Southern Ethiopia: A Community Based Case Control Study&lt;/title&gt;&lt;secondary-title&gt;International Journal of Reproductive Medicine&lt;/secondary-title&gt;&lt;/titles&gt;&lt;periodical&gt;&lt;full-title&gt;International Journal of Reproductive Medicine&lt;/full-title&gt;&lt;/periodical&gt;&lt;pages&gt;2861207&lt;/pages&gt;&lt;volume&gt;2017&lt;/volume&gt;&lt;dates&gt;&lt;year&gt;2017&lt;/year&gt;&lt;pub-dates&gt;&lt;date&gt;2017/11/06&lt;/date&gt;&lt;/pub-dates&gt;&lt;/dates&gt;&lt;publisher&gt;Hindawi&lt;/publisher&gt;&lt;isbn&gt;2356-7104&lt;/isbn&gt;&lt;urls&gt;&lt;related-urls&gt;&lt;url&gt;https://doi.org/10.1155/2017/2861207&lt;/url&gt;&lt;/related-urls&gt;&lt;/urls&gt;&lt;electronic-resource-num&gt;10.1155/2017/2861207&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0" w:tooltip="Tadesse, 2017 #34" w:history="1">
              <w:r w:rsidRPr="008B7288">
                <w:rPr>
                  <w:noProof/>
                  <w:color w:val="000000" w:themeColor="text1"/>
                  <w:sz w:val="20"/>
                </w:rPr>
                <w:t>20</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income </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proofErr w:type="spellStart"/>
            <w:r w:rsidRPr="008B7288">
              <w:rPr>
                <w:color w:val="000000" w:themeColor="text1"/>
                <w:sz w:val="20"/>
              </w:rPr>
              <w:t>counseling</w:t>
            </w:r>
            <w:proofErr w:type="spellEnd"/>
            <w:r w:rsidRPr="008B7288">
              <w:rPr>
                <w:color w:val="000000" w:themeColor="text1"/>
                <w:sz w:val="20"/>
              </w:rPr>
              <w:t xml:space="preserve"> service </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&lt;EndNote&gt;&lt;Cite&gt;&lt;Author&gt;Mamo&lt;/Author&gt;&lt;Year&gt;2018&lt;/Year&gt;&lt;RecNum&gt;29&lt;/RecNum&gt;&lt;DisplayText&gt;[15]&lt;/DisplayText&gt;&lt;record&gt;&lt;rec-number&gt;29&lt;/rec-number&gt;&lt;foreign-keys&gt;&lt;key app="EN" db-id="5x5x5t0sb5wfewe2wxop0e0u5x0e05xr2tpt"&gt;29&lt;/key&gt;&lt;/foreign-keys&gt;&lt;ref-type name="Journal Article"&gt;17&lt;/ref-type&gt;&lt;contributors&gt;&lt;authors&gt;&lt;author&gt;Mamo, Kassa&lt;/author&gt;&lt;author&gt;Desta, Melese&lt;/author&gt;&lt;/authors&gt;&lt;/contributors&gt;&lt;titles&gt;&lt;title&gt;Premature Implanon Discontinuation and Associated Factors Among Implanon User Women in Ambo town, Central Ethiopia, 2018&lt;/title&gt;&lt;/titles&gt;&lt;dates&gt;&lt;year&gt;2018&lt;/year&gt;&lt;pub-dates&gt;&lt;date&gt;03/18&lt;/date&gt;&lt;/pub-dates&gt;&lt;/dates&gt;&lt;urls&gt;&lt;/urls&gt;&lt;electronic-resource-num&gt;10.7176/JHMN/58-05&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5" w:tooltip="Mamo, 2018 #29" w:history="1">
              <w:r w:rsidRPr="008B7288">
                <w:rPr>
                  <w:noProof/>
                  <w:color w:val="000000" w:themeColor="text1"/>
                  <w:sz w:val="20"/>
                </w:rPr>
                <w:t>15</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&lt;EndNote&gt;&lt;Cite&gt;&lt;Author&gt;Siyoum&lt;/Author&gt;&lt;Year&gt;2017&lt;/Year&gt;&lt;RecNum&gt;30&lt;/RecNum&gt;&lt;DisplayText&gt;[16]&lt;/DisplayText&gt;&lt;record&gt;&lt;rec-number&gt;30&lt;/rec-number&gt;&lt;foreign-keys&gt;&lt;key app="EN" db-id="5x5x5t0sb5wfewe2wxop0e0u5x0e05xr2tpt"&gt;30&lt;/key&gt;&lt;/foreign-keys&gt;&lt;ref-type name="Journal Article"&gt;17&lt;/ref-type&gt;&lt;contributors&gt;&lt;authors&gt;&lt;author&gt;Siyoum, Melese&lt;/author&gt;&lt;author&gt;Mulaw, Zerfu&lt;/author&gt;&lt;author&gt;Abuhay, Mulunesh&lt;/author&gt;&lt;author&gt;Kebebe, Habtamu&lt;/author&gt;&lt;/authors&gt;&lt;/contributors&gt;&lt;titles&gt;&lt;title&gt;Implanon discontinuation rate and associated factors among women who ever used Implanon in the last three years in Debre Markos town, Northwest Ethiopia, 2016, cross sectional study&lt;/title&gt;&lt;secondary-title&gt;ARC Journal of Public Health and Community of Medicine&lt;/secondary-title&gt;&lt;/titles&gt;&lt;periodical&gt;&lt;full-title&gt;ARC Journal of Public Health and Community of Medicine&lt;/full-title&gt;&lt;/periodical&gt;&lt;pages&gt;8-16&lt;/pages&gt;&lt;volume&gt;2&lt;/volume&gt;&lt;dates&gt;&lt;year&gt;2017&lt;/year&gt;&lt;/dates&gt;&lt;urls&gt;&lt;/urls&gt;&lt;/record&gt;&lt;/Cite&gt;&lt;/EndNote&gt;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6" w:tooltip="Siyoum, 2017 #30" w:history="1">
              <w:r w:rsidRPr="008B7288">
                <w:rPr>
                  <w:noProof/>
                  <w:color w:val="000000" w:themeColor="text1"/>
                  <w:sz w:val="20"/>
                </w:rPr>
                <w:t>16</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information on contraceptive methods</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discussion with partner </w:t>
            </w:r>
            <w:r w:rsidRPr="008B7288">
              <w:rPr>
                <w:color w:val="000000" w:themeColor="text1"/>
                <w:sz w:val="20"/>
              </w:rPr>
              <w:fldChar w:fldCharType="begin"/>
            </w:r>
            <w:r w:rsidRPr="008B7288">
              <w:rPr>
                <w:color w:val="000000" w:themeColor="text1"/>
                <w:sz w:val="20"/>
              </w:rPr>
              <w:instrText xml:space="preserve"> ADDIN EN.CITE &lt;EndNote&gt;&lt;Cite&gt;&lt;Author&gt;Yehuala&lt;/Author&gt;&lt;Year&gt;2020&lt;/Year&gt;&lt;RecNum&gt;36&lt;/RecNum&gt;&lt;DisplayText&gt;[23]&lt;/DisplayText&gt;&lt;record&gt;&lt;rec-number&gt;36&lt;/rec-number&gt;&lt;foreign-keys&gt;&lt;key app="EN" db-id="5x5x5t0sb5wfewe2wxop0e0u5x0e05xr2tpt"&gt;36&lt;/key&gt;&lt;/foreign-keys&gt;&lt;ref-type name="Journal Article"&gt;17&lt;/ref-type&gt;&lt;contributors&gt;&lt;authors&gt;&lt;author&gt;Yehuala, Tsegaw&lt;/author&gt;&lt;author&gt;Melese, Ergoye&lt;/author&gt;&lt;author&gt;Bogale, Kassawmar Angaw&lt;/author&gt;&lt;author&gt;Dagnew, Baye&lt;/author&gt;&lt;/authors&gt;&lt;secondary-authors&gt;&lt;author&gt;Hussain, Tarique&lt;/author&gt;&lt;/secondary-authors&gt;&lt;/contributors&gt;&lt;titles&gt;&lt;title&gt;Determinants of Implanon Discontinuation among Women Who Use Implanon at Bahir Dar Town Health Institutions, Northwest Ethiopia, 2019: A Case-Control Study&lt;/title&gt;&lt;secondary-title&gt;Evidence-Based Complementary and Alternative Medicine&lt;/secondary-title&gt;&lt;/titles&gt;&lt;periodical&gt;&lt;full-title&gt;Evidence-Based Complementary and Alternative Medicine&lt;/full-title&gt;&lt;/periodical&gt;&lt;pages&gt;9048609&lt;/pages&gt;&lt;volume&gt;2020&lt;/volume&gt;&lt;dates&gt;&lt;year&gt;2020&lt;/year&gt;&lt;pub-dates&gt;&lt;date&gt;2020/09/24&lt;/date&gt;&lt;/pub-dates&gt;&lt;/dates&gt;&lt;publisher&gt;Hindawi&lt;/publisher&gt;&lt;isbn&gt;1741-427X&lt;/isbn&gt;&lt;urls&gt;&lt;related-urls&gt;&lt;url&gt;https://doi.org/10.1155/2020/9048609&lt;/url&gt;&lt;/related-urls&gt;&lt;/urls&gt;&lt;electronic-resource-num&gt;10.1155/2020/9048609&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3" w:tooltip="Yehuala, 2020 #36" w:history="1">
              <w:r w:rsidRPr="008B7288">
                <w:rPr>
                  <w:noProof/>
                  <w:color w:val="000000" w:themeColor="text1"/>
                  <w:sz w:val="20"/>
                </w:rPr>
                <w:t>23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decision making </w:t>
            </w:r>
            <w:r w:rsidRPr="008B7288">
              <w:rPr>
                <w:color w:val="000000" w:themeColor="text1"/>
                <w:sz w:val="20"/>
              </w:rPr>
              <w:fldChar w:fldCharType="begin"/>
            </w:r>
            <w:r w:rsidRPr="008B7288">
              <w:rPr>
                <w:color w:val="000000" w:themeColor="text1"/>
                <w:sz w:val="20"/>
              </w:rPr>
              <w:instrText xml:space="preserve"> ADDIN EN.CITE &lt;EndNote&gt;&lt;Cite&gt;&lt;Author&gt;Tolesa&lt;/Author&gt;&lt;Year&gt;2015&lt;/Year&gt;&lt;RecNum&gt;51&lt;/RecNum&gt;&lt;DisplayText&gt;[24]&lt;/DisplayText&gt;&lt;record&gt;&lt;rec-number&gt;51&lt;/rec-number&gt;&lt;foreign-keys&gt;&lt;key app="EN" db-id="5x5x5t0sb5wfewe2wxop0e0u5x0e05xr2tpt"&gt;51&lt;/key&gt;&lt;/foreign-keys&gt;&lt;ref-type name="Journal Article"&gt;17&lt;/ref-type&gt;&lt;contributors&gt;&lt;authors&gt;&lt;author&gt;Tolesa, Bekele&lt;/author&gt;&lt;author&gt;Alem, Gebremariam&lt;/author&gt;&lt;author&gt;Papelon, Tura&lt;/author&gt;&lt;/authors&gt;&lt;/contributors&gt;&lt;titles&gt;&lt;title&gt;Factors associated with contraceptive discontinuation in Agarfa district, Bale Zone, south east Ethiopia&lt;/title&gt;&lt;secondary-title&gt;Epidemiology: Open Access&lt;/secondary-title&gt;&lt;/titles&gt;&lt;periodical&gt;&lt;full-title&gt;Epidemiology: Open Access&lt;/full-title&gt;&lt;/periodical&gt;&lt;volume&gt;5&lt;/volume&gt;&lt;number&gt;1&lt;/number&gt;&lt;dates&gt;&lt;year&gt;2015&lt;/year&gt;&lt;/dates&gt;&lt;isbn&gt;2161-1165&lt;/isbn&gt;&lt;urls&gt;&lt;/urls&gt;&lt;/record&gt;&lt;/Cite&gt;&lt;/EndNote&gt;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24" w:tooltip="Tolesa, 2015 #51" w:history="1">
              <w:r w:rsidRPr="008B7288">
                <w:rPr>
                  <w:noProof/>
                  <w:color w:val="000000" w:themeColor="text1"/>
                  <w:sz w:val="20"/>
                </w:rPr>
                <w:t>24</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mass </w:t>
            </w:r>
            <w:proofErr w:type="spellStart"/>
            <w:r w:rsidRPr="008B7288">
              <w:rPr>
                <w:color w:val="000000" w:themeColor="text1"/>
                <w:sz w:val="20"/>
              </w:rPr>
              <w:t>counseling</w:t>
            </w:r>
            <w:proofErr w:type="spellEnd"/>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&lt;EndNote&gt;&lt;Cite&gt;&lt;Author&gt;Yehuala&lt;/Author&gt;&lt;Year&gt;2020&lt;/Year&gt;&lt;RecNum&gt;36&lt;/RecNum&gt;&lt;DisplayText&gt;[23]&lt;/DisplayText&gt;&lt;record&gt;&lt;rec-number&gt;36&lt;/rec-number&gt;&lt;foreign-keys&gt;&lt;key app="EN" db-id="5x5x5t0sb5wfewe2wxop0e0u5x0e05xr2tpt"&gt;36&lt;/key&gt;&lt;/foreign-keys&gt;&lt;ref-type name="Journal Article"&gt;17&lt;/ref-type&gt;&lt;contributors&gt;&lt;authors&gt;&lt;author&gt;Yehuala, Tsegaw&lt;/author&gt;&lt;author&gt;Melese, Ergoye&lt;/author&gt;&lt;author&gt;Bogale, Kassawmar Angaw&lt;/author&gt;&lt;author&gt;Dagnew, Baye&lt;/author&gt;&lt;/authors&gt;&lt;secondary-authors&gt;&lt;author&gt;Hussain, Tarique&lt;/author&gt;&lt;/secondary-authors&gt;&lt;/contributors&gt;&lt;titles&gt;&lt;title&gt;Determinants of Implanon Discontinuation among Women Who Use Implanon at Bahir Dar Town Health Institutions, Northwest Ethiopia, 2019: A Case-Control Study&lt;/title&gt;&lt;secondary-title&gt;Evidence-Based Complementary and Alternative Medicine&lt;/secondary-title&gt;&lt;/titles&gt;&lt;periodical&gt;&lt;full-title&gt;Evidence-Based Complementary and Alternative Medicine&lt;/full-title&gt;&lt;/periodical&gt;&lt;pages&gt;9048609&lt;/pages&gt;&lt;volume&gt;2020&lt;/volume&gt;&lt;dates&gt;&lt;year&gt;2020&lt;/year&gt;&lt;pub-dates&gt;&lt;date&gt;2020/09/24&lt;/date&gt;&lt;/pub-dates&gt;&lt;/dates&gt;&lt;publisher&gt;Hindawi&lt;/publisher&gt;&lt;isbn&gt;1741-427X&lt;/isbn&gt;&lt;urls&gt;&lt;related-urls&gt;&lt;url&gt;https://doi.org/10.1155/2020/9048609&lt;/url&gt;&lt;/related-urls&gt;&lt;/urls&gt;&lt;electronic-resource-num&gt;10.1155/2020/9048609&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3" w:tooltip="Yehuala, 2020 #36" w:history="1">
              <w:r w:rsidRPr="008B7288">
                <w:rPr>
                  <w:noProof/>
                  <w:color w:val="000000" w:themeColor="text1"/>
                  <w:sz w:val="20"/>
                </w:rPr>
                <w:t>23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follow up </w:t>
            </w:r>
            <w:proofErr w:type="spellStart"/>
            <w:r w:rsidRPr="008B7288">
              <w:rPr>
                <w:color w:val="000000" w:themeColor="text1"/>
                <w:sz w:val="20"/>
              </w:rPr>
              <w:t>counseling</w:t>
            </w:r>
            <w:proofErr w:type="spellEnd"/>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&lt;EndNote&gt;&lt;Cite&gt;&lt;Author&gt;Mamecha&lt;/Author&gt;&lt;Year&gt;2020&lt;/Year&gt;&lt;RecNum&gt;28&lt;/RecNum&gt;&lt;DisplayText&gt;[14]&lt;/DisplayText&gt;&lt;record&gt;&lt;rec-number&gt;28&lt;/rec-number&gt;&lt;foreign-keys&gt;&lt;key app="EN" db-id="5x5x5t0sb5wfewe2wxop0e0u5x0e05xr2tpt"&gt;28&lt;/key&gt;&lt;/foreign-keys&gt;&lt;ref-type name="Journal Article"&gt;17&lt;/ref-type&gt;&lt;contributors&gt;&lt;authors&gt;&lt;author&gt;Mamecha, Mesha&lt;/author&gt;&lt;author&gt;Akalewold, Alemayehu&lt;/author&gt;&lt;author&gt;Deresse, Daka&lt;/author&gt;&lt;/authors&gt;&lt;/contributors&gt;&lt;titles&gt;&lt;title&gt;Prevalence and factors associated with early discontinuation rate of Implanon utilization among women who ever used Implanon in Kucha District Gamo Gofa Zone, Southern Ethiopia&lt;/title&gt;&lt;secondary-title&gt;BMC Women&amp;apos;s Health&lt;/secondary-title&gt;&lt;/titles&gt;&lt;periodical&gt;&lt;full-title&gt;BMC Women&amp;apos;s Health&lt;/full-title&gt;&lt;/periodical&gt;&lt;pages&gt;239&lt;/pages&gt;&lt;volume&gt;20&lt;/volume&gt;&lt;number&gt;1&lt;/number&gt;&lt;dates&gt;&lt;year&gt;2020&lt;/year&gt;&lt;pub-dates&gt;&lt;date&gt;2020/10/23&lt;/date&gt;&lt;/pub-dates&gt;&lt;/dates&gt;&lt;isbn&gt;1472-6874&lt;/isbn&gt;&lt;urls&gt;&lt;related-urls&gt;&lt;url&gt;https://doi.org/10.1186/s12905-020-01096-1&lt;/url&gt;&lt;/related-urls&gt;&lt;/urls&gt;&lt;electronic-resource-num&gt;10.1186/s12905-020-01096-1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4" w:tooltip="Mamecha, 2020 #28" w:history="1">
              <w:r w:rsidRPr="008B7288">
                <w:rPr>
                  <w:noProof/>
                  <w:color w:val="000000" w:themeColor="text1"/>
                  <w:sz w:val="20"/>
                </w:rPr>
                <w:t>14</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&lt;EndNote&gt;&lt;Cite&gt;&lt;Author&gt;Melkamu Asaye&lt;/Author&gt;&lt;Year&gt;2018&lt;/Year&gt;&lt;RecNum&gt;38&lt;/RecNum&gt;&lt;DisplayText&gt;[25]&lt;/DisplayText&gt;&lt;record&gt;&lt;rec-number&gt;38&lt;/rec-number&gt;&lt;foreign-keys&gt;&lt;key app="EN" db-id="5x5x5t0sb5wfewe2wxop0e0u5x0e05xr2tpt"&gt;38&lt;/key&gt;&lt;/foreign-keys&gt;&lt;ref-type name="Journal Article"&gt;17&lt;/ref-type&gt;&lt;contributors&gt;&lt;authors&gt;&lt;author&gt;Melkamu Asaye, Mengstu&lt;/author&gt;&lt;author&gt;Syoum Nigussie, Tewodros&lt;/author&gt;&lt;author&gt;Mequannt Ambaw, Worku&lt;/author&gt;&lt;/authors&gt;&lt;secondary-authors&gt;&lt;author&gt;Gaspar, Robert&lt;/author&gt;&lt;/secondary-authors&gt;&lt;/contributors&gt;&lt;titles&gt;&lt;title&gt;Early Implanon Discontinuation and Associated Factors among Implanon User Women in Debre Tabor Town, Public Health Facilities, Northwest Ethiopia, 2016&lt;/title&gt;&lt;secondary-title&gt;International Journal of Reproductive Medicine&lt;/secondary-title&gt;&lt;/titles&gt;&lt;periodical&gt;&lt;full-title&gt;International Journal of Reproductive Medicine&lt;/full-title&gt;&lt;/periodical&gt;&lt;pages&gt;3597487&lt;/pages&gt;&lt;volume&gt;2018&lt;/volume&gt;&lt;dates&gt;&lt;year&gt;2018&lt;/year&gt;&lt;pub-dates&gt;&lt;date&gt;2018/01/21&lt;/date&gt;&lt;/pub-dates&gt;&lt;/dates&gt;&lt;publisher&gt;Hindawi&lt;/publisher&gt;&lt;isbn&gt;2356-7104&lt;/isbn&gt;&lt;urls&gt;&lt;related-urls&gt;&lt;url&gt;https://doi.org/10.1155/2018/3597487&lt;/url&gt;&lt;/related-urls&gt;&lt;/urls&gt;&lt;electronic-resource-num&gt;10.1155/2018/3597487&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5" w:tooltip="Melkamu Asaye, 2018 #38" w:history="1">
              <w:r w:rsidRPr="008B7288">
                <w:rPr>
                  <w:noProof/>
                  <w:color w:val="000000" w:themeColor="text1"/>
                  <w:sz w:val="20"/>
                </w:rPr>
                <w:t>25</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service satisfaction </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w:t>
            </w:r>
            <w:r w:rsidRPr="008B7288">
              <w:rPr>
                <w:color w:val="000000" w:themeColor="text1"/>
                <w:sz w:val="20"/>
              </w:rPr>
              <w:fldChar w:fldCharType="begin"/>
            </w:r>
            <w:r w:rsidRPr="008B7288">
              <w:rPr>
                <w:color w:val="000000" w:themeColor="text1"/>
                <w:sz w:val="20"/>
              </w:rPr>
              <w:instrText xml:space="preserve"> ADDIN EN.CITE &lt;EndNote&gt;&lt;Cite&gt;&lt;Author&gt;Nageso&lt;/Author&gt;&lt;Year&gt;2018&lt;/Year&gt;&lt;RecNum&gt;27&lt;/RecNum&gt;&lt;DisplayText&gt;[13]&lt;/DisplayText&gt;&lt;record&gt;&lt;rec-number&gt;27&lt;/rec-number&gt;&lt;foreign-keys&gt;&lt;key app="EN" db-id="5x5x5t0sb5wfewe2wxop0e0u5x0e05xr2tpt"&gt;27&lt;/key&gt;&lt;/foreign-keys&gt;&lt;ref-type name="Journal Article"&gt;17&lt;/ref-type&gt;&lt;contributors&gt;&lt;authors&gt;&lt;author&gt;Nageso, Abreham&lt;/author&gt;&lt;author&gt;Gebretsadik, Achamyelesh&lt;/author&gt;&lt;/authors&gt;&lt;/contributors&gt;&lt;titles&gt;&lt;title&gt;Discontinuation rate of Implanon and its associated factors among women who ever used Implanon in Dale District, Southern Ethiopia&lt;/title&gt;&lt;secondary-title&gt;BMC Women&amp;apos;s Health&lt;/secondary-title&gt;&lt;/titles&gt;&lt;periodical&gt;&lt;full-title&gt;BMC Women&amp;apos;s Health&lt;/full-title&gt;&lt;/periodical&gt;&lt;pages&gt;189&lt;/pages&gt;&lt;volume&gt;18&lt;/volume&gt;&lt;number&gt;1&lt;/number&gt;&lt;dates&gt;&lt;year&gt;2018&lt;/year&gt;&lt;pub-dates&gt;&lt;date&gt;2018/11/20&lt;/date&gt;&lt;/pub-dates&gt;&lt;/dates&gt;&lt;isbn&gt;1472-6874&lt;/isbn&gt;&lt;urls&gt;&lt;related-urls&gt;&lt;url&gt;https://doi.org/10.1186/s12905-018-0678-x&lt;/url&gt;&lt;/related-urls&gt;&lt;/urls&gt;&lt;electronic-resource-num&gt;10.1186/s12905-018-0678-x&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3" w:tooltip="Nageso, 2018 #27" w:history="1">
              <w:r w:rsidRPr="008B7288">
                <w:rPr>
                  <w:noProof/>
                  <w:color w:val="000000" w:themeColor="text1"/>
                  <w:sz w:val="20"/>
                </w:rPr>
                <w:t>13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&lt;EndNote&gt;&lt;Cite&gt;&lt;Author&gt;Siyoum&lt;/Author&gt;&lt;Year&gt;2017&lt;/Year&gt;&lt;RecNum&gt;30&lt;/RecNum&gt;&lt;DisplayText&gt;[16]&lt;/DisplayText&gt;&lt;record&gt;&lt;rec-number&gt;30&lt;/rec-number&gt;&lt;foreign-keys&gt;&lt;key app="EN" db-id="5x5x5t0sb5wfewe2wxop0e0u5x0e05xr2tpt"&gt;30&lt;/key&gt;&lt;/foreign-keys&gt;&lt;ref-type name="Journal Article"&gt;17&lt;/ref-type&gt;&lt;contributors&gt;&lt;authors&gt;&lt;author&gt;Siyoum, Melese&lt;/author&gt;&lt;author&gt;Mulaw, Zerfu&lt;/author&gt;&lt;author&gt;Abuhay, Mulunesh&lt;/author&gt;&lt;author&gt;Kebebe, Habtamu&lt;/author&gt;&lt;/authors&gt;&lt;/contributors&gt;&lt;titles&gt;&lt;title&gt;Implanon discontinuation rate and associated factors among women who ever used Implanon in the last three years in Debre Markos town, Northwest Ethiopia, 2016, cross sectional study&lt;/title&gt;&lt;secondary-title&gt;ARC Journal of Public Health and Community of Medicine&lt;/secondary-title&gt;&lt;/titles&gt;&lt;periodical&gt;&lt;full-title&gt;ARC Journal of Public Health and Community of Medicine&lt;/full-title&gt;&lt;/periodical&gt;&lt;pages&gt;8-16&lt;/pages&gt;&lt;volume&gt;2&lt;/volume&gt;&lt;dates&gt;&lt;year&gt;2017&lt;/year&gt;&lt;/dates&gt;&lt;urls&gt;&lt;/urls&gt;&lt;/record&gt;&lt;/Cite&gt;&lt;/EndNote&gt;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6" w:tooltip="Siyoum, 2017 #30" w:history="1">
              <w:r w:rsidRPr="008B7288">
                <w:rPr>
                  <w:noProof/>
                  <w:color w:val="000000" w:themeColor="text1"/>
                  <w:sz w:val="20"/>
                </w:rPr>
                <w:t>16</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side effects </w:t>
            </w:r>
            <w:r w:rsidRPr="008B7288">
              <w:rPr>
                <w:color w:val="000000" w:themeColor="text1"/>
                <w:sz w:val="20"/>
              </w:rPr>
              <w:fldChar w:fldCharType="begin"/>
            </w:r>
            <w:r w:rsidRPr="008B7288">
              <w:rPr>
                <w:color w:val="000000" w:themeColor="text1"/>
                <w:sz w:val="20"/>
              </w:rPr>
              <w:instrText xml:space="preserve"> ADDIN EN.CITE &lt;EndNote&gt;&lt;Cite&gt;&lt;Author&gt;Birhane&lt;/Author&gt;&lt;Year&gt;2015&lt;/Year&gt;&lt;RecNum&gt;25&lt;/RecNum&gt;&lt;DisplayText&gt;[11]&lt;/DisplayText&gt;&lt;record&gt;&lt;rec-number&gt;25&lt;/rec-number&gt;&lt;foreign-keys&gt;&lt;key app="EN" db-id="5x5x5t0sb5wfewe2wxop0e0u5x0e05xr2tpt"&gt;25&lt;/key&gt;&lt;/foreign-keys&gt;&lt;ref-type name="Journal Article"&gt;17&lt;/ref-type&gt;&lt;contributors&gt;&lt;authors&gt;&lt;author&gt;Birhane, Kalayu&lt;/author&gt;&lt;author&gt;Gebreyesus, Seifu&lt;/author&gt;&lt;author&gt;Fantahun, Mesganaw&lt;/author&gt;&lt;/authors&gt;&lt;/contributors&gt;&lt;titles&gt;&lt;title&gt;Early discontinuation of implanon and its associated factors among women who ever used implanon in Ofla District, Tigray, Northern Ethiopia&lt;/title&gt;&lt;secondary-title&gt;International Journal of Pharma Sciences and Research&lt;/secondary-title&gt;&lt;/titles&gt;&lt;periodical&gt;&lt;full-title&gt;International Journal of Pharma Sciences and Research&lt;/full-title&gt;&lt;/periodical&gt;&lt;pages&gt;544-551&lt;/pages&gt;&lt;volume&gt;6&lt;/volume&gt;&lt;dates&gt;&lt;year&gt;2015&lt;/year&gt;&lt;pub-dates&gt;&lt;date&gt;04/01&lt;/date&gt;&lt;/pub-dates&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1" w:tooltip="Birhane, 2015 #25" w:history="1">
              <w:r w:rsidRPr="008B7288">
                <w:rPr>
                  <w:noProof/>
                  <w:color w:val="000000" w:themeColor="text1"/>
                  <w:sz w:val="20"/>
                </w:rPr>
                <w:t>11</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&lt;EndNote&gt;&lt;Cite&gt;&lt;Author&gt;Mamo&lt;/Author&gt;&lt;Year&gt;2018&lt;/Year&gt;&lt;RecNum&gt;29&lt;/RecNum&gt;&lt;DisplayText&gt;[15]&lt;/DisplayText&gt;&lt;record&gt;&lt;rec-number&gt;29&lt;/rec-number&gt;&lt;foreign-keys&gt;&lt;key app="EN" db-id="5x5x5t0sb5wfewe2wxop0e0u5x0e05xr2tpt"&gt;29&lt;/key&gt;&lt;/foreign-keys&gt;&lt;ref-type name="Journal Article"&gt;17&lt;/ref-type&gt;&lt;contributors&gt;&lt;authors&gt;&lt;author&gt;Mamo, Kassa&lt;/author&gt;&lt;author&gt;Desta, Melese&lt;/author&gt;&lt;/authors&gt;&lt;/contributors&gt;&lt;titles&gt;&lt;title&gt;Premature Implanon Discontinuation and Associated Factors Among Implanon User Women in Ambo town, Central Ethiopia, 2018&lt;/title&gt;&lt;/titles&gt;&lt;dates&gt;&lt;year&gt;2018&lt;/year&gt;&lt;pub-dates&gt;&lt;date&gt;03/18&lt;/date&gt;&lt;/pub-dates&gt;&lt;/dates&gt;&lt;urls&gt;&lt;/urls&gt;&lt;electronic-resource-num&gt;10.7176/JHMN/58-05&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5" w:tooltip="Mamo, 2018 #29" w:history="1">
              <w:r w:rsidRPr="008B7288">
                <w:rPr>
                  <w:noProof/>
                  <w:color w:val="000000" w:themeColor="text1"/>
                  <w:sz w:val="20"/>
                </w:rPr>
                <w:t>15</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&lt;EndNote&gt;&lt;Cite&gt;&lt;Author&gt;Wondie&lt;/Author&gt;&lt;Year&gt;2019&lt;/Year&gt;&lt;RecNum&gt;32&lt;/RecNum&gt;&lt;DisplayText&gt;[18]&lt;/DisplayText&gt;&lt;record&gt;&lt;rec-number&gt;32&lt;/rec-number&gt;&lt;foreign-keys&gt;&lt;key app="EN" db-id="5x5x5t0sb5wfewe2wxop0e0u5x0e05xr2tpt"&gt;32&lt;/key&gt;&lt;/foreign-keys&gt;&lt;ref-type name="Journal Article"&gt;17&lt;/ref-type&gt;&lt;contributors&gt;&lt;authors&gt;&lt;author&gt;Wondie, Awoke Giletew&lt;/author&gt;&lt;/authors&gt;&lt;/contributors&gt;&lt;titles&gt;&lt;title&gt;Implanon Discontinuation Rate and It&amp;apos;s Associated Factors in Debre Tabor Town, North Central Ethiopia&lt;/title&gt;&lt;secondary-title&gt;Science&lt;/secondary-title&gt;&lt;/titles&gt;&lt;periodical&gt;&lt;full-title&gt;Science&lt;/full-title&gt;&lt;/periodical&gt;&lt;pages&gt;6-12&lt;/pages&gt;&lt;volume&gt;8&lt;/volume&gt;&lt;number&gt;2&lt;/number&gt;&lt;dates&gt;&lt;year&gt;2019&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8" w:tooltip="Wondie, 2019 #32" w:history="1">
              <w:r w:rsidRPr="008B7288">
                <w:rPr>
                  <w:noProof/>
                  <w:color w:val="000000" w:themeColor="text1"/>
                  <w:sz w:val="20"/>
                </w:rPr>
                <w:t>18</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&lt;EndNote&gt;&lt;Cite&gt;&lt;Author&gt;G/Medhin&lt;/Author&gt;&lt;Year&gt;2019&lt;/Year&gt;&lt;RecNum&gt;33&lt;/RecNum&gt;&lt;DisplayText&gt;[19]&lt;/DisplayText&gt;&lt;record&gt;&lt;rec-number&gt;33&lt;/rec-number&gt;&lt;foreign-keys&gt;&lt;key app="EN" db-id="5x5x5t0sb5wfewe2wxop0e0u5x0e05xr2tpt"&gt;33&lt;/key&gt;&lt;/foreign-keys&gt;&lt;ref-type name="Journal Article"&gt;17&lt;/ref-type&gt;&lt;contributors&gt;&lt;authors&gt;&lt;author&gt;G/Medhin, Tsirity&lt;/author&gt;&lt;author&gt;Gebrekidan, Kahsu Gebrekirstos&lt;/author&gt;&lt;author&gt;Nerea, Mekuria Kassa&lt;/author&gt;&lt;author&gt;Gerezgiher, Hagos&lt;/author&gt;&lt;author&gt;Haftu, Mebrahtom&lt;/author&gt;&lt;/authors&gt;&lt;/contributors&gt;&lt;titles&gt;&lt;title&gt;Early Implanon discontinuation rate and its associated factors in health institutions of Mekelle City, Tigray, Ethiopia 2016/17&lt;/title&gt;&lt;secondary-title&gt;BMC Research Notes&lt;/secondary-title&gt;&lt;/titles&gt;&lt;periodical&gt;&lt;full-title&gt;BMC Research Notes&lt;/full-title&gt;&lt;/periodical&gt;&lt;pages&gt;8&lt;/pages&gt;&lt;volume&gt;12&lt;/volume&gt;&lt;number&gt;1&lt;/number&gt;&lt;dates&gt;&lt;year&gt;2019&lt;/year&gt;&lt;pub-dates&gt;&lt;date&gt;2019/01/07&lt;/date&gt;&lt;/pub-dates&gt;&lt;/dates&gt;&lt;isbn&gt;1756-0500&lt;/isbn&gt;&lt;urls&gt;&lt;related-urls&gt;&lt;url&gt;https://doi.org/10.1186/s13104-018-3992-3&lt;/url&gt;&lt;/related-urls&gt;&lt;/urls&gt;&lt;electronic-resource-num&gt;10.1186/s13104-018-3992-3&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9" w:tooltip="G/Medhin, 2019 #33" w:history="1">
              <w:r w:rsidRPr="008B7288">
                <w:rPr>
                  <w:noProof/>
                  <w:color w:val="000000" w:themeColor="text1"/>
                  <w:sz w:val="20"/>
                </w:rPr>
                <w:t>19</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&lt;EndNote&gt;&lt;Cite&gt;&lt;Author&gt;Yehuala&lt;/Author&gt;&lt;Year&gt;2020&lt;/Year&gt;&lt;RecNum&gt;36&lt;/RecNum&gt;&lt;DisplayText&gt;[23]&lt;/DisplayText&gt;&lt;record&gt;&lt;rec-number&gt;36&lt;/rec-number&gt;&lt;foreign-keys&gt;&lt;key app="EN" db-id="5x5x5t0sb5wfewe2wxop0e0u5x0e05xr2tpt"&gt;36&lt;/key&gt;&lt;/foreign-keys&gt;&lt;ref-type name="Journal Article"&gt;17&lt;/ref-type&gt;&lt;contributors&gt;&lt;authors&gt;&lt;author&gt;Yehuala, Tsegaw&lt;/author&gt;&lt;author&gt;Melese, Ergoye&lt;/author&gt;&lt;author&gt;Bogale, Kassawmar Angaw&lt;/author&gt;&lt;author&gt;Dagnew, Baye&lt;/author&gt;&lt;/authors&gt;&lt;secondary-authors&gt;&lt;author&gt;Hussain, Tarique&lt;/author&gt;&lt;/secondary-authors&gt;&lt;/contributors&gt;&lt;titles&gt;&lt;title&gt;Determinants of Implanon Discontinuation among Women Who Use Implanon at Bahir Dar Town Health Institutions, Northwest Ethiopia, 2019: A Case-Control Study&lt;/title&gt;&lt;secondary-title&gt;Evidence-Based Complementary and Alternative Medicine&lt;/secondary-title&gt;&lt;/titles&gt;&lt;periodical&gt;&lt;full-title&gt;Evidence-Based Complementary and Alternative Medicine&lt;/full-title&gt;&lt;/periodical&gt;&lt;pages&gt;9048609&lt;/pages&gt;&lt;volume&gt;2020&lt;/volume&gt;&lt;dates&gt;&lt;year&gt;2020&lt;/year&gt;&lt;pub-dates&gt;&lt;date&gt;2020/09/24&lt;/date&gt;&lt;/pub-dates&gt;&lt;/dates&gt;&lt;publisher&gt;Hindawi&lt;/publisher&gt;&lt;isbn&gt;1741-427X&lt;/isbn&gt;&lt;urls&gt;&lt;related-urls&gt;&lt;url&gt;https://doi.org/10.1155/2020/9048609&lt;/url&gt;&lt;/related-urls&gt;&lt;/urls&gt;&lt;electronic-resource-num&gt;10.1155/2020/9048609&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3" w:tooltip="Yehuala, 2020 #36" w:history="1">
              <w:r w:rsidRPr="008B7288">
                <w:rPr>
                  <w:noProof/>
                  <w:color w:val="000000" w:themeColor="text1"/>
                  <w:sz w:val="20"/>
                </w:rPr>
                <w:t>23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&lt;EndNote&gt;&lt;Cite&gt;&lt;Author&gt;Mrwebi1&lt;/Author&gt;&lt;Year&gt;2018&lt;/Year&gt;&lt;RecNum&gt;52&lt;/RecNum&gt;&lt;DisplayText&gt;[26]&lt;/DisplayText&gt;&lt;record&gt;&lt;rec-number&gt;52&lt;/rec-number&gt;&lt;foreign-keys&gt;&lt;key app="EN" db-id="5x5x5t0sb5wfewe2wxop0e0u5x0e05xr2tpt"&gt;52&lt;/key&gt;&lt;/foreign-keys&gt;&lt;ref-type name="Journal Article"&gt;17&lt;/ref-type&gt;&lt;contributors&gt;&lt;authors&gt;&lt;author&gt;Khungelwa Patricia Mrwebi1&lt;/author&gt;&lt;author&gt;Daniel Ter Goon1*&lt;/author&gt;&lt;author&gt; Eyitayo Omolara Owolabi1&lt;/author&gt;&lt;author&gt;Oladele VincentAdeniyi2&lt;/author&gt;&lt;author&gt;Eunice Seekoe1 and&lt;/author&gt;&lt;author&gt; Anthony Idowu Ajayi3&lt;/author&gt;&lt;/authors&gt;&lt;/contributors&gt;&lt;titles&gt;&lt;title&gt;Reasons for Discontinuation of Implanon among Users in Buffalo City Metropolitan Municipality, South Africa: A Cross-Sectional Study&lt;/title&gt;&lt;secondary-title&gt;African Journal of Reproductive Health&lt;/secondary-title&gt;&lt;/titles&gt;&lt;periodical&gt;&lt;full-title&gt;African Journal of Reproductive Health&lt;/full-title&gt;&lt;/periodical&gt;&lt;pages&gt;7&lt;/pages&gt;&lt;dates&gt;&lt;year&gt;2018&lt;/year&gt;&lt;/dates&gt;&lt;isbn&gt;22(1):114&lt;/isbn&gt;&lt;urls&gt;&lt;/urls&gt;&lt;electronic-resource-num&gt;DOI: 10.29063/ajrh2018/v22i1.11&lt;/electronic-resource-num&gt;&lt;/record&gt;&lt;/Cite&gt;&lt;/EndNote&gt;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6" w:tooltip="Mrwebi1, 2018 #52" w:history="1">
              <w:r w:rsidRPr="008B7288">
                <w:rPr>
                  <w:noProof/>
                  <w:color w:val="000000" w:themeColor="text1"/>
                  <w:sz w:val="20"/>
                </w:rPr>
                <w:t>26</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&lt;EndNote&gt;&lt;Cite&gt;&lt;Author&gt;Akilimali&lt;/Author&gt;&lt;Year&gt;2020&lt;/Year&gt;&lt;RecNum&gt;47&lt;/RecNum&gt;&lt;DisplayText&gt;[27]&lt;/DisplayText&gt;&lt;record&gt;&lt;rec-number&gt;47&lt;/rec-number&gt;&lt;foreign-keys&gt;&lt;key app="EN" db-id="5x5x5t0sb5wfewe2wxop0e0u5x0e05xr2tpt"&gt;47&lt;/key&gt;&lt;/foreign-keys&gt;&lt;ref-type name="Journal Article"&gt;17&lt;/ref-type&gt;&lt;contributors&gt;&lt;authors&gt;&lt;author&gt;Akilimali, P. Z.&lt;/author&gt;&lt;author&gt;J, Hernandez&lt;/author&gt;&lt;author&gt;P, Anglewicz&lt;/author&gt;&lt;author&gt;K. P, Kayembe&lt;/author&gt;&lt;author&gt;J, Bertrand&lt;/author&gt;&lt;/authors&gt;&lt;/contributors&gt;&lt;titles&gt;&lt;title&gt;Incidence and determinants of Implanon discontinuation: Findings from a prospective cohort study in three health zones in Kinshasa, DRC&lt;/title&gt;&lt;secondary-title&gt;PLOS ONE&lt;/secondary-title&gt;&lt;/titles&gt;&lt;periodical&gt;&lt;full-title&gt;PloS one&lt;/full-title&gt;&lt;/periodical&gt;&lt;pages&gt;e0232582&lt;/pages&gt;&lt;volume&gt;15&lt;/volume&gt;&lt;number&gt;5&lt;/number&gt;&lt;dates&gt;&lt;year&gt;2020&lt;/year&gt;&lt;/dates&gt;&lt;publisher&gt;Public Library of Science&lt;/publisher&gt;&lt;urls&gt;&lt;related-urls&gt;&lt;url&gt;https://doi.org/10.1371/journal.pone.0232582&lt;/url&gt;&lt;/related-urls&gt;&lt;/urls&gt;&lt;electronic-resource-num&gt;10.1371/journal.pone.0232582&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7" w:tooltip="Akilimali, 2020 #47" w:history="1">
              <w:r w:rsidRPr="008B7288">
                <w:rPr>
                  <w:noProof/>
                  <w:color w:val="000000" w:themeColor="text1"/>
                  <w:sz w:val="20"/>
                </w:rPr>
                <w:t>27</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desire for pregnancy </w:t>
            </w:r>
            <w:r w:rsidRPr="008B7288">
              <w:rPr>
                <w:color w:val="000000" w:themeColor="text1"/>
                <w:sz w:val="20"/>
              </w:rPr>
              <w:fldChar w:fldCharType="begin"/>
            </w:r>
            <w:r w:rsidRPr="008B7288">
              <w:rPr>
                <w:color w:val="000000" w:themeColor="text1"/>
                <w:sz w:val="20"/>
              </w:rPr>
              <w:instrText xml:space="preserve"> ADDIN EN.CITE &lt;EndNote&gt;&lt;Cite&gt;&lt;Author&gt;Pam&lt;/Author&gt;&lt;Year&gt;2014&lt;/Year&gt;&lt;RecNum&gt;53&lt;/RecNum&gt;&lt;DisplayText&gt;[28]&lt;/DisplayText&gt;&lt;record&gt;&lt;rec-number&gt;53&lt;/rec-number&gt;&lt;foreign-keys&gt;&lt;key app="EN" db-id="5x5x5t0sb5wfewe2wxop0e0u5x0e05xr2tpt"&gt;53&lt;/key&gt;&lt;/foreign-keys&gt;&lt;ref-type name="Journal Article"&gt;17&lt;/ref-type&gt;&lt;contributors&gt;&lt;authors&gt;&lt;author&gt;Pam, VC&lt;/author&gt;&lt;author&gt;Mutihir, JT&lt;/author&gt;&lt;author&gt;Karshima, JA&lt;/author&gt;&lt;author&gt;Kahansim, ML&lt;/author&gt;&lt;author&gt;Musa, J&lt;/author&gt;&lt;author&gt;Daru, PH&lt;/author&gt;&lt;/authors&gt;&lt;/contributors&gt;&lt;titles&gt;&lt;title&gt;Factors associated with use and discontinuation of implanon contraceptive in Jos, Nigeria&lt;/title&gt;&lt;secondary-title&gt;Tropical Journal of Obstetrics and Gynaecology&lt;/secondary-title&gt;&lt;/titles&gt;&lt;periodical&gt;&lt;full-title&gt;Tropical Journal of Obstetrics and Gynaecology&lt;/full-title&gt;&lt;/periodical&gt;&lt;pages&gt;90-99&lt;/pages&gt;&lt;volume&gt;31&lt;/volume&gt;&lt;number&gt;2&lt;/number&gt;&lt;dates&gt;&lt;year&gt;2014&lt;/year&gt;&lt;/dates&gt;&lt;isbn&gt;0189-5117&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28" w:tooltip="Pam, 2014 #53" w:history="1">
              <w:r w:rsidRPr="008B7288">
                <w:rPr>
                  <w:noProof/>
                  <w:color w:val="000000" w:themeColor="text1"/>
                  <w:sz w:val="20"/>
                </w:rPr>
                <w:t>28</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&lt;EndNote&gt;&lt;Cite&gt;&lt;Author&gt;Aziz&lt;/Author&gt;&lt;Year&gt;2018&lt;/Year&gt;&lt;RecNum&gt;48&lt;/RecNum&gt;&lt;DisplayText&gt;[29]&lt;/DisplayText&gt;&lt;record&gt;&lt;rec-number&gt;48&lt;/rec-number&gt;&lt;foreign-keys&gt;&lt;key app="EN" db-id="5x5x5t0sb5wfewe2wxop0e0u5x0e05xr2tpt"&gt;48&lt;/key&gt;&lt;/foreign-keys&gt;&lt;ref-type name="Journal Article"&gt;17&lt;/ref-type&gt;&lt;contributors&gt;&lt;authors&gt;&lt;author&gt;Aziz, Mirette M&lt;/author&gt;&lt;author&gt;El-Gazzar, Amira F&lt;/author&gt;&lt;author&gt;Elgibaly, Omaima&lt;/author&gt;&lt;/authors&gt;&lt;/contributors&gt;&lt;titles&gt;&lt;title&gt;Factors associated with first-year discontinuation of Implanon in upper Egypt: clients’ and providers’ perspectives&lt;/title&gt;&lt;secondary-title&gt;BMJ sexual &amp;amp; reproductive health&lt;/secondary-title&gt;&lt;/titles&gt;&lt;periodical&gt;&lt;full-title&gt;BMJ sexual &amp;amp; reproductive health&lt;/full-title&gt;&lt;/periodical&gt;&lt;pages&gt;260-266&lt;/pages&gt;&lt;volume&gt;44&lt;/volume&gt;&lt;number&gt;4&lt;/number&gt;&lt;dates&gt;&lt;year&gt;2018&lt;/year&gt;&lt;/dates&gt;&lt;isbn&gt;2515-1991&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29" w:tooltip="Aziz, 2018 #48" w:history="1">
              <w:r w:rsidRPr="008B7288">
                <w:rPr>
                  <w:noProof/>
                  <w:color w:val="000000" w:themeColor="text1"/>
                  <w:sz w:val="20"/>
                </w:rPr>
                <w:t>29</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number of living </w:t>
            </w:r>
            <w:r w:rsidRPr="008B7288">
              <w:rPr>
                <w:color w:val="000000" w:themeColor="text1"/>
                <w:sz w:val="20"/>
              </w:rPr>
              <w:lastRenderedPageBreak/>
              <w:t>children</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r w:rsidRPr="008B7288">
              <w:rPr>
                <w:noProof/>
                <w:color w:val="000000" w:themeColor="text1"/>
                <w:sz w:val="20"/>
              </w:rPr>
              <w:t xml:space="preserve"> </w:t>
            </w:r>
            <w:r w:rsidRPr="008B7288">
              <w:rPr>
                <w:noProof/>
                <w:color w:val="000000" w:themeColor="text1"/>
                <w:sz w:val="20"/>
              </w:rPr>
              <w:fldChar w:fldCharType="begin"/>
            </w:r>
            <w:r w:rsidRPr="008B7288">
              <w:rPr>
                <w:noProof/>
                <w:color w:val="000000" w:themeColor="text1"/>
                <w:sz w:val="20"/>
              </w:rPr>
              <w:instrText xml:space="preserve"> ADDIN EN.CITE &lt;EndNote&gt;&lt;Cite&gt;&lt;Author&gt;Asaye&lt;/Author&gt;&lt;Year&gt;2018&lt;/Year&gt;&lt;RecNum&gt;31&lt;/RecNum&gt;&lt;DisplayText&gt;[17]&lt;/DisplayText&gt;&lt;record&gt;&lt;rec-number&gt;31&lt;/rec-number&gt;&lt;foreign-keys&gt;&lt;key app="EN" db-id="5x5x5t0sb5wfewe2wxop0e0u5x0e05xr2tpt"&gt;31&lt;/key&gt;&lt;/foreign-keys&gt;&lt;ref-type name="Journal Article"&gt;17&lt;/ref-type&gt;&lt;contributors&gt;&lt;authors&gt;&lt;author&gt;Asaye, Mengstu Melkamu&lt;/author&gt;&lt;author&gt;Nigussie, Tewodros Syoum&lt;/author&gt;&lt;author&gt;Ambaw, Worku Mequannt&lt;/author&gt;&lt;/authors&gt;&lt;/contributors&gt;&lt;titles&gt;&lt;title&gt;Early Implanon Discontinuation and Associated Factors among Implanon User Women in Debre Tabor Town, Public Health Facilities, Northwest Ethiopia, 2016&lt;/title&gt;&lt;secondary-title&gt;International Journal of Reproductive Medicine&lt;/secondary-title&gt;&lt;/titles&gt;&lt;periodical&gt;&lt;full-title&gt;International Journal of Reproductive Medicine&lt;/full-title&gt;&lt;/periodical&gt;&lt;volume&gt;2018&lt;/volume&gt;&lt;dates&gt;&lt;year&gt;2018&lt;/year&gt;&lt;/dates&gt;&lt;urls&gt;&lt;/urls&gt;&lt;/record&gt;&lt;/Cite&gt;&lt;/EndNote&gt;</w:instrText>
            </w:r>
            <w:r w:rsidRPr="008B7288">
              <w:rPr>
                <w:noProof/>
                <w:color w:val="000000" w:themeColor="text1"/>
                <w:sz w:val="20"/>
              </w:rPr>
              <w:fldChar w:fldCharType="separate"/>
            </w:r>
            <w:r w:rsidRPr="008B7288">
              <w:rPr>
                <w:noProof/>
                <w:color w:val="000000" w:themeColor="text1"/>
                <w:sz w:val="20"/>
              </w:rPr>
              <w:t>[</w:t>
            </w:r>
            <w:hyperlink w:anchor="_ENREF_17" w:tooltip="Asaye, 2018 #31" w:history="1">
              <w:r w:rsidRPr="008B7288">
                <w:rPr>
                  <w:noProof/>
                  <w:color w:val="000000" w:themeColor="text1"/>
                  <w:sz w:val="20"/>
                </w:rPr>
                <w:t>17</w:t>
              </w:r>
            </w:hyperlink>
            <w:r w:rsidRPr="008B7288">
              <w:rPr>
                <w:noProof/>
                <w:color w:val="000000" w:themeColor="text1"/>
                <w:sz w:val="20"/>
              </w:rPr>
              <w:t>]</w:t>
            </w:r>
            <w:r w:rsidRPr="008B7288">
              <w:rPr>
                <w:noProof/>
                <w:color w:val="000000" w:themeColor="text1"/>
                <w:sz w:val="20"/>
              </w:rPr>
              <w:fldChar w:fldCharType="end"/>
            </w:r>
            <w:r w:rsidRPr="008B7288">
              <w:rPr>
                <w:noProof/>
                <w:color w:val="000000" w:themeColor="text1"/>
                <w:sz w:val="20"/>
              </w:rPr>
              <w:t xml:space="preserve">, </w:t>
            </w:r>
            <w:r w:rsidRPr="008B7288">
              <w:rPr>
                <w:color w:val="000000" w:themeColor="text1"/>
                <w:sz w:val="20"/>
              </w:rPr>
              <w:fldChar w:fldCharType="begin"/>
            </w:r>
            <w:r w:rsidRPr="008B7288">
              <w:rPr>
                <w:color w:val="000000" w:themeColor="text1"/>
                <w:sz w:val="20"/>
              </w:rPr>
              <w:instrText xml:space="preserve"> ADDIN EN.CITE &lt;EndNote&gt;&lt;Cite&gt;&lt;Author&gt;Yehuala&lt;/Author&gt;&lt;Year&gt;2020&lt;/Year&gt;&lt;RecNum&gt;36&lt;/RecNum&gt;&lt;DisplayText&gt;[23]&lt;/DisplayText&gt;&lt;record&gt;&lt;rec-number&gt;36&lt;/rec-number&gt;&lt;foreign-keys&gt;&lt;key app="EN" db-id="5x5x5t0sb5wfewe2wxop0e0u5x0e05xr2tpt"&gt;36&lt;/key&gt;&lt;/foreign-keys&gt;&lt;ref-type name="Journal Article"&gt;17&lt;/ref-type&gt;&lt;contributors&gt;&lt;authors&gt;&lt;author&gt;Yehuala, Tsegaw&lt;/author&gt;&lt;author&gt;Melese, Ergoye&lt;/author&gt;&lt;author&gt;Bogale, Kassawmar Angaw&lt;/author&gt;&lt;author&gt;Dagnew, Baye&lt;/author&gt;&lt;/authors&gt;&lt;secondary-authors&gt;&lt;author&gt;Hussain, Tarique&lt;/author&gt;&lt;/secondary-authors&gt;&lt;/contributors&gt;&lt;titles&gt;&lt;title&gt;Determinants of Implanon Discontinuation among Women Who Use Implanon at Bahir Dar Town Health Institutions, Northwest Ethiopia, 2019: A Case-Control Study&lt;/title&gt;&lt;secondary-title&gt;Evidence-Based Complementary and Alternative Medicine&lt;/secondary-title&gt;&lt;/titles&gt;&lt;periodical&gt;&lt;full-title&gt;Evidence-Based Complementary and Alternative Medicine&lt;/full-title&gt;&lt;/periodical&gt;&lt;pages&gt;9048609&lt;/pages&gt;&lt;volume&gt;2020&lt;/volume&gt;&lt;dates&gt;&lt;year&gt;2020&lt;/year&gt;&lt;pub-dates&gt;&lt;date&gt;2020/09/24&lt;/date&gt;&lt;/pub-dates&gt;&lt;/dates&gt;&lt;publisher&gt;Hindawi&lt;/publisher&gt;&lt;isbn&gt;1741-427X&lt;/isbn&gt;&lt;urls&gt;&lt;related-urls&gt;&lt;url&gt;https://doi.org/10.1155/2020/9048609&lt;/url&gt;&lt;/related-urls&gt;&lt;/urls&gt;&lt;electronic-resource-num&gt;10.1155/2020/9048609&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3" w:tooltip="Yehuala, 2020 #36" w:history="1">
              <w:r w:rsidRPr="008B7288">
                <w:rPr>
                  <w:noProof/>
                  <w:color w:val="000000" w:themeColor="text1"/>
                  <w:sz w:val="20"/>
                </w:rPr>
                <w:t>23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history of pregnancy </w:t>
            </w:r>
            <w:r w:rsidRPr="008B7288">
              <w:rPr>
                <w:color w:val="000000" w:themeColor="text1"/>
                <w:sz w:val="20"/>
              </w:rPr>
              <w:fldChar w:fldCharType="begin"/>
            </w:r>
            <w:r w:rsidRPr="008B7288">
              <w:rPr>
                <w:color w:val="000000" w:themeColor="text1"/>
                <w:sz w:val="20"/>
              </w:rPr>
              <w:instrText xml:space="preserve"> ADDIN EN.CITE &lt;EndNote&gt;&lt;Cite&gt;&lt;Author&gt;Siyoum&lt;/Author&gt;&lt;Year&gt;2017&lt;/Year&gt;&lt;RecNum&gt;30&lt;/RecNum&gt;&lt;DisplayText&gt;[16]&lt;/DisplayText&gt;&lt;record&gt;&lt;rec-number&gt;30&lt;/rec-number&gt;&lt;foreign-keys&gt;&lt;key app="EN" db-id="5x5x5t0sb5wfewe2wxop0e0u5x0e05xr2tpt"&gt;30&lt;/key&gt;&lt;/foreign-keys&gt;&lt;ref-type name="Journal Article"&gt;17&lt;/ref-type&gt;&lt;contributors&gt;&lt;authors&gt;&lt;author&gt;Siyoum, Melese&lt;/author&gt;&lt;author&gt;Mulaw, Zerfu&lt;/author&gt;&lt;author&gt;Abuhay, Mulunesh&lt;/author&gt;&lt;author&gt;Kebebe, Habtamu&lt;/author&gt;&lt;/authors&gt;&lt;/contributors&gt;&lt;titles&gt;&lt;title&gt;Implanon discontinuation rate and associated factors among women who ever used Implanon in the last three years in Debre Markos town, Northwest Ethiopia, 2016, cross sectional study&lt;/title&gt;&lt;secondary-title&gt;ARC Journal of Public Health and Community of Medicine&lt;/secondary-title&gt;&lt;/titles&gt;&lt;periodical&gt;&lt;full-title&gt;ARC Journal of Public Health and Community of Medicine&lt;/full-title&gt;&lt;/periodical&gt;&lt;pages&gt;8-16&lt;/pages&gt;&lt;volume&gt;2&lt;/volume&gt;&lt;dates&gt;&lt;year&gt;2017&lt;/year&gt;&lt;/dates&gt;&lt;urls&gt;&lt;/urls&gt;&lt;/record&gt;&lt;/Cite&gt;&lt;/EndNote&gt;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16" w:tooltip="Siyoum, 2017 #30" w:history="1">
              <w:r w:rsidRPr="008B7288">
                <w:rPr>
                  <w:noProof/>
                  <w:color w:val="000000" w:themeColor="text1"/>
                  <w:sz w:val="20"/>
                </w:rPr>
                <w:t>16</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and history of previous abortion</w:t>
            </w:r>
            <w:r w:rsidRPr="008B7288">
              <w:rPr>
                <w:color w:val="000000" w:themeColor="text1"/>
                <w:sz w:val="20"/>
              </w:rPr>
              <w:fldChar w:fldCharType="begin"/>
            </w:r>
            <w:r w:rsidRPr="008B7288">
              <w:rPr>
                <w:color w:val="000000" w:themeColor="text1"/>
                <w:sz w:val="20"/>
              </w:rPr>
              <w:instrText xml:space="preserve"> ADDIN EN.CITE &lt;EndNote&gt;&lt;Cite&gt;&lt;Author&gt;Dagnew&lt;/Author&gt;&lt;Year&gt;2017&lt;/Year&gt;&lt;RecNum&gt;26&lt;/RecNum&gt;&lt;DisplayText&gt;[12]&lt;/DisplayText&gt;&lt;record&gt;&lt;rec-number&gt;26&lt;/rec-number&gt;&lt;foreign-keys&gt;&lt;key app="EN" db-id="5x5x5t0sb5wfewe2wxop0e0u5x0e05xr2tpt"&gt;26&lt;/key&gt;&lt;/foreign-keys&gt;&lt;ref-type name="Journal Article"&gt;17&lt;/ref-type&gt;&lt;contributors&gt;&lt;authors&gt;&lt;author&gt;Gizachew Worku Dagnew&lt;/author&gt;&lt;author&gt;Yared Mulu Gelaw&lt;/author&gt;&lt;author&gt;Melash Belachew Asresie&lt;/author&gt;&lt;author&gt;Zelalem Alamrew Anteneh&lt;/author&gt;&lt;/authors&gt;&lt;/contributors&gt;&lt;titles&gt;&lt;title&gt;Level and timing of Implanon discontinuation and associated factors among women who used Implanon in Andabet District, public health facilities, North-West Ethiopia, 2017&lt;/title&gt;&lt;secondary-title&gt;BMC Women  Health&lt;/secondary-title&gt;&lt;/titles&gt;&lt;periodical&gt;&lt;full-title&gt;BMC Women  Health&lt;/full-title&gt;&lt;/periodical&gt;&lt;volume&gt;1&lt;/volume&gt;&lt;dates&gt;&lt;year&gt;2017&lt;/year&gt;&lt;/dates&gt;&lt;urls&gt;&lt;/urls&gt;&lt;electronic-resource-num&gt;10.21203/rs.2.12467/v1&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12" w:tooltip="Dagnew, 2017 #26" w:history="1">
              <w:r w:rsidRPr="008B7288">
                <w:rPr>
                  <w:noProof/>
                  <w:color w:val="000000" w:themeColor="text1"/>
                  <w:sz w:val="20"/>
                </w:rPr>
                <w:t>12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were associated with ID. Additionally, recently published studies also identified never used </w:t>
            </w:r>
            <w:proofErr w:type="spellStart"/>
            <w:r w:rsidRPr="008B7288">
              <w:rPr>
                <w:color w:val="000000" w:themeColor="text1"/>
                <w:sz w:val="20"/>
              </w:rPr>
              <w:t>injectables</w:t>
            </w:r>
            <w:proofErr w:type="spellEnd"/>
            <w:r w:rsidRPr="008B7288">
              <w:rPr>
                <w:color w:val="000000" w:themeColor="text1"/>
                <w:sz w:val="20"/>
              </w:rPr>
              <w:t xml:space="preserve"> or implants in the past, had experienced heavy/ prolonged bleeding, having medium monthly income, and residence as factors significantly associated with </w:t>
            </w:r>
            <w:proofErr w:type="spellStart"/>
            <w:r w:rsidRPr="008B7288">
              <w:rPr>
                <w:color w:val="000000" w:themeColor="text1"/>
                <w:sz w:val="20"/>
              </w:rPr>
              <w:t>implanon</w:t>
            </w:r>
            <w:proofErr w:type="spellEnd"/>
            <w:r w:rsidRPr="008B7288">
              <w:rPr>
                <w:color w:val="000000" w:themeColor="text1"/>
                <w:sz w:val="20"/>
              </w:rPr>
              <w:t xml:space="preserve"> discontinuation </w:t>
            </w:r>
            <w:r w:rsidRPr="008B7288">
              <w:rPr>
                <w:color w:val="000000" w:themeColor="text1"/>
                <w:sz w:val="20"/>
              </w:rPr>
              <w:fldChar w:fldCharType="begin">
                <w:fldData xml:space="preserve">PEVuZE5vdGU+PENpdGU+PEF1dGhvcj5IYWJ0ZTwvQXV0aG9yPjxZZWFyPjIwMjI8L1llYXI+PFJl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</w:fldData>
              </w:fldChar>
            </w:r>
            <w:r w:rsidRPr="008B7288">
              <w:rPr>
                <w:color w:val="000000" w:themeColor="text1"/>
                <w:sz w:val="20"/>
              </w:rPr>
              <w:instrText xml:space="preserve"> ADDIN EN.CITE </w:instrText>
            </w:r>
            <w:r w:rsidRPr="008B7288">
              <w:rPr>
                <w:color w:val="000000" w:themeColor="text1"/>
                <w:sz w:val="20"/>
              </w:rPr>
              <w:fldChar w:fldCharType="begin">
                <w:fldData xml:space="preserve">PEVuZE5vdGU+PENpdGU+PEF1dGhvcj5IYWJ0ZTwvQXV0aG9yPjxZZWFyPjIwMjI8L1llYXI+PFJl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</w:fldData>
              </w:fldChar>
            </w:r>
            <w:r w:rsidRPr="008B7288">
              <w:rPr>
                <w:color w:val="000000" w:themeColor="text1"/>
                <w:sz w:val="20"/>
              </w:rPr>
              <w:instrText xml:space="preserve"> ADDIN EN.CITE.DATA </w:instrText>
            </w:r>
            <w:r w:rsidRPr="008B7288">
              <w:rPr>
                <w:color w:val="000000" w:themeColor="text1"/>
                <w:sz w:val="20"/>
              </w:rPr>
            </w:r>
            <w:r w:rsidRPr="008B7288">
              <w:rPr>
                <w:color w:val="000000" w:themeColor="text1"/>
                <w:sz w:val="20"/>
              </w:rPr>
              <w:fldChar w:fldCharType="end"/>
            </w:r>
            <w:r w:rsidRPr="008B7288">
              <w:rPr>
                <w:color w:val="000000" w:themeColor="text1"/>
                <w:sz w:val="20"/>
              </w:rPr>
            </w:r>
            <w:r w:rsidRPr="008B7288">
              <w:rPr>
                <w:color w:val="000000" w:themeColor="text1"/>
                <w:sz w:val="20"/>
              </w:rPr>
              <w:fldChar w:fldCharType="separate"/>
            </w:r>
            <w:r w:rsidRPr="008B7288">
              <w:rPr>
                <w:noProof/>
                <w:color w:val="000000" w:themeColor="text1"/>
                <w:sz w:val="20"/>
              </w:rPr>
              <w:t>[</w:t>
            </w:r>
            <w:hyperlink w:anchor="_ENREF_30" w:tooltip="Habte, 2022 #57" w:history="1">
              <w:r w:rsidRPr="008B7288">
                <w:rPr>
                  <w:noProof/>
                  <w:color w:val="000000" w:themeColor="text1"/>
                  <w:sz w:val="20"/>
                </w:rPr>
                <w:t>30-34</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w:t>
            </w:r>
          </w:p>
          <w:p w:rsidR="008B7288" w:rsidRPr="008B7288" w:rsidRDefault="008B7288" w:rsidP="008B7288">
            <w:pPr>
              <w:spacing w:line="480" w:lineRule="auto"/>
              <w:jc w:val="both"/>
              <w:rPr>
                <w:color w:val="000000" w:themeColor="text1"/>
                <w:sz w:val="20"/>
              </w:rPr>
            </w:pPr>
            <w:r w:rsidRPr="008B7288">
              <w:rPr>
                <w:color w:val="000000" w:themeColor="text1"/>
                <w:sz w:val="20"/>
              </w:rPr>
              <w:t xml:space="preserve">Couple of systematic review and meta-analysis were conducted in Ethiopia and both of them reported prevalence of </w:t>
            </w:r>
            <w:proofErr w:type="spellStart"/>
            <w:r w:rsidRPr="008B7288">
              <w:rPr>
                <w:color w:val="000000" w:themeColor="text1"/>
                <w:sz w:val="20"/>
              </w:rPr>
              <w:t>Implanon</w:t>
            </w:r>
            <w:proofErr w:type="spellEnd"/>
            <w:r w:rsidRPr="008B7288">
              <w:rPr>
                <w:color w:val="000000" w:themeColor="text1"/>
                <w:sz w:val="20"/>
              </w:rPr>
              <w:t xml:space="preserve"> discontinuation to be more than 32% </w:t>
            </w:r>
            <w:r w:rsidRPr="008B7288">
              <w:rPr>
                <w:color w:val="000000" w:themeColor="text1"/>
                <w:sz w:val="20"/>
              </w:rPr>
              <w:fldChar w:fldCharType="begin"/>
            </w:r>
            <w:r w:rsidRPr="008B7288">
              <w:rPr>
                <w:color w:val="000000" w:themeColor="text1"/>
                <w:sz w:val="20"/>
              </w:rPr>
              <w:instrText xml:space="preserve"> ADDIN EN.CITE &lt;EndNote&gt;&lt;Cite&gt;&lt;Author&gt;Habte&lt;/Author&gt;&lt;Year&gt;2022&lt;/Year&gt;&lt;RecNum&gt;57&lt;/RecNum&gt;&lt;DisplayText&gt;[30,33]&lt;/DisplayText&gt;&lt;record&gt;&lt;rec-number&gt;57&lt;/rec-number&gt;&lt;foreign-keys&gt;&lt;key app="EN" db-id="5x5x5t0sb5wfewe2wxop0e0u5x0e05xr2tpt"&gt;57&lt;/key&gt;&lt;/foreign-keys&gt;&lt;ref-type name="Journal Article"&gt;17&lt;/ref-type&gt;&lt;contributors&gt;&lt;authors&gt;&lt;author&gt;Habte, Aklilu&lt;/author&gt;&lt;author&gt;Tamene, Aiggan&lt;/author&gt;&lt;author&gt;Woldeyohannes, Demelash&lt;/author&gt;&lt;author&gt;Bogale, Biruk&lt;/author&gt;&lt;author&gt;Ermias, Dejene&lt;/author&gt;&lt;author&gt;Endale, Fitsum&lt;/author&gt;&lt;author&gt;Gizachew, Addisalem&lt;/author&gt;&lt;author&gt;Wondimu, Merertu&lt;/author&gt;&lt;author&gt;Sulamo, Dawit&lt;/author&gt;&lt;/authors&gt;&lt;/contributors&gt;&lt;titles&gt;&lt;title&gt;The prevalence of Implanon discontinuation and associated factors among Ethiopian women: A systematic review and meta-analysis&lt;/title&gt;&lt;secondary-title&gt;Women&amp;apos;s Health&lt;/secondary-title&gt;&lt;/titles&gt;&lt;periodical&gt;&lt;full-title&gt;Women&amp;apos;s Health&lt;/full-title&gt;&lt;/periodical&gt;&lt;pages&gt;17455057221109222&lt;/pages&gt;&lt;volume&gt;18&lt;/volume&gt;&lt;dates&gt;&lt;year&gt;2022&lt;/year&gt;&lt;/dates&gt;&lt;isbn&gt;1745-5057&lt;/isbn&gt;&lt;urls&gt;&lt;/urls&gt;&lt;/record&gt;&lt;/Cite&gt;&lt;Cite&gt;&lt;Author&gt;Tefera&lt;/Author&gt;&lt;Year&gt;2022&lt;/Year&gt;&lt;RecNum&gt;55&lt;/RecNum&gt;&lt;record&gt;&lt;rec-number&gt;55&lt;/rec-number&gt;&lt;foreign-keys&gt;&lt;key app="EN" db-id="5x5x5t0sb5wfewe2wxop0e0u5x0e05xr2tpt"&gt;55&lt;/key&gt;&lt;/foreign-keys&gt;&lt;ref-type name="Journal Article"&gt;17&lt;/ref-type&gt;&lt;contributors&gt;&lt;authors&gt;&lt;author&gt;Tefera, Zenebe&lt;/author&gt;&lt;author&gt;Assefaw, Mandefro&lt;/author&gt;&lt;author&gt;Ayalew, Sindu&lt;/author&gt;&lt;author&gt;Gashaw, Wondimnew&lt;/author&gt;&lt;author&gt;Abate, Mengistu&lt;/author&gt;&lt;author&gt;Temesgen, Kibir&lt;/author&gt;&lt;author&gt;Abebaw, Nigusie&lt;/author&gt;&lt;author&gt;Yalew, Melaku&lt;/author&gt;&lt;/authors&gt;&lt;/contributors&gt;&lt;titles&gt;&lt;title&gt;Factors Associated with Implanon Discontinuation among Women of Reproductive Age in Ethiopia: A Systematic Review and Meta-Analysis&lt;/title&gt;&lt;secondary-title&gt;International Journal of Reproductive Medicine&lt;/secondary-title&gt;&lt;/titles&gt;&lt;periodical&gt;&lt;full-title&gt;International Journal of Reproductive Medicine&lt;/full-title&gt;&lt;/periodical&gt;&lt;volume&gt;2022&lt;/volume&gt;&lt;dates&gt;&lt;year&gt;2022&lt;/year&gt;&lt;/dates&gt;&lt;isbn&gt;2356-7104&lt;/isbn&gt;&lt;urls&gt;&lt;/urls&gt;&lt;/record&gt;&lt;/Cite&gt;&lt;/EndNote&gt;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30" w:tooltip="Habte, 2022 #57" w:history="1">
              <w:r w:rsidRPr="008B7288">
                <w:rPr>
                  <w:noProof/>
                  <w:color w:val="000000" w:themeColor="text1"/>
                  <w:sz w:val="20"/>
                </w:rPr>
                <w:t>30</w:t>
              </w:r>
            </w:hyperlink>
            <w:r w:rsidRPr="008B7288">
              <w:rPr>
                <w:noProof/>
                <w:color w:val="000000" w:themeColor="text1"/>
                <w:sz w:val="20"/>
              </w:rPr>
              <w:t>,</w:t>
            </w:r>
            <w:hyperlink w:anchor="_ENREF_33" w:tooltip="Tefera, 2022 #55" w:history="1">
              <w:r w:rsidRPr="008B7288">
                <w:rPr>
                  <w:noProof/>
                  <w:color w:val="000000" w:themeColor="text1"/>
                  <w:sz w:val="20"/>
                </w:rPr>
                <w:t>33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However, they suffered from very high heterogeneity of more than 97% </w:t>
            </w:r>
            <w:r w:rsidRPr="008B7288">
              <w:rPr>
                <w:color w:val="000000" w:themeColor="text1"/>
                <w:sz w:val="20"/>
              </w:rPr>
              <w:fldChar w:fldCharType="begin"/>
            </w:r>
            <w:r w:rsidRPr="008B7288">
              <w:rPr>
                <w:color w:val="000000" w:themeColor="text1"/>
                <w:sz w:val="20"/>
              </w:rPr>
              <w:instrText xml:space="preserve"> ADDIN EN.CITE &lt;EndNote&gt;&lt;Cite&gt;&lt;Author&gt;Habte&lt;/Author&gt;&lt;Year&gt;2022&lt;/Year&gt;&lt;RecNum&gt;57&lt;/RecNum&gt;&lt;DisplayText&gt;[30,33]&lt;/DisplayText&gt;&lt;record&gt;&lt;rec-number&gt;57&lt;/rec-number&gt;&lt;foreign-keys&gt;&lt;key app="EN" db-id="5x5x5t0sb5wfewe2wxop0e0u5x0e05xr2tpt"&gt;57&lt;/key&gt;&lt;/foreign-keys&gt;&lt;ref-type name="Journal Article"&gt;17&lt;/ref-type&gt;&lt;contributors&gt;&lt;authors&gt;&lt;author&gt;Habte, Aklilu&lt;/author&gt;&lt;author&gt;Tamene, Aiggan&lt;/author&gt;&lt;author&gt;Woldeyohannes, Demelash&lt;/author&gt;&lt;author&gt;Bogale, Biruk&lt;/author&gt;&lt;author&gt;Ermias, Dejene&lt;/author&gt;&lt;author&gt;Endale, Fitsum&lt;/author&gt;&lt;author&gt;Gizachew, Addisalem&lt;/author&gt;&lt;author&gt;Wondimu, Merertu&lt;/author&gt;&lt;author&gt;Sulamo, Dawit&lt;/author&gt;&lt;/authors&gt;&lt;/contributors&gt;&lt;titles&gt;&lt;title&gt;The prevalence of Implanon discontinuation and associated factors among Ethiopian women: A systematic review and meta-analysis&lt;/title&gt;&lt;secondary-title&gt;Women&amp;apos;s Health&lt;/secondary-title&gt;&lt;/titles&gt;&lt;periodical&gt;&lt;full-title&gt;Women&amp;apos;s Health&lt;/full-title&gt;&lt;/periodical&gt;&lt;pages&gt;17455057221109222&lt;/pages&gt;&lt;volume&gt;18&lt;/volume&gt;&lt;dates&gt;&lt;year&gt;2022&lt;/year&gt;&lt;/dates&gt;&lt;isbn&gt;1745-5057&lt;/isbn&gt;&lt;urls&gt;&lt;/urls&gt;&lt;/record&gt;&lt;/Cite&gt;&lt;Cite&gt;&lt;Author&gt;Tefera&lt;/Author&gt;&lt;Year&gt;2022&lt;/Year&gt;&lt;RecNum&gt;55&lt;/RecNum&gt;&lt;record&gt;&lt;rec-number&gt;55&lt;/rec-number&gt;&lt;foreign-keys&gt;&lt;key app="EN" db-id="5x5x5t0sb5wfewe2wxop0e0u5x0e05xr2tpt"&gt;55&lt;/key&gt;&lt;/foreign-keys&gt;&lt;ref-type name="Journal Article"&gt;17&lt;/ref-type&gt;&lt;contributors&gt;&lt;authors&gt;&lt;author&gt;Tefera, Zenebe&lt;/author&gt;&lt;author&gt;Assefaw, Mandefro&lt;/author&gt;&lt;author&gt;Ayalew, Sindu&lt;/author&gt;&lt;author&gt;Gashaw, Wondimnew&lt;/author&gt;&lt;author&gt;Abate, Mengistu&lt;/author&gt;&lt;author&gt;Temesgen, Kibir&lt;/author&gt;&lt;author&gt;Abebaw, Nigusie&lt;/author&gt;&lt;author&gt;Yalew, Melaku&lt;/author&gt;&lt;/authors&gt;&lt;/contributors&gt;&lt;titles&gt;&lt;title&gt;Factors Associated with Implanon Discontinuation among Women of Reproductive Age in Ethiopia: A Systematic Review and Meta-Analysis&lt;/title&gt;&lt;secondary-title&gt;International Journal of Reproductive Medicine&lt;/secondary-title&gt;&lt;/titles&gt;&lt;periodical&gt;&lt;full-title&gt;International Journal of Reproductive Medicine&lt;/full-title&gt;&lt;/periodical&gt;&lt;volume&gt;2022&lt;/volume&gt;&lt;dates&gt;&lt;year&gt;2022&lt;/year&gt;&lt;/dates&gt;&lt;isbn&gt;2356-7104&lt;/isbn&gt;&lt;urls&gt;&lt;/urls&gt;&lt;/record&gt;&lt;/Cite&gt;&lt;/EndNote&gt;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30" w:tooltip="Habte, 2022 #57" w:history="1">
              <w:r w:rsidRPr="008B7288">
                <w:rPr>
                  <w:noProof/>
                  <w:color w:val="000000" w:themeColor="text1"/>
                  <w:sz w:val="20"/>
                </w:rPr>
                <w:t>30</w:t>
              </w:r>
            </w:hyperlink>
            <w:r w:rsidRPr="008B7288">
              <w:rPr>
                <w:noProof/>
                <w:color w:val="000000" w:themeColor="text1"/>
                <w:sz w:val="20"/>
              </w:rPr>
              <w:t>,</w:t>
            </w:r>
            <w:hyperlink w:anchor="_ENREF_33" w:tooltip="Tefera, 2022 #55" w:history="1">
              <w:r w:rsidRPr="008B7288">
                <w:rPr>
                  <w:noProof/>
                  <w:color w:val="000000" w:themeColor="text1"/>
                  <w:sz w:val="20"/>
                </w:rPr>
                <w:t>33</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This is because of the variation in population and the definition of </w:t>
            </w:r>
            <w:proofErr w:type="spellStart"/>
            <w:r w:rsidRPr="008B7288">
              <w:rPr>
                <w:color w:val="000000" w:themeColor="text1"/>
                <w:sz w:val="20"/>
              </w:rPr>
              <w:t>implanon</w:t>
            </w:r>
            <w:proofErr w:type="spellEnd"/>
            <w:r w:rsidRPr="008B7288">
              <w:rPr>
                <w:color w:val="000000" w:themeColor="text1"/>
                <w:sz w:val="20"/>
              </w:rPr>
              <w:t xml:space="preserve"> discontinuation. Furthermore, some of recent studies defined </w:t>
            </w:r>
            <w:proofErr w:type="spellStart"/>
            <w:r w:rsidRPr="008B7288">
              <w:rPr>
                <w:color w:val="000000" w:themeColor="text1"/>
                <w:sz w:val="20"/>
              </w:rPr>
              <w:t>implanon</w:t>
            </w:r>
            <w:proofErr w:type="spellEnd"/>
            <w:r w:rsidRPr="008B7288">
              <w:rPr>
                <w:color w:val="000000" w:themeColor="text1"/>
                <w:sz w:val="20"/>
              </w:rPr>
              <w:t xml:space="preserve"> discontinuation as removal of </w:t>
            </w:r>
            <w:proofErr w:type="spellStart"/>
            <w:r w:rsidRPr="008B7288">
              <w:rPr>
                <w:color w:val="000000" w:themeColor="text1"/>
                <w:sz w:val="20"/>
              </w:rPr>
              <w:t>implanon</w:t>
            </w:r>
            <w:proofErr w:type="spellEnd"/>
            <w:r w:rsidRPr="008B7288">
              <w:rPr>
                <w:color w:val="000000" w:themeColor="text1"/>
                <w:sz w:val="20"/>
              </w:rPr>
              <w:t xml:space="preserve"> by health professionals before 2.5 years of utilization</w:t>
            </w:r>
            <w:r w:rsidRPr="008B7288">
              <w:rPr>
                <w:color w:val="000000" w:themeColor="text1"/>
                <w:sz w:val="20"/>
              </w:rPr>
              <w:fldChar w:fldCharType="begin"/>
            </w:r>
            <w:r w:rsidRPr="008B7288">
              <w:rPr>
                <w:color w:val="000000" w:themeColor="text1"/>
                <w:sz w:val="20"/>
              </w:rPr>
              <w:instrText xml:space="preserve"> ADDIN EN.CITE &lt;EndNote&gt;&lt;Cite&gt;&lt;Author&gt;Obsu&lt;/Author&gt;&lt;Year&gt;2022&lt;/Year&gt;&lt;RecNum&gt;54&lt;/RecNum&gt;&lt;DisplayText&gt;[32]&lt;/DisplayText&gt;&lt;record&gt;&lt;rec-number&gt;54&lt;/rec-number&gt;&lt;foreign-keys&gt;&lt;key app="EN" db-id="5x5x5t0sb5wfewe2wxop0e0u5x0e05xr2tpt"&gt;54&lt;/key&gt;&lt;/foreign-keys&gt;&lt;ref-type name="Journal Article"&gt;17&lt;/ref-type&gt;&lt;contributors&gt;&lt;authors&gt;&lt;author&gt;Obsu, Mekonnen&lt;/author&gt;&lt;author&gt;Hundessa, Berecha&lt;/author&gt;&lt;author&gt;Garoma, Sileshi&lt;/author&gt;&lt;author&gt;Aman, Haji&lt;/author&gt;&lt;author&gt;Merga, Hailu&lt;/author&gt;&lt;/authors&gt;&lt;/contributors&gt;&lt;titles&gt;&lt;title&gt;Magnitude and associated factors of early Implanon discontinuation among rural women in public health facilities of central Ethiopia: a community-based cross-sectional study&lt;/title&gt;&lt;secondary-title&gt;BMC women&amp;apos;s health&lt;/secondary-title&gt;&lt;/titles&gt;&lt;periodical&gt;&lt;full-title&gt;BMC Women&amp;apos;s Health&lt;/full-title&gt;&lt;/periodical&gt;&lt;pages&gt;1-9&lt;/pages&gt;&lt;volume&gt;22&lt;/volume&gt;&lt;number&gt;1&lt;/number&gt;&lt;dates&gt;&lt;year&gt;2022&lt;/year&gt;&lt;/dates&gt;&lt;isbn&gt;1472-6874&lt;/isbn&gt;&lt;urls&gt;&lt;/urls&gt;&lt;/record&gt;&lt;/Cite&gt;&lt;/EndNote&gt;</w:instrText>
            </w:r>
            <w:r w:rsidRPr="008B7288">
              <w:rPr>
                <w:color w:val="000000" w:themeColor="text1"/>
                <w:sz w:val="20"/>
              </w:rPr>
              <w:fldChar w:fldCharType="separate"/>
            </w:r>
            <w:r w:rsidRPr="008B7288">
              <w:rPr>
                <w:noProof/>
                <w:color w:val="000000" w:themeColor="text1"/>
                <w:sz w:val="20"/>
              </w:rPr>
              <w:t>[</w:t>
            </w:r>
            <w:hyperlink w:anchor="_ENREF_32" w:tooltip="Obsu, 2022 #54" w:history="1">
              <w:r w:rsidRPr="008B7288">
                <w:rPr>
                  <w:noProof/>
                  <w:color w:val="000000" w:themeColor="text1"/>
                  <w:sz w:val="20"/>
                </w:rPr>
                <w:t>32</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A follow up study done in Kinshasa, also followed the women for only 24 months</w:t>
            </w:r>
            <w:r w:rsidRPr="008B7288">
              <w:rPr>
                <w:color w:val="000000" w:themeColor="text1"/>
                <w:sz w:val="20"/>
              </w:rPr>
              <w:fldChar w:fldCharType="begin"/>
            </w:r>
            <w:r w:rsidRPr="008B7288">
              <w:rPr>
                <w:color w:val="000000" w:themeColor="text1"/>
                <w:sz w:val="20"/>
              </w:rPr>
              <w:instrText xml:space="preserve"> ADDIN EN.CITE &lt;EndNote&gt;&lt;Cite&gt;&lt;Author&gt;Akilimali&lt;/Author&gt;&lt;Year&gt;2020&lt;/Year&gt;&lt;RecNum&gt;47&lt;/RecNum&gt;&lt;DisplayText&gt;[27]&lt;/DisplayText&gt;&lt;record&gt;&lt;rec-number&gt;47&lt;/rec-number&gt;&lt;foreign-keys&gt;&lt;key app="EN" db-id="5x5x5t0sb5wfewe2wxop0e0u5x0e05xr2tpt"&gt;47&lt;/key&gt;&lt;/foreign-keys&gt;&lt;ref-type name="Journal Article"&gt;17&lt;/ref-type&gt;&lt;contributors&gt;&lt;authors&gt;&lt;author&gt;Akilimali, P. Z.&lt;/author&gt;&lt;author&gt;J, Hernandez&lt;/author&gt;&lt;author&gt;P, Anglewicz&lt;/author&gt;&lt;author&gt;K. P, Kayembe&lt;/author&gt;&lt;author&gt;J, Bertrand&lt;/author&gt;&lt;/authors&gt;&lt;/contributors&gt;&lt;titles&gt;&lt;title&gt;Incidence and determinants of Implanon discontinuation: Findings from a prospective cohort study in three health zones in Kinshasa, DRC&lt;/title&gt;&lt;secondary-title&gt;PLOS ONE&lt;/secondary-title&gt;&lt;/titles&gt;&lt;periodical&gt;&lt;full-title&gt;PloS one&lt;/full-title&gt;&lt;/periodical&gt;&lt;pages&gt;e0232582&lt;/pages&gt;&lt;volume&gt;15&lt;/volume&gt;&lt;number&gt;5&lt;/number&gt;&lt;dates&gt;&lt;year&gt;2020&lt;/year&gt;&lt;/dates&gt;&lt;publisher&gt;Public Library of Science&lt;/publisher&gt;&lt;urls&gt;&lt;related-urls&gt;&lt;url&gt;https://doi.org/10.1371/journal.pone.0232582&lt;/url&gt;&lt;/related-urls&gt;&lt;/urls&gt;&lt;electronic-resource-num&gt;10.1371/journal.pone.0232582&lt;/electronic-resource-num&gt;&lt;/record&gt;&lt;/Cite&gt;&lt;/EndNote&gt;</w:instrText>
            </w:r>
            <w:r w:rsidRPr="008B7288">
              <w:rPr>
                <w:color w:val="000000" w:themeColor="text1"/>
                <w:sz w:val="20"/>
              </w:rPr>
              <w:fldChar w:fldCharType="separate"/>
            </w:r>
            <w:r w:rsidRPr="008B7288">
              <w:rPr>
                <w:noProof/>
                <w:color w:val="000000" w:themeColor="text1"/>
                <w:sz w:val="20"/>
              </w:rPr>
              <w:t>[</w:t>
            </w:r>
            <w:hyperlink w:anchor="_ENREF_27" w:tooltip="Akilimali, 2020 #47" w:history="1">
              <w:r w:rsidRPr="008B7288">
                <w:rPr>
                  <w:noProof/>
                  <w:color w:val="000000" w:themeColor="text1"/>
                  <w:sz w:val="20"/>
                </w:rPr>
                <w:t>27</w:t>
              </w:r>
            </w:hyperlink>
            <w:r w:rsidRPr="008B7288">
              <w:rPr>
                <w:noProof/>
                <w:color w:val="000000" w:themeColor="text1"/>
                <w:sz w:val="20"/>
              </w:rPr>
              <w:t>]</w:t>
            </w:r>
            <w:r w:rsidRPr="008B7288">
              <w:rPr>
                <w:color w:val="000000" w:themeColor="text1"/>
                <w:sz w:val="20"/>
              </w:rPr>
              <w:fldChar w:fldCharType="end"/>
            </w:r>
            <w:r w:rsidRPr="008B7288">
              <w:rPr>
                <w:color w:val="000000" w:themeColor="text1"/>
                <w:sz w:val="20"/>
              </w:rPr>
              <w:t xml:space="preserve">. But, WHO recommends </w:t>
            </w:r>
            <w:proofErr w:type="spellStart"/>
            <w:r w:rsidRPr="008B7288">
              <w:rPr>
                <w:color w:val="000000" w:themeColor="text1"/>
                <w:sz w:val="20"/>
              </w:rPr>
              <w:t>Implanon</w:t>
            </w:r>
            <w:proofErr w:type="spellEnd"/>
            <w:r w:rsidRPr="008B7288">
              <w:rPr>
                <w:color w:val="000000" w:themeColor="text1"/>
                <w:sz w:val="20"/>
              </w:rPr>
              <w:t xml:space="preserve"> utilization for three complete years.  Majority of the studies were also cross-sectional in nature and didn’t provide good evidence for cause effect relationship of exposure variables and </w:t>
            </w:r>
            <w:proofErr w:type="spellStart"/>
            <w:r w:rsidRPr="008B7288">
              <w:rPr>
                <w:color w:val="000000" w:themeColor="text1"/>
                <w:sz w:val="20"/>
              </w:rPr>
              <w:t>Implanon</w:t>
            </w:r>
            <w:proofErr w:type="spellEnd"/>
            <w:r w:rsidRPr="008B7288">
              <w:rPr>
                <w:color w:val="000000" w:themeColor="text1"/>
                <w:sz w:val="20"/>
              </w:rPr>
              <w:t xml:space="preserve"> discontinuation. Furthermore, some of the studies reported determinants of contraceptives discontinuation for long and permanent contraception not specific to </w:t>
            </w:r>
            <w:proofErr w:type="spellStart"/>
            <w:r w:rsidRPr="008B7288">
              <w:rPr>
                <w:color w:val="000000" w:themeColor="text1"/>
                <w:sz w:val="20"/>
              </w:rPr>
              <w:t>Implanon</w:t>
            </w:r>
            <w:proofErr w:type="spellEnd"/>
            <w:r w:rsidRPr="008B7288">
              <w:rPr>
                <w:color w:val="000000" w:themeColor="text1"/>
                <w:sz w:val="20"/>
              </w:rPr>
              <w:t xml:space="preserve">.  It is very important to undertake studies using relatively good Epidemiological study design and standard definitions. Therefore, this </w:t>
            </w:r>
            <w:bookmarkStart w:id="20" w:name="_Hlk64963631"/>
            <w:r w:rsidRPr="008B7288">
              <w:rPr>
                <w:color w:val="000000" w:themeColor="text1"/>
                <w:sz w:val="20"/>
              </w:rPr>
              <w:t xml:space="preserve">study was aimed to identify the determinants of </w:t>
            </w:r>
            <w:proofErr w:type="spellStart"/>
            <w:r w:rsidRPr="008B7288">
              <w:rPr>
                <w:color w:val="000000" w:themeColor="text1"/>
                <w:sz w:val="20"/>
              </w:rPr>
              <w:t>implanon</w:t>
            </w:r>
            <w:proofErr w:type="spellEnd"/>
            <w:r w:rsidRPr="008B7288">
              <w:rPr>
                <w:color w:val="000000" w:themeColor="text1"/>
                <w:sz w:val="20"/>
              </w:rPr>
              <w:t xml:space="preserve"> discontinuation among women in </w:t>
            </w:r>
            <w:proofErr w:type="spellStart"/>
            <w:r w:rsidRPr="008B7288">
              <w:rPr>
                <w:color w:val="000000" w:themeColor="text1"/>
                <w:sz w:val="20"/>
              </w:rPr>
              <w:t>Shashamane</w:t>
            </w:r>
            <w:proofErr w:type="spellEnd"/>
            <w:r w:rsidRPr="008B7288">
              <w:rPr>
                <w:color w:val="000000" w:themeColor="text1"/>
                <w:sz w:val="20"/>
              </w:rPr>
              <w:t xml:space="preserve"> district, Southern Ethiopia. </w:t>
            </w:r>
            <w:bookmarkEnd w:id="20"/>
          </w:p>
          <w:p w:rsidR="00191A23" w:rsidRPr="008B7288" w:rsidRDefault="00191A23" w:rsidP="0022554A">
            <w:pPr>
              <w:tabs>
                <w:tab w:val="left" w:pos="5400"/>
              </w:tabs>
              <w:rPr>
                <w:sz w:val="20"/>
              </w:rPr>
            </w:pPr>
          </w:p>
        </w:tc>
      </w:tr>
      <w:tr w:rsidR="00191A23" w:rsidRPr="0022554A" w:rsidTr="00082448">
        <w:tc>
          <w:tcPr>
            <w:tcW w:w="1458" w:type="dxa"/>
          </w:tcPr>
          <w:p w:rsidR="00191A23" w:rsidRPr="0022554A" w:rsidRDefault="00191A23" w:rsidP="0022554A">
            <w:pPr>
              <w:tabs>
                <w:tab w:val="left" w:pos="5400"/>
              </w:tabs>
              <w:rPr>
                <w:bCs/>
                <w:sz w:val="20"/>
              </w:rPr>
            </w:pPr>
            <w:bookmarkStart w:id="21" w:name="bold10" w:colFirst="0" w:colLast="0"/>
            <w:bookmarkStart w:id="22" w:name="italic11" w:colFirst="0" w:colLast="0"/>
            <w:r w:rsidRPr="0022554A">
              <w:rPr>
                <w:bCs/>
                <w:sz w:val="20"/>
              </w:rPr>
              <w:lastRenderedPageBreak/>
              <w:t>Objectives</w:t>
            </w:r>
          </w:p>
        </w:tc>
        <w:tc>
          <w:tcPr>
            <w:tcW w:w="540" w:type="dxa"/>
          </w:tcPr>
          <w:p w:rsidR="00191A23" w:rsidRPr="0022554A" w:rsidRDefault="00191A23" w:rsidP="0022554A">
            <w:pPr>
              <w:tabs>
                <w:tab w:val="left" w:pos="5400"/>
              </w:tabs>
              <w:jc w:val="center"/>
              <w:rPr>
                <w:sz w:val="20"/>
              </w:rPr>
            </w:pPr>
            <w:r w:rsidRPr="0022554A">
              <w:rPr>
                <w:sz w:val="20"/>
              </w:rPr>
              <w:t>3</w:t>
            </w:r>
          </w:p>
        </w:tc>
        <w:tc>
          <w:tcPr>
            <w:tcW w:w="4050" w:type="dxa"/>
          </w:tcPr>
          <w:p w:rsidR="00191A23" w:rsidRPr="0022554A" w:rsidRDefault="00191A23" w:rsidP="0022554A">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720" w:type="dxa"/>
          </w:tcPr>
          <w:p w:rsidR="00191A23" w:rsidRPr="0022554A" w:rsidRDefault="008B7288" w:rsidP="0022554A">
            <w:pPr>
              <w:tabs>
                <w:tab w:val="left" w:pos="5400"/>
              </w:tabs>
              <w:rPr>
                <w:sz w:val="20"/>
              </w:rPr>
            </w:pPr>
            <w:r>
              <w:rPr>
                <w:sz w:val="20"/>
              </w:rPr>
              <w:t>94-96</w:t>
            </w:r>
          </w:p>
        </w:tc>
        <w:tc>
          <w:tcPr>
            <w:tcW w:w="8224" w:type="dxa"/>
          </w:tcPr>
          <w:p w:rsidR="00191A23" w:rsidRPr="008B7288" w:rsidRDefault="008B7288" w:rsidP="0022554A">
            <w:pPr>
              <w:tabs>
                <w:tab w:val="left" w:pos="5400"/>
              </w:tabs>
              <w:rPr>
                <w:color w:val="000000" w:themeColor="text1"/>
                <w:sz w:val="20"/>
                <w:szCs w:val="24"/>
              </w:rPr>
            </w:pPr>
            <w:r w:rsidRPr="008B7288">
              <w:rPr>
                <w:color w:val="000000" w:themeColor="text1"/>
                <w:sz w:val="20"/>
                <w:szCs w:val="24"/>
              </w:rPr>
              <w:t>T</w:t>
            </w:r>
            <w:r w:rsidRPr="008B7288">
              <w:rPr>
                <w:color w:val="000000" w:themeColor="text1"/>
                <w:sz w:val="20"/>
                <w:szCs w:val="24"/>
              </w:rPr>
              <w:t xml:space="preserve">o identify the determinants of </w:t>
            </w:r>
            <w:proofErr w:type="spellStart"/>
            <w:r w:rsidRPr="008B7288">
              <w:rPr>
                <w:color w:val="000000" w:themeColor="text1"/>
                <w:sz w:val="20"/>
                <w:szCs w:val="24"/>
              </w:rPr>
              <w:t>implanon</w:t>
            </w:r>
            <w:proofErr w:type="spellEnd"/>
            <w:r w:rsidRPr="008B7288">
              <w:rPr>
                <w:color w:val="000000" w:themeColor="text1"/>
                <w:sz w:val="20"/>
                <w:szCs w:val="24"/>
              </w:rPr>
              <w:t xml:space="preserve"> discontinuation among women in </w:t>
            </w:r>
            <w:proofErr w:type="spellStart"/>
            <w:r w:rsidRPr="008B7288">
              <w:rPr>
                <w:color w:val="000000" w:themeColor="text1"/>
                <w:sz w:val="20"/>
                <w:szCs w:val="24"/>
              </w:rPr>
              <w:t>Shashamane</w:t>
            </w:r>
            <w:proofErr w:type="spellEnd"/>
            <w:r w:rsidRPr="008B7288">
              <w:rPr>
                <w:color w:val="000000" w:themeColor="text1"/>
                <w:sz w:val="20"/>
                <w:szCs w:val="24"/>
              </w:rPr>
              <w:t xml:space="preserve"> district, Southern Ethiopia</w:t>
            </w:r>
          </w:p>
          <w:p w:rsidR="008B7288" w:rsidRPr="0022554A" w:rsidRDefault="008B7288" w:rsidP="008B7288">
            <w:pPr>
              <w:pStyle w:val="ListParagraph"/>
              <w:spacing w:line="360" w:lineRule="auto"/>
              <w:ind w:left="360"/>
              <w:jc w:val="both"/>
              <w:rPr>
                <w:sz w:val="20"/>
              </w:rPr>
            </w:pPr>
          </w:p>
        </w:tc>
      </w:tr>
      <w:tr w:rsidR="00191A23" w:rsidRPr="0022554A" w:rsidTr="008B7288">
        <w:trPr>
          <w:trHeight w:val="458"/>
        </w:trPr>
        <w:tc>
          <w:tcPr>
            <w:tcW w:w="6768" w:type="dxa"/>
            <w:gridSpan w:val="4"/>
          </w:tcPr>
          <w:p w:rsidR="00191A23" w:rsidRPr="0022554A" w:rsidRDefault="00191A23" w:rsidP="0022554A">
            <w:pPr>
              <w:pStyle w:val="TableSubHead"/>
              <w:tabs>
                <w:tab w:val="left" w:pos="5400"/>
              </w:tabs>
              <w:rPr>
                <w:sz w:val="20"/>
              </w:rPr>
            </w:pPr>
            <w:bookmarkStart w:id="23" w:name="bold11"/>
            <w:bookmarkStart w:id="24" w:name="italic12"/>
            <w:bookmarkEnd w:id="21"/>
            <w:bookmarkEnd w:id="22"/>
            <w:r w:rsidRPr="0022554A">
              <w:rPr>
                <w:sz w:val="20"/>
              </w:rPr>
              <w:lastRenderedPageBreak/>
              <w:t>Methods</w:t>
            </w:r>
          </w:p>
        </w:tc>
        <w:bookmarkEnd w:id="23"/>
        <w:bookmarkEnd w:id="24"/>
        <w:tc>
          <w:tcPr>
            <w:tcW w:w="8224" w:type="dxa"/>
          </w:tcPr>
          <w:p w:rsidR="00191A23" w:rsidRPr="0022554A" w:rsidRDefault="00191A23" w:rsidP="0022554A">
            <w:pPr>
              <w:pStyle w:val="TableSubHead"/>
              <w:tabs>
                <w:tab w:val="left" w:pos="5400"/>
              </w:tabs>
              <w:rPr>
                <w:sz w:val="20"/>
              </w:rPr>
            </w:pPr>
          </w:p>
        </w:tc>
      </w:tr>
      <w:tr w:rsidR="00191A23" w:rsidRPr="0022554A" w:rsidTr="00082448">
        <w:tc>
          <w:tcPr>
            <w:tcW w:w="1458" w:type="dxa"/>
          </w:tcPr>
          <w:p w:rsidR="00191A23" w:rsidRPr="0022554A" w:rsidRDefault="00191A23" w:rsidP="0022554A">
            <w:pPr>
              <w:tabs>
                <w:tab w:val="left" w:pos="5400"/>
              </w:tabs>
              <w:rPr>
                <w:bCs/>
                <w:sz w:val="20"/>
              </w:rPr>
            </w:pPr>
            <w:bookmarkStart w:id="25" w:name="bold12" w:colFirst="0" w:colLast="0"/>
            <w:bookmarkStart w:id="26" w:name="italic13" w:colFirst="0" w:colLast="0"/>
            <w:r w:rsidRPr="0022554A">
              <w:rPr>
                <w:bCs/>
                <w:sz w:val="20"/>
              </w:rPr>
              <w:t>Study design</w:t>
            </w:r>
          </w:p>
        </w:tc>
        <w:tc>
          <w:tcPr>
            <w:tcW w:w="540" w:type="dxa"/>
          </w:tcPr>
          <w:p w:rsidR="00191A23" w:rsidRPr="0022554A" w:rsidRDefault="00191A23" w:rsidP="0022554A">
            <w:pPr>
              <w:tabs>
                <w:tab w:val="left" w:pos="5400"/>
              </w:tabs>
              <w:jc w:val="center"/>
              <w:rPr>
                <w:sz w:val="20"/>
              </w:rPr>
            </w:pPr>
            <w:r w:rsidRPr="0022554A">
              <w:rPr>
                <w:sz w:val="20"/>
              </w:rPr>
              <w:t>4</w:t>
            </w:r>
          </w:p>
        </w:tc>
        <w:tc>
          <w:tcPr>
            <w:tcW w:w="4050" w:type="dxa"/>
          </w:tcPr>
          <w:p w:rsidR="00191A23" w:rsidRPr="0022554A" w:rsidRDefault="00191A23" w:rsidP="0022554A">
            <w:pPr>
              <w:tabs>
                <w:tab w:val="left" w:pos="5400"/>
              </w:tabs>
              <w:rPr>
                <w:sz w:val="20"/>
              </w:rPr>
            </w:pPr>
            <w:r w:rsidRPr="0022554A">
              <w:rPr>
                <w:sz w:val="20"/>
              </w:rPr>
              <w:t>Present key elements of study design early in the paper</w:t>
            </w:r>
          </w:p>
        </w:tc>
        <w:tc>
          <w:tcPr>
            <w:tcW w:w="720" w:type="dxa"/>
          </w:tcPr>
          <w:p w:rsidR="00191A23" w:rsidRPr="0022554A" w:rsidRDefault="001D3D53" w:rsidP="0022554A">
            <w:pPr>
              <w:tabs>
                <w:tab w:val="left" w:pos="5400"/>
              </w:tabs>
              <w:rPr>
                <w:sz w:val="20"/>
              </w:rPr>
            </w:pPr>
            <w:r>
              <w:rPr>
                <w:sz w:val="20"/>
              </w:rPr>
              <w:t>99-100</w:t>
            </w:r>
          </w:p>
        </w:tc>
        <w:tc>
          <w:tcPr>
            <w:tcW w:w="8224" w:type="dxa"/>
          </w:tcPr>
          <w:p w:rsidR="00191A23" w:rsidRPr="0022554A" w:rsidRDefault="008B7288" w:rsidP="008B7288">
            <w:pPr>
              <w:spacing w:line="480" w:lineRule="auto"/>
              <w:jc w:val="both"/>
              <w:rPr>
                <w:sz w:val="20"/>
              </w:rPr>
            </w:pPr>
            <w:r>
              <w:rPr>
                <w:sz w:val="20"/>
              </w:rPr>
              <w:t xml:space="preserve">A community based unmatched case control study was conducted among </w:t>
            </w:r>
            <w:proofErr w:type="gramStart"/>
            <w:r>
              <w:rPr>
                <w:sz w:val="20"/>
              </w:rPr>
              <w:t xml:space="preserve">women  </w:t>
            </w:r>
            <w:proofErr w:type="spellStart"/>
            <w:r>
              <w:rPr>
                <w:sz w:val="20"/>
              </w:rPr>
              <w:t>women</w:t>
            </w:r>
            <w:proofErr w:type="spellEnd"/>
            <w:proofErr w:type="gramEnd"/>
            <w:r>
              <w:rPr>
                <w:sz w:val="20"/>
              </w:rPr>
              <w:t xml:space="preserve"> who ever used </w:t>
            </w:r>
            <w:proofErr w:type="spellStart"/>
            <w:r>
              <w:rPr>
                <w:sz w:val="20"/>
              </w:rPr>
              <w:t>Implanon</w:t>
            </w:r>
            <w:proofErr w:type="spellEnd"/>
            <w:r>
              <w:rPr>
                <w:sz w:val="20"/>
              </w:rPr>
              <w:t xml:space="preserve"> in </w:t>
            </w:r>
            <w:proofErr w:type="spellStart"/>
            <w:r>
              <w:rPr>
                <w:sz w:val="20"/>
              </w:rPr>
              <w:t>Shashemene</w:t>
            </w:r>
            <w:proofErr w:type="spellEnd"/>
            <w:r>
              <w:rPr>
                <w:sz w:val="20"/>
              </w:rPr>
              <w:t xml:space="preserve"> District. </w:t>
            </w:r>
          </w:p>
        </w:tc>
      </w:tr>
      <w:tr w:rsidR="00191A23" w:rsidRPr="0022554A" w:rsidTr="00082448">
        <w:tc>
          <w:tcPr>
            <w:tcW w:w="1458" w:type="dxa"/>
          </w:tcPr>
          <w:p w:rsidR="00191A23" w:rsidRPr="0022554A" w:rsidRDefault="00191A23" w:rsidP="0022554A">
            <w:pPr>
              <w:tabs>
                <w:tab w:val="left" w:pos="5400"/>
              </w:tabs>
              <w:rPr>
                <w:bCs/>
                <w:sz w:val="20"/>
              </w:rPr>
            </w:pPr>
            <w:bookmarkStart w:id="27" w:name="bold13" w:colFirst="0" w:colLast="0"/>
            <w:bookmarkStart w:id="28" w:name="italic14" w:colFirst="0" w:colLast="0"/>
            <w:bookmarkEnd w:id="25"/>
            <w:bookmarkEnd w:id="26"/>
            <w:r w:rsidRPr="0022554A">
              <w:rPr>
                <w:bCs/>
                <w:sz w:val="20"/>
              </w:rPr>
              <w:t>Setting</w:t>
            </w:r>
          </w:p>
        </w:tc>
        <w:tc>
          <w:tcPr>
            <w:tcW w:w="540" w:type="dxa"/>
          </w:tcPr>
          <w:p w:rsidR="00191A23" w:rsidRPr="0022554A" w:rsidRDefault="00191A23" w:rsidP="0022554A">
            <w:pPr>
              <w:tabs>
                <w:tab w:val="left" w:pos="5400"/>
              </w:tabs>
              <w:jc w:val="center"/>
              <w:rPr>
                <w:sz w:val="20"/>
              </w:rPr>
            </w:pPr>
            <w:r w:rsidRPr="0022554A">
              <w:rPr>
                <w:sz w:val="20"/>
              </w:rPr>
              <w:t>5</w:t>
            </w:r>
          </w:p>
        </w:tc>
        <w:tc>
          <w:tcPr>
            <w:tcW w:w="4050" w:type="dxa"/>
          </w:tcPr>
          <w:p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720" w:type="dxa"/>
          </w:tcPr>
          <w:p w:rsidR="00191A23" w:rsidRPr="0022554A" w:rsidRDefault="001D3D53" w:rsidP="0022554A">
            <w:pPr>
              <w:tabs>
                <w:tab w:val="left" w:pos="5400"/>
              </w:tabs>
              <w:rPr>
                <w:sz w:val="20"/>
              </w:rPr>
            </w:pPr>
            <w:r>
              <w:rPr>
                <w:sz w:val="20"/>
              </w:rPr>
              <w:t>100-110</w:t>
            </w:r>
          </w:p>
        </w:tc>
        <w:tc>
          <w:tcPr>
            <w:tcW w:w="8224" w:type="dxa"/>
          </w:tcPr>
          <w:p w:rsidR="00191A23" w:rsidRPr="0022554A" w:rsidRDefault="008B7288" w:rsidP="0022554A">
            <w:pPr>
              <w:tabs>
                <w:tab w:val="left" w:pos="5400"/>
              </w:tabs>
              <w:rPr>
                <w:sz w:val="20"/>
              </w:rPr>
            </w:pPr>
            <w:r w:rsidRPr="00666AB7">
              <w:rPr>
                <w:color w:val="000000" w:themeColor="text1"/>
                <w:szCs w:val="24"/>
              </w:rPr>
              <w:t xml:space="preserve">It is located at 250 km South West to main city of Ethiopia, Addis Ababa. </w:t>
            </w:r>
            <w:proofErr w:type="spellStart"/>
            <w:r w:rsidRPr="00666AB7">
              <w:rPr>
                <w:color w:val="000000" w:themeColor="text1"/>
                <w:szCs w:val="24"/>
              </w:rPr>
              <w:t>Shashamane</w:t>
            </w:r>
            <w:proofErr w:type="spellEnd"/>
            <w:r w:rsidRPr="00666AB7">
              <w:rPr>
                <w:color w:val="000000" w:themeColor="text1"/>
                <w:szCs w:val="24"/>
              </w:rPr>
              <w:t xml:space="preserve"> district has 281,247 populations, 58,593 households and 61,874 women of reproductive age group residing in 37 rural </w:t>
            </w:r>
            <w:proofErr w:type="spellStart"/>
            <w:r w:rsidRPr="00666AB7">
              <w:rPr>
                <w:color w:val="000000" w:themeColor="text1"/>
                <w:szCs w:val="24"/>
              </w:rPr>
              <w:t>kebeles</w:t>
            </w:r>
            <w:proofErr w:type="spellEnd"/>
            <w:r w:rsidRPr="00666AB7">
              <w:rPr>
                <w:color w:val="000000" w:themeColor="text1"/>
                <w:szCs w:val="24"/>
              </w:rPr>
              <w:t xml:space="preserve">. There are 7 health </w:t>
            </w:r>
            <w:proofErr w:type="spellStart"/>
            <w:r w:rsidRPr="00666AB7">
              <w:rPr>
                <w:color w:val="000000" w:themeColor="text1"/>
                <w:szCs w:val="24"/>
              </w:rPr>
              <w:t>centers</w:t>
            </w:r>
            <w:proofErr w:type="spellEnd"/>
            <w:r w:rsidRPr="00666AB7">
              <w:rPr>
                <w:color w:val="000000" w:themeColor="text1"/>
                <w:szCs w:val="24"/>
              </w:rPr>
              <w:t xml:space="preserve"> and 38 Health posts that provide health service for the community by 91 health extension workers and 144 health workers. In addition, there were 11 private clinics. All health </w:t>
            </w:r>
            <w:proofErr w:type="spellStart"/>
            <w:r w:rsidRPr="00666AB7">
              <w:rPr>
                <w:color w:val="000000" w:themeColor="text1"/>
                <w:szCs w:val="24"/>
              </w:rPr>
              <w:t>centers</w:t>
            </w:r>
            <w:proofErr w:type="spellEnd"/>
            <w:r w:rsidRPr="00666AB7">
              <w:rPr>
                <w:color w:val="000000" w:themeColor="text1"/>
                <w:szCs w:val="24"/>
              </w:rPr>
              <w:t xml:space="preserve"> and health posts provide </w:t>
            </w:r>
            <w:proofErr w:type="spellStart"/>
            <w:r w:rsidRPr="00666AB7">
              <w:rPr>
                <w:color w:val="000000" w:themeColor="text1"/>
                <w:szCs w:val="24"/>
              </w:rPr>
              <w:t>implanon</w:t>
            </w:r>
            <w:proofErr w:type="spellEnd"/>
            <w:r w:rsidRPr="00666AB7">
              <w:rPr>
                <w:color w:val="000000" w:themeColor="text1"/>
                <w:szCs w:val="24"/>
              </w:rPr>
              <w:t xml:space="preserve"> insertion and removal service. The prevalence of long-acting family planning utilization according to annual report in 2020/2021 was 17.4% and 26.8% in West </w:t>
            </w:r>
            <w:proofErr w:type="spellStart"/>
            <w:r w:rsidRPr="00666AB7">
              <w:rPr>
                <w:color w:val="000000" w:themeColor="text1"/>
                <w:szCs w:val="24"/>
              </w:rPr>
              <w:t>Arsi</w:t>
            </w:r>
            <w:proofErr w:type="spellEnd"/>
            <w:r w:rsidRPr="00666AB7">
              <w:rPr>
                <w:color w:val="000000" w:themeColor="text1"/>
                <w:szCs w:val="24"/>
              </w:rPr>
              <w:t xml:space="preserve"> Zone and </w:t>
            </w:r>
            <w:proofErr w:type="spellStart"/>
            <w:r w:rsidRPr="00666AB7">
              <w:rPr>
                <w:color w:val="000000" w:themeColor="text1"/>
                <w:szCs w:val="24"/>
              </w:rPr>
              <w:t>Shashamane</w:t>
            </w:r>
            <w:proofErr w:type="spellEnd"/>
            <w:r w:rsidRPr="00666AB7">
              <w:rPr>
                <w:color w:val="000000" w:themeColor="text1"/>
                <w:szCs w:val="24"/>
              </w:rPr>
              <w:t xml:space="preserve"> District respectively. Similarly, according to this report among women who have utilized long acting family planning in 2020/21; 23% of them in West </w:t>
            </w:r>
            <w:proofErr w:type="spellStart"/>
            <w:r w:rsidRPr="00666AB7">
              <w:rPr>
                <w:color w:val="000000" w:themeColor="text1"/>
                <w:szCs w:val="24"/>
              </w:rPr>
              <w:t>Arsi</w:t>
            </w:r>
            <w:proofErr w:type="spellEnd"/>
            <w:r w:rsidRPr="00666AB7">
              <w:rPr>
                <w:color w:val="000000" w:themeColor="text1"/>
                <w:szCs w:val="24"/>
              </w:rPr>
              <w:t xml:space="preserve"> Zone and 31% of them in </w:t>
            </w:r>
            <w:proofErr w:type="spellStart"/>
            <w:r w:rsidRPr="00666AB7">
              <w:rPr>
                <w:color w:val="000000" w:themeColor="text1"/>
                <w:szCs w:val="24"/>
              </w:rPr>
              <w:t>Shashamane</w:t>
            </w:r>
            <w:proofErr w:type="spellEnd"/>
            <w:r w:rsidRPr="00666AB7">
              <w:rPr>
                <w:color w:val="000000" w:themeColor="text1"/>
                <w:szCs w:val="24"/>
              </w:rPr>
              <w:t xml:space="preserve"> district have discontinued service before intended time</w:t>
            </w:r>
            <w:r w:rsidRPr="00666AB7">
              <w:rPr>
                <w:color w:val="000000" w:themeColor="text1"/>
                <w:szCs w:val="24"/>
              </w:rPr>
              <w:fldChar w:fldCharType="begin"/>
            </w:r>
            <w:r w:rsidRPr="00666AB7">
              <w:rPr>
                <w:color w:val="000000" w:themeColor="text1"/>
                <w:szCs w:val="24"/>
              </w:rPr>
              <w:instrText xml:space="preserve"> ADDIN EN.CITE &lt;EndNote&gt;&lt;Cite&gt;&lt;Author&gt;West Arsi Zone health department&lt;/Author&gt;&lt;Year&gt;2020/21&lt;/Year&gt;&lt;RecNum&gt;18&lt;/RecNum&gt;&lt;DisplayText&gt;[35]&lt;/DisplayText&gt;&lt;record&gt;&lt;rec-number&gt;18&lt;/rec-number&gt;&lt;foreign-keys&gt;&lt;key app="EN" db-id="5x5x5t0sb5wfewe2wxop0e0u5x0e05xr2tpt"&gt;18&lt;/key&gt;&lt;/foreign-keys&gt;&lt;ref-type name="Journal Article"&gt;17&lt;/ref-type&gt;&lt;contributors&gt;&lt;authors&gt;&lt;author&gt;West Arsi Zone health department,WAZHD &lt;/author&gt;&lt;/authors&gt;&lt;/contributors&gt;&lt;titles&gt;&lt;title&gt;Materna and child health annual report, unpublished&lt;/title&gt;&lt;/titles&gt;&lt;dates&gt;&lt;year&gt;2020/21&lt;/year&gt;&lt;/dates&gt;&lt;urls&gt;&lt;/urls&gt;&lt;/record&gt;&lt;/Cite&gt;&lt;/EndNote&gt;</w:instrText>
            </w:r>
            <w:r w:rsidRPr="00666AB7">
              <w:rPr>
                <w:color w:val="000000" w:themeColor="text1"/>
                <w:szCs w:val="24"/>
              </w:rPr>
              <w:fldChar w:fldCharType="separate"/>
            </w:r>
            <w:r w:rsidRPr="00666AB7">
              <w:rPr>
                <w:noProof/>
                <w:color w:val="000000" w:themeColor="text1"/>
                <w:szCs w:val="24"/>
              </w:rPr>
              <w:t>[</w:t>
            </w:r>
            <w:hyperlink w:anchor="_ENREF_35" w:tooltip="West Arsi Zone health department, 2020/21 #18" w:history="1">
              <w:r w:rsidRPr="00666AB7">
                <w:rPr>
                  <w:noProof/>
                  <w:color w:val="000000" w:themeColor="text1"/>
                  <w:szCs w:val="24"/>
                </w:rPr>
                <w:t>35</w:t>
              </w:r>
            </w:hyperlink>
            <w:r w:rsidRPr="00666AB7">
              <w:rPr>
                <w:noProof/>
                <w:color w:val="000000" w:themeColor="text1"/>
                <w:szCs w:val="24"/>
              </w:rPr>
              <w:t>]</w:t>
            </w:r>
            <w:r w:rsidRPr="00666AB7">
              <w:rPr>
                <w:color w:val="000000" w:themeColor="text1"/>
                <w:szCs w:val="24"/>
              </w:rPr>
              <w:fldChar w:fldCharType="end"/>
            </w:r>
            <w:r>
              <w:rPr>
                <w:color w:val="000000" w:themeColor="text1"/>
                <w:szCs w:val="24"/>
              </w:rPr>
              <w:t xml:space="preserve">. The study was conducted </w:t>
            </w:r>
            <w:r w:rsidRPr="00666AB7">
              <w:rPr>
                <w:color w:val="000000" w:themeColor="text1"/>
                <w:szCs w:val="24"/>
              </w:rPr>
              <w:t>from April 12 to May 18, 2021</w:t>
            </w:r>
          </w:p>
        </w:tc>
      </w:tr>
      <w:bookmarkEnd w:id="27"/>
      <w:bookmarkEnd w:id="28"/>
      <w:tr w:rsidR="00191A23" w:rsidRPr="0022554A" w:rsidTr="00082448">
        <w:tc>
          <w:tcPr>
            <w:tcW w:w="1458" w:type="dxa"/>
            <w:vMerge w:val="restart"/>
          </w:tcPr>
          <w:p w:rsidR="00191A23" w:rsidRPr="0022554A" w:rsidRDefault="00191A23" w:rsidP="0022554A">
            <w:pPr>
              <w:tabs>
                <w:tab w:val="left" w:pos="5400"/>
              </w:tabs>
              <w:rPr>
                <w:bCs/>
                <w:sz w:val="20"/>
              </w:rPr>
            </w:pPr>
            <w:r w:rsidRPr="0022554A">
              <w:rPr>
                <w:bCs/>
                <w:sz w:val="20"/>
              </w:rPr>
              <w:t>Participants</w:t>
            </w:r>
          </w:p>
        </w:tc>
        <w:tc>
          <w:tcPr>
            <w:tcW w:w="540" w:type="dxa"/>
            <w:vMerge w:val="restart"/>
          </w:tcPr>
          <w:p w:rsidR="00191A23" w:rsidRPr="0022554A" w:rsidRDefault="00191A23" w:rsidP="0022554A">
            <w:pPr>
              <w:tabs>
                <w:tab w:val="left" w:pos="5400"/>
              </w:tabs>
              <w:jc w:val="center"/>
              <w:rPr>
                <w:sz w:val="20"/>
              </w:rPr>
            </w:pPr>
            <w:r w:rsidRPr="0022554A">
              <w:rPr>
                <w:sz w:val="20"/>
              </w:rPr>
              <w:t>6</w:t>
            </w:r>
          </w:p>
        </w:tc>
        <w:tc>
          <w:tcPr>
            <w:tcW w:w="4050"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720" w:type="dxa"/>
          </w:tcPr>
          <w:p w:rsidR="00191A23" w:rsidRPr="0022554A" w:rsidRDefault="00191A23" w:rsidP="0022554A">
            <w:pPr>
              <w:tabs>
                <w:tab w:val="left" w:pos="5400"/>
              </w:tabs>
              <w:rPr>
                <w:sz w:val="20"/>
              </w:rPr>
            </w:pPr>
          </w:p>
        </w:tc>
        <w:tc>
          <w:tcPr>
            <w:tcW w:w="8224" w:type="dxa"/>
          </w:tcPr>
          <w:p w:rsidR="008B7288" w:rsidRPr="00666AB7" w:rsidRDefault="008B7288" w:rsidP="008B7288">
            <w:pPr>
              <w:spacing w:line="480" w:lineRule="auto"/>
              <w:jc w:val="both"/>
              <w:rPr>
                <w:color w:val="000000" w:themeColor="text1"/>
                <w:szCs w:val="24"/>
              </w:rPr>
            </w:pPr>
            <w:r w:rsidRPr="00666AB7">
              <w:rPr>
                <w:color w:val="000000" w:themeColor="text1"/>
                <w:szCs w:val="24"/>
              </w:rPr>
              <w:t xml:space="preserve">All women of child bearing age group (15-49 years) who ever used </w:t>
            </w:r>
            <w:proofErr w:type="spellStart"/>
            <w:r w:rsidRPr="00666AB7">
              <w:rPr>
                <w:color w:val="000000" w:themeColor="text1"/>
                <w:szCs w:val="24"/>
              </w:rPr>
              <w:t>Implanon</w:t>
            </w:r>
            <w:proofErr w:type="spellEnd"/>
            <w:r w:rsidRPr="00666AB7">
              <w:rPr>
                <w:color w:val="000000" w:themeColor="text1"/>
                <w:szCs w:val="24"/>
              </w:rPr>
              <w:t xml:space="preserve"> in </w:t>
            </w:r>
            <w:proofErr w:type="spellStart"/>
            <w:r w:rsidRPr="00666AB7">
              <w:rPr>
                <w:color w:val="000000" w:themeColor="text1"/>
                <w:szCs w:val="24"/>
              </w:rPr>
              <w:t>Shashamane</w:t>
            </w:r>
            <w:proofErr w:type="spellEnd"/>
            <w:r w:rsidRPr="00666AB7">
              <w:rPr>
                <w:color w:val="000000" w:themeColor="text1"/>
                <w:szCs w:val="24"/>
              </w:rPr>
              <w:t xml:space="preserve"> district were the source population for this study.</w:t>
            </w:r>
            <w:r w:rsidRPr="00666AB7">
              <w:rPr>
                <w:b/>
                <w:color w:val="000000" w:themeColor="text1"/>
                <w:szCs w:val="24"/>
              </w:rPr>
              <w:t xml:space="preserve"> </w:t>
            </w:r>
            <w:r w:rsidRPr="00666AB7">
              <w:rPr>
                <w:color w:val="000000" w:themeColor="text1"/>
                <w:szCs w:val="24"/>
              </w:rPr>
              <w:t>Cases</w:t>
            </w:r>
            <w:r w:rsidRPr="00666AB7">
              <w:rPr>
                <w:b/>
                <w:color w:val="000000" w:themeColor="text1"/>
                <w:szCs w:val="24"/>
              </w:rPr>
              <w:t xml:space="preserve"> </w:t>
            </w:r>
            <w:r w:rsidRPr="00666AB7">
              <w:rPr>
                <w:color w:val="000000" w:themeColor="text1"/>
                <w:szCs w:val="24"/>
              </w:rPr>
              <w:t xml:space="preserve">are all women of child bearing age group in the selected </w:t>
            </w:r>
            <w:proofErr w:type="spellStart"/>
            <w:r w:rsidRPr="00666AB7">
              <w:rPr>
                <w:color w:val="000000" w:themeColor="text1"/>
                <w:szCs w:val="24"/>
              </w:rPr>
              <w:t>kebeles</w:t>
            </w:r>
            <w:proofErr w:type="spellEnd"/>
            <w:r w:rsidRPr="00666AB7">
              <w:rPr>
                <w:color w:val="000000" w:themeColor="text1"/>
                <w:szCs w:val="24"/>
              </w:rPr>
              <w:t xml:space="preserve"> who have discontinued their </w:t>
            </w:r>
            <w:proofErr w:type="spellStart"/>
            <w:r w:rsidRPr="00666AB7">
              <w:rPr>
                <w:color w:val="000000" w:themeColor="text1"/>
                <w:szCs w:val="24"/>
              </w:rPr>
              <w:t>implanon</w:t>
            </w:r>
            <w:proofErr w:type="spellEnd"/>
            <w:r w:rsidRPr="00666AB7">
              <w:rPr>
                <w:color w:val="000000" w:themeColor="text1"/>
                <w:szCs w:val="24"/>
              </w:rPr>
              <w:t xml:space="preserve"> before 3 years of insertion. Controls are all women of child bearing age group who used </w:t>
            </w:r>
            <w:proofErr w:type="spellStart"/>
            <w:r w:rsidRPr="00666AB7">
              <w:rPr>
                <w:color w:val="000000" w:themeColor="text1"/>
                <w:szCs w:val="24"/>
              </w:rPr>
              <w:t>implanon</w:t>
            </w:r>
            <w:proofErr w:type="spellEnd"/>
            <w:r w:rsidRPr="00666AB7">
              <w:rPr>
                <w:color w:val="000000" w:themeColor="text1"/>
                <w:szCs w:val="24"/>
              </w:rPr>
              <w:t xml:space="preserve"> for the complete 3 years in the selected </w:t>
            </w:r>
            <w:proofErr w:type="spellStart"/>
            <w:r w:rsidRPr="00666AB7">
              <w:rPr>
                <w:color w:val="000000" w:themeColor="text1"/>
                <w:szCs w:val="24"/>
              </w:rPr>
              <w:t>kebeles</w:t>
            </w:r>
            <w:proofErr w:type="spellEnd"/>
            <w:r w:rsidRPr="00666AB7">
              <w:rPr>
                <w:color w:val="000000" w:themeColor="text1"/>
                <w:szCs w:val="24"/>
              </w:rPr>
              <w:t xml:space="preserve">. Women of reproductive age group, who had discontinued the </w:t>
            </w:r>
            <w:proofErr w:type="spellStart"/>
            <w:r w:rsidRPr="00666AB7">
              <w:rPr>
                <w:color w:val="000000" w:themeColor="text1"/>
                <w:szCs w:val="24"/>
              </w:rPr>
              <w:t>implanon</w:t>
            </w:r>
            <w:proofErr w:type="spellEnd"/>
            <w:r w:rsidRPr="00666AB7">
              <w:rPr>
                <w:color w:val="000000" w:themeColor="text1"/>
                <w:szCs w:val="24"/>
              </w:rPr>
              <w:t xml:space="preserve"> due to life threatening medical complications, method failure and who were critically ill at the </w:t>
            </w:r>
            <w:r w:rsidRPr="00666AB7">
              <w:rPr>
                <w:color w:val="000000" w:themeColor="text1"/>
                <w:szCs w:val="24"/>
              </w:rPr>
              <w:lastRenderedPageBreak/>
              <w:t>time of the interview, were excluded from the study.</w:t>
            </w:r>
          </w:p>
          <w:p w:rsidR="00191A23" w:rsidRPr="0022554A" w:rsidRDefault="00191A23" w:rsidP="0022554A">
            <w:pPr>
              <w:tabs>
                <w:tab w:val="left" w:pos="5400"/>
              </w:tabs>
              <w:rPr>
                <w:sz w:val="20"/>
              </w:rPr>
            </w:pPr>
          </w:p>
        </w:tc>
      </w:tr>
      <w:tr w:rsidR="00191A23" w:rsidRPr="0022554A" w:rsidTr="00082448">
        <w:tc>
          <w:tcPr>
            <w:tcW w:w="1458" w:type="dxa"/>
            <w:vMerge/>
          </w:tcPr>
          <w:p w:rsidR="00191A23" w:rsidRPr="0022554A" w:rsidRDefault="00191A23" w:rsidP="0022554A">
            <w:pPr>
              <w:tabs>
                <w:tab w:val="left" w:pos="5400"/>
              </w:tabs>
              <w:rPr>
                <w:bCs/>
                <w:sz w:val="20"/>
              </w:rPr>
            </w:pPr>
            <w:bookmarkStart w:id="29" w:name="bold14" w:colFirst="0" w:colLast="0"/>
            <w:bookmarkStart w:id="30" w:name="italic15" w:colFirst="0" w:colLast="0"/>
          </w:p>
        </w:tc>
        <w:tc>
          <w:tcPr>
            <w:tcW w:w="540" w:type="dxa"/>
            <w:vMerge/>
          </w:tcPr>
          <w:p w:rsidR="00191A23" w:rsidRPr="0022554A" w:rsidRDefault="00191A23" w:rsidP="0022554A">
            <w:pPr>
              <w:tabs>
                <w:tab w:val="left" w:pos="5400"/>
              </w:tabs>
              <w:jc w:val="center"/>
              <w:rPr>
                <w:sz w:val="20"/>
              </w:rPr>
            </w:pPr>
          </w:p>
        </w:tc>
        <w:tc>
          <w:tcPr>
            <w:tcW w:w="4050"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720" w:type="dxa"/>
          </w:tcPr>
          <w:p w:rsidR="00191A23" w:rsidRPr="0022554A" w:rsidRDefault="00191A23" w:rsidP="0022554A">
            <w:pPr>
              <w:tabs>
                <w:tab w:val="left" w:pos="5400"/>
              </w:tabs>
              <w:rPr>
                <w:sz w:val="20"/>
              </w:rPr>
            </w:pPr>
          </w:p>
        </w:tc>
        <w:tc>
          <w:tcPr>
            <w:tcW w:w="8224" w:type="dxa"/>
          </w:tcPr>
          <w:p w:rsidR="00191A23" w:rsidRPr="0022554A" w:rsidRDefault="001D3D53" w:rsidP="0022554A">
            <w:pPr>
              <w:tabs>
                <w:tab w:val="left" w:pos="5400"/>
              </w:tabs>
              <w:rPr>
                <w:sz w:val="20"/>
              </w:rPr>
            </w:pPr>
            <w:r>
              <w:rPr>
                <w:sz w:val="20"/>
              </w:rPr>
              <w:t>NA</w:t>
            </w:r>
          </w:p>
        </w:tc>
      </w:tr>
      <w:tr w:rsidR="00191A23" w:rsidRPr="0022554A" w:rsidTr="00082448">
        <w:tc>
          <w:tcPr>
            <w:tcW w:w="1458" w:type="dxa"/>
          </w:tcPr>
          <w:p w:rsidR="00191A23" w:rsidRPr="0022554A" w:rsidRDefault="00191A23" w:rsidP="0022554A">
            <w:pPr>
              <w:tabs>
                <w:tab w:val="left" w:pos="5400"/>
              </w:tabs>
              <w:rPr>
                <w:bCs/>
                <w:sz w:val="20"/>
              </w:rPr>
            </w:pPr>
            <w:bookmarkStart w:id="31" w:name="bold16" w:colFirst="0" w:colLast="0"/>
            <w:bookmarkStart w:id="32" w:name="italic17" w:colFirst="0" w:colLast="0"/>
            <w:bookmarkEnd w:id="29"/>
            <w:bookmarkEnd w:id="30"/>
            <w:r w:rsidRPr="0022554A">
              <w:rPr>
                <w:bCs/>
                <w:sz w:val="20"/>
              </w:rPr>
              <w:t>Variables</w:t>
            </w:r>
          </w:p>
        </w:tc>
        <w:tc>
          <w:tcPr>
            <w:tcW w:w="540" w:type="dxa"/>
          </w:tcPr>
          <w:p w:rsidR="00191A23" w:rsidRPr="0022554A" w:rsidRDefault="00191A23" w:rsidP="0022554A">
            <w:pPr>
              <w:tabs>
                <w:tab w:val="left" w:pos="5400"/>
              </w:tabs>
              <w:jc w:val="center"/>
              <w:rPr>
                <w:sz w:val="20"/>
              </w:rPr>
            </w:pPr>
            <w:r w:rsidRPr="0022554A">
              <w:rPr>
                <w:sz w:val="20"/>
              </w:rPr>
              <w:t>7</w:t>
            </w:r>
          </w:p>
        </w:tc>
        <w:tc>
          <w:tcPr>
            <w:tcW w:w="4050" w:type="dxa"/>
          </w:tcPr>
          <w:p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720" w:type="dxa"/>
          </w:tcPr>
          <w:p w:rsidR="00191A23" w:rsidRPr="0022554A" w:rsidRDefault="00213B2B" w:rsidP="0022554A">
            <w:pPr>
              <w:tabs>
                <w:tab w:val="left" w:pos="5400"/>
              </w:tabs>
              <w:rPr>
                <w:sz w:val="20"/>
              </w:rPr>
            </w:pPr>
            <w:r>
              <w:rPr>
                <w:sz w:val="20"/>
              </w:rPr>
              <w:t>147-163</w:t>
            </w:r>
          </w:p>
        </w:tc>
        <w:tc>
          <w:tcPr>
            <w:tcW w:w="8224" w:type="dxa"/>
          </w:tcPr>
          <w:p w:rsidR="001D3D53" w:rsidRPr="00666AB7" w:rsidRDefault="001D3D53" w:rsidP="001D3D53">
            <w:pPr>
              <w:spacing w:line="480" w:lineRule="auto"/>
              <w:jc w:val="both"/>
              <w:rPr>
                <w:color w:val="000000" w:themeColor="text1"/>
                <w:szCs w:val="24"/>
              </w:rPr>
            </w:pPr>
            <w:proofErr w:type="spellStart"/>
            <w:r w:rsidRPr="00666AB7">
              <w:rPr>
                <w:color w:val="000000" w:themeColor="text1"/>
                <w:szCs w:val="24"/>
              </w:rPr>
              <w:t>Implanon</w:t>
            </w:r>
            <w:proofErr w:type="spellEnd"/>
            <w:r w:rsidRPr="00666AB7">
              <w:rPr>
                <w:color w:val="000000" w:themeColor="text1"/>
                <w:szCs w:val="24"/>
              </w:rPr>
              <w:t xml:space="preserve"> discontinuation was defined as a discontinuation of the use of </w:t>
            </w:r>
            <w:proofErr w:type="spellStart"/>
            <w:r w:rsidRPr="00666AB7">
              <w:rPr>
                <w:color w:val="000000" w:themeColor="text1"/>
                <w:szCs w:val="24"/>
              </w:rPr>
              <w:t>Implanon</w:t>
            </w:r>
            <w:proofErr w:type="spellEnd"/>
            <w:r w:rsidRPr="00666AB7">
              <w:rPr>
                <w:color w:val="000000" w:themeColor="text1"/>
                <w:szCs w:val="24"/>
              </w:rPr>
              <w:t xml:space="preserve"> before completion of three years </w:t>
            </w:r>
            <w:r w:rsidRPr="00666AB7">
              <w:rPr>
                <w:color w:val="000000" w:themeColor="text1"/>
                <w:szCs w:val="24"/>
              </w:rPr>
              <w:fldChar w:fldCharType="begin"/>
            </w:r>
            <w:r w:rsidRPr="00666AB7">
              <w:rPr>
                <w:color w:val="000000" w:themeColor="text1"/>
                <w:szCs w:val="24"/>
              </w:rPr>
              <w:instrText xml:space="preserve"> ADDIN EN.CITE &lt;EndNote&gt;&lt;Cite&gt;&lt;Author&gt;Burusie&lt;/Author&gt;&lt;Year&gt;2015&lt;/Year&gt;&lt;RecNum&gt;43&lt;/RecNum&gt;&lt;DisplayText&gt;[36]&lt;/DisplayText&gt;&lt;record&gt;&lt;rec-number&gt;43&lt;/rec-number&gt;&lt;foreign-keys&gt;&lt;key app="EN" db-id="5x5x5t0sb5wfewe2wxop0e0u5x0e05xr2tpt"&gt;43&lt;/key&gt;&lt;/foreign-keys&gt;&lt;ref-type name="Journal Article"&gt;17&lt;/ref-type&gt;&lt;contributors&gt;&lt;authors&gt;&lt;author&gt;Burusie, Abay&lt;/author&gt;&lt;/authors&gt;&lt;/contributors&gt;&lt;titles&gt;&lt;title&gt;Reasons for premature removal of Implanon among users in Arsi zone, Oromia region, Ethiopia, 2013&lt;/title&gt;&lt;secondary-title&gt;Reproductive System &amp;amp; Sexual Disorders: Current Research&lt;/secondary-title&gt;&lt;/titles&gt;&lt;periodical&gt;&lt;full-title&gt;Reproductive System &amp;amp; Sexual Disorders: Current Research&lt;/full-title&gt;&lt;/periodical&gt;&lt;pages&gt;1-6&lt;/pages&gt;&lt;volume&gt;4&lt;/volume&gt;&lt;number&gt;1&lt;/number&gt;&lt;dates&gt;&lt;year&gt;2015&lt;/year&gt;&lt;/dates&gt;&lt;isbn&gt;2161-038X&lt;/isbn&gt;&lt;urls&gt;&lt;/urls&gt;&lt;/record&gt;&lt;/Cite&gt;&lt;/EndNote&gt;</w:instrText>
            </w:r>
            <w:r w:rsidRPr="00666AB7">
              <w:rPr>
                <w:color w:val="000000" w:themeColor="text1"/>
                <w:szCs w:val="24"/>
              </w:rPr>
              <w:fldChar w:fldCharType="separate"/>
            </w:r>
            <w:r w:rsidRPr="00666AB7">
              <w:rPr>
                <w:noProof/>
                <w:color w:val="000000" w:themeColor="text1"/>
                <w:szCs w:val="24"/>
              </w:rPr>
              <w:t>[</w:t>
            </w:r>
            <w:hyperlink w:anchor="_ENREF_36" w:tooltip="Burusie, 2015 #43" w:history="1">
              <w:r w:rsidRPr="00666AB7">
                <w:rPr>
                  <w:noProof/>
                  <w:color w:val="000000" w:themeColor="text1"/>
                  <w:szCs w:val="24"/>
                </w:rPr>
                <w:t>36</w:t>
              </w:r>
            </w:hyperlink>
            <w:r w:rsidRPr="00666AB7">
              <w:rPr>
                <w:noProof/>
                <w:color w:val="000000" w:themeColor="text1"/>
                <w:szCs w:val="24"/>
              </w:rPr>
              <w:t>]</w:t>
            </w:r>
            <w:r w:rsidRPr="00666AB7">
              <w:rPr>
                <w:color w:val="000000" w:themeColor="text1"/>
                <w:szCs w:val="24"/>
              </w:rPr>
              <w:fldChar w:fldCharType="end"/>
            </w:r>
            <w:r w:rsidRPr="00666AB7">
              <w:rPr>
                <w:color w:val="000000" w:themeColor="text1"/>
                <w:szCs w:val="24"/>
              </w:rPr>
              <w:t xml:space="preserve">. Card of mothers were used to check the date of insertion and removal of </w:t>
            </w:r>
            <w:proofErr w:type="spellStart"/>
            <w:r w:rsidRPr="00666AB7">
              <w:rPr>
                <w:color w:val="000000" w:themeColor="text1"/>
                <w:szCs w:val="24"/>
              </w:rPr>
              <w:t>Implanon</w:t>
            </w:r>
            <w:proofErr w:type="spellEnd"/>
            <w:r w:rsidRPr="00666AB7">
              <w:rPr>
                <w:color w:val="000000" w:themeColor="text1"/>
                <w:szCs w:val="24"/>
              </w:rPr>
              <w:t>. In case of no card, women self-report was cross-checked with their file from health post or health facility</w:t>
            </w:r>
          </w:p>
          <w:p w:rsidR="001D3D53" w:rsidRPr="00666AB7" w:rsidRDefault="001D3D53" w:rsidP="001D3D53">
            <w:pPr>
              <w:spacing w:line="480" w:lineRule="auto"/>
              <w:jc w:val="both"/>
              <w:rPr>
                <w:color w:val="000000" w:themeColor="text1"/>
                <w:szCs w:val="24"/>
                <w:lang w:eastAsia="en-GB"/>
              </w:rPr>
            </w:pPr>
            <w:r w:rsidRPr="00666AB7">
              <w:rPr>
                <w:color w:val="000000" w:themeColor="text1"/>
                <w:szCs w:val="24"/>
              </w:rPr>
              <w:t xml:space="preserve">Independent variables were; age (&lt;20, 20-24, 25-29, 30-34 &amp; ≥ 35 years), place of residence (rural, semi-urban), marital status (married &amp; others), ethnic group (Oromo, </w:t>
            </w:r>
            <w:proofErr w:type="spellStart"/>
            <w:r w:rsidRPr="00666AB7">
              <w:rPr>
                <w:color w:val="000000" w:themeColor="text1"/>
                <w:szCs w:val="24"/>
              </w:rPr>
              <w:t>Sidama</w:t>
            </w:r>
            <w:proofErr w:type="spellEnd"/>
            <w:r w:rsidRPr="00666AB7">
              <w:rPr>
                <w:color w:val="000000" w:themeColor="text1"/>
                <w:szCs w:val="24"/>
              </w:rPr>
              <w:t xml:space="preserve"> &amp; others), religion (Muslim, Orthodox &amp; Protestant), women occupation (housewife, farmer &amp; others), partner occupation (farmer, merchant &amp; others), women education(unable to read &amp; write, able to read and write, primary &amp; secondary), partner education (unable to read &amp; write, able to read and write, primary, secondary &amp; college &amp; above), </w:t>
            </w:r>
            <w:r w:rsidRPr="00666AB7">
              <w:rPr>
                <w:color w:val="000000" w:themeColor="text1"/>
                <w:szCs w:val="24"/>
                <w:lang w:eastAsia="en-GB"/>
              </w:rPr>
              <w:t xml:space="preserve">have children before insertion(yes, no), number of children (&lt;4, ≥ 4), future intention to have children (yes, no), history of </w:t>
            </w:r>
            <w:r w:rsidRPr="00666AB7">
              <w:rPr>
                <w:color w:val="000000" w:themeColor="text1"/>
                <w:szCs w:val="24"/>
                <w:lang w:eastAsia="en-GB"/>
              </w:rPr>
              <w:lastRenderedPageBreak/>
              <w:t xml:space="preserve">abortion (yes, no), ever used contraceptive before </w:t>
            </w:r>
            <w:proofErr w:type="spellStart"/>
            <w:r w:rsidRPr="00666AB7">
              <w:rPr>
                <w:color w:val="000000" w:themeColor="text1"/>
                <w:szCs w:val="24"/>
                <w:lang w:eastAsia="en-GB"/>
              </w:rPr>
              <w:t>Implanon</w:t>
            </w:r>
            <w:proofErr w:type="spellEnd"/>
            <w:r w:rsidRPr="00666AB7">
              <w:rPr>
                <w:color w:val="000000" w:themeColor="text1"/>
                <w:szCs w:val="24"/>
                <w:lang w:eastAsia="en-GB"/>
              </w:rPr>
              <w:t xml:space="preserve">(yes, no), type of </w:t>
            </w:r>
            <w:proofErr w:type="spellStart"/>
            <w:r w:rsidRPr="00666AB7">
              <w:rPr>
                <w:color w:val="000000" w:themeColor="text1"/>
                <w:szCs w:val="24"/>
                <w:lang w:eastAsia="en-GB"/>
              </w:rPr>
              <w:t>counseling</w:t>
            </w:r>
            <w:proofErr w:type="spellEnd"/>
            <w:r w:rsidRPr="00666AB7">
              <w:rPr>
                <w:color w:val="000000" w:themeColor="text1"/>
                <w:szCs w:val="24"/>
                <w:lang w:eastAsia="en-GB"/>
              </w:rPr>
              <w:t xml:space="preserve"> (individual, with husband, mass), duration of </w:t>
            </w:r>
            <w:proofErr w:type="spellStart"/>
            <w:r w:rsidRPr="00666AB7">
              <w:rPr>
                <w:color w:val="000000" w:themeColor="text1"/>
                <w:szCs w:val="24"/>
                <w:lang w:eastAsia="en-GB"/>
              </w:rPr>
              <w:t>counseling</w:t>
            </w:r>
            <w:proofErr w:type="spellEnd"/>
            <w:r w:rsidRPr="00666AB7">
              <w:rPr>
                <w:color w:val="000000" w:themeColor="text1"/>
                <w:szCs w:val="24"/>
                <w:lang w:eastAsia="en-GB"/>
              </w:rPr>
              <w:t xml:space="preserve"> (&lt; 15 minutes  &amp; ≥ 15 minutes), discussed with partner to use </w:t>
            </w:r>
            <w:proofErr w:type="spellStart"/>
            <w:r w:rsidRPr="00666AB7">
              <w:rPr>
                <w:color w:val="000000" w:themeColor="text1"/>
                <w:szCs w:val="24"/>
                <w:lang w:eastAsia="en-GB"/>
              </w:rPr>
              <w:t>Implanon</w:t>
            </w:r>
            <w:proofErr w:type="spellEnd"/>
            <w:r w:rsidRPr="00666AB7">
              <w:rPr>
                <w:color w:val="000000" w:themeColor="text1"/>
                <w:szCs w:val="24"/>
                <w:lang w:eastAsia="en-GB"/>
              </w:rPr>
              <w:t xml:space="preserve"> (yes, no), decision maker to use </w:t>
            </w:r>
            <w:proofErr w:type="spellStart"/>
            <w:r w:rsidRPr="00666AB7">
              <w:rPr>
                <w:color w:val="000000" w:themeColor="text1"/>
                <w:szCs w:val="24"/>
                <w:lang w:eastAsia="en-GB"/>
              </w:rPr>
              <w:t>Implanon</w:t>
            </w:r>
            <w:proofErr w:type="spellEnd"/>
            <w:r w:rsidRPr="00666AB7">
              <w:rPr>
                <w:color w:val="000000" w:themeColor="text1"/>
                <w:szCs w:val="24"/>
                <w:lang w:eastAsia="en-GB"/>
              </w:rPr>
              <w:t xml:space="preserve"> (self, husband &amp; other), </w:t>
            </w:r>
            <w:proofErr w:type="spellStart"/>
            <w:r w:rsidRPr="00666AB7">
              <w:rPr>
                <w:color w:val="000000" w:themeColor="text1"/>
                <w:szCs w:val="24"/>
                <w:lang w:eastAsia="en-GB"/>
              </w:rPr>
              <w:t>Implanon</w:t>
            </w:r>
            <w:proofErr w:type="spellEnd"/>
            <w:r w:rsidRPr="00666AB7">
              <w:rPr>
                <w:color w:val="000000" w:themeColor="text1"/>
                <w:szCs w:val="24"/>
                <w:lang w:eastAsia="en-GB"/>
              </w:rPr>
              <w:t xml:space="preserve"> provider (health extension worker &amp; health worker),  side effect after insertion (yes, no), follow-up  after insertion (yes, no), service satisfaction(yes, no) and unintended pregnancy after removal of  </w:t>
            </w:r>
            <w:proofErr w:type="spellStart"/>
            <w:r w:rsidRPr="00666AB7">
              <w:rPr>
                <w:color w:val="000000" w:themeColor="text1"/>
                <w:szCs w:val="24"/>
                <w:lang w:eastAsia="en-GB"/>
              </w:rPr>
              <w:t>Implanon</w:t>
            </w:r>
            <w:proofErr w:type="spellEnd"/>
            <w:r w:rsidRPr="00666AB7">
              <w:rPr>
                <w:color w:val="000000" w:themeColor="text1"/>
                <w:szCs w:val="24"/>
                <w:lang w:eastAsia="en-GB"/>
              </w:rPr>
              <w:t xml:space="preserve"> (yes, no). </w:t>
            </w:r>
          </w:p>
          <w:p w:rsidR="00191A23" w:rsidRPr="0022554A" w:rsidRDefault="00191A23" w:rsidP="0022554A">
            <w:pPr>
              <w:tabs>
                <w:tab w:val="left" w:pos="5400"/>
              </w:tabs>
              <w:rPr>
                <w:sz w:val="20"/>
              </w:rPr>
            </w:pPr>
          </w:p>
        </w:tc>
      </w:tr>
      <w:tr w:rsidR="00191A23" w:rsidRPr="0022554A" w:rsidTr="00082448">
        <w:trPr>
          <w:trHeight w:val="294"/>
        </w:trPr>
        <w:tc>
          <w:tcPr>
            <w:tcW w:w="1458" w:type="dxa"/>
          </w:tcPr>
          <w:p w:rsidR="00191A23" w:rsidRPr="0022554A" w:rsidRDefault="00191A23" w:rsidP="0022554A">
            <w:pPr>
              <w:tabs>
                <w:tab w:val="left" w:pos="5400"/>
              </w:tabs>
              <w:rPr>
                <w:bCs/>
                <w:sz w:val="20"/>
              </w:rPr>
            </w:pPr>
            <w:bookmarkStart w:id="33" w:name="bold17"/>
            <w:bookmarkStart w:id="34" w:name="italic18"/>
            <w:bookmarkEnd w:id="31"/>
            <w:bookmarkEnd w:id="32"/>
            <w:r w:rsidRPr="0022554A">
              <w:rPr>
                <w:bCs/>
                <w:sz w:val="20"/>
              </w:rPr>
              <w:lastRenderedPageBreak/>
              <w:t>Data sources/</w:t>
            </w:r>
            <w:bookmarkStart w:id="35" w:name="bold18"/>
            <w:bookmarkStart w:id="36" w:name="italic19"/>
            <w:bookmarkEnd w:id="33"/>
            <w:bookmarkEnd w:id="34"/>
            <w:r>
              <w:rPr>
                <w:bCs/>
                <w:sz w:val="20"/>
              </w:rPr>
              <w:t xml:space="preserve"> </w:t>
            </w:r>
            <w:r w:rsidRPr="0022554A">
              <w:rPr>
                <w:bCs/>
                <w:sz w:val="20"/>
              </w:rPr>
              <w:t>measurement</w:t>
            </w:r>
            <w:bookmarkEnd w:id="35"/>
            <w:bookmarkEnd w:id="36"/>
          </w:p>
        </w:tc>
        <w:tc>
          <w:tcPr>
            <w:tcW w:w="540" w:type="dxa"/>
          </w:tcPr>
          <w:p w:rsidR="00191A23" w:rsidRPr="0022554A" w:rsidRDefault="00191A23" w:rsidP="0022554A">
            <w:pPr>
              <w:tabs>
                <w:tab w:val="left" w:pos="5400"/>
              </w:tabs>
              <w:jc w:val="center"/>
              <w:rPr>
                <w:sz w:val="20"/>
              </w:rPr>
            </w:pPr>
            <w:r w:rsidRPr="0022554A">
              <w:rPr>
                <w:sz w:val="20"/>
              </w:rPr>
              <w:t>8</w:t>
            </w:r>
            <w:bookmarkStart w:id="37" w:name="bold19"/>
            <w:r w:rsidRPr="0022554A">
              <w:rPr>
                <w:bCs/>
                <w:sz w:val="20"/>
              </w:rPr>
              <w:t>*</w:t>
            </w:r>
            <w:bookmarkEnd w:id="37"/>
          </w:p>
        </w:tc>
        <w:tc>
          <w:tcPr>
            <w:tcW w:w="4050" w:type="dxa"/>
          </w:tcPr>
          <w:p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720" w:type="dxa"/>
          </w:tcPr>
          <w:p w:rsidR="00191A23" w:rsidRPr="0022554A" w:rsidRDefault="00213B2B" w:rsidP="0022554A">
            <w:pPr>
              <w:tabs>
                <w:tab w:val="left" w:pos="5400"/>
              </w:tabs>
              <w:rPr>
                <w:i/>
                <w:sz w:val="20"/>
              </w:rPr>
            </w:pPr>
            <w:r>
              <w:rPr>
                <w:i/>
                <w:sz w:val="20"/>
              </w:rPr>
              <w:t>139-145</w:t>
            </w:r>
          </w:p>
        </w:tc>
        <w:tc>
          <w:tcPr>
            <w:tcW w:w="8224" w:type="dxa"/>
          </w:tcPr>
          <w:p w:rsidR="00213B2B" w:rsidRPr="00666AB7" w:rsidRDefault="00213B2B" w:rsidP="00213B2B">
            <w:pPr>
              <w:spacing w:line="480" w:lineRule="auto"/>
              <w:jc w:val="both"/>
              <w:rPr>
                <w:color w:val="000000" w:themeColor="text1"/>
                <w:szCs w:val="24"/>
              </w:rPr>
            </w:pPr>
            <w:r w:rsidRPr="00666AB7">
              <w:rPr>
                <w:color w:val="000000" w:themeColor="text1"/>
                <w:szCs w:val="24"/>
              </w:rPr>
              <w:t xml:space="preserve">The study used pretested structured questionnaire which was adapted from different literatures </w:t>
            </w:r>
            <w:r w:rsidRPr="00666AB7">
              <w:rPr>
                <w:color w:val="000000" w:themeColor="text1"/>
                <w:szCs w:val="24"/>
              </w:rPr>
              <w:fldChar w:fldCharType="begin">
                <w:fldData xml:space="preserve">PEVuZE5vdGU+PENpdGU+PEF1dGhvcj5ZZWh1YWxhPC9BdXRob3I+PFllYXI+MjAyMDwvWWVhcj48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</w:fldData>
              </w:fldChar>
            </w:r>
            <w:r w:rsidRPr="00666AB7">
              <w:rPr>
                <w:color w:val="000000" w:themeColor="text1"/>
                <w:szCs w:val="24"/>
              </w:rPr>
              <w:instrText xml:space="preserve"> ADDIN EN.CITE </w:instrText>
            </w:r>
            <w:r w:rsidRPr="00666AB7">
              <w:rPr>
                <w:color w:val="000000" w:themeColor="text1"/>
                <w:szCs w:val="24"/>
              </w:rPr>
              <w:fldChar w:fldCharType="begin">
                <w:fldData xml:space="preserve">PEVuZE5vdGU+PENpdGU+PEF1dGhvcj5ZZWh1YWxhPC9BdXRob3I+PFllYXI+MjAyMDwvWWVhcj48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</w:fldData>
              </w:fldChar>
            </w:r>
            <w:r w:rsidRPr="00666AB7">
              <w:rPr>
                <w:color w:val="000000" w:themeColor="text1"/>
                <w:szCs w:val="24"/>
              </w:rPr>
              <w:instrText xml:space="preserve"> ADDIN EN.CITE.DATA </w:instrText>
            </w:r>
            <w:r w:rsidRPr="00666AB7">
              <w:rPr>
                <w:color w:val="000000" w:themeColor="text1"/>
                <w:szCs w:val="24"/>
              </w:rPr>
            </w:r>
            <w:r w:rsidRPr="00666AB7">
              <w:rPr>
                <w:color w:val="000000" w:themeColor="text1"/>
                <w:szCs w:val="24"/>
              </w:rPr>
              <w:fldChar w:fldCharType="end"/>
            </w:r>
            <w:r w:rsidRPr="00666AB7">
              <w:rPr>
                <w:color w:val="000000" w:themeColor="text1"/>
                <w:szCs w:val="24"/>
              </w:rPr>
            </w:r>
            <w:r w:rsidRPr="00666AB7">
              <w:rPr>
                <w:color w:val="000000" w:themeColor="text1"/>
                <w:szCs w:val="24"/>
              </w:rPr>
              <w:fldChar w:fldCharType="separate"/>
            </w:r>
            <w:r w:rsidRPr="00666AB7">
              <w:rPr>
                <w:noProof/>
                <w:color w:val="000000" w:themeColor="text1"/>
                <w:szCs w:val="24"/>
              </w:rPr>
              <w:t>[</w:t>
            </w:r>
            <w:hyperlink w:anchor="_ENREF_11" w:tooltip="Birhane, 2015 #25" w:history="1">
              <w:r w:rsidRPr="00666AB7">
                <w:rPr>
                  <w:noProof/>
                  <w:color w:val="000000" w:themeColor="text1"/>
                  <w:szCs w:val="24"/>
                </w:rPr>
                <w:t>11</w:t>
              </w:r>
            </w:hyperlink>
            <w:r w:rsidRPr="00666AB7">
              <w:rPr>
                <w:noProof/>
                <w:color w:val="000000" w:themeColor="text1"/>
                <w:szCs w:val="24"/>
              </w:rPr>
              <w:t>,</w:t>
            </w:r>
            <w:hyperlink w:anchor="_ENREF_18" w:tooltip="Wondie, 2019 #32" w:history="1">
              <w:r w:rsidRPr="00666AB7">
                <w:rPr>
                  <w:noProof/>
                  <w:color w:val="000000" w:themeColor="text1"/>
                  <w:szCs w:val="24"/>
                </w:rPr>
                <w:t>18</w:t>
              </w:r>
            </w:hyperlink>
            <w:proofErr w:type="gramStart"/>
            <w:r w:rsidRPr="00666AB7">
              <w:rPr>
                <w:noProof/>
                <w:color w:val="000000" w:themeColor="text1"/>
                <w:szCs w:val="24"/>
              </w:rPr>
              <w:t>,</w:t>
            </w:r>
            <w:hyperlink w:anchor="_ENREF_20" w:tooltip="Tadesse, 2017 #34" w:history="1">
              <w:r w:rsidRPr="00666AB7">
                <w:rPr>
                  <w:noProof/>
                  <w:color w:val="000000" w:themeColor="text1"/>
                  <w:szCs w:val="24"/>
                </w:rPr>
                <w:t>20</w:t>
              </w:r>
            </w:hyperlink>
            <w:r w:rsidRPr="00666AB7">
              <w:rPr>
                <w:noProof/>
                <w:color w:val="000000" w:themeColor="text1"/>
                <w:szCs w:val="24"/>
              </w:rPr>
              <w:t>,</w:t>
            </w:r>
            <w:proofErr w:type="gramEnd"/>
            <w:r w:rsidRPr="00666AB7">
              <w:fldChar w:fldCharType="begin"/>
            </w:r>
            <w:r w:rsidRPr="00666AB7">
              <w:instrText xml:space="preserve"> HYPERLINK \l "_ENREF_23" \o "Yehuala, 2020 #36" </w:instrText>
            </w:r>
            <w:r w:rsidRPr="00666AB7">
              <w:fldChar w:fldCharType="separate"/>
            </w:r>
            <w:r w:rsidRPr="00666AB7">
              <w:rPr>
                <w:noProof/>
                <w:color w:val="000000" w:themeColor="text1"/>
                <w:szCs w:val="24"/>
              </w:rPr>
              <w:t>23</w:t>
            </w:r>
            <w:r w:rsidRPr="00666AB7">
              <w:rPr>
                <w:noProof/>
                <w:color w:val="000000" w:themeColor="text1"/>
                <w:szCs w:val="24"/>
              </w:rPr>
              <w:fldChar w:fldCharType="end"/>
            </w:r>
            <w:r w:rsidRPr="00666AB7">
              <w:rPr>
                <w:noProof/>
                <w:color w:val="000000" w:themeColor="text1"/>
                <w:szCs w:val="24"/>
              </w:rPr>
              <w:t>]</w:t>
            </w:r>
            <w:r w:rsidRPr="00666AB7">
              <w:rPr>
                <w:color w:val="000000" w:themeColor="text1"/>
                <w:szCs w:val="24"/>
              </w:rPr>
              <w:fldChar w:fldCharType="end"/>
            </w:r>
            <w:r w:rsidRPr="00666AB7">
              <w:rPr>
                <w:color w:val="000000" w:themeColor="text1"/>
                <w:szCs w:val="24"/>
              </w:rPr>
              <w:t xml:space="preserve">. The questionnaire contained: socio-economic and demographic characteristics of mothers, Obstetric history, past knowledge and utilization of contraceptive methods, </w:t>
            </w:r>
            <w:proofErr w:type="spellStart"/>
            <w:r w:rsidRPr="00666AB7">
              <w:rPr>
                <w:color w:val="000000" w:themeColor="text1"/>
                <w:szCs w:val="24"/>
              </w:rPr>
              <w:t>counseling</w:t>
            </w:r>
            <w:proofErr w:type="spellEnd"/>
            <w:r w:rsidRPr="00666AB7">
              <w:rPr>
                <w:color w:val="000000" w:themeColor="text1"/>
                <w:szCs w:val="24"/>
              </w:rPr>
              <w:t xml:space="preserve"> related factors and reasons for removal of </w:t>
            </w:r>
            <w:proofErr w:type="spellStart"/>
            <w:r w:rsidRPr="00666AB7">
              <w:rPr>
                <w:color w:val="000000" w:themeColor="text1"/>
                <w:szCs w:val="24"/>
              </w:rPr>
              <w:t>Implanon</w:t>
            </w:r>
            <w:proofErr w:type="spellEnd"/>
            <w:r w:rsidRPr="00666AB7">
              <w:rPr>
                <w:color w:val="000000" w:themeColor="text1"/>
                <w:szCs w:val="24"/>
              </w:rPr>
              <w:t xml:space="preserve"> (S1). Data collection was carried out by going home to home in selected </w:t>
            </w:r>
            <w:proofErr w:type="spellStart"/>
            <w:r w:rsidRPr="00666AB7">
              <w:rPr>
                <w:color w:val="000000" w:themeColor="text1"/>
                <w:szCs w:val="24"/>
              </w:rPr>
              <w:t>kebeles</w:t>
            </w:r>
            <w:proofErr w:type="spellEnd"/>
            <w:r w:rsidRPr="00666AB7">
              <w:rPr>
                <w:color w:val="000000" w:themeColor="text1"/>
                <w:szCs w:val="24"/>
              </w:rPr>
              <w:t xml:space="preserve"> of </w:t>
            </w:r>
            <w:proofErr w:type="spellStart"/>
            <w:r w:rsidRPr="00666AB7">
              <w:rPr>
                <w:color w:val="000000" w:themeColor="text1"/>
                <w:szCs w:val="24"/>
              </w:rPr>
              <w:t>Shashamane</w:t>
            </w:r>
            <w:proofErr w:type="spellEnd"/>
            <w:r w:rsidRPr="00666AB7">
              <w:rPr>
                <w:color w:val="000000" w:themeColor="text1"/>
                <w:szCs w:val="24"/>
              </w:rPr>
              <w:t xml:space="preserve"> district by five diploma nurses as data collectors and two-degree holder nurses as supervisors.  The data were collected from women of child bearing age group by face to face interview. </w:t>
            </w:r>
          </w:p>
          <w:p w:rsidR="00191A23" w:rsidRPr="0022554A" w:rsidRDefault="00191A23" w:rsidP="0022554A">
            <w:pPr>
              <w:tabs>
                <w:tab w:val="left" w:pos="5400"/>
              </w:tabs>
              <w:rPr>
                <w:i/>
                <w:sz w:val="20"/>
              </w:rPr>
            </w:pPr>
          </w:p>
        </w:tc>
      </w:tr>
      <w:tr w:rsidR="00191A23" w:rsidRPr="0022554A" w:rsidTr="00082448">
        <w:tc>
          <w:tcPr>
            <w:tcW w:w="1458" w:type="dxa"/>
          </w:tcPr>
          <w:p w:rsidR="00191A23" w:rsidRPr="0022554A" w:rsidRDefault="00191A23" w:rsidP="0022554A">
            <w:pPr>
              <w:tabs>
                <w:tab w:val="left" w:pos="5400"/>
              </w:tabs>
              <w:rPr>
                <w:bCs/>
                <w:color w:val="000000"/>
                <w:sz w:val="20"/>
              </w:rPr>
            </w:pPr>
            <w:bookmarkStart w:id="38" w:name="bold20" w:colFirst="0" w:colLast="0"/>
            <w:bookmarkStart w:id="39" w:name="italic20" w:colFirst="0" w:colLast="0"/>
            <w:r w:rsidRPr="0022554A">
              <w:rPr>
                <w:bCs/>
                <w:color w:val="000000"/>
                <w:sz w:val="20"/>
              </w:rPr>
              <w:t>Bias</w:t>
            </w:r>
          </w:p>
        </w:tc>
        <w:tc>
          <w:tcPr>
            <w:tcW w:w="540" w:type="dxa"/>
          </w:tcPr>
          <w:p w:rsidR="00191A23" w:rsidRPr="0022554A" w:rsidRDefault="00191A23" w:rsidP="0022554A">
            <w:pPr>
              <w:tabs>
                <w:tab w:val="left" w:pos="5400"/>
              </w:tabs>
              <w:jc w:val="center"/>
              <w:rPr>
                <w:sz w:val="20"/>
              </w:rPr>
            </w:pPr>
            <w:r w:rsidRPr="0022554A">
              <w:rPr>
                <w:sz w:val="20"/>
              </w:rPr>
              <w:t>9</w:t>
            </w:r>
          </w:p>
        </w:tc>
        <w:tc>
          <w:tcPr>
            <w:tcW w:w="4050" w:type="dxa"/>
          </w:tcPr>
          <w:p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720" w:type="dxa"/>
          </w:tcPr>
          <w:p w:rsidR="00191A23" w:rsidRPr="0022554A" w:rsidRDefault="00B20EFD" w:rsidP="0022554A">
            <w:pPr>
              <w:tabs>
                <w:tab w:val="left" w:pos="5400"/>
              </w:tabs>
              <w:rPr>
                <w:color w:val="000000"/>
                <w:sz w:val="20"/>
              </w:rPr>
            </w:pPr>
            <w:r>
              <w:rPr>
                <w:color w:val="000000"/>
                <w:sz w:val="20"/>
              </w:rPr>
              <w:t>319-326</w:t>
            </w:r>
          </w:p>
        </w:tc>
        <w:tc>
          <w:tcPr>
            <w:tcW w:w="8224" w:type="dxa"/>
          </w:tcPr>
          <w:p w:rsidR="00191A23" w:rsidRPr="00213B2B" w:rsidRDefault="00213B2B" w:rsidP="00213B2B">
            <w:pPr>
              <w:spacing w:line="480" w:lineRule="auto"/>
              <w:jc w:val="both"/>
              <w:rPr>
                <w:color w:val="000000" w:themeColor="text1"/>
                <w:szCs w:val="24"/>
              </w:rPr>
            </w:pPr>
            <w:r>
              <w:rPr>
                <w:color w:val="000000"/>
                <w:sz w:val="20"/>
              </w:rPr>
              <w:t xml:space="preserve">Social desirability was possible because of self-report of the time period of ID. The possibility was </w:t>
            </w:r>
            <w:r>
              <w:rPr>
                <w:color w:val="000000"/>
                <w:sz w:val="20"/>
              </w:rPr>
              <w:lastRenderedPageBreak/>
              <w:t xml:space="preserve">minimized by cross-checking with the family card of the mother and also from health facility. Selection bias was minimized since it is a community based study. Both cases and control s come from the same source population. </w:t>
            </w:r>
            <w:r w:rsidRPr="009428CE">
              <w:rPr>
                <w:color w:val="000000" w:themeColor="text1"/>
                <w:szCs w:val="24"/>
              </w:rPr>
              <w:t xml:space="preserve">To reduce recall bias target women who had been discontinued </w:t>
            </w:r>
            <w:proofErr w:type="spellStart"/>
            <w:r w:rsidRPr="009428CE">
              <w:rPr>
                <w:color w:val="000000" w:themeColor="text1"/>
                <w:szCs w:val="24"/>
              </w:rPr>
              <w:t>implanon</w:t>
            </w:r>
            <w:proofErr w:type="spellEnd"/>
            <w:r w:rsidRPr="009428CE">
              <w:rPr>
                <w:color w:val="000000" w:themeColor="text1"/>
                <w:szCs w:val="24"/>
              </w:rPr>
              <w:t xml:space="preserve"> in the last three years prior to the data collection were used.</w:t>
            </w:r>
            <w:r>
              <w:rPr>
                <w:color w:val="000000" w:themeColor="text1"/>
                <w:szCs w:val="24"/>
              </w:rPr>
              <w:t xml:space="preserve"> This study must be interpreted considering the above limitations. </w:t>
            </w:r>
          </w:p>
        </w:tc>
      </w:tr>
      <w:tr w:rsidR="00191A23" w:rsidRPr="0022554A" w:rsidTr="00082448">
        <w:tc>
          <w:tcPr>
            <w:tcW w:w="1458" w:type="dxa"/>
          </w:tcPr>
          <w:p w:rsidR="00191A23" w:rsidRPr="0022554A" w:rsidRDefault="00191A23" w:rsidP="0022554A">
            <w:pPr>
              <w:tabs>
                <w:tab w:val="left" w:pos="5400"/>
              </w:tabs>
              <w:rPr>
                <w:bCs/>
                <w:sz w:val="20"/>
              </w:rPr>
            </w:pPr>
            <w:bookmarkStart w:id="40" w:name="bold21" w:colFirst="0" w:colLast="0"/>
            <w:bookmarkStart w:id="41" w:name="italic21" w:colFirst="0" w:colLast="0"/>
            <w:bookmarkEnd w:id="38"/>
            <w:bookmarkEnd w:id="39"/>
            <w:r w:rsidRPr="0022554A">
              <w:rPr>
                <w:bCs/>
                <w:sz w:val="20"/>
              </w:rPr>
              <w:lastRenderedPageBreak/>
              <w:t>Study size</w:t>
            </w:r>
          </w:p>
        </w:tc>
        <w:tc>
          <w:tcPr>
            <w:tcW w:w="540" w:type="dxa"/>
          </w:tcPr>
          <w:p w:rsidR="00191A23" w:rsidRPr="0022554A" w:rsidRDefault="00191A23" w:rsidP="0022554A">
            <w:pPr>
              <w:tabs>
                <w:tab w:val="left" w:pos="5400"/>
              </w:tabs>
              <w:jc w:val="center"/>
              <w:rPr>
                <w:sz w:val="20"/>
              </w:rPr>
            </w:pPr>
            <w:r w:rsidRPr="0022554A">
              <w:rPr>
                <w:sz w:val="20"/>
              </w:rPr>
              <w:t>10</w:t>
            </w:r>
          </w:p>
        </w:tc>
        <w:tc>
          <w:tcPr>
            <w:tcW w:w="4050" w:type="dxa"/>
          </w:tcPr>
          <w:p w:rsidR="00191A23" w:rsidRPr="0022554A" w:rsidRDefault="00191A23" w:rsidP="0022554A">
            <w:pPr>
              <w:tabs>
                <w:tab w:val="left" w:pos="5400"/>
              </w:tabs>
              <w:rPr>
                <w:sz w:val="20"/>
              </w:rPr>
            </w:pPr>
            <w:r w:rsidRPr="0022554A">
              <w:rPr>
                <w:sz w:val="20"/>
              </w:rPr>
              <w:t>Explain how the study size was arrived at</w:t>
            </w:r>
          </w:p>
        </w:tc>
        <w:tc>
          <w:tcPr>
            <w:tcW w:w="720" w:type="dxa"/>
          </w:tcPr>
          <w:p w:rsidR="00191A23" w:rsidRPr="0022554A" w:rsidRDefault="00B20EFD" w:rsidP="0022554A">
            <w:pPr>
              <w:tabs>
                <w:tab w:val="left" w:pos="5400"/>
              </w:tabs>
              <w:rPr>
                <w:sz w:val="20"/>
              </w:rPr>
            </w:pPr>
            <w:r>
              <w:rPr>
                <w:sz w:val="20"/>
              </w:rPr>
              <w:t>120-124</w:t>
            </w:r>
          </w:p>
        </w:tc>
        <w:tc>
          <w:tcPr>
            <w:tcW w:w="8224" w:type="dxa"/>
          </w:tcPr>
          <w:p w:rsidR="00191A23" w:rsidRPr="0022554A" w:rsidRDefault="00B20EFD" w:rsidP="0022554A">
            <w:pPr>
              <w:tabs>
                <w:tab w:val="left" w:pos="5400"/>
              </w:tabs>
              <w:rPr>
                <w:sz w:val="20"/>
              </w:rPr>
            </w:pPr>
            <w:r w:rsidRPr="00666AB7">
              <w:rPr>
                <w:color w:val="000000" w:themeColor="text1"/>
                <w:szCs w:val="24"/>
              </w:rPr>
              <w:t xml:space="preserve">The sample size was calculated using two population proportion </w:t>
            </w:r>
            <w:r>
              <w:rPr>
                <w:color w:val="000000" w:themeColor="text1"/>
                <w:szCs w:val="24"/>
              </w:rPr>
              <w:t xml:space="preserve">formula </w:t>
            </w:r>
            <w:r w:rsidRPr="00666AB7">
              <w:rPr>
                <w:color w:val="000000" w:themeColor="text1"/>
                <w:szCs w:val="24"/>
              </w:rPr>
              <w:t xml:space="preserve">for unmatched case control study by </w:t>
            </w:r>
            <w:proofErr w:type="spellStart"/>
            <w:r w:rsidRPr="00666AB7">
              <w:rPr>
                <w:color w:val="000000" w:themeColor="text1"/>
                <w:szCs w:val="24"/>
              </w:rPr>
              <w:t>Epi</w:t>
            </w:r>
            <w:proofErr w:type="spellEnd"/>
            <w:r w:rsidRPr="00666AB7">
              <w:rPr>
                <w:color w:val="000000" w:themeColor="text1"/>
                <w:szCs w:val="24"/>
              </w:rPr>
              <w:t xml:space="preserve"> info version 7.2.2 with the assumption of level of significance 5%, power 80%, case to control ratio (1:2), odd ratio 2.3 and </w:t>
            </w:r>
            <w:proofErr w:type="spellStart"/>
            <w:r w:rsidRPr="00666AB7">
              <w:rPr>
                <w:color w:val="000000" w:themeColor="text1"/>
                <w:szCs w:val="24"/>
              </w:rPr>
              <w:t>percent</w:t>
            </w:r>
            <w:proofErr w:type="spellEnd"/>
            <w:r w:rsidRPr="00666AB7">
              <w:rPr>
                <w:color w:val="000000" w:themeColor="text1"/>
                <w:szCs w:val="24"/>
              </w:rPr>
              <w:t xml:space="preserve"> of controls with previous history of abortion 28.6 </w:t>
            </w:r>
            <w:r w:rsidRPr="00666AB7">
              <w:rPr>
                <w:color w:val="000000" w:themeColor="text1"/>
                <w:szCs w:val="24"/>
              </w:rPr>
              <w:fldChar w:fldCharType="begin"/>
            </w:r>
            <w:r w:rsidRPr="00666AB7">
              <w:rPr>
                <w:color w:val="000000" w:themeColor="text1"/>
                <w:szCs w:val="24"/>
              </w:rPr>
              <w:instrText xml:space="preserve"> ADDIN EN.CITE &lt;EndNote&gt;&lt;Cite&gt;&lt;Author&gt;Tadesse&lt;/Author&gt;&lt;Year&gt;2017&lt;/Year&gt;&lt;RecNum&gt;34&lt;/RecNum&gt;&lt;DisplayText&gt;[20]&lt;/DisplayText&gt;&lt;record&gt;&lt;rec-number&gt;34&lt;/rec-number&gt;&lt;foreign-keys&gt;&lt;key app="EN" db-id="5x5x5t0sb5wfewe2wxop0e0u5x0e05xr2tpt"&gt;34&lt;/key&gt;&lt;/foreign-keys&gt;&lt;ref-type name="Journal Article"&gt;17&lt;/ref-type&gt;&lt;contributors&gt;&lt;authors&gt;&lt;author&gt;Tadesse, Amanuel&lt;/author&gt;&lt;author&gt;Kondale, Mekides&lt;/author&gt;&lt;author&gt;Agedew, Eskzyiaw&lt;/author&gt;&lt;author&gt;Gebremeskel, Feleke&lt;/author&gt;&lt;author&gt;Boti, Negussie&lt;/author&gt;&lt;author&gt;Oumer, Bilcha&lt;/author&gt;&lt;/authors&gt;&lt;secondary-authors&gt;&lt;author&gt;Gaspar, Robert&lt;/author&gt;&lt;/secondary-authors&gt;&lt;/contributors&gt;&lt;titles&gt;&lt;title&gt;Determinant of Implanon Discontinuation among Women Who Ever Used Implanon in Diguna Fango District, Wolayita Zone, Southern Ethiopia: A Community Based Case Control Study&lt;/title&gt;&lt;secondary-title&gt;International Journal of Reproductive Medicine&lt;/secondary-title&gt;&lt;/titles&gt;&lt;periodical&gt;&lt;full-title&gt;International Journal of Reproductive Medicine&lt;/full-title&gt;&lt;/periodical&gt;&lt;pages&gt;2861207&lt;/pages&gt;&lt;volume&gt;2017&lt;/volume&gt;&lt;dates&gt;&lt;year&gt;2017&lt;/year&gt;&lt;pub-dates&gt;&lt;date&gt;2017/11/06&lt;/date&gt;&lt;/pub-dates&gt;&lt;/dates&gt;&lt;publisher&gt;Hindawi&lt;/publisher&gt;&lt;isbn&gt;2356-7104&lt;/isbn&gt;&lt;urls&gt;&lt;related-urls&gt;&lt;url&gt;https://doi.org/10.1155/2017/2861207&lt;/url&gt;&lt;/related-urls&gt;&lt;/urls&gt;&lt;electronic-resource-num&gt;10.1155/2017/2861207&lt;/electronic-resource-num&gt;&lt;/record&gt;&lt;/Cite&gt;&lt;/EndNote&gt;</w:instrText>
            </w:r>
            <w:r w:rsidRPr="00666AB7">
              <w:rPr>
                <w:color w:val="000000" w:themeColor="text1"/>
                <w:szCs w:val="24"/>
              </w:rPr>
              <w:fldChar w:fldCharType="separate"/>
            </w:r>
            <w:r w:rsidRPr="00666AB7">
              <w:rPr>
                <w:noProof/>
                <w:color w:val="000000" w:themeColor="text1"/>
                <w:szCs w:val="24"/>
              </w:rPr>
              <w:t>[</w:t>
            </w:r>
            <w:hyperlink w:anchor="_ENREF_20" w:tooltip="Tadesse, 2017 #34" w:history="1">
              <w:r w:rsidRPr="00666AB7">
                <w:rPr>
                  <w:noProof/>
                  <w:color w:val="000000" w:themeColor="text1"/>
                  <w:szCs w:val="24"/>
                </w:rPr>
                <w:t>20</w:t>
              </w:r>
            </w:hyperlink>
            <w:r w:rsidRPr="00666AB7">
              <w:rPr>
                <w:noProof/>
                <w:color w:val="000000" w:themeColor="text1"/>
                <w:szCs w:val="24"/>
              </w:rPr>
              <w:t>]</w:t>
            </w:r>
            <w:r w:rsidRPr="00666AB7">
              <w:rPr>
                <w:color w:val="000000" w:themeColor="text1"/>
                <w:szCs w:val="24"/>
              </w:rPr>
              <w:fldChar w:fldCharType="end"/>
            </w:r>
            <w:r w:rsidRPr="00666AB7">
              <w:rPr>
                <w:color w:val="000000" w:themeColor="text1"/>
                <w:szCs w:val="24"/>
              </w:rPr>
              <w:t xml:space="preserve"> and finally considering 10% non-response rate, the final sample size was estimated to be 264 (88 cases and176 controls)</w:t>
            </w:r>
          </w:p>
        </w:tc>
      </w:tr>
    </w:tbl>
    <w:p w:rsidR="00191A23" w:rsidRDefault="00191A23">
      <w:bookmarkStart w:id="42" w:name="bold22"/>
      <w:bookmarkStart w:id="43" w:name="italic22"/>
      <w:bookmarkEnd w:id="40"/>
      <w:bookmarkEnd w:id="41"/>
      <w:r w:rsidRPr="004A32C8">
        <w:rPr>
          <w:sz w:val="16"/>
          <w:szCs w:val="16"/>
        </w:rPr>
        <w:t>Continued on next page</w:t>
      </w:r>
      <w:r>
        <w:t xml:space="preserve"> </w:t>
      </w:r>
      <w:r>
        <w:br w:type="page"/>
      </w:r>
    </w:p>
    <w:tbl>
      <w:tblPr>
        <w:tblStyle w:val="TableGrid"/>
        <w:tblW w:w="14992" w:type="dxa"/>
        <w:tblLook w:val="0000" w:firstRow="0" w:lastRow="0" w:firstColumn="0" w:lastColumn="0" w:noHBand="0" w:noVBand="0"/>
      </w:tblPr>
      <w:tblGrid>
        <w:gridCol w:w="1521"/>
        <w:gridCol w:w="749"/>
        <w:gridCol w:w="4678"/>
        <w:gridCol w:w="630"/>
        <w:gridCol w:w="7414"/>
      </w:tblGrid>
      <w:tr w:rsidR="00191A23" w:rsidRPr="0022554A" w:rsidTr="0070355D">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4" w:name="bold23"/>
            <w:bookmarkStart w:id="45" w:name="italic23"/>
            <w:bookmarkEnd w:id="42"/>
            <w:bookmarkEnd w:id="43"/>
            <w:r w:rsidRPr="0022554A">
              <w:rPr>
                <w:bCs/>
                <w:sz w:val="20"/>
              </w:rPr>
              <w:t xml:space="preserve"> variables</w:t>
            </w:r>
            <w:bookmarkEnd w:id="44"/>
            <w:bookmarkEnd w:id="45"/>
          </w:p>
        </w:tc>
        <w:tc>
          <w:tcPr>
            <w:tcW w:w="749" w:type="dxa"/>
          </w:tcPr>
          <w:p w:rsidR="00191A23" w:rsidRPr="0022554A" w:rsidRDefault="00191A23" w:rsidP="00191A23">
            <w:pPr>
              <w:tabs>
                <w:tab w:val="left" w:pos="5400"/>
              </w:tabs>
              <w:jc w:val="center"/>
              <w:rPr>
                <w:sz w:val="20"/>
              </w:rPr>
            </w:pPr>
            <w:r w:rsidRPr="0022554A">
              <w:rPr>
                <w:sz w:val="20"/>
              </w:rPr>
              <w:t>11</w:t>
            </w:r>
          </w:p>
        </w:tc>
        <w:tc>
          <w:tcPr>
            <w:tcW w:w="4678" w:type="dxa"/>
          </w:tcPr>
          <w:p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B20EFD" w:rsidP="00191A23">
            <w:pPr>
              <w:tabs>
                <w:tab w:val="left" w:pos="5400"/>
              </w:tabs>
              <w:rPr>
                <w:sz w:val="20"/>
              </w:rPr>
            </w:pPr>
            <w:r>
              <w:rPr>
                <w:sz w:val="20"/>
              </w:rPr>
              <w:t xml:space="preserve">Quantitative variables were categorized. and used for analysis  </w:t>
            </w:r>
            <w:r w:rsidRPr="00666AB7">
              <w:rPr>
                <w:color w:val="000000" w:themeColor="text1"/>
                <w:szCs w:val="24"/>
              </w:rPr>
              <w:t>; age (&lt;20, 20-24, 25-29, 30-34 &amp; ≥ 35 years)</w:t>
            </w:r>
            <w:r>
              <w:rPr>
                <w:color w:val="000000" w:themeColor="text1"/>
                <w:szCs w:val="24"/>
              </w:rPr>
              <w:t>;</w:t>
            </w:r>
            <w:r w:rsidRPr="00666AB7">
              <w:rPr>
                <w:color w:val="000000" w:themeColor="text1"/>
                <w:szCs w:val="24"/>
                <w:lang w:eastAsia="en-GB"/>
              </w:rPr>
              <w:t xml:space="preserve"> </w:t>
            </w:r>
            <w:r w:rsidRPr="00666AB7">
              <w:rPr>
                <w:color w:val="000000" w:themeColor="text1"/>
                <w:szCs w:val="24"/>
                <w:lang w:eastAsia="en-GB"/>
              </w:rPr>
              <w:t>number of children (&lt;4, ≥ 4),</w:t>
            </w:r>
          </w:p>
        </w:tc>
      </w:tr>
      <w:tr w:rsidR="00191A23" w:rsidRPr="0022554A" w:rsidTr="0070355D">
        <w:tc>
          <w:tcPr>
            <w:tcW w:w="1521" w:type="dxa"/>
            <w:vMerge w:val="restart"/>
          </w:tcPr>
          <w:p w:rsidR="00191A23" w:rsidRPr="0022554A" w:rsidRDefault="00191A23" w:rsidP="00191A23">
            <w:pPr>
              <w:tabs>
                <w:tab w:val="left" w:pos="5400"/>
              </w:tabs>
              <w:rPr>
                <w:sz w:val="20"/>
              </w:rPr>
            </w:pPr>
            <w:bookmarkStart w:id="46" w:name="italic24"/>
            <w:r w:rsidRPr="0022554A">
              <w:rPr>
                <w:sz w:val="20"/>
              </w:rPr>
              <w:t>Statistical</w:t>
            </w:r>
            <w:bookmarkStart w:id="47" w:name="italic25"/>
            <w:bookmarkEnd w:id="46"/>
            <w:r w:rsidRPr="0022554A">
              <w:rPr>
                <w:sz w:val="20"/>
              </w:rPr>
              <w:t xml:space="preserve"> methods</w:t>
            </w:r>
            <w:bookmarkEnd w:id="47"/>
          </w:p>
        </w:tc>
        <w:tc>
          <w:tcPr>
            <w:tcW w:w="749" w:type="dxa"/>
            <w:vMerge w:val="restart"/>
          </w:tcPr>
          <w:p w:rsidR="00191A23" w:rsidRPr="0022554A" w:rsidRDefault="00191A23" w:rsidP="00191A23">
            <w:pPr>
              <w:tabs>
                <w:tab w:val="left" w:pos="5400"/>
              </w:tabs>
              <w:jc w:val="center"/>
              <w:rPr>
                <w:sz w:val="20"/>
              </w:rPr>
            </w:pPr>
            <w:r w:rsidRPr="0022554A">
              <w:rPr>
                <w:sz w:val="20"/>
              </w:rPr>
              <w:t>12</w:t>
            </w:r>
          </w:p>
        </w:tc>
        <w:tc>
          <w:tcPr>
            <w:tcW w:w="4678" w:type="dxa"/>
          </w:tcPr>
          <w:p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630" w:type="dxa"/>
          </w:tcPr>
          <w:p w:rsidR="00191A23" w:rsidRPr="0022554A" w:rsidRDefault="002870DC" w:rsidP="00191A23">
            <w:pPr>
              <w:tabs>
                <w:tab w:val="left" w:pos="5400"/>
              </w:tabs>
              <w:rPr>
                <w:sz w:val="20"/>
              </w:rPr>
            </w:pPr>
            <w:r>
              <w:rPr>
                <w:sz w:val="20"/>
              </w:rPr>
              <w:t>177-187</w:t>
            </w:r>
          </w:p>
        </w:tc>
        <w:tc>
          <w:tcPr>
            <w:tcW w:w="7414" w:type="dxa"/>
          </w:tcPr>
          <w:p w:rsidR="0070355D" w:rsidRPr="00666AB7" w:rsidRDefault="0070355D" w:rsidP="0070355D">
            <w:pPr>
              <w:spacing w:line="480" w:lineRule="auto"/>
              <w:jc w:val="both"/>
              <w:rPr>
                <w:color w:val="000000" w:themeColor="text1"/>
                <w:szCs w:val="24"/>
              </w:rPr>
            </w:pPr>
            <w:r w:rsidRPr="00666AB7">
              <w:rPr>
                <w:color w:val="000000" w:themeColor="text1"/>
                <w:szCs w:val="24"/>
              </w:rPr>
              <w:t xml:space="preserve">The data were checked for completeness and entered into </w:t>
            </w:r>
            <w:proofErr w:type="spellStart"/>
            <w:r w:rsidRPr="00666AB7">
              <w:rPr>
                <w:color w:val="000000" w:themeColor="text1"/>
                <w:szCs w:val="24"/>
              </w:rPr>
              <w:t>Epi</w:t>
            </w:r>
            <w:proofErr w:type="spellEnd"/>
            <w:r w:rsidRPr="00666AB7">
              <w:rPr>
                <w:color w:val="000000" w:themeColor="text1"/>
                <w:szCs w:val="24"/>
              </w:rPr>
              <w:t xml:space="preserve"> info version 7.2.2 and imported to statistical package for social science (SPSS) version 25.0 for analysis. Descriptive statistics including frequency and proportion were computed to describe the data. Bi-</w:t>
            </w:r>
            <w:proofErr w:type="spellStart"/>
            <w:r w:rsidRPr="00666AB7">
              <w:rPr>
                <w:color w:val="000000" w:themeColor="text1"/>
                <w:szCs w:val="24"/>
              </w:rPr>
              <w:t>variate</w:t>
            </w:r>
            <w:proofErr w:type="spellEnd"/>
            <w:r w:rsidRPr="00666AB7">
              <w:rPr>
                <w:color w:val="000000" w:themeColor="text1"/>
                <w:szCs w:val="24"/>
              </w:rPr>
              <w:t xml:space="preserve"> and multivariable logistic regression analysis was performed to see the association between outcome and explanatory variables. Variables that have P-value &lt; 0.2 in the bivariate analysis were entered in to multivariable logistic regression model. Finally, multivariable logistic regression analysis was done to identify factors associated with </w:t>
            </w:r>
            <w:proofErr w:type="spellStart"/>
            <w:r w:rsidRPr="00666AB7">
              <w:rPr>
                <w:color w:val="000000" w:themeColor="text1"/>
                <w:szCs w:val="24"/>
              </w:rPr>
              <w:t>Implanon</w:t>
            </w:r>
            <w:proofErr w:type="spellEnd"/>
            <w:r w:rsidRPr="00666AB7">
              <w:rPr>
                <w:color w:val="000000" w:themeColor="text1"/>
                <w:szCs w:val="24"/>
              </w:rPr>
              <w:t xml:space="preserve"> discontinuation. During multivariable analysis, model fitness was checked using the </w:t>
            </w:r>
            <w:proofErr w:type="spellStart"/>
            <w:r w:rsidRPr="00666AB7">
              <w:rPr>
                <w:color w:val="000000" w:themeColor="text1"/>
                <w:szCs w:val="24"/>
              </w:rPr>
              <w:t>Hosmer</w:t>
            </w:r>
            <w:proofErr w:type="spellEnd"/>
            <w:r w:rsidRPr="00666AB7">
              <w:rPr>
                <w:color w:val="000000" w:themeColor="text1"/>
                <w:szCs w:val="24"/>
              </w:rPr>
              <w:t xml:space="preserve"> and </w:t>
            </w:r>
            <w:proofErr w:type="spellStart"/>
            <w:r w:rsidRPr="00666AB7">
              <w:rPr>
                <w:color w:val="000000" w:themeColor="text1"/>
                <w:szCs w:val="24"/>
              </w:rPr>
              <w:t>Lemeshow`s</w:t>
            </w:r>
            <w:proofErr w:type="spellEnd"/>
            <w:r w:rsidRPr="00666AB7">
              <w:rPr>
                <w:color w:val="000000" w:themeColor="text1"/>
                <w:szCs w:val="24"/>
              </w:rPr>
              <w:t xml:space="preserve"> goodness of fitness test (p = .412). Adjusted odds ratio along with 95% Confidence Interval (CI) was used to assess the strength of association. Level of statistical significance was declared at p-value less than 0.05.</w:t>
            </w:r>
            <w:r>
              <w:rPr>
                <w:color w:val="000000" w:themeColor="text1"/>
                <w:szCs w:val="24"/>
              </w:rPr>
              <w:t xml:space="preserve"> </w:t>
            </w:r>
          </w:p>
          <w:p w:rsidR="00191A23" w:rsidRPr="0022554A" w:rsidRDefault="00191A23" w:rsidP="00191A23">
            <w:pPr>
              <w:tabs>
                <w:tab w:val="left" w:pos="5400"/>
              </w:tabs>
              <w:rPr>
                <w:sz w:val="20"/>
              </w:rPr>
            </w:pPr>
          </w:p>
        </w:tc>
      </w:tr>
      <w:tr w:rsidR="00191A23" w:rsidRPr="0022554A" w:rsidTr="0070355D">
        <w:tc>
          <w:tcPr>
            <w:tcW w:w="1521" w:type="dxa"/>
            <w:vMerge/>
          </w:tcPr>
          <w:p w:rsidR="00191A23" w:rsidRPr="0022554A" w:rsidRDefault="00191A23" w:rsidP="00191A23">
            <w:pPr>
              <w:tabs>
                <w:tab w:val="left" w:pos="5400"/>
              </w:tabs>
              <w:rPr>
                <w:bCs/>
                <w:sz w:val="20"/>
              </w:rPr>
            </w:pPr>
            <w:bookmarkStart w:id="48" w:name="bold24" w:colFirst="0" w:colLast="0"/>
            <w:bookmarkStart w:id="49" w:name="italic26" w:colFirst="0" w:colLast="0"/>
          </w:p>
        </w:tc>
        <w:tc>
          <w:tcPr>
            <w:tcW w:w="749" w:type="dxa"/>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191A23" w:rsidP="00191A23">
            <w:pPr>
              <w:tabs>
                <w:tab w:val="left" w:pos="5400"/>
              </w:tabs>
              <w:rPr>
                <w:sz w:val="20"/>
              </w:rPr>
            </w:pPr>
          </w:p>
        </w:tc>
      </w:tr>
      <w:tr w:rsidR="00191A23" w:rsidRPr="0022554A" w:rsidTr="0070355D">
        <w:tc>
          <w:tcPr>
            <w:tcW w:w="1521" w:type="dxa"/>
            <w:vMerge/>
          </w:tcPr>
          <w:p w:rsidR="00191A23" w:rsidRPr="0022554A" w:rsidRDefault="00191A23" w:rsidP="00191A23">
            <w:pPr>
              <w:tabs>
                <w:tab w:val="left" w:pos="5400"/>
              </w:tabs>
              <w:rPr>
                <w:bCs/>
                <w:sz w:val="20"/>
              </w:rPr>
            </w:pPr>
            <w:bookmarkStart w:id="50" w:name="bold25" w:colFirst="0" w:colLast="0"/>
            <w:bookmarkStart w:id="51" w:name="italic27" w:colFirst="0" w:colLast="0"/>
            <w:bookmarkEnd w:id="48"/>
            <w:bookmarkEnd w:id="49"/>
          </w:p>
        </w:tc>
        <w:tc>
          <w:tcPr>
            <w:tcW w:w="749" w:type="dxa"/>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191A23" w:rsidP="00191A23">
            <w:pPr>
              <w:tabs>
                <w:tab w:val="left" w:pos="5400"/>
              </w:tabs>
              <w:rPr>
                <w:sz w:val="20"/>
              </w:rPr>
            </w:pPr>
          </w:p>
        </w:tc>
      </w:tr>
      <w:tr w:rsidR="00191A23" w:rsidRPr="0022554A" w:rsidTr="0070355D">
        <w:tc>
          <w:tcPr>
            <w:tcW w:w="1521" w:type="dxa"/>
            <w:vMerge/>
          </w:tcPr>
          <w:p w:rsidR="00191A23" w:rsidRPr="0022554A" w:rsidRDefault="00191A23" w:rsidP="00191A23">
            <w:pPr>
              <w:tabs>
                <w:tab w:val="left" w:pos="5400"/>
              </w:tabs>
              <w:rPr>
                <w:bCs/>
                <w:sz w:val="20"/>
              </w:rPr>
            </w:pPr>
            <w:bookmarkStart w:id="52" w:name="bold26" w:colFirst="0" w:colLast="0"/>
            <w:bookmarkStart w:id="53" w:name="italic28" w:colFirst="0" w:colLast="0"/>
            <w:bookmarkEnd w:id="50"/>
            <w:bookmarkEnd w:id="51"/>
          </w:p>
        </w:tc>
        <w:tc>
          <w:tcPr>
            <w:tcW w:w="749" w:type="dxa"/>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191A23" w:rsidP="00191A23">
            <w:pPr>
              <w:tabs>
                <w:tab w:val="left" w:pos="5400"/>
              </w:tabs>
              <w:rPr>
                <w:sz w:val="20"/>
              </w:rPr>
            </w:pPr>
          </w:p>
        </w:tc>
      </w:tr>
      <w:tr w:rsidR="00191A23" w:rsidRPr="0022554A" w:rsidTr="0070355D">
        <w:tc>
          <w:tcPr>
            <w:tcW w:w="1521" w:type="dxa"/>
            <w:vMerge/>
          </w:tcPr>
          <w:p w:rsidR="00191A23" w:rsidRPr="0022554A" w:rsidRDefault="00191A23" w:rsidP="00191A23">
            <w:pPr>
              <w:tabs>
                <w:tab w:val="left" w:pos="5400"/>
              </w:tabs>
              <w:rPr>
                <w:bCs/>
                <w:sz w:val="20"/>
              </w:rPr>
            </w:pPr>
            <w:bookmarkStart w:id="54" w:name="bold27" w:colFirst="0" w:colLast="0"/>
            <w:bookmarkStart w:id="55" w:name="italic29" w:colFirst="0" w:colLast="0"/>
            <w:bookmarkEnd w:id="52"/>
            <w:bookmarkEnd w:id="53"/>
          </w:p>
        </w:tc>
        <w:tc>
          <w:tcPr>
            <w:tcW w:w="749" w:type="dxa"/>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191A23" w:rsidP="00191A23">
            <w:pPr>
              <w:tabs>
                <w:tab w:val="left" w:pos="5400"/>
              </w:tabs>
              <w:rPr>
                <w:sz w:val="20"/>
              </w:rPr>
            </w:pPr>
          </w:p>
        </w:tc>
      </w:tr>
      <w:bookmarkEnd w:id="54"/>
      <w:bookmarkEnd w:id="55"/>
      <w:tr w:rsidR="00191A23" w:rsidRPr="0022554A" w:rsidTr="00B20EFD">
        <w:tc>
          <w:tcPr>
            <w:tcW w:w="14992" w:type="dxa"/>
            <w:gridSpan w:val="5"/>
          </w:tcPr>
          <w:p w:rsidR="00191A23" w:rsidRPr="0022554A" w:rsidRDefault="00191A23" w:rsidP="00191A23">
            <w:pPr>
              <w:pStyle w:val="TableSubHead"/>
              <w:tabs>
                <w:tab w:val="left" w:pos="5400"/>
              </w:tabs>
              <w:rPr>
                <w:sz w:val="20"/>
              </w:rPr>
            </w:pPr>
            <w:r w:rsidRPr="0022554A">
              <w:rPr>
                <w:sz w:val="20"/>
              </w:rPr>
              <w:t>Results</w:t>
            </w:r>
          </w:p>
        </w:tc>
      </w:tr>
      <w:tr w:rsidR="00191A23" w:rsidRPr="0022554A" w:rsidTr="0070355D">
        <w:tc>
          <w:tcPr>
            <w:tcW w:w="0" w:type="auto"/>
            <w:vMerge w:val="restart"/>
          </w:tcPr>
          <w:p w:rsidR="00191A23" w:rsidRPr="0022554A" w:rsidRDefault="00191A23" w:rsidP="00191A23">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8" w:name="bold30"/>
            <w:r w:rsidRPr="0022554A">
              <w:rPr>
                <w:bCs/>
                <w:sz w:val="20"/>
              </w:rPr>
              <w:t>*</w:t>
            </w:r>
            <w:bookmarkEnd w:id="58"/>
          </w:p>
        </w:tc>
        <w:tc>
          <w:tcPr>
            <w:tcW w:w="4678" w:type="dxa"/>
          </w:tcPr>
          <w:p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30" w:type="dxa"/>
          </w:tcPr>
          <w:p w:rsidR="00191A23" w:rsidRDefault="002870DC" w:rsidP="00191A23">
            <w:pPr>
              <w:tabs>
                <w:tab w:val="left" w:pos="5400"/>
              </w:tabs>
              <w:rPr>
                <w:sz w:val="20"/>
              </w:rPr>
            </w:pPr>
            <w:r>
              <w:rPr>
                <w:sz w:val="20"/>
              </w:rPr>
              <w:t>199-200</w:t>
            </w:r>
          </w:p>
        </w:tc>
        <w:tc>
          <w:tcPr>
            <w:tcW w:w="7414" w:type="dxa"/>
          </w:tcPr>
          <w:p w:rsidR="00191A23" w:rsidRDefault="00E743F6" w:rsidP="00191A23">
            <w:pPr>
              <w:tabs>
                <w:tab w:val="left" w:pos="5400"/>
              </w:tabs>
              <w:rPr>
                <w:sz w:val="20"/>
              </w:rPr>
            </w:pPr>
            <w:r w:rsidRPr="00666AB7">
              <w:rPr>
                <w:color w:val="000000" w:themeColor="text1"/>
                <w:szCs w:val="24"/>
              </w:rPr>
              <w:t xml:space="preserve">A total of 264 women (88 cases and 176 controls) were participated in the study giving a response rate of 100 % for both cases and controls.  </w:t>
            </w:r>
          </w:p>
        </w:tc>
      </w:tr>
      <w:tr w:rsidR="00191A23" w:rsidRPr="0022554A" w:rsidTr="0070355D">
        <w:tc>
          <w:tcPr>
            <w:tcW w:w="0" w:type="auto"/>
            <w:vMerge/>
          </w:tcPr>
          <w:p w:rsidR="00191A23" w:rsidRPr="0022554A" w:rsidRDefault="00191A23" w:rsidP="00191A23">
            <w:pPr>
              <w:tabs>
                <w:tab w:val="left" w:pos="5400"/>
              </w:tabs>
              <w:rPr>
                <w:bCs/>
                <w:sz w:val="20"/>
              </w:rPr>
            </w:pPr>
            <w:bookmarkStart w:id="59" w:name="bold31" w:colFirst="0" w:colLast="0"/>
            <w:bookmarkStart w:id="60" w:name="italic32" w:colFirst="0" w:colLast="0"/>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630" w:type="dxa"/>
          </w:tcPr>
          <w:p w:rsidR="00191A23" w:rsidRDefault="00191A23" w:rsidP="00191A23">
            <w:pPr>
              <w:tabs>
                <w:tab w:val="left" w:pos="5400"/>
              </w:tabs>
              <w:rPr>
                <w:sz w:val="20"/>
              </w:rPr>
            </w:pPr>
          </w:p>
        </w:tc>
        <w:tc>
          <w:tcPr>
            <w:tcW w:w="7414" w:type="dxa"/>
          </w:tcPr>
          <w:p w:rsidR="00191A23" w:rsidRDefault="00191A23" w:rsidP="00191A23">
            <w:pPr>
              <w:tabs>
                <w:tab w:val="left" w:pos="5400"/>
              </w:tabs>
              <w:rPr>
                <w:sz w:val="20"/>
              </w:rPr>
            </w:pPr>
          </w:p>
        </w:tc>
      </w:tr>
      <w:tr w:rsidR="00191A23" w:rsidRPr="0022554A" w:rsidTr="0070355D">
        <w:tc>
          <w:tcPr>
            <w:tcW w:w="0" w:type="auto"/>
            <w:vMerge/>
          </w:tcPr>
          <w:p w:rsidR="00191A23" w:rsidRPr="0022554A" w:rsidRDefault="00191A23" w:rsidP="00191A23">
            <w:pPr>
              <w:tabs>
                <w:tab w:val="left" w:pos="5400"/>
              </w:tabs>
              <w:rPr>
                <w:bCs/>
                <w:sz w:val="20"/>
              </w:rPr>
            </w:pPr>
            <w:bookmarkStart w:id="61" w:name="bold32" w:colFirst="0" w:colLast="0"/>
            <w:bookmarkStart w:id="62" w:name="italic33" w:colFirst="0" w:colLast="0"/>
            <w:bookmarkEnd w:id="59"/>
            <w:bookmarkEnd w:id="60"/>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bookmarkStart w:id="63" w:name="OLE_LINK4"/>
            <w:r>
              <w:rPr>
                <w:sz w:val="20"/>
              </w:rPr>
              <w:t xml:space="preserve">(c) </w:t>
            </w:r>
            <w:r w:rsidRPr="0022554A">
              <w:rPr>
                <w:sz w:val="20"/>
              </w:rPr>
              <w:t>Consider use of a flow diagram</w:t>
            </w:r>
            <w:bookmarkEnd w:id="63"/>
          </w:p>
        </w:tc>
        <w:tc>
          <w:tcPr>
            <w:tcW w:w="630" w:type="dxa"/>
          </w:tcPr>
          <w:p w:rsidR="00191A23" w:rsidRDefault="00191A23" w:rsidP="00191A23">
            <w:pPr>
              <w:tabs>
                <w:tab w:val="left" w:pos="5400"/>
              </w:tabs>
              <w:rPr>
                <w:sz w:val="20"/>
              </w:rPr>
            </w:pPr>
          </w:p>
        </w:tc>
        <w:tc>
          <w:tcPr>
            <w:tcW w:w="7414" w:type="dxa"/>
          </w:tcPr>
          <w:p w:rsidR="00191A23" w:rsidRDefault="00191A23" w:rsidP="00191A23">
            <w:pPr>
              <w:tabs>
                <w:tab w:val="left" w:pos="5400"/>
              </w:tabs>
              <w:rPr>
                <w:sz w:val="20"/>
              </w:rPr>
            </w:pPr>
          </w:p>
        </w:tc>
      </w:tr>
      <w:tr w:rsidR="00191A23" w:rsidRPr="0022554A" w:rsidTr="0070355D">
        <w:tc>
          <w:tcPr>
            <w:tcW w:w="0" w:type="auto"/>
            <w:vMerge w:val="restart"/>
          </w:tcPr>
          <w:p w:rsidR="00191A23" w:rsidRPr="0022554A" w:rsidRDefault="00191A23" w:rsidP="00191A23">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rsidR="00191A23" w:rsidRPr="0022554A" w:rsidRDefault="00191A23" w:rsidP="00191A23">
            <w:pPr>
              <w:tabs>
                <w:tab w:val="left" w:pos="5400"/>
              </w:tabs>
              <w:jc w:val="center"/>
              <w:rPr>
                <w:sz w:val="20"/>
              </w:rPr>
            </w:pPr>
            <w:r w:rsidRPr="0022554A">
              <w:rPr>
                <w:sz w:val="20"/>
              </w:rPr>
              <w:t>14</w:t>
            </w:r>
            <w:bookmarkStart w:id="68" w:name="bold35"/>
            <w:r w:rsidRPr="0022554A">
              <w:rPr>
                <w:bCs/>
                <w:sz w:val="20"/>
              </w:rPr>
              <w:t>*</w:t>
            </w:r>
            <w:bookmarkEnd w:id="68"/>
          </w:p>
        </w:tc>
        <w:tc>
          <w:tcPr>
            <w:tcW w:w="4678" w:type="dxa"/>
          </w:tcPr>
          <w:p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30" w:type="dxa"/>
          </w:tcPr>
          <w:p w:rsidR="00191A23" w:rsidRDefault="002870DC" w:rsidP="00191A23">
            <w:pPr>
              <w:tabs>
                <w:tab w:val="left" w:pos="5400"/>
              </w:tabs>
              <w:rPr>
                <w:sz w:val="20"/>
              </w:rPr>
            </w:pPr>
            <w:r>
              <w:rPr>
                <w:sz w:val="20"/>
              </w:rPr>
              <w:t>200-204</w:t>
            </w:r>
          </w:p>
        </w:tc>
        <w:tc>
          <w:tcPr>
            <w:tcW w:w="7414" w:type="dxa"/>
          </w:tcPr>
          <w:p w:rsidR="00191A23" w:rsidRDefault="00C635FC" w:rsidP="00191A23">
            <w:pPr>
              <w:tabs>
                <w:tab w:val="left" w:pos="5400"/>
              </w:tabs>
              <w:rPr>
                <w:color w:val="000000" w:themeColor="text1"/>
                <w:szCs w:val="24"/>
              </w:rPr>
            </w:pPr>
            <w:r w:rsidRPr="00666AB7">
              <w:rPr>
                <w:color w:val="000000" w:themeColor="text1"/>
                <w:szCs w:val="24"/>
              </w:rPr>
              <w:t>The mean age of respondents was 28.23 (±5.465) years: 27.27 (±5.387) for cases and 28.70 (±5.525) years for controls. Most women, 83 (94.3%) of cases and 173 (98.3%) of controls were married. About one third 30 (34.1%) of cases and 69 (39.2 %) controls have attained primary school. About 80 (90.9%) of cases and 151(85.8%) controls were housewives in employment</w:t>
            </w:r>
          </w:p>
          <w:p w:rsidR="00C635FC" w:rsidRDefault="00C635FC" w:rsidP="00C635FC">
            <w:pPr>
              <w:spacing w:line="480" w:lineRule="auto"/>
              <w:jc w:val="both"/>
              <w:rPr>
                <w:sz w:val="20"/>
              </w:rPr>
            </w:pPr>
          </w:p>
        </w:tc>
      </w:tr>
      <w:tr w:rsidR="00191A23" w:rsidRPr="0022554A" w:rsidTr="0070355D">
        <w:tc>
          <w:tcPr>
            <w:tcW w:w="0" w:type="auto"/>
            <w:vMerge/>
          </w:tcPr>
          <w:p w:rsidR="00191A23" w:rsidRPr="0022554A" w:rsidRDefault="00191A23" w:rsidP="00191A23">
            <w:pPr>
              <w:tabs>
                <w:tab w:val="left" w:pos="5400"/>
              </w:tabs>
              <w:rPr>
                <w:bCs/>
                <w:sz w:val="20"/>
              </w:rPr>
            </w:pPr>
            <w:bookmarkStart w:id="69" w:name="bold36" w:colFirst="0" w:colLast="0"/>
            <w:bookmarkStart w:id="70" w:name="italic36" w:colFirst="0" w:colLast="0"/>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630" w:type="dxa"/>
          </w:tcPr>
          <w:p w:rsidR="00191A23" w:rsidRDefault="00191A23" w:rsidP="00191A23">
            <w:pPr>
              <w:tabs>
                <w:tab w:val="left" w:pos="5400"/>
              </w:tabs>
              <w:rPr>
                <w:sz w:val="20"/>
              </w:rPr>
            </w:pPr>
          </w:p>
        </w:tc>
        <w:tc>
          <w:tcPr>
            <w:tcW w:w="7414" w:type="dxa"/>
          </w:tcPr>
          <w:p w:rsidR="00191A23" w:rsidRDefault="00191A23" w:rsidP="00191A23">
            <w:pPr>
              <w:tabs>
                <w:tab w:val="left" w:pos="5400"/>
              </w:tabs>
              <w:rPr>
                <w:sz w:val="20"/>
              </w:rPr>
            </w:pPr>
          </w:p>
        </w:tc>
      </w:tr>
      <w:tr w:rsidR="00191A23" w:rsidRPr="0022554A" w:rsidTr="0070355D">
        <w:tc>
          <w:tcPr>
            <w:tcW w:w="0" w:type="auto"/>
            <w:vMerge/>
          </w:tcPr>
          <w:p w:rsidR="00191A23" w:rsidRPr="0022554A" w:rsidRDefault="00191A23" w:rsidP="00191A23">
            <w:pPr>
              <w:tabs>
                <w:tab w:val="left" w:pos="5400"/>
              </w:tabs>
              <w:rPr>
                <w:bCs/>
                <w:sz w:val="20"/>
              </w:rPr>
            </w:pPr>
            <w:bookmarkStart w:id="71" w:name="bold37" w:colFirst="0" w:colLast="0"/>
            <w:bookmarkStart w:id="72" w:name="italic37" w:colFirst="0" w:colLast="0"/>
            <w:bookmarkEnd w:id="69"/>
            <w:bookmarkEnd w:id="70"/>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30" w:type="dxa"/>
          </w:tcPr>
          <w:p w:rsidR="00191A23" w:rsidRDefault="00191A23" w:rsidP="00191A23">
            <w:pPr>
              <w:tabs>
                <w:tab w:val="left" w:pos="5400"/>
              </w:tabs>
              <w:rPr>
                <w:sz w:val="20"/>
              </w:rPr>
            </w:pPr>
          </w:p>
        </w:tc>
        <w:tc>
          <w:tcPr>
            <w:tcW w:w="7414" w:type="dxa"/>
          </w:tcPr>
          <w:p w:rsidR="00191A23" w:rsidRDefault="00191A23" w:rsidP="00191A23">
            <w:pPr>
              <w:tabs>
                <w:tab w:val="left" w:pos="5400"/>
              </w:tabs>
              <w:rPr>
                <w:sz w:val="20"/>
              </w:rPr>
            </w:pPr>
          </w:p>
        </w:tc>
      </w:tr>
      <w:tr w:rsidR="00191A23" w:rsidRPr="0022554A" w:rsidTr="0070355D">
        <w:trPr>
          <w:trHeight w:val="295"/>
        </w:trPr>
        <w:tc>
          <w:tcPr>
            <w:tcW w:w="0" w:type="auto"/>
            <w:vMerge w:val="restart"/>
          </w:tcPr>
          <w:p w:rsidR="00191A23" w:rsidRPr="0022554A" w:rsidRDefault="00191A23" w:rsidP="00191A23">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rsidR="00191A23" w:rsidRPr="0022554A" w:rsidRDefault="00191A23" w:rsidP="00191A23">
            <w:pPr>
              <w:tabs>
                <w:tab w:val="left" w:pos="5400"/>
              </w:tabs>
              <w:jc w:val="center"/>
              <w:rPr>
                <w:sz w:val="20"/>
              </w:rPr>
            </w:pPr>
            <w:r w:rsidRPr="0022554A">
              <w:rPr>
                <w:sz w:val="20"/>
              </w:rPr>
              <w:t>15</w:t>
            </w:r>
            <w:bookmarkStart w:id="75" w:name="bold39"/>
            <w:r w:rsidRPr="0022554A">
              <w:rPr>
                <w:bCs/>
                <w:sz w:val="20"/>
              </w:rPr>
              <w:t>*</w:t>
            </w:r>
            <w:bookmarkEnd w:id="75"/>
          </w:p>
        </w:tc>
        <w:tc>
          <w:tcPr>
            <w:tcW w:w="4678" w:type="dxa"/>
          </w:tcPr>
          <w:p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630" w:type="dxa"/>
          </w:tcPr>
          <w:p w:rsidR="00191A23" w:rsidRPr="0022554A" w:rsidRDefault="00191A23" w:rsidP="00191A23">
            <w:pPr>
              <w:tabs>
                <w:tab w:val="left" w:pos="5400"/>
              </w:tabs>
              <w:rPr>
                <w:i/>
                <w:sz w:val="20"/>
              </w:rPr>
            </w:pPr>
          </w:p>
        </w:tc>
        <w:tc>
          <w:tcPr>
            <w:tcW w:w="7414" w:type="dxa"/>
          </w:tcPr>
          <w:p w:rsidR="00191A23" w:rsidRPr="0022554A" w:rsidRDefault="00191A23" w:rsidP="00191A23">
            <w:pPr>
              <w:tabs>
                <w:tab w:val="left" w:pos="5400"/>
              </w:tabs>
              <w:rPr>
                <w:i/>
                <w:sz w:val="20"/>
              </w:rPr>
            </w:pPr>
          </w:p>
        </w:tc>
      </w:tr>
      <w:tr w:rsidR="00191A23" w:rsidRPr="0022554A" w:rsidTr="0070355D">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30" w:type="dxa"/>
          </w:tcPr>
          <w:p w:rsidR="00191A23" w:rsidRPr="0022554A" w:rsidRDefault="002870DC" w:rsidP="00191A23">
            <w:pPr>
              <w:tabs>
                <w:tab w:val="left" w:pos="5400"/>
              </w:tabs>
              <w:rPr>
                <w:i/>
                <w:sz w:val="20"/>
              </w:rPr>
            </w:pPr>
            <w:r>
              <w:rPr>
                <w:i/>
                <w:sz w:val="20"/>
              </w:rPr>
              <w:t>209-232</w:t>
            </w:r>
          </w:p>
        </w:tc>
        <w:tc>
          <w:tcPr>
            <w:tcW w:w="7414" w:type="dxa"/>
          </w:tcPr>
          <w:p w:rsidR="00191A23" w:rsidRDefault="00C635FC" w:rsidP="00191A23">
            <w:pPr>
              <w:tabs>
                <w:tab w:val="left" w:pos="5400"/>
              </w:tabs>
              <w:rPr>
                <w:color w:val="000000" w:themeColor="text1"/>
                <w:szCs w:val="24"/>
              </w:rPr>
            </w:pPr>
            <w:r w:rsidRPr="00666AB7">
              <w:rPr>
                <w:color w:val="000000" w:themeColor="text1"/>
                <w:szCs w:val="24"/>
              </w:rPr>
              <w:t xml:space="preserve">According to the findings of this study, majority of the respondents, 75 (85.2%) cases and 160 (90.9%) controls obtained information about contraceptive methods from health extension workers. Most of the </w:t>
            </w:r>
            <w:r w:rsidRPr="00666AB7">
              <w:rPr>
                <w:color w:val="000000" w:themeColor="text1"/>
                <w:szCs w:val="24"/>
              </w:rPr>
              <w:lastRenderedPageBreak/>
              <w:t xml:space="preserve">respondents, 54(61.4%) cases and 141(80.1%) controls had used other contraceptives before taking </w:t>
            </w:r>
            <w:proofErr w:type="spellStart"/>
            <w:r w:rsidRPr="00666AB7">
              <w:rPr>
                <w:color w:val="000000" w:themeColor="text1"/>
                <w:szCs w:val="24"/>
              </w:rPr>
              <w:t>Implanon</w:t>
            </w:r>
            <w:proofErr w:type="spellEnd"/>
            <w:r w:rsidRPr="00666AB7">
              <w:rPr>
                <w:color w:val="000000" w:themeColor="text1"/>
                <w:szCs w:val="24"/>
              </w:rPr>
              <w:t xml:space="preserve">. The most common contraceptive method ever used before </w:t>
            </w:r>
            <w:proofErr w:type="spellStart"/>
            <w:r w:rsidRPr="00666AB7">
              <w:rPr>
                <w:color w:val="000000" w:themeColor="text1"/>
                <w:szCs w:val="24"/>
              </w:rPr>
              <w:t>Implanon</w:t>
            </w:r>
            <w:proofErr w:type="spellEnd"/>
            <w:r w:rsidRPr="00666AB7">
              <w:rPr>
                <w:color w:val="000000" w:themeColor="text1"/>
                <w:szCs w:val="24"/>
              </w:rPr>
              <w:t xml:space="preserve"> was Injectable; 34(38.6%) for case and 93(52.8%) for controls</w:t>
            </w:r>
          </w:p>
          <w:p w:rsidR="00C635FC" w:rsidRDefault="00C635FC" w:rsidP="00C635FC">
            <w:pPr>
              <w:spacing w:line="480" w:lineRule="auto"/>
              <w:jc w:val="both"/>
              <w:rPr>
                <w:color w:val="000000" w:themeColor="text1"/>
                <w:szCs w:val="24"/>
              </w:rPr>
            </w:pPr>
            <w:r w:rsidRPr="00666AB7">
              <w:rPr>
                <w:color w:val="000000" w:themeColor="text1"/>
                <w:szCs w:val="24"/>
              </w:rPr>
              <w:t xml:space="preserve">This study found that 81(92.0%) cases and 167(94.9%) controls had children before insertion of the </w:t>
            </w:r>
            <w:proofErr w:type="spellStart"/>
            <w:r w:rsidRPr="00666AB7">
              <w:rPr>
                <w:color w:val="000000" w:themeColor="text1"/>
                <w:szCs w:val="24"/>
              </w:rPr>
              <w:t>Implanon</w:t>
            </w:r>
            <w:proofErr w:type="spellEnd"/>
            <w:r w:rsidRPr="00666AB7">
              <w:rPr>
                <w:color w:val="000000" w:themeColor="text1"/>
                <w:szCs w:val="24"/>
              </w:rPr>
              <w:t>. This study also showed that 45 (51.1%) of cases and 71 (40.3%) controls had &lt; 4 children. Majority of the respondents, 82(93.2%) cases and 161(91.5%) controls had future intention to have children. Among the total study participants, 125 (71.0%) cases and 75 (85.2%) controls had no history of abortion.</w:t>
            </w:r>
          </w:p>
          <w:p w:rsidR="009420B7" w:rsidRPr="00666AB7" w:rsidRDefault="009420B7" w:rsidP="00C635FC">
            <w:pPr>
              <w:spacing w:line="480" w:lineRule="auto"/>
              <w:jc w:val="both"/>
              <w:rPr>
                <w:color w:val="000000" w:themeColor="text1"/>
                <w:szCs w:val="24"/>
              </w:rPr>
            </w:pPr>
            <w:r w:rsidRPr="00666AB7">
              <w:rPr>
                <w:color w:val="000000" w:themeColor="text1"/>
                <w:szCs w:val="24"/>
              </w:rPr>
              <w:t>About 70 (79.5%) cases and 140(79.5 %%) controls had an individual pre-</w:t>
            </w:r>
            <w:proofErr w:type="spellStart"/>
            <w:r w:rsidRPr="00666AB7">
              <w:rPr>
                <w:color w:val="000000" w:themeColor="text1"/>
                <w:szCs w:val="24"/>
              </w:rPr>
              <w:t>counseling</w:t>
            </w:r>
            <w:proofErr w:type="spellEnd"/>
            <w:r w:rsidRPr="00666AB7">
              <w:rPr>
                <w:color w:val="000000" w:themeColor="text1"/>
                <w:szCs w:val="24"/>
              </w:rPr>
              <w:t xml:space="preserve"> service and 60(68.2%) cases and 83(47.2%) of controls were </w:t>
            </w:r>
            <w:proofErr w:type="spellStart"/>
            <w:r w:rsidRPr="00666AB7">
              <w:rPr>
                <w:color w:val="000000" w:themeColor="text1"/>
                <w:szCs w:val="24"/>
              </w:rPr>
              <w:t>counseled</w:t>
            </w:r>
            <w:proofErr w:type="spellEnd"/>
            <w:r w:rsidRPr="00666AB7">
              <w:rPr>
                <w:color w:val="000000" w:themeColor="text1"/>
                <w:szCs w:val="24"/>
              </w:rPr>
              <w:t xml:space="preserve"> for less than fifteen minutes respectively. Among those who have used </w:t>
            </w:r>
            <w:proofErr w:type="spellStart"/>
            <w:r w:rsidRPr="00666AB7">
              <w:rPr>
                <w:color w:val="000000" w:themeColor="text1"/>
                <w:szCs w:val="24"/>
              </w:rPr>
              <w:t>Implanon</w:t>
            </w:r>
            <w:proofErr w:type="spellEnd"/>
            <w:r w:rsidRPr="00666AB7">
              <w:rPr>
                <w:color w:val="000000" w:themeColor="text1"/>
                <w:szCs w:val="24"/>
              </w:rPr>
              <w:t xml:space="preserve">, 54 (61.4%) cases and 140 (79.5%) controls had discussion with their partners. Majority of the women, 78(88.6%) of cases and 147(83.5%) of controls got </w:t>
            </w:r>
            <w:proofErr w:type="spellStart"/>
            <w:r w:rsidRPr="00666AB7">
              <w:rPr>
                <w:color w:val="000000" w:themeColor="text1"/>
                <w:szCs w:val="24"/>
              </w:rPr>
              <w:t>implanon</w:t>
            </w:r>
            <w:proofErr w:type="spellEnd"/>
            <w:r w:rsidRPr="00666AB7">
              <w:rPr>
                <w:color w:val="000000" w:themeColor="text1"/>
                <w:szCs w:val="24"/>
              </w:rPr>
              <w:t xml:space="preserve"> insertion service by health extension workers. According to this study, 59(67%) of cases and 54(30.7%) of controls were experienced side effect, and most of the respondents 59(67.0%) cases and 137(77.8%) controls had follow-up after </w:t>
            </w:r>
            <w:r w:rsidRPr="00666AB7">
              <w:rPr>
                <w:color w:val="000000" w:themeColor="text1"/>
                <w:szCs w:val="24"/>
              </w:rPr>
              <w:lastRenderedPageBreak/>
              <w:t xml:space="preserve">insertion of </w:t>
            </w:r>
            <w:proofErr w:type="spellStart"/>
            <w:r w:rsidRPr="00666AB7">
              <w:rPr>
                <w:color w:val="000000" w:themeColor="text1"/>
                <w:szCs w:val="24"/>
              </w:rPr>
              <w:t>implanon</w:t>
            </w:r>
            <w:proofErr w:type="spellEnd"/>
            <w:r w:rsidRPr="00666AB7">
              <w:rPr>
                <w:color w:val="000000" w:themeColor="text1"/>
                <w:szCs w:val="24"/>
              </w:rPr>
              <w:t xml:space="preserve">. From 88 cases that discontinued their </w:t>
            </w:r>
            <w:proofErr w:type="spellStart"/>
            <w:r w:rsidRPr="00666AB7">
              <w:rPr>
                <w:color w:val="000000" w:themeColor="text1"/>
                <w:szCs w:val="24"/>
              </w:rPr>
              <w:t>implanon</w:t>
            </w:r>
            <w:proofErr w:type="spellEnd"/>
            <w:r w:rsidRPr="00666AB7">
              <w:rPr>
                <w:color w:val="000000" w:themeColor="text1"/>
                <w:szCs w:val="24"/>
              </w:rPr>
              <w:t xml:space="preserve"> before 3 years, 14(15.9%) said that their pregnancy was unintentional</w:t>
            </w:r>
          </w:p>
          <w:p w:rsidR="00C635FC" w:rsidRPr="0022554A" w:rsidRDefault="00C635FC" w:rsidP="00191A23">
            <w:pPr>
              <w:tabs>
                <w:tab w:val="left" w:pos="5400"/>
              </w:tabs>
              <w:rPr>
                <w:i/>
                <w:sz w:val="20"/>
              </w:rPr>
            </w:pPr>
          </w:p>
        </w:tc>
      </w:tr>
      <w:tr w:rsidR="00191A23" w:rsidRPr="0022554A" w:rsidTr="0070355D">
        <w:trPr>
          <w:trHeight w:val="294"/>
        </w:trPr>
        <w:tc>
          <w:tcPr>
            <w:tcW w:w="0" w:type="auto"/>
            <w:vMerge/>
          </w:tcPr>
          <w:p w:rsidR="00191A23" w:rsidRPr="0022554A" w:rsidRDefault="00191A23" w:rsidP="00191A23">
            <w:pPr>
              <w:tabs>
                <w:tab w:val="left" w:pos="5400"/>
              </w:tabs>
              <w:rPr>
                <w:bCs/>
                <w:sz w:val="20"/>
              </w:rPr>
            </w:pPr>
          </w:p>
        </w:tc>
        <w:tc>
          <w:tcPr>
            <w:tcW w:w="0" w:type="auto"/>
            <w:vMerge/>
          </w:tcPr>
          <w:p w:rsidR="00191A23" w:rsidRPr="0022554A" w:rsidRDefault="00191A23" w:rsidP="00191A23">
            <w:pPr>
              <w:tabs>
                <w:tab w:val="left" w:pos="5400"/>
              </w:tabs>
              <w:jc w:val="center"/>
              <w:rPr>
                <w:sz w:val="20"/>
              </w:rPr>
            </w:pPr>
          </w:p>
        </w:tc>
        <w:tc>
          <w:tcPr>
            <w:tcW w:w="4678" w:type="dxa"/>
          </w:tcPr>
          <w:p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30" w:type="dxa"/>
          </w:tcPr>
          <w:p w:rsidR="00191A23" w:rsidRDefault="00191A23" w:rsidP="00191A23">
            <w:pPr>
              <w:tabs>
                <w:tab w:val="left" w:pos="5400"/>
              </w:tabs>
              <w:rPr>
                <w:i/>
                <w:sz w:val="20"/>
              </w:rPr>
            </w:pPr>
          </w:p>
        </w:tc>
        <w:tc>
          <w:tcPr>
            <w:tcW w:w="7414" w:type="dxa"/>
          </w:tcPr>
          <w:p w:rsidR="00191A23" w:rsidRDefault="00191A23" w:rsidP="00191A23">
            <w:pPr>
              <w:tabs>
                <w:tab w:val="left" w:pos="5400"/>
              </w:tabs>
              <w:rPr>
                <w:i/>
                <w:sz w:val="20"/>
              </w:rPr>
            </w:pPr>
          </w:p>
        </w:tc>
      </w:tr>
      <w:tr w:rsidR="00191A23" w:rsidRPr="0022554A" w:rsidTr="0070355D">
        <w:tc>
          <w:tcPr>
            <w:tcW w:w="0" w:type="auto"/>
            <w:vMerge w:val="restart"/>
          </w:tcPr>
          <w:p w:rsidR="00191A23" w:rsidRPr="0022554A" w:rsidRDefault="00191A23" w:rsidP="00191A23">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rsidR="00191A23" w:rsidRPr="0022554A" w:rsidRDefault="00191A23" w:rsidP="00191A23">
            <w:pPr>
              <w:tabs>
                <w:tab w:val="left" w:pos="5400"/>
              </w:tabs>
              <w:jc w:val="center"/>
              <w:rPr>
                <w:sz w:val="20"/>
              </w:rPr>
            </w:pPr>
            <w:r w:rsidRPr="0022554A">
              <w:rPr>
                <w:sz w:val="20"/>
              </w:rPr>
              <w:t>16</w:t>
            </w:r>
          </w:p>
        </w:tc>
        <w:tc>
          <w:tcPr>
            <w:tcW w:w="4678" w:type="dxa"/>
          </w:tcPr>
          <w:p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xml:space="preserve">, 95% confidence interval). </w:t>
            </w:r>
            <w:r w:rsidRPr="009420B7">
              <w:rPr>
                <w:sz w:val="20"/>
                <w:highlight w:val="yellow"/>
              </w:rPr>
              <w:t>Make clear which confounders were adjusted for and why they were included</w:t>
            </w:r>
          </w:p>
        </w:tc>
        <w:tc>
          <w:tcPr>
            <w:tcW w:w="630" w:type="dxa"/>
          </w:tcPr>
          <w:p w:rsidR="00191A23" w:rsidRPr="0022554A" w:rsidRDefault="002870DC" w:rsidP="00191A23">
            <w:pPr>
              <w:tabs>
                <w:tab w:val="left" w:pos="5400"/>
              </w:tabs>
              <w:rPr>
                <w:sz w:val="20"/>
              </w:rPr>
            </w:pPr>
            <w:r>
              <w:rPr>
                <w:sz w:val="20"/>
              </w:rPr>
              <w:t>236-259</w:t>
            </w:r>
          </w:p>
        </w:tc>
        <w:tc>
          <w:tcPr>
            <w:tcW w:w="7414" w:type="dxa"/>
          </w:tcPr>
          <w:p w:rsidR="009420B7" w:rsidRPr="00666AB7" w:rsidRDefault="009420B7" w:rsidP="009420B7">
            <w:pPr>
              <w:spacing w:line="480" w:lineRule="auto"/>
              <w:jc w:val="both"/>
              <w:rPr>
                <w:color w:val="000000" w:themeColor="text1"/>
                <w:szCs w:val="24"/>
              </w:rPr>
            </w:pPr>
            <w:r w:rsidRPr="00666AB7">
              <w:rPr>
                <w:color w:val="000000" w:themeColor="text1"/>
                <w:szCs w:val="24"/>
              </w:rPr>
              <w:t xml:space="preserve">In the bivariate logistic regression, age, maternal educational status, number of children, history of abortion, ever-used contraceptive before, duration of </w:t>
            </w:r>
            <w:proofErr w:type="spellStart"/>
            <w:r w:rsidRPr="00666AB7">
              <w:rPr>
                <w:color w:val="000000" w:themeColor="text1"/>
                <w:szCs w:val="24"/>
              </w:rPr>
              <w:t>counseling</w:t>
            </w:r>
            <w:proofErr w:type="spellEnd"/>
            <w:r w:rsidRPr="00666AB7">
              <w:rPr>
                <w:color w:val="000000" w:themeColor="text1"/>
                <w:szCs w:val="24"/>
              </w:rPr>
              <w:t>, discussion with partner, side effects, menstrual bleeding pattern after insertion, follow-up appointment were found to be candidate variables for multivariable analysis at p-value of &lt; 0.2.</w:t>
            </w:r>
          </w:p>
          <w:p w:rsidR="009420B7" w:rsidRPr="00666AB7" w:rsidRDefault="009420B7" w:rsidP="009420B7">
            <w:pPr>
              <w:spacing w:line="480" w:lineRule="auto"/>
              <w:jc w:val="both"/>
              <w:rPr>
                <w:color w:val="000000" w:themeColor="text1"/>
                <w:szCs w:val="24"/>
              </w:rPr>
            </w:pPr>
            <w:r w:rsidRPr="00666AB7">
              <w:rPr>
                <w:color w:val="000000" w:themeColor="text1"/>
                <w:szCs w:val="24"/>
              </w:rPr>
              <w:t xml:space="preserve">After adjusting variables in a multivariable logistic regression model, women`s educational status, number living children less than four, history of abortion, ever use of any contraceptive before insertion of </w:t>
            </w:r>
            <w:proofErr w:type="spellStart"/>
            <w:r w:rsidRPr="00666AB7">
              <w:rPr>
                <w:color w:val="000000" w:themeColor="text1"/>
                <w:szCs w:val="24"/>
              </w:rPr>
              <w:t>implanon</w:t>
            </w:r>
            <w:proofErr w:type="spellEnd"/>
            <w:r w:rsidRPr="00666AB7">
              <w:rPr>
                <w:color w:val="000000" w:themeColor="text1"/>
                <w:szCs w:val="24"/>
              </w:rPr>
              <w:t xml:space="preserve">, duration of </w:t>
            </w:r>
            <w:proofErr w:type="spellStart"/>
            <w:r w:rsidRPr="00666AB7">
              <w:rPr>
                <w:color w:val="000000" w:themeColor="text1"/>
                <w:szCs w:val="24"/>
              </w:rPr>
              <w:t>counseling</w:t>
            </w:r>
            <w:proofErr w:type="spellEnd"/>
            <w:r w:rsidRPr="00666AB7">
              <w:rPr>
                <w:color w:val="000000" w:themeColor="text1"/>
                <w:szCs w:val="24"/>
              </w:rPr>
              <w:t xml:space="preserve">, discussion with their partner and experiencing side effects after insertion were determinants of </w:t>
            </w:r>
            <w:proofErr w:type="spellStart"/>
            <w:r w:rsidRPr="00666AB7">
              <w:rPr>
                <w:color w:val="000000" w:themeColor="text1"/>
                <w:szCs w:val="24"/>
              </w:rPr>
              <w:t>Implanon</w:t>
            </w:r>
            <w:proofErr w:type="spellEnd"/>
            <w:r w:rsidRPr="00666AB7">
              <w:rPr>
                <w:color w:val="000000" w:themeColor="text1"/>
                <w:szCs w:val="24"/>
              </w:rPr>
              <w:t xml:space="preserve">  discontinuation. </w:t>
            </w:r>
          </w:p>
          <w:p w:rsidR="00191A23" w:rsidRPr="0022554A" w:rsidRDefault="009420B7" w:rsidP="009420B7">
            <w:pPr>
              <w:tabs>
                <w:tab w:val="left" w:pos="5400"/>
              </w:tabs>
              <w:rPr>
                <w:sz w:val="20"/>
              </w:rPr>
            </w:pPr>
            <w:r w:rsidRPr="00666AB7">
              <w:rPr>
                <w:color w:val="000000" w:themeColor="text1"/>
                <w:szCs w:val="24"/>
              </w:rPr>
              <w:t xml:space="preserve">Women who can`t read and write were 3.09 times more likely to discontinue their </w:t>
            </w:r>
            <w:proofErr w:type="spellStart"/>
            <w:r w:rsidRPr="00666AB7">
              <w:rPr>
                <w:color w:val="000000" w:themeColor="text1"/>
                <w:szCs w:val="24"/>
              </w:rPr>
              <w:t>implanon</w:t>
            </w:r>
            <w:proofErr w:type="spellEnd"/>
            <w:r w:rsidRPr="00666AB7">
              <w:rPr>
                <w:color w:val="000000" w:themeColor="text1"/>
                <w:szCs w:val="24"/>
              </w:rPr>
              <w:t xml:space="preserve"> use as compared to women who attended secondary school, [AOR= 3.09(1.20- 8.00)]. The study also showed that women who had living children less than 4 were 2.47 times more likely to discontinue their </w:t>
            </w:r>
            <w:proofErr w:type="spellStart"/>
            <w:r w:rsidRPr="00666AB7">
              <w:rPr>
                <w:color w:val="000000" w:themeColor="text1"/>
                <w:szCs w:val="24"/>
              </w:rPr>
              <w:t>implanon</w:t>
            </w:r>
            <w:proofErr w:type="spellEnd"/>
            <w:r w:rsidRPr="00666AB7">
              <w:rPr>
                <w:color w:val="000000" w:themeColor="text1"/>
                <w:szCs w:val="24"/>
              </w:rPr>
              <w:t xml:space="preserve"> use when compared to those who had four and more children at time of insertion,  [AOR = 2.47(1.20-5.08)]. The odds of </w:t>
            </w:r>
            <w:proofErr w:type="spellStart"/>
            <w:r w:rsidRPr="00666AB7">
              <w:rPr>
                <w:color w:val="000000" w:themeColor="text1"/>
                <w:szCs w:val="24"/>
              </w:rPr>
              <w:lastRenderedPageBreak/>
              <w:t>implanon</w:t>
            </w:r>
            <w:proofErr w:type="spellEnd"/>
            <w:r w:rsidRPr="00666AB7">
              <w:rPr>
                <w:color w:val="000000" w:themeColor="text1"/>
                <w:szCs w:val="24"/>
              </w:rPr>
              <w:t xml:space="preserve"> discontinuation was 2.84 times higher among women who had no history of abortion when compared to their counterpart, [AOR=2.84(1.25-6.46)]. According to this study, the odds of </w:t>
            </w:r>
            <w:proofErr w:type="spellStart"/>
            <w:r w:rsidRPr="00666AB7">
              <w:rPr>
                <w:color w:val="000000" w:themeColor="text1"/>
                <w:szCs w:val="24"/>
              </w:rPr>
              <w:t>implanon</w:t>
            </w:r>
            <w:proofErr w:type="spellEnd"/>
            <w:r w:rsidRPr="00666AB7">
              <w:rPr>
                <w:color w:val="000000" w:themeColor="text1"/>
                <w:szCs w:val="24"/>
              </w:rPr>
              <w:t xml:space="preserve"> discontinuation among new acceptors were 2.14 times than those who had ever used any contraceptive before [AOR = 2.14(1.02-4.49)].  The analysis showed that women  who had </w:t>
            </w:r>
            <w:proofErr w:type="spellStart"/>
            <w:r w:rsidRPr="00666AB7">
              <w:rPr>
                <w:color w:val="000000" w:themeColor="text1"/>
                <w:szCs w:val="24"/>
              </w:rPr>
              <w:t>counseled</w:t>
            </w:r>
            <w:proofErr w:type="spellEnd"/>
            <w:r w:rsidRPr="00666AB7">
              <w:rPr>
                <w:color w:val="000000" w:themeColor="text1"/>
                <w:szCs w:val="24"/>
              </w:rPr>
              <w:t xml:space="preserve"> for less than fifteen minutes were 2.47 times more likely discontinue their </w:t>
            </w:r>
            <w:proofErr w:type="spellStart"/>
            <w:r w:rsidRPr="00666AB7">
              <w:rPr>
                <w:color w:val="000000" w:themeColor="text1"/>
                <w:szCs w:val="24"/>
              </w:rPr>
              <w:t>implanon</w:t>
            </w:r>
            <w:proofErr w:type="spellEnd"/>
            <w:r w:rsidRPr="00666AB7">
              <w:rPr>
                <w:color w:val="000000" w:themeColor="text1"/>
                <w:szCs w:val="24"/>
              </w:rPr>
              <w:t xml:space="preserve"> use when compared to those who had </w:t>
            </w:r>
            <w:proofErr w:type="spellStart"/>
            <w:r w:rsidRPr="00666AB7">
              <w:rPr>
                <w:color w:val="000000" w:themeColor="text1"/>
                <w:szCs w:val="24"/>
              </w:rPr>
              <w:t>counseled</w:t>
            </w:r>
            <w:proofErr w:type="spellEnd"/>
            <w:r w:rsidRPr="00666AB7">
              <w:rPr>
                <w:color w:val="000000" w:themeColor="text1"/>
                <w:szCs w:val="24"/>
              </w:rPr>
              <w:t xml:space="preserve"> for fifteen minutes and more [AOR = 2.47(1.29-4.70)].  The odds of </w:t>
            </w:r>
            <w:proofErr w:type="spellStart"/>
            <w:r w:rsidRPr="00666AB7">
              <w:rPr>
                <w:color w:val="000000" w:themeColor="text1"/>
                <w:szCs w:val="24"/>
              </w:rPr>
              <w:t>implanon</w:t>
            </w:r>
            <w:proofErr w:type="spellEnd"/>
            <w:r w:rsidRPr="00666AB7">
              <w:rPr>
                <w:color w:val="000000" w:themeColor="text1"/>
                <w:szCs w:val="24"/>
              </w:rPr>
              <w:t xml:space="preserve"> discontinuation among women who had not discussed with their partners were 2.88 times than those who had discussed with their partners [AOR = 2.88(1.42-5.84)]. This study also showed that women who had no side effects after insertion of </w:t>
            </w:r>
            <w:proofErr w:type="spellStart"/>
            <w:r w:rsidRPr="00666AB7">
              <w:rPr>
                <w:color w:val="000000" w:themeColor="text1"/>
                <w:szCs w:val="24"/>
              </w:rPr>
              <w:t>implanon</w:t>
            </w:r>
            <w:proofErr w:type="spellEnd"/>
            <w:r w:rsidRPr="00666AB7">
              <w:rPr>
                <w:color w:val="000000" w:themeColor="text1"/>
                <w:szCs w:val="24"/>
              </w:rPr>
              <w:t xml:space="preserve"> were 65 % less likely to discontinue their </w:t>
            </w:r>
            <w:proofErr w:type="spellStart"/>
            <w:r w:rsidRPr="00666AB7">
              <w:rPr>
                <w:color w:val="000000" w:themeColor="text1"/>
                <w:szCs w:val="24"/>
              </w:rPr>
              <w:t>implanon</w:t>
            </w:r>
            <w:proofErr w:type="spellEnd"/>
            <w:r w:rsidRPr="00666AB7">
              <w:rPr>
                <w:color w:val="000000" w:themeColor="text1"/>
                <w:szCs w:val="24"/>
              </w:rPr>
              <w:t xml:space="preserve"> use as compared to women who had experienced side effects after insertion of </w:t>
            </w:r>
            <w:proofErr w:type="spellStart"/>
            <w:r w:rsidRPr="00666AB7">
              <w:rPr>
                <w:color w:val="000000" w:themeColor="text1"/>
                <w:szCs w:val="24"/>
              </w:rPr>
              <w:t>implanon</w:t>
            </w:r>
            <w:proofErr w:type="spellEnd"/>
            <w:r w:rsidRPr="00666AB7">
              <w:rPr>
                <w:color w:val="000000" w:themeColor="text1"/>
                <w:szCs w:val="24"/>
              </w:rPr>
              <w:t xml:space="preserve"> [AOR =0.35(0.17-0.71)]</w:t>
            </w:r>
          </w:p>
        </w:tc>
      </w:tr>
      <w:tr w:rsidR="00191A23" w:rsidRPr="0022554A" w:rsidTr="0070355D">
        <w:tc>
          <w:tcPr>
            <w:tcW w:w="0" w:type="auto"/>
            <w:vMerge/>
          </w:tcPr>
          <w:p w:rsidR="00191A23" w:rsidRPr="0022554A" w:rsidRDefault="00191A23" w:rsidP="00191A23">
            <w:pPr>
              <w:tabs>
                <w:tab w:val="left" w:pos="5400"/>
              </w:tabs>
              <w:rPr>
                <w:bCs/>
                <w:sz w:val="20"/>
              </w:rPr>
            </w:pPr>
            <w:bookmarkStart w:id="78" w:name="italic41" w:colFirst="0" w:colLast="0"/>
            <w:bookmarkStart w:id="79" w:name="bold42" w:colFirst="0" w:colLast="0"/>
            <w:bookmarkEnd w:id="76"/>
            <w:bookmarkEnd w:id="77"/>
          </w:p>
        </w:tc>
        <w:tc>
          <w:tcPr>
            <w:tcW w:w="0" w:type="auto"/>
            <w:vMerge/>
          </w:tcPr>
          <w:p w:rsidR="00191A23" w:rsidRPr="0022554A" w:rsidRDefault="00191A23" w:rsidP="00191A23">
            <w:pPr>
              <w:tabs>
                <w:tab w:val="left" w:pos="5400"/>
              </w:tabs>
              <w:jc w:val="center"/>
              <w:rPr>
                <w:sz w:val="20"/>
              </w:rPr>
            </w:pPr>
          </w:p>
        </w:tc>
        <w:tc>
          <w:tcPr>
            <w:tcW w:w="4678" w:type="dxa"/>
          </w:tcPr>
          <w:p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9420B7" w:rsidP="00191A23">
            <w:pPr>
              <w:tabs>
                <w:tab w:val="left" w:pos="5400"/>
              </w:tabs>
              <w:rPr>
                <w:sz w:val="20"/>
              </w:rPr>
            </w:pPr>
            <w:r>
              <w:rPr>
                <w:color w:val="000000" w:themeColor="text1"/>
                <w:szCs w:val="24"/>
              </w:rPr>
              <w:t>A</w:t>
            </w:r>
            <w:r w:rsidRPr="00666AB7">
              <w:rPr>
                <w:color w:val="000000" w:themeColor="text1"/>
                <w:szCs w:val="24"/>
              </w:rPr>
              <w:t>ge (&lt;20, 20-24, 25-29, 30-34 &amp; ≥ 35 years)</w:t>
            </w:r>
            <w:r>
              <w:rPr>
                <w:color w:val="000000" w:themeColor="text1"/>
                <w:szCs w:val="24"/>
              </w:rPr>
              <w:t>;</w:t>
            </w:r>
            <w:r w:rsidRPr="00666AB7">
              <w:rPr>
                <w:color w:val="000000" w:themeColor="text1"/>
                <w:szCs w:val="24"/>
                <w:lang w:eastAsia="en-GB"/>
              </w:rPr>
              <w:t xml:space="preserve"> number of children (&lt;4, ≥ 4)</w:t>
            </w:r>
          </w:p>
        </w:tc>
      </w:tr>
      <w:tr w:rsidR="00191A23" w:rsidRPr="0022554A" w:rsidTr="0070355D">
        <w:tc>
          <w:tcPr>
            <w:tcW w:w="0" w:type="auto"/>
            <w:vMerge/>
          </w:tcPr>
          <w:p w:rsidR="00191A23" w:rsidRPr="0022554A" w:rsidRDefault="00191A23" w:rsidP="00191A23">
            <w:pPr>
              <w:tabs>
                <w:tab w:val="left" w:pos="5400"/>
              </w:tabs>
              <w:rPr>
                <w:bCs/>
                <w:sz w:val="20"/>
              </w:rPr>
            </w:pPr>
            <w:bookmarkStart w:id="80" w:name="italic42" w:colFirst="0" w:colLast="0"/>
            <w:bookmarkStart w:id="81" w:name="bold43" w:colFirst="0" w:colLast="0"/>
            <w:bookmarkEnd w:id="78"/>
            <w:bookmarkEnd w:id="79"/>
          </w:p>
        </w:tc>
        <w:tc>
          <w:tcPr>
            <w:tcW w:w="0" w:type="auto"/>
            <w:vMerge/>
          </w:tcPr>
          <w:p w:rsidR="00191A23" w:rsidRPr="0022554A" w:rsidRDefault="00191A23" w:rsidP="00191A23">
            <w:pPr>
              <w:tabs>
                <w:tab w:val="left" w:pos="5400"/>
              </w:tabs>
              <w:jc w:val="center"/>
              <w:rPr>
                <w:sz w:val="20"/>
              </w:rPr>
            </w:pPr>
          </w:p>
        </w:tc>
        <w:tc>
          <w:tcPr>
            <w:tcW w:w="4678" w:type="dxa"/>
          </w:tcPr>
          <w:p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30" w:type="dxa"/>
          </w:tcPr>
          <w:p w:rsidR="00191A23" w:rsidRPr="0022554A" w:rsidRDefault="00191A23" w:rsidP="00191A23">
            <w:pPr>
              <w:tabs>
                <w:tab w:val="left" w:pos="5400"/>
              </w:tabs>
              <w:rPr>
                <w:sz w:val="20"/>
              </w:rPr>
            </w:pPr>
          </w:p>
        </w:tc>
        <w:tc>
          <w:tcPr>
            <w:tcW w:w="7414" w:type="dxa"/>
          </w:tcPr>
          <w:p w:rsidR="00191A23" w:rsidRPr="0022554A" w:rsidRDefault="00191A23" w:rsidP="00191A23">
            <w:pPr>
              <w:tabs>
                <w:tab w:val="left" w:pos="5400"/>
              </w:tabs>
              <w:rPr>
                <w:sz w:val="20"/>
              </w:rPr>
            </w:pPr>
          </w:p>
        </w:tc>
      </w:tr>
    </w:tbl>
    <w:p w:rsidR="00191A23" w:rsidRDefault="00191A23">
      <w:bookmarkStart w:id="82" w:name="italic43"/>
      <w:bookmarkStart w:id="83" w:name="bold44"/>
      <w:bookmarkEnd w:id="80"/>
      <w:bookmarkEnd w:id="81"/>
      <w:r w:rsidRPr="004A32C8">
        <w:rPr>
          <w:sz w:val="16"/>
          <w:szCs w:val="16"/>
        </w:rPr>
        <w:t>Continued on next page</w:t>
      </w:r>
      <w:r>
        <w:t xml:space="preserve"> </w:t>
      </w:r>
      <w:r>
        <w:br w:type="page"/>
      </w:r>
    </w:p>
    <w:tbl>
      <w:tblPr>
        <w:tblStyle w:val="TableGrid"/>
        <w:tblW w:w="14992" w:type="dxa"/>
        <w:tblLook w:val="0000" w:firstRow="0" w:lastRow="0" w:firstColumn="0" w:lastColumn="0" w:noHBand="0" w:noVBand="0"/>
      </w:tblPr>
      <w:tblGrid>
        <w:gridCol w:w="1495"/>
        <w:gridCol w:w="416"/>
        <w:gridCol w:w="5127"/>
        <w:gridCol w:w="900"/>
        <w:gridCol w:w="7054"/>
      </w:tblGrid>
      <w:tr w:rsidR="00191A23" w:rsidRPr="0022554A" w:rsidTr="009420B7">
        <w:tc>
          <w:tcPr>
            <w:tcW w:w="0" w:type="auto"/>
          </w:tcPr>
          <w:p w:rsidR="00191A23" w:rsidRPr="0022554A" w:rsidRDefault="00191A23" w:rsidP="00191A23">
            <w:pPr>
              <w:tabs>
                <w:tab w:val="left" w:pos="5400"/>
              </w:tabs>
              <w:rPr>
                <w:bCs/>
                <w:sz w:val="20"/>
              </w:rPr>
            </w:pPr>
            <w:r w:rsidRPr="0022554A">
              <w:rPr>
                <w:bCs/>
                <w:sz w:val="20"/>
              </w:rPr>
              <w:lastRenderedPageBreak/>
              <w:t>Other analyses</w:t>
            </w:r>
            <w:bookmarkEnd w:id="82"/>
            <w:bookmarkEnd w:id="83"/>
          </w:p>
        </w:tc>
        <w:tc>
          <w:tcPr>
            <w:tcW w:w="0" w:type="auto"/>
          </w:tcPr>
          <w:p w:rsidR="00191A23" w:rsidRPr="0022554A" w:rsidRDefault="00191A23" w:rsidP="00191A23">
            <w:pPr>
              <w:tabs>
                <w:tab w:val="left" w:pos="5400"/>
              </w:tabs>
              <w:jc w:val="center"/>
              <w:rPr>
                <w:sz w:val="20"/>
              </w:rPr>
            </w:pPr>
            <w:r w:rsidRPr="0022554A">
              <w:rPr>
                <w:sz w:val="20"/>
              </w:rPr>
              <w:t>17</w:t>
            </w:r>
          </w:p>
        </w:tc>
        <w:tc>
          <w:tcPr>
            <w:tcW w:w="5127" w:type="dxa"/>
          </w:tcPr>
          <w:p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900" w:type="dxa"/>
          </w:tcPr>
          <w:p w:rsidR="00191A23" w:rsidRPr="0022554A" w:rsidRDefault="00191A23" w:rsidP="00191A23">
            <w:pPr>
              <w:tabs>
                <w:tab w:val="left" w:pos="5400"/>
              </w:tabs>
              <w:rPr>
                <w:sz w:val="20"/>
              </w:rPr>
            </w:pPr>
          </w:p>
        </w:tc>
        <w:tc>
          <w:tcPr>
            <w:tcW w:w="7054" w:type="dxa"/>
          </w:tcPr>
          <w:p w:rsidR="00191A23" w:rsidRPr="0022554A" w:rsidRDefault="00191A23" w:rsidP="00191A23">
            <w:pPr>
              <w:tabs>
                <w:tab w:val="left" w:pos="5400"/>
              </w:tabs>
              <w:rPr>
                <w:sz w:val="20"/>
              </w:rPr>
            </w:pPr>
          </w:p>
        </w:tc>
      </w:tr>
      <w:tr w:rsidR="00976EE1" w:rsidRPr="0022554A" w:rsidTr="009420B7">
        <w:tc>
          <w:tcPr>
            <w:tcW w:w="14992" w:type="dxa"/>
            <w:gridSpan w:val="5"/>
          </w:tcPr>
          <w:p w:rsidR="00976EE1" w:rsidRPr="0022554A" w:rsidRDefault="00976EE1" w:rsidP="00191A23">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191A23" w:rsidRPr="0022554A" w:rsidTr="009420B7">
        <w:tc>
          <w:tcPr>
            <w:tcW w:w="0" w:type="auto"/>
          </w:tcPr>
          <w:p w:rsidR="00191A23" w:rsidRPr="0022554A" w:rsidRDefault="00191A23" w:rsidP="00191A23">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5127" w:type="dxa"/>
          </w:tcPr>
          <w:p w:rsidR="00191A23" w:rsidRPr="0022554A" w:rsidRDefault="00191A23" w:rsidP="00191A23">
            <w:pPr>
              <w:tabs>
                <w:tab w:val="left" w:pos="5400"/>
              </w:tabs>
              <w:rPr>
                <w:sz w:val="20"/>
              </w:rPr>
            </w:pPr>
            <w:r w:rsidRPr="0022554A">
              <w:rPr>
                <w:sz w:val="20"/>
              </w:rPr>
              <w:t>Summarise key results with reference to study objectives</w:t>
            </w:r>
          </w:p>
        </w:tc>
        <w:tc>
          <w:tcPr>
            <w:tcW w:w="900" w:type="dxa"/>
          </w:tcPr>
          <w:p w:rsidR="00191A23" w:rsidRPr="0022554A" w:rsidRDefault="00191A23" w:rsidP="00191A23">
            <w:pPr>
              <w:tabs>
                <w:tab w:val="left" w:pos="5400"/>
              </w:tabs>
              <w:rPr>
                <w:sz w:val="20"/>
              </w:rPr>
            </w:pPr>
          </w:p>
        </w:tc>
        <w:tc>
          <w:tcPr>
            <w:tcW w:w="7054" w:type="dxa"/>
          </w:tcPr>
          <w:p w:rsidR="00191A23" w:rsidRPr="0022554A" w:rsidRDefault="002870DC" w:rsidP="00191A23">
            <w:pPr>
              <w:tabs>
                <w:tab w:val="left" w:pos="5400"/>
              </w:tabs>
              <w:rPr>
                <w:sz w:val="20"/>
              </w:rPr>
            </w:pPr>
            <w:r>
              <w:rPr>
                <w:color w:val="000000" w:themeColor="text1"/>
                <w:szCs w:val="24"/>
              </w:rPr>
              <w:t xml:space="preserve">The study aimed to identify determinants of ID among women who ever used </w:t>
            </w:r>
            <w:proofErr w:type="spellStart"/>
            <w:r>
              <w:rPr>
                <w:color w:val="000000" w:themeColor="text1"/>
                <w:szCs w:val="24"/>
              </w:rPr>
              <w:t>Implanon</w:t>
            </w:r>
            <w:proofErr w:type="spellEnd"/>
            <w:r>
              <w:rPr>
                <w:color w:val="000000" w:themeColor="text1"/>
                <w:szCs w:val="24"/>
              </w:rPr>
              <w:t xml:space="preserve"> in </w:t>
            </w:r>
            <w:proofErr w:type="spellStart"/>
            <w:r>
              <w:rPr>
                <w:color w:val="000000" w:themeColor="text1"/>
                <w:szCs w:val="24"/>
              </w:rPr>
              <w:t>Shashemene</w:t>
            </w:r>
            <w:proofErr w:type="spellEnd"/>
            <w:r>
              <w:rPr>
                <w:color w:val="000000" w:themeColor="text1"/>
                <w:szCs w:val="24"/>
              </w:rPr>
              <w:t xml:space="preserve"> district. </w:t>
            </w:r>
            <w:r w:rsidRPr="00666AB7">
              <w:rPr>
                <w:color w:val="000000" w:themeColor="text1"/>
                <w:szCs w:val="24"/>
              </w:rPr>
              <w:t>This study found that</w:t>
            </w:r>
            <w:r>
              <w:rPr>
                <w:color w:val="000000" w:themeColor="text1"/>
                <w:szCs w:val="24"/>
              </w:rPr>
              <w:t xml:space="preserve"> that those w</w:t>
            </w:r>
            <w:r w:rsidRPr="00666AB7">
              <w:rPr>
                <w:color w:val="000000" w:themeColor="text1"/>
                <w:szCs w:val="24"/>
              </w:rPr>
              <w:t>omen who were unable to read and wri</w:t>
            </w:r>
            <w:r>
              <w:rPr>
                <w:color w:val="000000" w:themeColor="text1"/>
                <w:szCs w:val="24"/>
              </w:rPr>
              <w:t xml:space="preserve">te, </w:t>
            </w:r>
            <w:r w:rsidRPr="00666AB7">
              <w:rPr>
                <w:color w:val="000000" w:themeColor="text1"/>
                <w:szCs w:val="24"/>
              </w:rPr>
              <w:t>had less than four</w:t>
            </w:r>
            <w:r>
              <w:rPr>
                <w:color w:val="000000" w:themeColor="text1"/>
                <w:szCs w:val="24"/>
              </w:rPr>
              <w:t xml:space="preserve"> living children, had no history of abortion, </w:t>
            </w:r>
            <w:r w:rsidRPr="00666AB7">
              <w:rPr>
                <w:color w:val="000000" w:themeColor="text1"/>
                <w:szCs w:val="24"/>
              </w:rPr>
              <w:t>new acceptors</w:t>
            </w:r>
            <w:r>
              <w:rPr>
                <w:color w:val="000000" w:themeColor="text1"/>
                <w:szCs w:val="24"/>
              </w:rPr>
              <w:t xml:space="preserve">, </w:t>
            </w:r>
            <w:r w:rsidRPr="00666AB7">
              <w:rPr>
                <w:color w:val="000000" w:themeColor="text1"/>
                <w:szCs w:val="24"/>
              </w:rPr>
              <w:t xml:space="preserve">had </w:t>
            </w:r>
            <w:proofErr w:type="spellStart"/>
            <w:r w:rsidRPr="00666AB7">
              <w:rPr>
                <w:color w:val="000000" w:themeColor="text1"/>
                <w:szCs w:val="24"/>
              </w:rPr>
              <w:t>counseled</w:t>
            </w:r>
            <w:proofErr w:type="spellEnd"/>
            <w:r w:rsidRPr="00666AB7">
              <w:rPr>
                <w:color w:val="000000" w:themeColor="text1"/>
                <w:szCs w:val="24"/>
              </w:rPr>
              <w:t xml:space="preserve"> for less than fifteen</w:t>
            </w:r>
            <w:r>
              <w:rPr>
                <w:color w:val="000000" w:themeColor="text1"/>
                <w:szCs w:val="24"/>
              </w:rPr>
              <w:t xml:space="preserve"> minutes, had no discussion with partner </w:t>
            </w:r>
            <w:r w:rsidRPr="00666AB7">
              <w:rPr>
                <w:color w:val="000000" w:themeColor="text1"/>
                <w:szCs w:val="24"/>
              </w:rPr>
              <w:t xml:space="preserve">and experienced side effects were more likely to discontinue </w:t>
            </w:r>
            <w:proofErr w:type="spellStart"/>
            <w:r w:rsidRPr="00666AB7">
              <w:rPr>
                <w:color w:val="000000" w:themeColor="text1"/>
                <w:szCs w:val="24"/>
              </w:rPr>
              <w:t>Implanon</w:t>
            </w:r>
            <w:proofErr w:type="spellEnd"/>
            <w:r w:rsidRPr="00666AB7">
              <w:rPr>
                <w:color w:val="000000" w:themeColor="text1"/>
                <w:szCs w:val="24"/>
              </w:rPr>
              <w:t xml:space="preserve"> compared to their counter parts</w:t>
            </w:r>
            <w:r>
              <w:rPr>
                <w:color w:val="000000" w:themeColor="text1"/>
                <w:szCs w:val="24"/>
              </w:rPr>
              <w:t xml:space="preserve">. </w:t>
            </w:r>
          </w:p>
        </w:tc>
      </w:tr>
      <w:tr w:rsidR="00191A23" w:rsidRPr="0022554A" w:rsidTr="009420B7">
        <w:tc>
          <w:tcPr>
            <w:tcW w:w="0" w:type="auto"/>
          </w:tcPr>
          <w:p w:rsidR="00191A23" w:rsidRPr="0022554A" w:rsidRDefault="00191A23" w:rsidP="00191A23">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5127" w:type="dxa"/>
          </w:tcPr>
          <w:p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900" w:type="dxa"/>
          </w:tcPr>
          <w:p w:rsidR="00191A23" w:rsidRPr="0022554A" w:rsidRDefault="002870DC" w:rsidP="00191A23">
            <w:pPr>
              <w:tabs>
                <w:tab w:val="left" w:pos="5400"/>
              </w:tabs>
              <w:rPr>
                <w:sz w:val="20"/>
              </w:rPr>
            </w:pPr>
            <w:r>
              <w:rPr>
                <w:sz w:val="20"/>
              </w:rPr>
              <w:t>320-326</w:t>
            </w:r>
          </w:p>
        </w:tc>
        <w:tc>
          <w:tcPr>
            <w:tcW w:w="7054" w:type="dxa"/>
          </w:tcPr>
          <w:p w:rsidR="00191A23" w:rsidRPr="0051156F" w:rsidRDefault="00471FDD" w:rsidP="0051156F">
            <w:pPr>
              <w:spacing w:line="480" w:lineRule="auto"/>
              <w:jc w:val="both"/>
              <w:rPr>
                <w:color w:val="000000" w:themeColor="text1"/>
                <w:szCs w:val="24"/>
              </w:rPr>
            </w:pPr>
            <w:r w:rsidRPr="009428CE">
              <w:rPr>
                <w:color w:val="000000" w:themeColor="text1"/>
                <w:szCs w:val="24"/>
              </w:rPr>
              <w:t xml:space="preserve">Since data collection method was face-to-face interview, there might be possibility of social desirability bias. </w:t>
            </w:r>
            <w:r w:rsidRPr="009428CE">
              <w:rPr>
                <w:color w:val="000000"/>
                <w:szCs w:val="24"/>
              </w:rPr>
              <w:t xml:space="preserve">Social desirability was also possible because of self-report of the time period of ID. </w:t>
            </w:r>
            <w:r>
              <w:rPr>
                <w:color w:val="000000"/>
                <w:szCs w:val="24"/>
              </w:rPr>
              <w:t xml:space="preserve">Social desirability bias may lead to misclassification of cases and controls in our study. </w:t>
            </w:r>
            <w:r w:rsidRPr="009428CE">
              <w:rPr>
                <w:color w:val="000000"/>
                <w:szCs w:val="24"/>
              </w:rPr>
              <w:t>The possibility was minimized by cross-checking with the family card of the mother and also from health facility. Selection bias was minimized since it is a community based study. Both cases and control s come from the same source population</w:t>
            </w:r>
            <w:r>
              <w:rPr>
                <w:color w:val="000000"/>
                <w:szCs w:val="24"/>
              </w:rPr>
              <w:t xml:space="preserve">. </w:t>
            </w:r>
            <w:r w:rsidRPr="009428CE">
              <w:rPr>
                <w:color w:val="000000" w:themeColor="text1"/>
                <w:szCs w:val="24"/>
              </w:rPr>
              <w:t xml:space="preserve">Because of the nature of the design, there might be recall bias. To reduce recall bias target women who had been discontinued </w:t>
            </w:r>
            <w:proofErr w:type="spellStart"/>
            <w:r w:rsidRPr="009428CE">
              <w:rPr>
                <w:color w:val="000000" w:themeColor="text1"/>
                <w:szCs w:val="24"/>
              </w:rPr>
              <w:t>implanon</w:t>
            </w:r>
            <w:proofErr w:type="spellEnd"/>
            <w:r w:rsidRPr="009428CE">
              <w:rPr>
                <w:color w:val="000000" w:themeColor="text1"/>
                <w:szCs w:val="24"/>
              </w:rPr>
              <w:t xml:space="preserve"> in the last three years prior to the data collection were used.</w:t>
            </w:r>
            <w:r>
              <w:rPr>
                <w:color w:val="000000" w:themeColor="text1"/>
                <w:szCs w:val="24"/>
              </w:rPr>
              <w:t xml:space="preserve"> This study must be interpreted </w:t>
            </w:r>
            <w:r>
              <w:rPr>
                <w:color w:val="000000" w:themeColor="text1"/>
                <w:szCs w:val="24"/>
              </w:rPr>
              <w:lastRenderedPageBreak/>
              <w:t xml:space="preserve">considering the above limitations. </w:t>
            </w:r>
          </w:p>
        </w:tc>
      </w:tr>
      <w:tr w:rsidR="00191A23" w:rsidRPr="0022554A" w:rsidTr="009420B7">
        <w:tc>
          <w:tcPr>
            <w:tcW w:w="0" w:type="auto"/>
          </w:tcPr>
          <w:p w:rsidR="00191A23" w:rsidRPr="0022554A" w:rsidRDefault="00191A23" w:rsidP="00191A23">
            <w:pPr>
              <w:tabs>
                <w:tab w:val="left" w:pos="5400"/>
              </w:tabs>
              <w:rPr>
                <w:bCs/>
                <w:sz w:val="20"/>
              </w:rPr>
            </w:pPr>
            <w:bookmarkStart w:id="90" w:name="italic47" w:colFirst="0" w:colLast="0"/>
            <w:bookmarkStart w:id="91" w:name="bold48" w:colFirst="0" w:colLast="0"/>
            <w:bookmarkEnd w:id="88"/>
            <w:bookmarkEnd w:id="89"/>
            <w:r w:rsidRPr="0022554A">
              <w:rPr>
                <w:bCs/>
                <w:sz w:val="20"/>
              </w:rPr>
              <w:lastRenderedPageBreak/>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5127" w:type="dxa"/>
          </w:tcPr>
          <w:p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900" w:type="dxa"/>
          </w:tcPr>
          <w:p w:rsidR="00191A23" w:rsidRPr="0022554A" w:rsidRDefault="002870DC" w:rsidP="00191A23">
            <w:pPr>
              <w:tabs>
                <w:tab w:val="left" w:pos="5400"/>
              </w:tabs>
              <w:rPr>
                <w:sz w:val="20"/>
              </w:rPr>
            </w:pPr>
            <w:r>
              <w:rPr>
                <w:sz w:val="20"/>
              </w:rPr>
              <w:t xml:space="preserve">326 -329 </w:t>
            </w:r>
          </w:p>
        </w:tc>
        <w:tc>
          <w:tcPr>
            <w:tcW w:w="7054" w:type="dxa"/>
          </w:tcPr>
          <w:p w:rsidR="00191A23" w:rsidRPr="002870DC" w:rsidRDefault="00471FDD" w:rsidP="002870DC">
            <w:pPr>
              <w:spacing w:line="480" w:lineRule="auto"/>
              <w:jc w:val="both"/>
              <w:rPr>
                <w:color w:val="000000" w:themeColor="text1"/>
                <w:sz w:val="20"/>
              </w:rPr>
            </w:pPr>
            <w:r w:rsidRPr="002870DC">
              <w:rPr>
                <w:sz w:val="20"/>
              </w:rPr>
              <w:t>D</w:t>
            </w:r>
            <w:r w:rsidRPr="002870DC">
              <w:rPr>
                <w:sz w:val="20"/>
              </w:rPr>
              <w:t xml:space="preserve">espite the limitations listed </w:t>
            </w:r>
            <w:r w:rsidRPr="002870DC">
              <w:rPr>
                <w:sz w:val="20"/>
              </w:rPr>
              <w:t xml:space="preserve">above, this study provides valuable evidence about determinants of </w:t>
            </w:r>
            <w:proofErr w:type="spellStart"/>
            <w:r w:rsidRPr="002870DC">
              <w:rPr>
                <w:sz w:val="20"/>
              </w:rPr>
              <w:t>Implanon</w:t>
            </w:r>
            <w:proofErr w:type="spellEnd"/>
            <w:r w:rsidRPr="002870DC">
              <w:rPr>
                <w:sz w:val="20"/>
              </w:rPr>
              <w:t xml:space="preserve"> discontinuation  which could be utilized by program planners and policy makers to further strengthen the implant use among women in </w:t>
            </w:r>
            <w:proofErr w:type="spellStart"/>
            <w:r w:rsidRPr="002870DC">
              <w:rPr>
                <w:sz w:val="20"/>
              </w:rPr>
              <w:t>Shashmene</w:t>
            </w:r>
            <w:proofErr w:type="spellEnd"/>
            <w:r w:rsidRPr="002870DC">
              <w:rPr>
                <w:sz w:val="20"/>
              </w:rPr>
              <w:t xml:space="preserve"> in particular and in Ethiopia in General </w:t>
            </w:r>
            <w:r w:rsidR="002870DC" w:rsidRPr="002870DC">
              <w:rPr>
                <w:sz w:val="20"/>
              </w:rPr>
              <w:t xml:space="preserve">. </w:t>
            </w:r>
            <w:r w:rsidR="002870DC" w:rsidRPr="002870DC">
              <w:rPr>
                <w:color w:val="000000" w:themeColor="text1"/>
                <w:sz w:val="20"/>
              </w:rPr>
              <w:t xml:space="preserve">This finding implies that low level of education; inadequate </w:t>
            </w:r>
            <w:proofErr w:type="spellStart"/>
            <w:r w:rsidR="002870DC" w:rsidRPr="002870DC">
              <w:rPr>
                <w:color w:val="000000" w:themeColor="text1"/>
                <w:sz w:val="20"/>
              </w:rPr>
              <w:t>counseling</w:t>
            </w:r>
            <w:proofErr w:type="spellEnd"/>
            <w:r w:rsidR="002870DC" w:rsidRPr="002870DC">
              <w:rPr>
                <w:color w:val="000000" w:themeColor="text1"/>
                <w:sz w:val="20"/>
              </w:rPr>
              <w:t xml:space="preserve"> and poor communication among couples were </w:t>
            </w:r>
            <w:proofErr w:type="gramStart"/>
            <w:r w:rsidR="002870DC" w:rsidRPr="002870DC">
              <w:rPr>
                <w:color w:val="000000" w:themeColor="text1"/>
                <w:sz w:val="20"/>
              </w:rPr>
              <w:t>major problems that needs</w:t>
            </w:r>
            <w:proofErr w:type="gramEnd"/>
            <w:r w:rsidR="002870DC" w:rsidRPr="002870DC">
              <w:rPr>
                <w:color w:val="000000" w:themeColor="text1"/>
                <w:sz w:val="20"/>
              </w:rPr>
              <w:t xml:space="preserve"> immediate intervention. </w:t>
            </w:r>
          </w:p>
        </w:tc>
      </w:tr>
      <w:tr w:rsidR="00191A23" w:rsidRPr="0022554A" w:rsidTr="009420B7">
        <w:tc>
          <w:tcPr>
            <w:tcW w:w="0" w:type="auto"/>
          </w:tcPr>
          <w:p w:rsidR="00191A23" w:rsidRPr="0022554A" w:rsidRDefault="00191A23" w:rsidP="00191A23">
            <w:pPr>
              <w:tabs>
                <w:tab w:val="left" w:pos="5400"/>
              </w:tabs>
              <w:rPr>
                <w:bCs/>
                <w:sz w:val="20"/>
              </w:rPr>
            </w:pPr>
            <w:bookmarkStart w:id="92" w:name="italic48" w:colFirst="0" w:colLast="0"/>
            <w:bookmarkStart w:id="93" w:name="bold49" w:colFirst="0" w:colLast="0"/>
            <w:bookmarkEnd w:id="90"/>
            <w:bookmarkEnd w:id="91"/>
            <w:proofErr w:type="spellStart"/>
            <w:r w:rsidRPr="0022554A">
              <w:rPr>
                <w:bCs/>
                <w:sz w:val="20"/>
              </w:rPr>
              <w:t>Generalisability</w:t>
            </w:r>
            <w:proofErr w:type="spellEnd"/>
          </w:p>
        </w:tc>
        <w:tc>
          <w:tcPr>
            <w:tcW w:w="0" w:type="auto"/>
          </w:tcPr>
          <w:p w:rsidR="00191A23" w:rsidRPr="0022554A" w:rsidRDefault="00191A23" w:rsidP="00191A23">
            <w:pPr>
              <w:tabs>
                <w:tab w:val="left" w:pos="5400"/>
              </w:tabs>
              <w:jc w:val="center"/>
              <w:rPr>
                <w:sz w:val="20"/>
              </w:rPr>
            </w:pPr>
            <w:r w:rsidRPr="0022554A">
              <w:rPr>
                <w:sz w:val="20"/>
              </w:rPr>
              <w:t>21</w:t>
            </w:r>
          </w:p>
        </w:tc>
        <w:tc>
          <w:tcPr>
            <w:tcW w:w="5127" w:type="dxa"/>
          </w:tcPr>
          <w:p w:rsidR="00191A23" w:rsidRPr="0022554A" w:rsidRDefault="00191A23" w:rsidP="00191A23">
            <w:pPr>
              <w:tabs>
                <w:tab w:val="left" w:pos="5400"/>
              </w:tabs>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900" w:type="dxa"/>
          </w:tcPr>
          <w:p w:rsidR="00191A23" w:rsidRPr="0022554A" w:rsidRDefault="00191A23" w:rsidP="00191A23">
            <w:pPr>
              <w:tabs>
                <w:tab w:val="left" w:pos="5400"/>
              </w:tabs>
              <w:rPr>
                <w:sz w:val="20"/>
              </w:rPr>
            </w:pPr>
          </w:p>
        </w:tc>
        <w:tc>
          <w:tcPr>
            <w:tcW w:w="7054" w:type="dxa"/>
          </w:tcPr>
          <w:p w:rsidR="00191A23" w:rsidRPr="0022554A" w:rsidRDefault="00471FDD" w:rsidP="00471FDD">
            <w:pPr>
              <w:tabs>
                <w:tab w:val="left" w:pos="5400"/>
              </w:tabs>
              <w:rPr>
                <w:sz w:val="20"/>
              </w:rPr>
            </w:pPr>
            <w:r>
              <w:rPr>
                <w:sz w:val="20"/>
              </w:rPr>
              <w:t xml:space="preserve">This study could be generalized to </w:t>
            </w:r>
            <w:proofErr w:type="spellStart"/>
            <w:proofErr w:type="gramStart"/>
            <w:r>
              <w:rPr>
                <w:sz w:val="20"/>
              </w:rPr>
              <w:t>Shashemene</w:t>
            </w:r>
            <w:proofErr w:type="spellEnd"/>
            <w:r>
              <w:rPr>
                <w:sz w:val="20"/>
              </w:rPr>
              <w:t xml:space="preserve">  district</w:t>
            </w:r>
            <w:proofErr w:type="gramEnd"/>
            <w:r>
              <w:rPr>
                <w:sz w:val="20"/>
              </w:rPr>
              <w:t xml:space="preserve"> and west </w:t>
            </w:r>
            <w:proofErr w:type="spellStart"/>
            <w:r>
              <w:rPr>
                <w:sz w:val="20"/>
              </w:rPr>
              <w:t>arsi</w:t>
            </w:r>
            <w:proofErr w:type="spellEnd"/>
            <w:r>
              <w:rPr>
                <w:sz w:val="20"/>
              </w:rPr>
              <w:t xml:space="preserve"> zone since they are in similar socioeconomic level.  </w:t>
            </w:r>
          </w:p>
        </w:tc>
      </w:tr>
      <w:tr w:rsidR="00191A23" w:rsidRPr="0022554A" w:rsidTr="009420B7">
        <w:tc>
          <w:tcPr>
            <w:tcW w:w="1911" w:type="dxa"/>
            <w:gridSpan w:val="2"/>
          </w:tcPr>
          <w:p w:rsidR="00191A23" w:rsidRPr="0022554A" w:rsidRDefault="00191A23" w:rsidP="00191A23">
            <w:pPr>
              <w:pStyle w:val="TableSubHead"/>
              <w:tabs>
                <w:tab w:val="left" w:pos="5400"/>
              </w:tabs>
              <w:rPr>
                <w:sz w:val="20"/>
              </w:rPr>
            </w:pPr>
            <w:bookmarkStart w:id="94" w:name="italic49"/>
            <w:bookmarkStart w:id="95" w:name="bold50"/>
            <w:bookmarkEnd w:id="92"/>
            <w:bookmarkEnd w:id="93"/>
            <w:r w:rsidRPr="0022554A">
              <w:rPr>
                <w:sz w:val="20"/>
              </w:rPr>
              <w:t>Other information</w:t>
            </w:r>
          </w:p>
        </w:tc>
        <w:bookmarkEnd w:id="94"/>
        <w:bookmarkEnd w:id="95"/>
        <w:tc>
          <w:tcPr>
            <w:tcW w:w="13081" w:type="dxa"/>
            <w:gridSpan w:val="3"/>
          </w:tcPr>
          <w:p w:rsidR="00191A23" w:rsidRPr="0022554A" w:rsidRDefault="00191A23" w:rsidP="00191A23">
            <w:pPr>
              <w:pStyle w:val="TableSubHead"/>
              <w:tabs>
                <w:tab w:val="left" w:pos="5400"/>
              </w:tabs>
              <w:rPr>
                <w:sz w:val="20"/>
              </w:rPr>
            </w:pPr>
          </w:p>
        </w:tc>
      </w:tr>
      <w:tr w:rsidR="00191A23" w:rsidRPr="0022554A" w:rsidTr="009420B7">
        <w:tc>
          <w:tcPr>
            <w:tcW w:w="0" w:type="auto"/>
          </w:tcPr>
          <w:p w:rsidR="00191A23" w:rsidRPr="0022554A" w:rsidRDefault="00191A23" w:rsidP="00191A23">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5127" w:type="dxa"/>
          </w:tcPr>
          <w:p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900" w:type="dxa"/>
          </w:tcPr>
          <w:p w:rsidR="00191A23" w:rsidRPr="0022554A" w:rsidRDefault="002870DC" w:rsidP="00191A23">
            <w:pPr>
              <w:tabs>
                <w:tab w:val="left" w:pos="5400"/>
              </w:tabs>
              <w:rPr>
                <w:sz w:val="20"/>
              </w:rPr>
            </w:pPr>
            <w:r>
              <w:rPr>
                <w:sz w:val="20"/>
              </w:rPr>
              <w:t>36-361</w:t>
            </w:r>
          </w:p>
        </w:tc>
        <w:tc>
          <w:tcPr>
            <w:tcW w:w="7054" w:type="dxa"/>
          </w:tcPr>
          <w:p w:rsidR="00471FDD" w:rsidRPr="00471FDD" w:rsidRDefault="00471FDD" w:rsidP="00471FDD">
            <w:pPr>
              <w:spacing w:line="480" w:lineRule="auto"/>
              <w:jc w:val="both"/>
              <w:rPr>
                <w:color w:val="000000" w:themeColor="text1"/>
                <w:sz w:val="20"/>
                <w:szCs w:val="24"/>
              </w:rPr>
            </w:pPr>
            <w:r w:rsidRPr="00471FDD">
              <w:rPr>
                <w:color w:val="000000" w:themeColor="text1"/>
                <w:sz w:val="20"/>
                <w:szCs w:val="24"/>
              </w:rPr>
              <w:t>No fund was obtained for this research. All costs of data collection and analysis were covered by the authors.</w:t>
            </w:r>
          </w:p>
          <w:p w:rsidR="00191A23" w:rsidRPr="00471FDD" w:rsidRDefault="00191A23" w:rsidP="00191A23">
            <w:pPr>
              <w:tabs>
                <w:tab w:val="left" w:pos="5400"/>
              </w:tabs>
              <w:rPr>
                <w:sz w:val="20"/>
              </w:rPr>
            </w:pPr>
          </w:p>
        </w:tc>
      </w:tr>
      <w:bookmarkEnd w:id="96"/>
      <w:bookmarkEnd w:id="97"/>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8"/>
      <w:footerReference w:type="default" r:id="rId9"/>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FA7" w:rsidRDefault="00536FA7">
      <w:r>
        <w:separator/>
      </w:r>
    </w:p>
  </w:endnote>
  <w:endnote w:type="continuationSeparator" w:id="0">
    <w:p w:rsidR="00536FA7" w:rsidRDefault="00536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83A42">
      <w:rPr>
        <w:rStyle w:val="PageNumber"/>
        <w:noProof/>
      </w:rPr>
      <w:t>1</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FA7" w:rsidRDefault="00536FA7">
      <w:r>
        <w:separator/>
      </w:r>
    </w:p>
  </w:footnote>
  <w:footnote w:type="continuationSeparator" w:id="0">
    <w:p w:rsidR="00536FA7" w:rsidRDefault="00536F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2C910464"/>
    <w:multiLevelType w:val="hybridMultilevel"/>
    <w:tmpl w:val="5FC439C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8">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1"/>
  </w:num>
  <w:num w:numId="2">
    <w:abstractNumId w:val="11"/>
  </w:num>
  <w:num w:numId="3">
    <w:abstractNumId w:val="19"/>
  </w:num>
  <w:num w:numId="4">
    <w:abstractNumId w:val="17"/>
  </w:num>
  <w:num w:numId="5">
    <w:abstractNumId w:val="16"/>
  </w:num>
  <w:num w:numId="6">
    <w:abstractNumId w:val="20"/>
  </w:num>
  <w:num w:numId="7">
    <w:abstractNumId w:val="10"/>
  </w:num>
  <w:num w:numId="8">
    <w:abstractNumId w:val="13"/>
  </w:num>
  <w:num w:numId="9">
    <w:abstractNumId w:val="9"/>
  </w:num>
  <w:num w:numId="10">
    <w:abstractNumId w:val="1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8"/>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82448"/>
    <w:rsid w:val="00093E3A"/>
    <w:rsid w:val="000B6FD4"/>
    <w:rsid w:val="000E3193"/>
    <w:rsid w:val="000E691B"/>
    <w:rsid w:val="000F26ED"/>
    <w:rsid w:val="00110BFB"/>
    <w:rsid w:val="00134AAC"/>
    <w:rsid w:val="00191A23"/>
    <w:rsid w:val="001A495C"/>
    <w:rsid w:val="001A75E9"/>
    <w:rsid w:val="001D3D53"/>
    <w:rsid w:val="001E02AD"/>
    <w:rsid w:val="0021265E"/>
    <w:rsid w:val="00213B2B"/>
    <w:rsid w:val="00215E03"/>
    <w:rsid w:val="00224268"/>
    <w:rsid w:val="0022554A"/>
    <w:rsid w:val="00226A29"/>
    <w:rsid w:val="002552FD"/>
    <w:rsid w:val="002602FB"/>
    <w:rsid w:val="002870DC"/>
    <w:rsid w:val="002B385C"/>
    <w:rsid w:val="002C731D"/>
    <w:rsid w:val="002D06D0"/>
    <w:rsid w:val="002D1ABE"/>
    <w:rsid w:val="002F1A87"/>
    <w:rsid w:val="003354B7"/>
    <w:rsid w:val="003508EF"/>
    <w:rsid w:val="00372129"/>
    <w:rsid w:val="00383A42"/>
    <w:rsid w:val="00385050"/>
    <w:rsid w:val="003A3FDD"/>
    <w:rsid w:val="00404D2C"/>
    <w:rsid w:val="004060E6"/>
    <w:rsid w:val="00407BEA"/>
    <w:rsid w:val="004243C8"/>
    <w:rsid w:val="0045419E"/>
    <w:rsid w:val="0045734B"/>
    <w:rsid w:val="00465542"/>
    <w:rsid w:val="00471FDD"/>
    <w:rsid w:val="00472DF5"/>
    <w:rsid w:val="00495204"/>
    <w:rsid w:val="004A31B3"/>
    <w:rsid w:val="004A32C8"/>
    <w:rsid w:val="004D345B"/>
    <w:rsid w:val="004E1263"/>
    <w:rsid w:val="004F3B9A"/>
    <w:rsid w:val="005044A6"/>
    <w:rsid w:val="0051156F"/>
    <w:rsid w:val="00517788"/>
    <w:rsid w:val="00536FA7"/>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0355D"/>
    <w:rsid w:val="00711D81"/>
    <w:rsid w:val="0074576C"/>
    <w:rsid w:val="00754BA5"/>
    <w:rsid w:val="007562C3"/>
    <w:rsid w:val="007C72F6"/>
    <w:rsid w:val="007F7FA0"/>
    <w:rsid w:val="00816966"/>
    <w:rsid w:val="00817D26"/>
    <w:rsid w:val="00821CD4"/>
    <w:rsid w:val="008423A7"/>
    <w:rsid w:val="008440CC"/>
    <w:rsid w:val="0089107E"/>
    <w:rsid w:val="00891604"/>
    <w:rsid w:val="008B7288"/>
    <w:rsid w:val="008D225B"/>
    <w:rsid w:val="00921BF8"/>
    <w:rsid w:val="009367F9"/>
    <w:rsid w:val="009420B7"/>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20EFD"/>
    <w:rsid w:val="00B50DF8"/>
    <w:rsid w:val="00B54EA0"/>
    <w:rsid w:val="00B60EFB"/>
    <w:rsid w:val="00B65366"/>
    <w:rsid w:val="00B77807"/>
    <w:rsid w:val="00B940E9"/>
    <w:rsid w:val="00BA1206"/>
    <w:rsid w:val="00BC7FE6"/>
    <w:rsid w:val="00BE3709"/>
    <w:rsid w:val="00C635FC"/>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743F6"/>
    <w:rsid w:val="00E7683B"/>
    <w:rsid w:val="00EA6E28"/>
    <w:rsid w:val="00F0752A"/>
    <w:rsid w:val="00F378D0"/>
    <w:rsid w:val="00F76A7F"/>
    <w:rsid w:val="00F838E1"/>
    <w:rsid w:val="00F842DC"/>
    <w:rsid w:val="00F876FF"/>
    <w:rsid w:val="00F93A89"/>
    <w:rsid w:val="00F970FA"/>
    <w:rsid w:val="00FA2721"/>
    <w:rsid w:val="00FA3D11"/>
    <w:rsid w:val="00FB30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table" w:styleId="TableGrid">
    <w:name w:val="Table Grid"/>
    <w:basedOn w:val="TableNormal"/>
    <w:rsid w:val="004D34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7288"/>
    <w:pPr>
      <w:spacing w:after="160" w:line="259" w:lineRule="auto"/>
      <w:ind w:left="720"/>
      <w:contextualSpacing/>
    </w:pPr>
    <w:rPr>
      <w:rFonts w:asciiTheme="minorHAnsi" w:eastAsia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table" w:styleId="TableGrid">
    <w:name w:val="Table Grid"/>
    <w:basedOn w:val="TableNormal"/>
    <w:rsid w:val="004D34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7288"/>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124</TotalTime>
  <Pages>14</Pages>
  <Words>12680</Words>
  <Characters>72277</Characters>
  <Application>Microsoft Office Word</Application>
  <DocSecurity>0</DocSecurity>
  <Lines>602</Lines>
  <Paragraphs>169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84788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user</cp:lastModifiedBy>
  <cp:revision>8</cp:revision>
  <cp:lastPrinted>2014-09-01T08:36:00Z</cp:lastPrinted>
  <dcterms:created xsi:type="dcterms:W3CDTF">2022-12-01T16:56:00Z</dcterms:created>
  <dcterms:modified xsi:type="dcterms:W3CDTF">2022-12-01T20:10:00Z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