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589" w:rsidRDefault="005B1589" w:rsidP="005B1589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 xml:space="preserve">Additional File </w:t>
      </w:r>
    </w:p>
    <w:p w:rsidR="005B1589" w:rsidRDefault="00F15079" w:rsidP="005B1589">
      <w:pPr>
        <w:rPr>
          <w:rFonts w:ascii="Times New Roman" w:hAnsi="Times New Roman"/>
          <w:sz w:val="24"/>
        </w:rPr>
      </w:pPr>
      <w:r w:rsidRPr="00F15079">
        <w:rPr>
          <w:noProof/>
        </w:rPr>
        <w:drawing>
          <wp:inline distT="0" distB="0" distL="0" distR="0" wp14:anchorId="46947456" wp14:editId="483FEAF9">
            <wp:extent cx="5217795" cy="3226965"/>
            <wp:effectExtent l="0" t="0" r="190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795" cy="32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589" w:rsidRDefault="005B1589" w:rsidP="005B1589">
      <w:pPr>
        <w:rPr>
          <w:rFonts w:ascii="Times New Roman" w:hAnsi="Times New Roman"/>
          <w:sz w:val="24"/>
        </w:rPr>
      </w:pPr>
    </w:p>
    <w:p w:rsidR="005B1589" w:rsidRPr="0055777D" w:rsidRDefault="005B1589" w:rsidP="005B1589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 xml:space="preserve">Figure </w:t>
      </w:r>
      <w:r w:rsidR="00671781">
        <w:rPr>
          <w:rFonts w:ascii="Times New Roman" w:hAnsi="Times New Roman" w:hint="eastAsia"/>
          <w:sz w:val="24"/>
        </w:rPr>
        <w:t>S1</w:t>
      </w:r>
      <w:r>
        <w:rPr>
          <w:rFonts w:ascii="Times New Roman" w:hAnsi="Times New Roman" w:hint="eastAsia"/>
          <w:sz w:val="24"/>
        </w:rPr>
        <w:t>.</w:t>
      </w:r>
      <w:r w:rsidRPr="0055777D">
        <w:rPr>
          <w:rFonts w:ascii="Times New Roman" w:hAnsi="Times New Roman"/>
          <w:sz w:val="24"/>
        </w:rPr>
        <w:t xml:space="preserve"> </w:t>
      </w:r>
      <w:r w:rsidRPr="0055777D">
        <w:rPr>
          <w:rFonts w:ascii="Times New Roman" w:hAnsi="Times New Roman"/>
          <w:i/>
          <w:sz w:val="24"/>
        </w:rPr>
        <w:t>In situ</w:t>
      </w:r>
      <w:r w:rsidRPr="0055777D">
        <w:rPr>
          <w:rFonts w:ascii="Times New Roman" w:hAnsi="Times New Roman"/>
          <w:sz w:val="24"/>
        </w:rPr>
        <w:t xml:space="preserve"> hybridization of </w:t>
      </w:r>
      <w:proofErr w:type="spellStart"/>
      <w:r>
        <w:rPr>
          <w:rFonts w:ascii="Times New Roman" w:hAnsi="Times New Roman"/>
          <w:i/>
          <w:sz w:val="24"/>
        </w:rPr>
        <w:t>op</w:t>
      </w:r>
      <w:r w:rsidR="00A72413">
        <w:rPr>
          <w:rFonts w:ascii="Times New Roman" w:hAnsi="Times New Roman" w:hint="eastAsia"/>
          <w:i/>
          <w:sz w:val="24"/>
        </w:rPr>
        <w:t>LW</w:t>
      </w:r>
      <w:proofErr w:type="spellEnd"/>
      <w:r w:rsidRPr="0055777D"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</w:rPr>
        <w:t>op</w:t>
      </w:r>
      <w:r w:rsidR="00A72413">
        <w:rPr>
          <w:rFonts w:ascii="Times New Roman" w:hAnsi="Times New Roman" w:hint="eastAsia"/>
          <w:i/>
          <w:sz w:val="24"/>
        </w:rPr>
        <w:t>UV</w:t>
      </w:r>
      <w:proofErr w:type="spellEnd"/>
      <w:r>
        <w:rPr>
          <w:rFonts w:ascii="Times New Roman" w:hAnsi="Times New Roman"/>
          <w:sz w:val="24"/>
        </w:rPr>
        <w:t xml:space="preserve"> and</w:t>
      </w:r>
      <w:r>
        <w:rPr>
          <w:rFonts w:ascii="Times New Roman" w:hAnsi="Times New Roman" w:hint="eastAsia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op</w:t>
      </w:r>
      <w:r w:rsidR="00A72413">
        <w:rPr>
          <w:rFonts w:ascii="Times New Roman" w:hAnsi="Times New Roman" w:hint="eastAsia"/>
          <w:i/>
          <w:sz w:val="24"/>
        </w:rPr>
        <w:t>B</w:t>
      </w:r>
      <w:proofErr w:type="spellEnd"/>
      <w:r w:rsidRPr="0055777D">
        <w:rPr>
          <w:rFonts w:ascii="Times New Roman" w:hAnsi="Times New Roman"/>
          <w:sz w:val="24"/>
        </w:rPr>
        <w:t xml:space="preserve"> in the adult compound eye of the cricket </w:t>
      </w:r>
      <w:proofErr w:type="spellStart"/>
      <w:r>
        <w:rPr>
          <w:rFonts w:ascii="Times New Roman" w:hAnsi="Times New Roman" w:hint="eastAsia"/>
          <w:i/>
          <w:sz w:val="24"/>
        </w:rPr>
        <w:t>G</w:t>
      </w:r>
      <w:r w:rsidRPr="0055777D">
        <w:rPr>
          <w:rFonts w:ascii="Times New Roman" w:hAnsi="Times New Roman"/>
          <w:i/>
          <w:sz w:val="24"/>
        </w:rPr>
        <w:t>ryllus</w:t>
      </w:r>
      <w:proofErr w:type="spellEnd"/>
      <w:r w:rsidRPr="0055777D"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hint="eastAsia"/>
          <w:i/>
          <w:sz w:val="24"/>
        </w:rPr>
        <w:t>bimaculatus</w:t>
      </w:r>
      <w:proofErr w:type="spellEnd"/>
      <w:r w:rsidR="00855599">
        <w:rPr>
          <w:rFonts w:ascii="Times New Roman" w:hAnsi="Times New Roman"/>
          <w:sz w:val="24"/>
        </w:rPr>
        <w:t>. Scale bar</w:t>
      </w:r>
      <w:r w:rsidRPr="0055777D">
        <w:rPr>
          <w:rFonts w:ascii="Times New Roman" w:hAnsi="Times New Roman"/>
          <w:sz w:val="24"/>
        </w:rPr>
        <w:t xml:space="preserve">, 100 </w:t>
      </w:r>
      <w:proofErr w:type="spellStart"/>
      <w:r w:rsidRPr="0055777D">
        <w:rPr>
          <w:rFonts w:ascii="Times New Roman" w:hAnsi="Times New Roman"/>
          <w:sz w:val="24"/>
        </w:rPr>
        <w:t>μm</w:t>
      </w:r>
      <w:proofErr w:type="spellEnd"/>
      <w:r w:rsidRPr="0055777D">
        <w:rPr>
          <w:rFonts w:ascii="Times New Roman" w:hAnsi="Times New Roman"/>
          <w:sz w:val="24"/>
        </w:rPr>
        <w:t xml:space="preserve">. </w:t>
      </w:r>
      <w:proofErr w:type="gramStart"/>
      <w:r w:rsidRPr="0055777D">
        <w:rPr>
          <w:rFonts w:ascii="Times New Roman" w:hAnsi="Times New Roman"/>
          <w:sz w:val="24"/>
        </w:rPr>
        <w:t>DRA, dorsal rim area; ON, optic nerve; OL, optic lobe.</w:t>
      </w:r>
      <w:proofErr w:type="gramEnd"/>
    </w:p>
    <w:p w:rsidR="005B1589" w:rsidRPr="0055777D" w:rsidRDefault="005B1589" w:rsidP="005B1589">
      <w:pPr>
        <w:rPr>
          <w:rFonts w:ascii="Times New Roman" w:hAnsi="Times New Roman"/>
          <w:sz w:val="24"/>
        </w:rPr>
      </w:pPr>
    </w:p>
    <w:p w:rsidR="00EF1FB4" w:rsidRPr="005B1589" w:rsidRDefault="00EF1FB4">
      <w:bookmarkStart w:id="0" w:name="_GoBack"/>
      <w:bookmarkEnd w:id="0"/>
    </w:p>
    <w:sectPr w:rsidR="00EF1FB4" w:rsidRPr="005B15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05B" w:rsidRDefault="00A1605B" w:rsidP="00A72413">
      <w:r>
        <w:separator/>
      </w:r>
    </w:p>
  </w:endnote>
  <w:endnote w:type="continuationSeparator" w:id="0">
    <w:p w:rsidR="00A1605B" w:rsidRDefault="00A1605B" w:rsidP="00A7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05B" w:rsidRDefault="00A1605B" w:rsidP="00A72413">
      <w:r>
        <w:separator/>
      </w:r>
    </w:p>
  </w:footnote>
  <w:footnote w:type="continuationSeparator" w:id="0">
    <w:p w:rsidR="00A1605B" w:rsidRDefault="00A1605B" w:rsidP="00A72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89"/>
    <w:rsid w:val="00327AAF"/>
    <w:rsid w:val="00564160"/>
    <w:rsid w:val="005B1589"/>
    <w:rsid w:val="00671781"/>
    <w:rsid w:val="00855599"/>
    <w:rsid w:val="009322E4"/>
    <w:rsid w:val="009D2154"/>
    <w:rsid w:val="00A1605B"/>
    <w:rsid w:val="00A72413"/>
    <w:rsid w:val="00B03DEF"/>
    <w:rsid w:val="00B46D2F"/>
    <w:rsid w:val="00C0249A"/>
    <w:rsid w:val="00EF1FB4"/>
    <w:rsid w:val="00F1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5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B15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72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241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724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2413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5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B15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72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241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724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241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1</dc:creator>
  <cp:lastModifiedBy>reviewer 1</cp:lastModifiedBy>
  <cp:revision>7</cp:revision>
  <cp:lastPrinted>2014-09-26T03:53:00Z</cp:lastPrinted>
  <dcterms:created xsi:type="dcterms:W3CDTF">2014-09-17T10:14:00Z</dcterms:created>
  <dcterms:modified xsi:type="dcterms:W3CDTF">2014-10-17T22:53:00Z</dcterms:modified>
</cp:coreProperties>
</file>