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09753" w14:textId="77777777" w:rsidR="00CB42D4" w:rsidRPr="003F56C2" w:rsidRDefault="003F56C2" w:rsidP="00D83A0A">
      <w:pPr>
        <w:ind w:left="1702" w:right="439" w:hanging="1702"/>
        <w:rPr>
          <w:b/>
        </w:rPr>
      </w:pPr>
      <w:r w:rsidRPr="003F56C2">
        <w:rPr>
          <w:b/>
        </w:rPr>
        <w:t xml:space="preserve">Supplementary information </w:t>
      </w:r>
    </w:p>
    <w:p w14:paraId="216A1BDA" w14:textId="77777777" w:rsidR="003F56C2" w:rsidRPr="003F56C2" w:rsidRDefault="003F56C2" w:rsidP="003F56C2">
      <w:pPr>
        <w:pStyle w:val="a0"/>
        <w:rPr>
          <w:b/>
        </w:rPr>
      </w:pPr>
      <w:r w:rsidRPr="003F56C2">
        <w:rPr>
          <w:b/>
        </w:rPr>
        <w:t>On the origin of vertebrate somites</w:t>
      </w:r>
    </w:p>
    <w:p w14:paraId="7EBB45B8" w14:textId="77777777" w:rsidR="003F56C2" w:rsidRDefault="003F56C2" w:rsidP="003F56C2">
      <w:pPr>
        <w:ind w:right="439"/>
        <w:rPr>
          <w:b/>
        </w:rPr>
      </w:pPr>
      <w:r w:rsidRPr="003F56C2">
        <w:rPr>
          <w:b/>
        </w:rPr>
        <w:t>Takayuki Onai, Toshihiro Aramaki, Hidehiko Inomata, Tamami Hirai and Shigeru Kuratani</w:t>
      </w:r>
    </w:p>
    <w:p w14:paraId="716EA7A4" w14:textId="77777777" w:rsidR="0036076A" w:rsidRDefault="0036076A" w:rsidP="0036076A">
      <w:pPr>
        <w:pStyle w:val="a0"/>
      </w:pPr>
    </w:p>
    <w:p w14:paraId="3D222BE6" w14:textId="77777777" w:rsidR="0036076A" w:rsidRDefault="0036076A" w:rsidP="0036076A">
      <w:pPr>
        <w:ind w:right="439"/>
      </w:pPr>
    </w:p>
    <w:p w14:paraId="62FAF0FE" w14:textId="77777777" w:rsidR="0036076A" w:rsidRDefault="0036076A" w:rsidP="0036076A">
      <w:pPr>
        <w:pStyle w:val="a0"/>
      </w:pPr>
    </w:p>
    <w:p w14:paraId="150EC5C3" w14:textId="0DDE51AE" w:rsidR="0036076A" w:rsidRDefault="00DD4599" w:rsidP="0036076A">
      <w:pPr>
        <w:ind w:right="439"/>
      </w:pPr>
      <w:r>
        <w:rPr>
          <w:noProof/>
          <w:lang w:val="en-US" w:eastAsia="ja-JP"/>
        </w:rPr>
        <w:drawing>
          <wp:inline distT="0" distB="0" distL="0" distR="0" wp14:anchorId="24F028C0" wp14:editId="48BDAE06">
            <wp:extent cx="5396230" cy="404304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aiFigS1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59357" w14:textId="3B6946AC" w:rsidR="0036076A" w:rsidRDefault="0036076A" w:rsidP="0036076A">
      <w:pPr>
        <w:pStyle w:val="a0"/>
      </w:pPr>
      <w:r>
        <w:t xml:space="preserve">Supplemental Figure S1. </w:t>
      </w:r>
      <w:proofErr w:type="gramStart"/>
      <w:r w:rsidR="00BC3464">
        <w:t xml:space="preserve">F-actin staining of </w:t>
      </w:r>
      <w:r w:rsidR="00D16366">
        <w:t>a</w:t>
      </w:r>
      <w:r w:rsidR="000D560C">
        <w:t>dult</w:t>
      </w:r>
      <w:bookmarkStart w:id="0" w:name="_GoBack"/>
      <w:bookmarkEnd w:id="0"/>
      <w:r w:rsidR="000D560C">
        <w:t xml:space="preserve"> a</w:t>
      </w:r>
      <w:r>
        <w:t>mphioxus (</w:t>
      </w:r>
      <w:proofErr w:type="spellStart"/>
      <w:r w:rsidR="00BD3737" w:rsidRPr="00C84911">
        <w:rPr>
          <w:i/>
        </w:rPr>
        <w:t>Bra</w:t>
      </w:r>
      <w:r w:rsidR="00616B4F">
        <w:rPr>
          <w:i/>
        </w:rPr>
        <w:t>nchiostoma</w:t>
      </w:r>
      <w:proofErr w:type="spellEnd"/>
      <w:r w:rsidR="00BD3737">
        <w:rPr>
          <w:i/>
        </w:rPr>
        <w:t xml:space="preserve"> </w:t>
      </w:r>
      <w:proofErr w:type="spellStart"/>
      <w:r>
        <w:rPr>
          <w:i/>
        </w:rPr>
        <w:t>japonicum</w:t>
      </w:r>
      <w:proofErr w:type="spellEnd"/>
      <w:r>
        <w:t>)</w:t>
      </w:r>
      <w:r w:rsidR="007B54AF">
        <w:t>.</w:t>
      </w:r>
      <w:proofErr w:type="gramEnd"/>
    </w:p>
    <w:p w14:paraId="23C917E9" w14:textId="061705E1" w:rsidR="003C79C5" w:rsidRDefault="00DA3D1D" w:rsidP="003C79C5">
      <w:pPr>
        <w:ind w:right="439"/>
      </w:pPr>
      <w:r>
        <w:t>In amphioxus, myotomes extend</w:t>
      </w:r>
      <w:r w:rsidR="003C79C5">
        <w:t xml:space="preserve"> to the rostral end. </w:t>
      </w:r>
      <w:r w:rsidR="00894593">
        <w:t>A</w:t>
      </w:r>
      <w:r w:rsidR="003C79C5">
        <w:t>nterior to the left.</w:t>
      </w:r>
      <w:r w:rsidR="003307C7">
        <w:t xml:space="preserve"> </w:t>
      </w:r>
      <w:proofErr w:type="spellStart"/>
      <w:proofErr w:type="gramStart"/>
      <w:r w:rsidR="0073725F">
        <w:t>n</w:t>
      </w:r>
      <w:r w:rsidR="003307C7">
        <w:t>t</w:t>
      </w:r>
      <w:proofErr w:type="spellEnd"/>
      <w:proofErr w:type="gramEnd"/>
      <w:r w:rsidR="00F54E7E">
        <w:t>,</w:t>
      </w:r>
      <w:r w:rsidR="003307C7">
        <w:t xml:space="preserve"> notochord</w:t>
      </w:r>
      <w:r w:rsidR="00F54E7E">
        <w:t>;</w:t>
      </w:r>
      <w:r w:rsidR="003307C7">
        <w:t xml:space="preserve"> m</w:t>
      </w:r>
      <w:r w:rsidR="00F54E7E">
        <w:t>,</w:t>
      </w:r>
      <w:r w:rsidR="003307C7">
        <w:t xml:space="preserve"> </w:t>
      </w:r>
      <w:proofErr w:type="spellStart"/>
      <w:r w:rsidR="003307C7">
        <w:t>myotome</w:t>
      </w:r>
      <w:proofErr w:type="spellEnd"/>
      <w:r w:rsidR="00F54E7E">
        <w:t>;</w:t>
      </w:r>
      <w:r w:rsidR="003307C7">
        <w:t xml:space="preserve"> </w:t>
      </w:r>
      <w:proofErr w:type="spellStart"/>
      <w:r w:rsidR="003307C7">
        <w:t>b</w:t>
      </w:r>
      <w:r w:rsidR="00126AC8">
        <w:t>c</w:t>
      </w:r>
      <w:proofErr w:type="spellEnd"/>
      <w:r w:rsidR="00F54E7E">
        <w:t>,</w:t>
      </w:r>
      <w:r w:rsidR="00126AC8">
        <w:t xml:space="preserve"> </w:t>
      </w:r>
      <w:proofErr w:type="spellStart"/>
      <w:r w:rsidR="00126AC8">
        <w:t>b</w:t>
      </w:r>
      <w:r w:rsidR="00BD3737">
        <w:t>u</w:t>
      </w:r>
      <w:r w:rsidR="00126AC8">
        <w:t>ccal</w:t>
      </w:r>
      <w:proofErr w:type="spellEnd"/>
      <w:r w:rsidR="00126AC8">
        <w:t xml:space="preserve"> cirri</w:t>
      </w:r>
      <w:r w:rsidR="00F54E7E">
        <w:t>;</w:t>
      </w:r>
      <w:r w:rsidR="00126AC8">
        <w:t xml:space="preserve"> </w:t>
      </w:r>
      <w:proofErr w:type="spellStart"/>
      <w:r w:rsidR="00126AC8">
        <w:t>df</w:t>
      </w:r>
      <w:proofErr w:type="spellEnd"/>
      <w:r w:rsidR="00F54E7E">
        <w:t>,</w:t>
      </w:r>
      <w:r w:rsidR="00126AC8">
        <w:t xml:space="preserve"> dorsal fin</w:t>
      </w:r>
      <w:r w:rsidR="00F54E7E">
        <w:t>;</w:t>
      </w:r>
      <w:r w:rsidR="00126AC8">
        <w:t xml:space="preserve"> pm</w:t>
      </w:r>
      <w:r w:rsidR="00F54E7E">
        <w:t>,</w:t>
      </w:r>
      <w:r w:rsidR="00126AC8">
        <w:t xml:space="preserve"> pterygeal muscle</w:t>
      </w:r>
      <w:r w:rsidR="00173193">
        <w:t>.</w:t>
      </w:r>
    </w:p>
    <w:p w14:paraId="3298E8A8" w14:textId="2844AA2F" w:rsidR="00EC1590" w:rsidRDefault="00BA3583" w:rsidP="00026CF5">
      <w:pPr>
        <w:pStyle w:val="a0"/>
      </w:pPr>
      <w:r>
        <w:rPr>
          <w:noProof/>
          <w:lang w:val="en-US"/>
        </w:rPr>
        <w:lastRenderedPageBreak/>
        <w:drawing>
          <wp:inline distT="0" distB="0" distL="0" distR="0" wp14:anchorId="6D418425" wp14:editId="51916F7B">
            <wp:extent cx="5041392" cy="4645152"/>
            <wp:effectExtent l="0" t="0" r="0" b="317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aiFigS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464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BE3FA" w14:textId="5585A0BD" w:rsidR="007B54AF" w:rsidRPr="00B81372" w:rsidRDefault="00EC1590" w:rsidP="007B54AF">
      <w:pPr>
        <w:pStyle w:val="a0"/>
      </w:pPr>
      <w:r>
        <w:t>Supplemental Figure S2.</w:t>
      </w:r>
      <w:r w:rsidR="007B54AF">
        <w:t xml:space="preserve"> Inhibition of Notch signa</w:t>
      </w:r>
      <w:r w:rsidR="00201BF1">
        <w:t>l</w:t>
      </w:r>
      <w:r w:rsidR="007B54AF">
        <w:t>ling and the effect on posterior myotomes</w:t>
      </w:r>
      <w:r w:rsidR="00E0354C">
        <w:t xml:space="preserve"> at the early larva stage</w:t>
      </w:r>
      <w:r w:rsidR="007B54AF">
        <w:t>.</w:t>
      </w:r>
      <w:r w:rsidR="001762AF">
        <w:t xml:space="preserve"> </w:t>
      </w:r>
      <w:r w:rsidR="00A306D3">
        <w:t xml:space="preserve">(A, C, E) </w:t>
      </w:r>
      <w:r w:rsidR="001762AF">
        <w:t>In the DMSO</w:t>
      </w:r>
      <w:r w:rsidR="00A02A43">
        <w:t>-treated</w:t>
      </w:r>
      <w:r w:rsidR="001762AF">
        <w:t xml:space="preserve"> control embryos, myotomes lay lateral</w:t>
      </w:r>
      <w:r w:rsidR="008E7100">
        <w:t>ly</w:t>
      </w:r>
      <w:r w:rsidR="001762AF">
        <w:t xml:space="preserve"> to the notochord</w:t>
      </w:r>
      <w:r w:rsidR="00D76E95">
        <w:t>,</w:t>
      </w:r>
      <w:r w:rsidR="001762AF">
        <w:t xml:space="preserve"> and </w:t>
      </w:r>
      <w:r w:rsidR="00DE2FFC">
        <w:t>Bf</w:t>
      </w:r>
      <w:r w:rsidR="00A306D3">
        <w:rPr>
          <w:i/>
        </w:rPr>
        <w:t>Muscle-actin</w:t>
      </w:r>
      <w:r w:rsidR="00A306D3">
        <w:t xml:space="preserve"> was </w:t>
      </w:r>
      <w:r w:rsidR="00867048">
        <w:t>expre</w:t>
      </w:r>
      <w:r w:rsidR="00847018">
        <w:t>ssed in the myotomes (n</w:t>
      </w:r>
      <w:r w:rsidR="00D76E95">
        <w:t xml:space="preserve"> </w:t>
      </w:r>
      <w:r w:rsidR="00847018">
        <w:t>=</w:t>
      </w:r>
      <w:r w:rsidR="00D76E95">
        <w:t xml:space="preserve"> </w:t>
      </w:r>
      <w:r w:rsidR="00847018">
        <w:t>5, 100%)</w:t>
      </w:r>
      <w:r w:rsidR="004F3C66">
        <w:t xml:space="preserve"> (B, D, F) In the </w:t>
      </w:r>
      <w:proofErr w:type="spellStart"/>
      <w:r w:rsidR="004F3C66">
        <w:t>DAPT</w:t>
      </w:r>
      <w:proofErr w:type="spellEnd"/>
      <w:r w:rsidR="00D76E95">
        <w:t>-</w:t>
      </w:r>
      <w:r w:rsidR="004F3C66">
        <w:t>treated embryos,</w:t>
      </w:r>
      <w:r w:rsidR="00B81372">
        <w:t xml:space="preserve"> </w:t>
      </w:r>
      <w:proofErr w:type="spellStart"/>
      <w:r w:rsidR="00136420">
        <w:t>Bf</w:t>
      </w:r>
      <w:r w:rsidR="001B2F91">
        <w:rPr>
          <w:i/>
        </w:rPr>
        <w:t>M</w:t>
      </w:r>
      <w:r w:rsidR="00B81372">
        <w:rPr>
          <w:i/>
        </w:rPr>
        <w:t>uscle</w:t>
      </w:r>
      <w:proofErr w:type="spellEnd"/>
      <w:r w:rsidR="00B81372">
        <w:rPr>
          <w:i/>
        </w:rPr>
        <w:t>-actin</w:t>
      </w:r>
      <w:r w:rsidR="00B81372">
        <w:t xml:space="preserve"> expression was detected in the myotomes (n</w:t>
      </w:r>
      <w:r w:rsidR="00EF0370">
        <w:t xml:space="preserve"> </w:t>
      </w:r>
      <w:r w:rsidR="00B81372">
        <w:t>=</w:t>
      </w:r>
      <w:r w:rsidR="00EF0370">
        <w:t xml:space="preserve"> </w:t>
      </w:r>
      <w:r w:rsidR="00B81372">
        <w:t>5, 100%).</w:t>
      </w:r>
      <w:r w:rsidR="00CB032C">
        <w:t xml:space="preserve"> </w:t>
      </w:r>
      <w:r w:rsidR="00A82049">
        <w:t>The w</w:t>
      </w:r>
      <w:r w:rsidR="00CB032C">
        <w:t xml:space="preserve">hile line in (E) indicates </w:t>
      </w:r>
      <w:r w:rsidR="007D111A">
        <w:t xml:space="preserve">the </w:t>
      </w:r>
      <w:r w:rsidR="00CB032C">
        <w:t xml:space="preserve">border of each myotome. </w:t>
      </w:r>
      <w:r w:rsidR="00C272FB">
        <w:t>The w</w:t>
      </w:r>
      <w:r w:rsidR="003F5199">
        <w:t>hite dotted circle</w:t>
      </w:r>
      <w:r w:rsidR="008248D1">
        <w:t xml:space="preserve"> in (E) </w:t>
      </w:r>
      <w:r w:rsidR="00095A25">
        <w:t xml:space="preserve">and (F) </w:t>
      </w:r>
      <w:r w:rsidR="008248D1">
        <w:t xml:space="preserve">indicates </w:t>
      </w:r>
      <w:r w:rsidR="007A79B2">
        <w:t xml:space="preserve">a </w:t>
      </w:r>
      <w:r w:rsidR="008248D1">
        <w:t xml:space="preserve">myotome or tail bud. </w:t>
      </w:r>
      <w:r w:rsidR="00465A67">
        <w:t xml:space="preserve">The white </w:t>
      </w:r>
      <w:r w:rsidR="00D84191">
        <w:t>arrow</w:t>
      </w:r>
      <w:r w:rsidR="00427710">
        <w:t>head</w:t>
      </w:r>
      <w:r w:rsidR="001676AC">
        <w:t>s</w:t>
      </w:r>
      <w:r w:rsidR="00427710">
        <w:t xml:space="preserve"> </w:t>
      </w:r>
      <w:r w:rsidR="00465A67">
        <w:t xml:space="preserve">in (F) indicate </w:t>
      </w:r>
      <w:r w:rsidR="00084685">
        <w:t xml:space="preserve">a </w:t>
      </w:r>
      <w:r w:rsidR="00465A67">
        <w:t>possible boundary between myotomes.</w:t>
      </w:r>
      <w:r w:rsidR="00E21EFC">
        <w:t xml:space="preserve"> </w:t>
      </w:r>
      <w:proofErr w:type="gramStart"/>
      <w:r w:rsidR="004F049A">
        <w:t>m</w:t>
      </w:r>
      <w:proofErr w:type="gramEnd"/>
      <w:r w:rsidR="001F0C4F">
        <w:t>,</w:t>
      </w:r>
      <w:r w:rsidR="00E21EFC">
        <w:t xml:space="preserve"> </w:t>
      </w:r>
      <w:proofErr w:type="spellStart"/>
      <w:r w:rsidR="00E21EFC">
        <w:t>myotome</w:t>
      </w:r>
      <w:proofErr w:type="spellEnd"/>
      <w:r w:rsidR="001F0C4F">
        <w:t>;</w:t>
      </w:r>
      <w:r w:rsidR="00E21EFC">
        <w:t xml:space="preserve"> </w:t>
      </w:r>
      <w:proofErr w:type="spellStart"/>
      <w:r w:rsidR="00E21EFC">
        <w:t>nt</w:t>
      </w:r>
      <w:proofErr w:type="spellEnd"/>
      <w:r w:rsidR="001F0C4F">
        <w:t>,</w:t>
      </w:r>
      <w:r w:rsidR="00E21EFC">
        <w:t xml:space="preserve"> notochord</w:t>
      </w:r>
      <w:r w:rsidR="001F0C4F">
        <w:t>;</w:t>
      </w:r>
      <w:r w:rsidR="00E21EFC">
        <w:t xml:space="preserve"> t</w:t>
      </w:r>
      <w:r w:rsidR="001F0C4F">
        <w:t>,</w:t>
      </w:r>
      <w:r w:rsidR="00E21EFC">
        <w:t xml:space="preserve"> tail bud.</w:t>
      </w:r>
      <w:r w:rsidR="00341727">
        <w:t xml:space="preserve"> Scal</w:t>
      </w:r>
      <w:r w:rsidR="00D226B1">
        <w:t>e</w:t>
      </w:r>
      <w:r w:rsidR="00341727">
        <w:t xml:space="preserve"> bar</w:t>
      </w:r>
      <w:r w:rsidR="00545C00">
        <w:t>s</w:t>
      </w:r>
      <w:r w:rsidR="00995A9D">
        <w:t>,</w:t>
      </w:r>
      <w:r w:rsidR="00341727">
        <w:t xml:space="preserve"> 20</w:t>
      </w:r>
      <w:r w:rsidR="00995A9D">
        <w:t xml:space="preserve"> </w:t>
      </w:r>
      <w:proofErr w:type="spellStart"/>
      <w:r w:rsidR="00995A9D">
        <w:t>μ</w:t>
      </w:r>
      <w:r w:rsidR="00341727">
        <w:t>m</w:t>
      </w:r>
      <w:proofErr w:type="spellEnd"/>
      <w:r w:rsidR="006605BD">
        <w:t>.</w:t>
      </w:r>
    </w:p>
    <w:sectPr w:rsidR="007B54AF" w:rsidRPr="00B81372" w:rsidSect="00FC5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5BAA52" w14:textId="77777777" w:rsidR="007635E2" w:rsidRDefault="007635E2" w:rsidP="006A44FC">
      <w:pPr>
        <w:ind w:right="439"/>
      </w:pPr>
      <w:r>
        <w:separator/>
      </w:r>
    </w:p>
  </w:endnote>
  <w:endnote w:type="continuationSeparator" w:id="0">
    <w:p w14:paraId="00478479" w14:textId="77777777" w:rsidR="007635E2" w:rsidRDefault="007635E2" w:rsidP="006A44FC">
      <w:pPr>
        <w:ind w:right="43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3DACCC" w14:textId="77777777" w:rsidR="0057111A" w:rsidRDefault="0057111A" w:rsidP="006A44FC">
    <w:pPr>
      <w:pStyle w:val="a8"/>
      <w:ind w:right="439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24B37" w14:textId="77777777" w:rsidR="0057111A" w:rsidRDefault="0057111A" w:rsidP="006A44FC">
    <w:pPr>
      <w:pStyle w:val="a8"/>
      <w:ind w:right="439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0D413B" w14:textId="77777777" w:rsidR="0057111A" w:rsidRDefault="0057111A" w:rsidP="006A44FC">
    <w:pPr>
      <w:pStyle w:val="a8"/>
      <w:ind w:right="439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F562F" w14:textId="77777777" w:rsidR="007635E2" w:rsidRDefault="007635E2" w:rsidP="006A44FC">
      <w:pPr>
        <w:ind w:right="439"/>
      </w:pPr>
      <w:r>
        <w:separator/>
      </w:r>
    </w:p>
  </w:footnote>
  <w:footnote w:type="continuationSeparator" w:id="0">
    <w:p w14:paraId="3E2EACA5" w14:textId="77777777" w:rsidR="007635E2" w:rsidRDefault="007635E2" w:rsidP="006A44FC">
      <w:pPr>
        <w:ind w:right="43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3EF6B" w14:textId="77777777" w:rsidR="0057111A" w:rsidRDefault="0057111A" w:rsidP="006A44FC">
    <w:pPr>
      <w:pStyle w:val="a6"/>
      <w:ind w:right="439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8710E5" w14:textId="77777777" w:rsidR="0057111A" w:rsidRDefault="0057111A" w:rsidP="006A44FC">
    <w:pPr>
      <w:pStyle w:val="a6"/>
      <w:ind w:right="439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C5BA9" w14:textId="77777777" w:rsidR="0057111A" w:rsidRDefault="0057111A" w:rsidP="006A44FC">
    <w:pPr>
      <w:pStyle w:val="a6"/>
      <w:ind w:right="43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removePersonalInformation/>
  <w:removeDateAndTime/>
  <w:embedSystemFonts/>
  <w:bordersDoNotSurroundHeader/>
  <w:bordersDoNotSurroundFooter/>
  <w:proofState w:spelling="clean" w:grammar="clean"/>
  <w:trackRevisions/>
  <w:defaultTabStop w:val="851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C2"/>
    <w:rsid w:val="00026CF5"/>
    <w:rsid w:val="00084685"/>
    <w:rsid w:val="00095A25"/>
    <w:rsid w:val="000B202C"/>
    <w:rsid w:val="000D560C"/>
    <w:rsid w:val="00126AC8"/>
    <w:rsid w:val="00136420"/>
    <w:rsid w:val="001676AC"/>
    <w:rsid w:val="00173193"/>
    <w:rsid w:val="001762AF"/>
    <w:rsid w:val="001B2F91"/>
    <w:rsid w:val="001B5416"/>
    <w:rsid w:val="001F0C4F"/>
    <w:rsid w:val="00201BF1"/>
    <w:rsid w:val="00306175"/>
    <w:rsid w:val="003307C7"/>
    <w:rsid w:val="00341727"/>
    <w:rsid w:val="0036076A"/>
    <w:rsid w:val="003767B5"/>
    <w:rsid w:val="003B2DB7"/>
    <w:rsid w:val="003C79C5"/>
    <w:rsid w:val="003C7E59"/>
    <w:rsid w:val="003F5199"/>
    <w:rsid w:val="003F56C2"/>
    <w:rsid w:val="00427710"/>
    <w:rsid w:val="00442514"/>
    <w:rsid w:val="00461464"/>
    <w:rsid w:val="00465A67"/>
    <w:rsid w:val="004C2E5B"/>
    <w:rsid w:val="004F049A"/>
    <w:rsid w:val="004F3C66"/>
    <w:rsid w:val="0052186F"/>
    <w:rsid w:val="00545C00"/>
    <w:rsid w:val="0057111A"/>
    <w:rsid w:val="005D0B80"/>
    <w:rsid w:val="00616B4F"/>
    <w:rsid w:val="00616E53"/>
    <w:rsid w:val="00636558"/>
    <w:rsid w:val="006605BD"/>
    <w:rsid w:val="006A44FC"/>
    <w:rsid w:val="00734404"/>
    <w:rsid w:val="0073725F"/>
    <w:rsid w:val="007635E2"/>
    <w:rsid w:val="0078623A"/>
    <w:rsid w:val="007A0E07"/>
    <w:rsid w:val="007A79B2"/>
    <w:rsid w:val="007B54AF"/>
    <w:rsid w:val="007D111A"/>
    <w:rsid w:val="007F6535"/>
    <w:rsid w:val="0080227E"/>
    <w:rsid w:val="008025DC"/>
    <w:rsid w:val="008248D1"/>
    <w:rsid w:val="00847018"/>
    <w:rsid w:val="00867048"/>
    <w:rsid w:val="00894593"/>
    <w:rsid w:val="008E7100"/>
    <w:rsid w:val="00995A9D"/>
    <w:rsid w:val="00A02A43"/>
    <w:rsid w:val="00A306D3"/>
    <w:rsid w:val="00A73FCB"/>
    <w:rsid w:val="00A82049"/>
    <w:rsid w:val="00AC74C8"/>
    <w:rsid w:val="00B81372"/>
    <w:rsid w:val="00BA3583"/>
    <w:rsid w:val="00BA4302"/>
    <w:rsid w:val="00BC3464"/>
    <w:rsid w:val="00BD3737"/>
    <w:rsid w:val="00C272FB"/>
    <w:rsid w:val="00C463BF"/>
    <w:rsid w:val="00C65A9A"/>
    <w:rsid w:val="00C84911"/>
    <w:rsid w:val="00CB032C"/>
    <w:rsid w:val="00CB42D4"/>
    <w:rsid w:val="00D00B64"/>
    <w:rsid w:val="00D10E26"/>
    <w:rsid w:val="00D16366"/>
    <w:rsid w:val="00D226B1"/>
    <w:rsid w:val="00D55831"/>
    <w:rsid w:val="00D76E95"/>
    <w:rsid w:val="00D83A0A"/>
    <w:rsid w:val="00D84191"/>
    <w:rsid w:val="00DA3D1D"/>
    <w:rsid w:val="00DD4599"/>
    <w:rsid w:val="00DE2FFC"/>
    <w:rsid w:val="00E0354C"/>
    <w:rsid w:val="00E21EFC"/>
    <w:rsid w:val="00EC1590"/>
    <w:rsid w:val="00EF0370"/>
    <w:rsid w:val="00F54E7E"/>
    <w:rsid w:val="00FC5D5B"/>
    <w:rsid w:val="00FD66DF"/>
    <w:rsid w:val="00FF5C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9B55A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Gothic" w:hAnsi="Times New Roman" w:cs="MS Mincho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autoRedefine/>
    <w:qFormat/>
    <w:rsid w:val="003B2DB7"/>
    <w:pPr>
      <w:widowControl w:val="0"/>
      <w:tabs>
        <w:tab w:val="left" w:pos="9356"/>
      </w:tabs>
      <w:ind w:rightChars="183" w:right="183"/>
    </w:pPr>
    <w:rPr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autoRedefine/>
    <w:uiPriority w:val="99"/>
    <w:unhideWhenUsed/>
    <w:qFormat/>
    <w:rsid w:val="00A73FCB"/>
    <w:pPr>
      <w:ind w:rightChars="0" w:right="0"/>
    </w:pPr>
    <w:rPr>
      <w:rFonts w:ascii="Times" w:hAnsi="Times"/>
      <w:lang w:eastAsia="ja-JP"/>
    </w:rPr>
  </w:style>
  <w:style w:type="paragraph" w:styleId="a4">
    <w:name w:val="Balloon Text"/>
    <w:basedOn w:val="a"/>
    <w:link w:val="a5"/>
    <w:uiPriority w:val="99"/>
    <w:semiHidden/>
    <w:unhideWhenUsed/>
    <w:rsid w:val="0078623A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1"/>
    <w:link w:val="a4"/>
    <w:uiPriority w:val="99"/>
    <w:semiHidden/>
    <w:rsid w:val="0078623A"/>
    <w:rPr>
      <w:rFonts w:ascii="ヒラギノ角ゴ ProN W3" w:eastAsia="ヒラギノ角ゴ ProN W3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111A"/>
    <w:pPr>
      <w:tabs>
        <w:tab w:val="clear" w:pos="9356"/>
        <w:tab w:val="center" w:pos="4680"/>
        <w:tab w:val="right" w:pos="9360"/>
      </w:tabs>
    </w:pPr>
  </w:style>
  <w:style w:type="character" w:customStyle="1" w:styleId="a7">
    <w:name w:val="ヘッダー (文字)"/>
    <w:basedOn w:val="a1"/>
    <w:link w:val="a6"/>
    <w:uiPriority w:val="99"/>
    <w:rsid w:val="0057111A"/>
  </w:style>
  <w:style w:type="paragraph" w:styleId="a8">
    <w:name w:val="footer"/>
    <w:basedOn w:val="a"/>
    <w:link w:val="a9"/>
    <w:uiPriority w:val="99"/>
    <w:unhideWhenUsed/>
    <w:rsid w:val="0057111A"/>
    <w:pPr>
      <w:tabs>
        <w:tab w:val="clear" w:pos="9356"/>
        <w:tab w:val="center" w:pos="4680"/>
        <w:tab w:val="right" w:pos="9360"/>
      </w:tabs>
    </w:pPr>
  </w:style>
  <w:style w:type="character" w:customStyle="1" w:styleId="a9">
    <w:name w:val="フッター (文字)"/>
    <w:basedOn w:val="a1"/>
    <w:link w:val="a8"/>
    <w:uiPriority w:val="99"/>
    <w:rsid w:val="0057111A"/>
  </w:style>
  <w:style w:type="character" w:styleId="aa">
    <w:name w:val="annotation reference"/>
    <w:basedOn w:val="a1"/>
    <w:uiPriority w:val="99"/>
    <w:semiHidden/>
    <w:unhideWhenUsed/>
    <w:rsid w:val="00BD37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D3737"/>
    <w:rPr>
      <w:sz w:val="20"/>
      <w:szCs w:val="20"/>
    </w:rPr>
  </w:style>
  <w:style w:type="character" w:customStyle="1" w:styleId="ac">
    <w:name w:val="コメント文字列 (文字)"/>
    <w:basedOn w:val="a1"/>
    <w:link w:val="ab"/>
    <w:uiPriority w:val="99"/>
    <w:semiHidden/>
    <w:rsid w:val="00BD37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D373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D37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BD373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Gothic" w:hAnsi="Times New Roman" w:cs="MS Mincho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autoRedefine/>
    <w:qFormat/>
    <w:rsid w:val="003B2DB7"/>
    <w:pPr>
      <w:widowControl w:val="0"/>
      <w:tabs>
        <w:tab w:val="left" w:pos="9356"/>
      </w:tabs>
      <w:ind w:rightChars="183" w:right="183"/>
    </w:pPr>
    <w:rPr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autoRedefine/>
    <w:uiPriority w:val="99"/>
    <w:unhideWhenUsed/>
    <w:qFormat/>
    <w:rsid w:val="00A73FCB"/>
    <w:pPr>
      <w:ind w:rightChars="0" w:right="0"/>
    </w:pPr>
    <w:rPr>
      <w:rFonts w:ascii="Times" w:hAnsi="Times"/>
      <w:lang w:eastAsia="ja-JP"/>
    </w:rPr>
  </w:style>
  <w:style w:type="paragraph" w:styleId="a4">
    <w:name w:val="Balloon Text"/>
    <w:basedOn w:val="a"/>
    <w:link w:val="a5"/>
    <w:uiPriority w:val="99"/>
    <w:semiHidden/>
    <w:unhideWhenUsed/>
    <w:rsid w:val="0078623A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1"/>
    <w:link w:val="a4"/>
    <w:uiPriority w:val="99"/>
    <w:semiHidden/>
    <w:rsid w:val="0078623A"/>
    <w:rPr>
      <w:rFonts w:ascii="ヒラギノ角ゴ ProN W3" w:eastAsia="ヒラギノ角ゴ ProN W3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111A"/>
    <w:pPr>
      <w:tabs>
        <w:tab w:val="clear" w:pos="9356"/>
        <w:tab w:val="center" w:pos="4680"/>
        <w:tab w:val="right" w:pos="9360"/>
      </w:tabs>
    </w:pPr>
  </w:style>
  <w:style w:type="character" w:customStyle="1" w:styleId="a7">
    <w:name w:val="ヘッダー (文字)"/>
    <w:basedOn w:val="a1"/>
    <w:link w:val="a6"/>
    <w:uiPriority w:val="99"/>
    <w:rsid w:val="0057111A"/>
  </w:style>
  <w:style w:type="paragraph" w:styleId="a8">
    <w:name w:val="footer"/>
    <w:basedOn w:val="a"/>
    <w:link w:val="a9"/>
    <w:uiPriority w:val="99"/>
    <w:unhideWhenUsed/>
    <w:rsid w:val="0057111A"/>
    <w:pPr>
      <w:tabs>
        <w:tab w:val="clear" w:pos="9356"/>
        <w:tab w:val="center" w:pos="4680"/>
        <w:tab w:val="right" w:pos="9360"/>
      </w:tabs>
    </w:pPr>
  </w:style>
  <w:style w:type="character" w:customStyle="1" w:styleId="a9">
    <w:name w:val="フッター (文字)"/>
    <w:basedOn w:val="a1"/>
    <w:link w:val="a8"/>
    <w:uiPriority w:val="99"/>
    <w:rsid w:val="0057111A"/>
  </w:style>
  <w:style w:type="character" w:styleId="aa">
    <w:name w:val="annotation reference"/>
    <w:basedOn w:val="a1"/>
    <w:uiPriority w:val="99"/>
    <w:semiHidden/>
    <w:unhideWhenUsed/>
    <w:rsid w:val="00BD37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D3737"/>
    <w:rPr>
      <w:sz w:val="20"/>
      <w:szCs w:val="20"/>
    </w:rPr>
  </w:style>
  <w:style w:type="character" w:customStyle="1" w:styleId="ac">
    <w:name w:val="コメント文字列 (文字)"/>
    <w:basedOn w:val="a1"/>
    <w:link w:val="ab"/>
    <w:uiPriority w:val="99"/>
    <w:semiHidden/>
    <w:rsid w:val="00BD37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D373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D37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BD3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tif"/><Relationship Id="rId8" Type="http://schemas.openxmlformats.org/officeDocument/2006/relationships/image" Target="media/image2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887</Characters>
  <Application>Microsoft Macintosh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2015-08-07T09:27:00Z</dcterms:created>
  <dcterms:modified xsi:type="dcterms:W3CDTF">2015-08-07T09:30:00Z</dcterms:modified>
</cp:coreProperties>
</file>