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C9880" w14:textId="183755EB" w:rsidR="005546F7" w:rsidRPr="00C07A05" w:rsidRDefault="005546F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C07A05">
        <w:rPr>
          <w:rFonts w:ascii="Times New Roman" w:hAnsi="Times New Roman" w:cs="Times New Roman"/>
          <w:b/>
          <w:bCs/>
          <w:sz w:val="24"/>
          <w:szCs w:val="24"/>
        </w:rPr>
        <w:t>Supplemental table 4: Interaction between height and age to investigate association of height with hypertension and un</w:t>
      </w:r>
      <w:r w:rsidR="007821ED">
        <w:rPr>
          <w:rFonts w:ascii="Times New Roman" w:hAnsi="Times New Roman" w:cs="Times New Roman"/>
          <w:b/>
          <w:bCs/>
          <w:sz w:val="24"/>
          <w:szCs w:val="24"/>
        </w:rPr>
        <w:t xml:space="preserve">treated </w:t>
      </w:r>
      <w:r w:rsidRPr="00C07A05">
        <w:rPr>
          <w:rFonts w:ascii="Times New Roman" w:hAnsi="Times New Roman" w:cs="Times New Roman"/>
          <w:b/>
          <w:bCs/>
          <w:sz w:val="24"/>
          <w:szCs w:val="24"/>
        </w:rPr>
        <w:t>hypertension</w:t>
      </w:r>
      <w:r w:rsidR="00CE2BD2">
        <w:rPr>
          <w:rFonts w:ascii="Times New Roman" w:hAnsi="Times New Roman" w:cs="Times New Roman"/>
          <w:b/>
          <w:bCs/>
          <w:sz w:val="24"/>
          <w:szCs w:val="24"/>
        </w:rPr>
        <w:t xml:space="preserve">, NHANES </w:t>
      </w:r>
      <w:r w:rsidR="00CE2BD2" w:rsidRPr="00CE2BD2">
        <w:rPr>
          <w:rFonts w:ascii="Times New Roman" w:hAnsi="Times New Roman" w:cs="Times New Roman"/>
          <w:b/>
          <w:bCs/>
          <w:sz w:val="24"/>
          <w:szCs w:val="24"/>
        </w:rPr>
        <w:t>2007-18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6"/>
        <w:gridCol w:w="866"/>
        <w:gridCol w:w="1303"/>
        <w:gridCol w:w="766"/>
        <w:gridCol w:w="1034"/>
      </w:tblGrid>
      <w:tr w:rsidR="00C07A05" w:rsidRPr="00C07A05" w14:paraId="11C1EC93" w14:textId="77777777" w:rsidTr="009B5572">
        <w:trPr>
          <w:trHeight w:val="20"/>
        </w:trPr>
        <w:tc>
          <w:tcPr>
            <w:tcW w:w="4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14:paraId="1000E46E" w14:textId="7524AB10" w:rsidR="00C07A05" w:rsidRPr="00B95838" w:rsidRDefault="009B5572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427D" w14:textId="5D651591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COR (95% CI)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D41A" w14:textId="09F9410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AOR (95% CI)</w:t>
            </w:r>
          </w:p>
        </w:tc>
      </w:tr>
      <w:tr w:rsidR="009B5572" w:rsidRPr="00C07A05" w14:paraId="04049490" w14:textId="77777777" w:rsidTr="009B5572">
        <w:trPr>
          <w:trHeight w:val="20"/>
        </w:trPr>
        <w:tc>
          <w:tcPr>
            <w:tcW w:w="40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6BD75" w14:textId="2E231378" w:rsidR="009B5572" w:rsidRPr="00B95838" w:rsidRDefault="009B5572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Height Category (in cm)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F0367" w14:textId="77777777" w:rsidR="009B5572" w:rsidRPr="00B95838" w:rsidRDefault="009B5572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A824E59" w14:textId="77777777" w:rsidR="009B5572" w:rsidRPr="00B95838" w:rsidRDefault="009B5572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07A05" w:rsidRPr="00C07A05" w14:paraId="71CD854A" w14:textId="77777777" w:rsidTr="009B5572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7215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 (135.3-159.2)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6FB0" w14:textId="5892AA70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8788" w14:textId="0DA16F8C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4905" w14:textId="73E14C2D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F210BC6" w14:textId="0540F92C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229C7824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6A55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 (159.3-166.2)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21D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CCD0" w14:textId="2355B9DE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(1.0,1.5)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23E0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56519D2" w14:textId="6057A9AE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(0.3,1.5)</w:t>
            </w:r>
          </w:p>
        </w:tc>
      </w:tr>
      <w:tr w:rsidR="00C07A05" w:rsidRPr="00C07A05" w14:paraId="246F4D88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B14D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 (166.3-173.6)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C7F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2546" w14:textId="328F332E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(1.6,2.4)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C06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FFEFE51" w14:textId="5761665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(0.6,2.8)</w:t>
            </w:r>
          </w:p>
        </w:tc>
      </w:tr>
      <w:tr w:rsidR="00C07A05" w:rsidRPr="00C07A05" w14:paraId="21C6AF0D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27A8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Q4 173.7-204.5)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3C4A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97B5" w14:textId="7A68CB80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(1.8,2.9)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D6C5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8B4F925" w14:textId="283DED52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(0.7,3.0)</w:t>
            </w:r>
          </w:p>
        </w:tc>
      </w:tr>
      <w:tr w:rsidR="00C07A05" w:rsidRPr="00C07A05" w14:paraId="673BC03A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3873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Age (in year)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6C7E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FA03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0F9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1341CA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352C13E8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6C8D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20-39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4441" w14:textId="47758C92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E1BCD" w14:textId="039E9562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4511" w14:textId="1C1BDAB9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31F5C7E" w14:textId="73A2B203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02306E2E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85B7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40-59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C6E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447C" w14:textId="4DC98F6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(4.8,7.6)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4E9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98804E4" w14:textId="678CB55C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(0.6,2.2)</w:t>
            </w:r>
          </w:p>
        </w:tc>
      </w:tr>
      <w:tr w:rsidR="00C07A05" w:rsidRPr="00C07A05" w14:paraId="5E9BD992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9BE7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≥60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A17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19.4***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698E" w14:textId="24F10EE8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(15.3,24.5)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4FF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297A4D9" w14:textId="747ABCD0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(0.9,3.6)</w:t>
            </w:r>
          </w:p>
        </w:tc>
      </w:tr>
      <w:tr w:rsidR="00C07A05" w:rsidRPr="00C07A05" w14:paraId="316E074D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8D7C" w14:textId="5A7147A5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Interaction</w:t>
            </w:r>
            <w:r w:rsidR="009B55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(Height Category * Age)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808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6508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CC8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9086095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1C73D770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A3F0F" w14:textId="0CD9FA89" w:rsidR="00C07A05" w:rsidRPr="00B95838" w:rsidRDefault="009B5572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Q2</w:t>
            </w: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20-39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7D1E2CF" w14:textId="45122EEE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7208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8A7A24D" w14:textId="659F342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</w:tcPr>
          <w:p w14:paraId="420A33D9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028D17CC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E046" w14:textId="20F17CAF" w:rsidR="00C07A05" w:rsidRPr="00B95838" w:rsidRDefault="009B5572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40-59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CC53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5F66" w14:textId="5E84E32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(0.5,0.9)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9E53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D83C0ED" w14:textId="6B2A6A1B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(0.6,3.4)</w:t>
            </w:r>
          </w:p>
        </w:tc>
      </w:tr>
      <w:tr w:rsidR="00C07A05" w:rsidRPr="00C07A05" w14:paraId="697CA1C4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9C76" w14:textId="6C33719E" w:rsidR="00C07A05" w:rsidRPr="00B95838" w:rsidRDefault="009B5572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60+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D5348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B7AB" w14:textId="7F236276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(0.4,0.8)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CBAD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2CC7A4D" w14:textId="13202B90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(0.5,2.7)</w:t>
            </w:r>
          </w:p>
        </w:tc>
      </w:tr>
      <w:tr w:rsidR="00C07A05" w:rsidRPr="00C07A05" w14:paraId="6F840C54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D0D4" w14:textId="2249AD7E" w:rsidR="00C07A05" w:rsidRPr="00B95838" w:rsidRDefault="009B5572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40-59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3779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EA82" w14:textId="672F3949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(0.3,0.6)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56FD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60D18F9" w14:textId="641D0FF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(0.3,2.1)</w:t>
            </w:r>
          </w:p>
        </w:tc>
      </w:tr>
      <w:tr w:rsidR="00C07A05" w:rsidRPr="00C07A05" w14:paraId="1827CFB1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E6BB" w14:textId="0E2D4627" w:rsidR="00C07A05" w:rsidRPr="00B95838" w:rsidRDefault="009B5572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60+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6348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A8B5" w14:textId="528ABE7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(0.2,0.5)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02A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BB13415" w14:textId="33FCE9FB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(0.2,1.2)</w:t>
            </w:r>
          </w:p>
        </w:tc>
      </w:tr>
      <w:tr w:rsidR="00C07A05" w:rsidRPr="00C07A05" w14:paraId="507B9656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6668" w14:textId="78C6CBBB" w:rsidR="00C07A05" w:rsidRPr="00B95838" w:rsidRDefault="009B5572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Q4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40-59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8AF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B76A" w14:textId="57CDA492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(0.3,0.5)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3240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F70ABCC" w14:textId="3DE6346B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(0.3,1.3)</w:t>
            </w:r>
          </w:p>
        </w:tc>
      </w:tr>
      <w:tr w:rsidR="00C07A05" w:rsidRPr="00C07A05" w14:paraId="19C0645D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4A5E" w14:textId="1E1F1276" w:rsidR="00C07A05" w:rsidRPr="00B95838" w:rsidRDefault="009B5572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Q4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C07A05"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60+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CBE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D30F" w14:textId="17832F3C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(0.1,0.3)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B46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0.3***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1489D1E" w14:textId="09F76E5B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(0.1,0.6)</w:t>
            </w:r>
          </w:p>
        </w:tc>
      </w:tr>
      <w:tr w:rsidR="00C07A05" w:rsidRPr="00C07A05" w14:paraId="360D7493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FCCF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4D7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C36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96EA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DAE62B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3D7E1217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F56F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687D" w14:textId="3119BD1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299F" w14:textId="4378550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AB06" w14:textId="3B23054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4410588" w14:textId="498EC8E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2822F673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D479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F0D0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20A6" w14:textId="6FDD7F53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(0.6,0.8)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45EA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0.7***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D05F208" w14:textId="547634E5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(0.6,0.9)</w:t>
            </w:r>
          </w:p>
        </w:tc>
      </w:tr>
      <w:tr w:rsidR="00C07A05" w:rsidRPr="00C07A05" w14:paraId="78A0506D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54F93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AA44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0485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3C2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6279C3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4B2888A1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6820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Non-Hispanic White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574A" w14:textId="110F5225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662F" w14:textId="13CF013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EAAB" w14:textId="1CF871A6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4299AE9" w14:textId="022CBB4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7B2E8C07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53DD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Non-Hispanic Black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3B25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F000" w14:textId="5CD3D6EE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(1.7,2.1)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2FFB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1.7***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6266CF4" w14:textId="233957C6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(1.5,2.1)</w:t>
            </w:r>
          </w:p>
        </w:tc>
      </w:tr>
      <w:tr w:rsidR="00C07A05" w:rsidRPr="00C07A05" w14:paraId="6B901B1A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DC02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Mexican-American</w:t>
            </w:r>
            <w:proofErr w:type="gramEnd"/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0F1F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DC4D" w14:textId="2ADB0DF2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(0.7,0.9)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26C0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AB2771B" w14:textId="549B41AD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(0.9,1.5)</w:t>
            </w:r>
          </w:p>
        </w:tc>
      </w:tr>
      <w:tr w:rsidR="00C07A05" w:rsidRPr="00C07A05" w14:paraId="4E3860F5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9B8D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Other races/ethnicities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214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5FD6" w14:textId="482D69F5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(0.8,1.0)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7F10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30E7F5A" w14:textId="63C5EE1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(1.0,1.4)</w:t>
            </w:r>
          </w:p>
        </w:tc>
      </w:tr>
      <w:tr w:rsidR="00C07A05" w:rsidRPr="00C07A05" w14:paraId="531F7C42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78D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Family income 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724F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E0C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B585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61FD728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172A6751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DA4C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8C25" w14:textId="3A2B2EF8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4F11" w14:textId="25B5C1E1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02108" w14:textId="2941D4F0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8E0124A" w14:textId="5D92CAC3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09173626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5E60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Middle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5B7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04B2" w14:textId="69706FC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(0.9,1.2)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0A3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51A9D74" w14:textId="5E6DC19E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(0.8,1.1)</w:t>
            </w:r>
          </w:p>
        </w:tc>
      </w:tr>
      <w:tr w:rsidR="00C07A05" w:rsidRPr="00C07A05" w14:paraId="1F7F162D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FC76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1E99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A45B" w14:textId="1072CE4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(1.0,1.2)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098D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D1165E6" w14:textId="5992D3FB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(0.7,1.0)</w:t>
            </w:r>
          </w:p>
        </w:tc>
      </w:tr>
      <w:tr w:rsidR="00C07A05" w:rsidRPr="00C07A05" w14:paraId="6171BFCA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8C4B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122E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4EFF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4FC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16F2F2E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7243EA26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9E8B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Below High School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257E" w14:textId="7EC7B0C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3B4C" w14:textId="4DD5458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BB5D" w14:textId="583BF3D5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DC88FDD" w14:textId="0F0617C3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71B213BB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9DFB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687F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A076" w14:textId="2191788D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(0.9,1.1)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9DEB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CC30C0C" w14:textId="481739E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(0.9,1.2)</w:t>
            </w:r>
          </w:p>
        </w:tc>
      </w:tr>
      <w:tr w:rsidR="00C07A05" w:rsidRPr="00C07A05" w14:paraId="0E022727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D1F0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College Graduate or Above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B85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6E0B" w14:textId="4C042FED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(0.6,0.9)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7BD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7EE5A11" w14:textId="011672A8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(0.6,1.0)</w:t>
            </w:r>
          </w:p>
        </w:tc>
      </w:tr>
      <w:tr w:rsidR="00C07A05" w:rsidRPr="00C07A05" w14:paraId="4E6482BE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C91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Cholesterol level (in mg/dl)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C9C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868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C6B5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CF8C32D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56261584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945C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high cholesterol (&lt;200)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3F06" w14:textId="1437A1B5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AC77" w14:textId="3543538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90B03A8" w14:textId="6E46DCA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698273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62C9E116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584D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Borderline elevated (200-239)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324D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93E1" w14:textId="10F4FA06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(1.2,1.5)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4A00BC3" w14:textId="2F8D19A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AEFF65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7D28C877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EA79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cholesterol (≥240)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09D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17F5" w14:textId="29BC1AEB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(1.6,1.9)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65B0671" w14:textId="531D69FD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D13016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2197CA3D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8275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High-density lipoprotein </w:t>
            </w:r>
            <w:proofErr w:type="gramStart"/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cholesterol  (</w:t>
            </w:r>
            <w:proofErr w:type="gramEnd"/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 mg/dl)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747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727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382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E125D7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6AF83E91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4852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Normal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5A8A" w14:textId="7C0A9E4E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376C" w14:textId="3E681BC9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30A1B87" w14:textId="4AD14105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5CED619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629B0A55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3770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99C8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5C2E" w14:textId="22BADC6D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(1.2,1.5)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7A13856" w14:textId="58B82F68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EFB1D2C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322756D3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478D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Chronic kidney disease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E2E9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D3B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1F5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102337FB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1D0392C4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B0CC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5B47" w14:textId="743AF51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6C1D" w14:textId="14D8F41C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F176CA6" w14:textId="751A7D66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0B00D8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4FF54931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2ED0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B19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A107" w14:textId="267B4D5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(1.9,2.5)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7CD8C11" w14:textId="1449A05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33835233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104DBB34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AE6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Diabetes mellitus status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517A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87AB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767F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2EDDDC00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4B5A744F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6D25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E136" w14:textId="244362B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9402" w14:textId="482F3969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DDD4" w14:textId="42770741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90EE454" w14:textId="6B5E2E4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62BB4AE4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D609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0139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7950B" w14:textId="26F56E60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(1.6,2.1)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765A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1.3***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1422CBF" w14:textId="5640D1CB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(1.1,1.6)</w:t>
            </w:r>
          </w:p>
        </w:tc>
      </w:tr>
      <w:tr w:rsidR="00C07A05" w:rsidRPr="00C07A05" w14:paraId="0FD73B1A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ECD0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Smoker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C0A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9F6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4ED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554589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7562E905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084C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19C2" w14:textId="71153DFA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12A0" w14:textId="56F786D8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5439" w14:textId="35778432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EA1EF38" w14:textId="451731A1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4D45DBD3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4F10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088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1CA6" w14:textId="6B9D4FE2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(0.8,1.0)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0503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0.8**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66935E8" w14:textId="7E43249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(0.6,0.9)</w:t>
            </w:r>
          </w:p>
        </w:tc>
      </w:tr>
      <w:tr w:rsidR="00C07A05" w:rsidRPr="00C07A05" w14:paraId="7478FB79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FFA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Leisure time physical activity (in minutes)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6C0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0649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EBC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4B64C8D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3D78C840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5355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BFD1" w14:textId="64D70DF9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89E6" w14:textId="293FF38F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7AAEF48" w14:textId="55A48603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3AA75E0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32397F7A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09BA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Some (&lt;150 minutes)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1389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6F59" w14:textId="7D21B811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(0.7,1.0)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3E3777B" w14:textId="23B5FCA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86B94D4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3C7D5AA3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4BD3" w14:textId="77777777" w:rsidR="00C07A05" w:rsidRPr="00B95838" w:rsidRDefault="00C07A05" w:rsidP="00B95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≥150 minutes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DC0F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0.8***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EF55" w14:textId="28D5464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(0.7,0.8)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CD57F72" w14:textId="17AA6B29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55872403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13ACB263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E6FF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Survey Period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9EED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BF37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880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ED38545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7A05" w:rsidRPr="00C07A05" w14:paraId="40FE61A6" w14:textId="77777777" w:rsidTr="00C9017B">
        <w:trPr>
          <w:trHeight w:val="179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3F6D" w14:textId="071E4CCC" w:rsidR="00C07A05" w:rsidRPr="00B95838" w:rsidRDefault="00C07A05" w:rsidP="00C901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2007-10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3308" w14:textId="68E82B2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8C1B" w14:textId="2DCC78B8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A540" w14:textId="6B53DB7E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7EDB5FFD" w14:textId="0B186C1C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07A05" w:rsidRPr="00C07A05" w14:paraId="11628EAB" w14:textId="77777777" w:rsidTr="00C9017B">
        <w:trPr>
          <w:trHeight w:val="2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F724" w14:textId="0FEABE90" w:rsidR="00C07A05" w:rsidRPr="00B95838" w:rsidRDefault="00C07A05" w:rsidP="00C901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2011-14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181D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EA14" w14:textId="1946FEE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(0.9,1.1)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B711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14:paraId="0C6ECAB1" w14:textId="354AEB0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(0.7,1.0)</w:t>
            </w:r>
          </w:p>
        </w:tc>
      </w:tr>
      <w:tr w:rsidR="00C07A05" w:rsidRPr="00C07A05" w14:paraId="5C3993B9" w14:textId="77777777" w:rsidTr="00C9017B">
        <w:trPr>
          <w:trHeight w:val="20"/>
        </w:trPr>
        <w:tc>
          <w:tcPr>
            <w:tcW w:w="4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E99A" w14:textId="1DC68429" w:rsidR="00C07A05" w:rsidRPr="00B95838" w:rsidRDefault="00C07A05" w:rsidP="00C901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2015-18</w:t>
            </w:r>
          </w:p>
        </w:tc>
        <w:tc>
          <w:tcPr>
            <w:tcW w:w="8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6442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EB01" w14:textId="698C825B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(0.9,1.2)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5396" w14:textId="77777777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939C" w14:textId="00481044" w:rsidR="00C07A05" w:rsidRPr="00B95838" w:rsidRDefault="00C07A05" w:rsidP="00B95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58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(0.9,1.3)</w:t>
            </w:r>
          </w:p>
        </w:tc>
      </w:tr>
    </w:tbl>
    <w:p w14:paraId="2BC3F402" w14:textId="77777777" w:rsidR="00C9017B" w:rsidRPr="007D719D" w:rsidRDefault="00C9017B" w:rsidP="00C901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  <w:lang w:bidi="bn-IN"/>
        </w:rPr>
      </w:pPr>
      <w:r w:rsidRPr="007D719D">
        <w:rPr>
          <w:rFonts w:ascii="Times New Roman" w:hAnsi="Times New Roman" w:cs="Times New Roman"/>
          <w:i/>
          <w:iCs/>
          <w:sz w:val="18"/>
          <w:szCs w:val="18"/>
          <w:lang w:bidi="bn-IN"/>
        </w:rPr>
        <w:lastRenderedPageBreak/>
        <w:t>*p &lt; 0.05, **p &lt; 0.01, ***p &lt; 0.001</w:t>
      </w:r>
      <w:r>
        <w:rPr>
          <w:rFonts w:ascii="Times New Roman" w:hAnsi="Times New Roman" w:cs="Times New Roman"/>
          <w:i/>
          <w:iCs/>
          <w:sz w:val="18"/>
          <w:szCs w:val="18"/>
          <w:lang w:bidi="bn-IN"/>
        </w:rPr>
        <w:t xml:space="preserve">, AOR: Adjusted Odds Ratio, COR: Crude Odds Ratio, </w:t>
      </w:r>
      <w:r w:rsidRPr="007D719D">
        <w:rPr>
          <w:rFonts w:ascii="Times New Roman" w:hAnsi="Times New Roman" w:cs="Times New Roman"/>
          <w:b/>
          <w:bCs/>
          <w:i/>
          <w:iCs/>
          <w:sz w:val="18"/>
          <w:szCs w:val="18"/>
          <w:lang w:bidi="bn-IN"/>
        </w:rPr>
        <w:t>NHANES</w:t>
      </w:r>
      <w:r>
        <w:rPr>
          <w:rFonts w:ascii="Times New Roman" w:hAnsi="Times New Roman" w:cs="Times New Roman"/>
          <w:i/>
          <w:iCs/>
          <w:sz w:val="18"/>
          <w:szCs w:val="18"/>
          <w:lang w:bidi="bn-IN"/>
        </w:rPr>
        <w:t>:</w:t>
      </w:r>
      <w:r w:rsidRPr="007D719D">
        <w:rPr>
          <w:rFonts w:ascii="Times New Roman" w:hAnsi="Times New Roman" w:cs="Times New Roman"/>
          <w:i/>
          <w:iCs/>
          <w:sz w:val="18"/>
          <w:szCs w:val="18"/>
          <w:lang w:bidi="bn-IN"/>
        </w:rPr>
        <w:t xml:space="preserve"> National Health and Nutrition Examination Survey</w:t>
      </w:r>
      <w:r>
        <w:rPr>
          <w:rFonts w:ascii="Times New Roman" w:hAnsi="Times New Roman" w:cs="Times New Roman"/>
          <w:i/>
          <w:iCs/>
          <w:sz w:val="18"/>
          <w:szCs w:val="18"/>
          <w:lang w:bidi="bn-IN"/>
        </w:rPr>
        <w:t>.</w:t>
      </w:r>
    </w:p>
    <w:p w14:paraId="04EB3514" w14:textId="7A7299B8" w:rsidR="00B12824" w:rsidRPr="009475D5" w:rsidRDefault="00C9017B" w:rsidP="00C9017B">
      <w:r w:rsidRPr="007D719D">
        <w:rPr>
          <w:rFonts w:ascii="Times New Roman" w:hAnsi="Times New Roman" w:cs="Times New Roman"/>
          <w:i/>
          <w:iCs/>
          <w:sz w:val="18"/>
          <w:szCs w:val="18"/>
          <w:lang w:bidi="bn-IN"/>
        </w:rPr>
        <w:t>Adjusted for all variables in the</w:t>
      </w:r>
      <w:r>
        <w:rPr>
          <w:rFonts w:ascii="Times New Roman" w:hAnsi="Times New Roman" w:cs="Times New Roman"/>
          <w:i/>
          <w:iCs/>
          <w:sz w:val="18"/>
          <w:szCs w:val="18"/>
          <w:lang w:bidi="bn-IN"/>
        </w:rPr>
        <w:t xml:space="preserve"> column, variables significant in bivariate analyses were included in multivariable model</w:t>
      </w:r>
    </w:p>
    <w:sectPr w:rsidR="00B12824" w:rsidRPr="00947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E99B9" w16cex:dateUtc="2021-01-17T16:10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81"/>
    <w:rsid w:val="00302761"/>
    <w:rsid w:val="005546F7"/>
    <w:rsid w:val="007821ED"/>
    <w:rsid w:val="00866933"/>
    <w:rsid w:val="008E70CB"/>
    <w:rsid w:val="009475D5"/>
    <w:rsid w:val="009B5572"/>
    <w:rsid w:val="00A66B81"/>
    <w:rsid w:val="00B12824"/>
    <w:rsid w:val="00B95838"/>
    <w:rsid w:val="00BC52C8"/>
    <w:rsid w:val="00C0487F"/>
    <w:rsid w:val="00C07A05"/>
    <w:rsid w:val="00C9017B"/>
    <w:rsid w:val="00CE2BD2"/>
    <w:rsid w:val="00D8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63EF"/>
  <w15:chartTrackingRefBased/>
  <w15:docId w15:val="{20510461-9373-49C0-B24A-2B0270C4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82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52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2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2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2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Kibria, Gulam Muhammed</dc:creator>
  <cp:keywords/>
  <dc:description/>
  <cp:lastModifiedBy>Rajat Das Gupta</cp:lastModifiedBy>
  <cp:revision>13</cp:revision>
  <dcterms:created xsi:type="dcterms:W3CDTF">2021-01-14T00:54:00Z</dcterms:created>
  <dcterms:modified xsi:type="dcterms:W3CDTF">2021-01-18T12:24:00Z</dcterms:modified>
</cp:coreProperties>
</file>