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92F" w:rsidRDefault="004E692F" w:rsidP="004E692F">
      <w:pPr>
        <w:pStyle w:val="2"/>
        <w:tabs>
          <w:tab w:val="left" w:pos="1179"/>
        </w:tabs>
        <w:spacing w:line="480" w:lineRule="auto"/>
        <w:ind w:left="0"/>
      </w:pPr>
      <w:r>
        <w:rPr>
          <w:spacing w:val="-1"/>
          <w:position w:val="2"/>
        </w:rPr>
        <w:t>Supplementary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Table</w:t>
      </w:r>
      <w:r>
        <w:rPr>
          <w:position w:val="2"/>
        </w:rPr>
        <w:t xml:space="preserve"> S1</w:t>
      </w:r>
      <w:r>
        <w:rPr>
          <w:position w:val="2"/>
        </w:rPr>
        <w:t>.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Definition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socio-medical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risk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factors</w:t>
      </w:r>
      <w:bookmarkStart w:id="0" w:name="_GoBack"/>
      <w:bookmarkEnd w:id="0"/>
    </w:p>
    <w:p w:rsidR="004E692F" w:rsidRDefault="004E692F" w:rsidP="004E692F">
      <w:pPr>
        <w:spacing w:line="480" w:lineRule="auto"/>
        <w:ind w:left="100"/>
        <w:rPr>
          <w:rFonts w:ascii="Courier New"/>
          <w:sz w:val="20"/>
        </w:rPr>
      </w:pPr>
    </w:p>
    <w:tbl>
      <w:tblPr>
        <w:tblStyle w:val="TableNormal"/>
        <w:tblpPr w:leftFromText="142" w:rightFromText="142" w:vertAnchor="text" w:horzAnchor="margin" w:tblpY="490"/>
        <w:tblW w:w="13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9"/>
        <w:gridCol w:w="9580"/>
      </w:tblGrid>
      <w:tr w:rsidR="004E692F" w:rsidTr="004E692F">
        <w:trPr>
          <w:trHeight w:val="275"/>
        </w:trPr>
        <w:tc>
          <w:tcPr>
            <w:tcW w:w="4109" w:type="dxa"/>
            <w:shd w:val="clear" w:color="auto" w:fill="F1F1F1"/>
          </w:tcPr>
          <w:p w:rsidR="004E692F" w:rsidRDefault="004E692F" w:rsidP="004E692F">
            <w:pPr>
              <w:pStyle w:val="TableParagraph"/>
              <w:spacing w:line="48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Socio-medical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factors</w:t>
            </w:r>
          </w:p>
        </w:tc>
        <w:tc>
          <w:tcPr>
            <w:tcW w:w="9580" w:type="dxa"/>
            <w:shd w:val="clear" w:color="auto" w:fill="F1F1F1"/>
          </w:tcPr>
          <w:p w:rsidR="004E692F" w:rsidRDefault="004E692F" w:rsidP="004E692F">
            <w:pPr>
              <w:pStyle w:val="TableParagraph"/>
              <w:spacing w:line="480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Definition</w:t>
            </w:r>
          </w:p>
        </w:tc>
      </w:tr>
      <w:tr w:rsidR="004E692F" w:rsidTr="004E692F">
        <w:trPr>
          <w:trHeight w:val="552"/>
        </w:trPr>
        <w:tc>
          <w:tcPr>
            <w:tcW w:w="4109" w:type="dxa"/>
          </w:tcPr>
          <w:p w:rsidR="004E692F" w:rsidRDefault="004E692F" w:rsidP="004E692F">
            <w:pPr>
              <w:pStyle w:val="TableParagraph"/>
              <w:spacing w:before="135" w:line="48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High-risk drinking</w:t>
            </w:r>
          </w:p>
        </w:tc>
        <w:tc>
          <w:tcPr>
            <w:tcW w:w="9580" w:type="dxa"/>
          </w:tcPr>
          <w:p w:rsidR="004E692F" w:rsidRDefault="004E692F" w:rsidP="004E692F">
            <w:pPr>
              <w:pStyle w:val="TableParagraph"/>
              <w:spacing w:line="480" w:lineRule="auto"/>
              <w:ind w:left="108"/>
              <w:rPr>
                <w:sz w:val="24"/>
              </w:rPr>
            </w:pPr>
            <w:r>
              <w:rPr>
                <w:sz w:val="24"/>
              </w:rPr>
              <w:t>&gt;7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drink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&gt;2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times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</w:t>
            </w:r>
          </w:p>
          <w:p w:rsidR="004E692F" w:rsidRDefault="004E692F" w:rsidP="004E692F">
            <w:pPr>
              <w:pStyle w:val="TableParagraph"/>
              <w:spacing w:line="480" w:lineRule="auto"/>
              <w:ind w:left="108"/>
              <w:rPr>
                <w:sz w:val="24"/>
              </w:rPr>
            </w:pPr>
            <w:r>
              <w:rPr>
                <w:sz w:val="24"/>
              </w:rPr>
              <w:t>&gt;5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drink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&gt;2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times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women.</w:t>
            </w:r>
          </w:p>
        </w:tc>
      </w:tr>
      <w:tr w:rsidR="004E692F" w:rsidTr="004E692F">
        <w:trPr>
          <w:trHeight w:val="1106"/>
        </w:trPr>
        <w:tc>
          <w:tcPr>
            <w:tcW w:w="4109" w:type="dxa"/>
          </w:tcPr>
          <w:p w:rsidR="004E692F" w:rsidRDefault="004E692F" w:rsidP="004E692F">
            <w:pPr>
              <w:pStyle w:val="TableParagraph"/>
              <w:spacing w:before="3" w:line="480" w:lineRule="auto"/>
              <w:ind w:left="0"/>
              <w:rPr>
                <w:rFonts w:ascii="Courier New"/>
                <w:sz w:val="24"/>
              </w:rPr>
            </w:pPr>
          </w:p>
          <w:p w:rsidR="004E692F" w:rsidRDefault="004E692F" w:rsidP="004E692F">
            <w:pPr>
              <w:pStyle w:val="TableParagraph"/>
              <w:spacing w:line="480" w:lineRule="auto"/>
              <w:ind w:left="107" w:right="765"/>
              <w:rPr>
                <w:b/>
                <w:sz w:val="24"/>
              </w:rPr>
            </w:pPr>
            <w:r>
              <w:rPr>
                <w:b/>
                <w:sz w:val="24"/>
              </w:rPr>
              <w:t>Active participation in physical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activity</w:t>
            </w:r>
          </w:p>
        </w:tc>
        <w:tc>
          <w:tcPr>
            <w:tcW w:w="9580" w:type="dxa"/>
          </w:tcPr>
          <w:p w:rsidR="004E692F" w:rsidRDefault="004E692F" w:rsidP="004E692F">
            <w:pPr>
              <w:pStyle w:val="TableParagraph"/>
              <w:spacing w:line="48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minutes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moderate-intensity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week;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hour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 15 minutes of high-intensity physical activity per week; or combined moderate- and high-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intensity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equivalent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activity,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converting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minute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high-</w:t>
            </w:r>
          </w:p>
          <w:p w:rsidR="004E692F" w:rsidRDefault="004E692F" w:rsidP="004E692F">
            <w:pPr>
              <w:pStyle w:val="TableParagraph"/>
              <w:spacing w:line="480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intensity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minutes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moderate-intensity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activity.</w:t>
            </w:r>
          </w:p>
        </w:tc>
      </w:tr>
      <w:tr w:rsidR="004E692F" w:rsidTr="004E692F">
        <w:trPr>
          <w:trHeight w:val="275"/>
        </w:trPr>
        <w:tc>
          <w:tcPr>
            <w:tcW w:w="4109" w:type="dxa"/>
          </w:tcPr>
          <w:p w:rsidR="004E692F" w:rsidRDefault="004E692F" w:rsidP="004E692F">
            <w:pPr>
              <w:pStyle w:val="TableParagraph"/>
              <w:spacing w:line="48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Obesity</w:t>
            </w:r>
          </w:p>
        </w:tc>
        <w:tc>
          <w:tcPr>
            <w:tcW w:w="9580" w:type="dxa"/>
          </w:tcPr>
          <w:p w:rsidR="004E692F" w:rsidRDefault="004E692F" w:rsidP="004E692F">
            <w:pPr>
              <w:pStyle w:val="TableParagraph"/>
              <w:spacing w:line="480" w:lineRule="auto"/>
              <w:ind w:left="108"/>
              <w:rPr>
                <w:sz w:val="24"/>
              </w:rPr>
            </w:pPr>
            <w:r>
              <w:rPr>
                <w:sz w:val="24"/>
              </w:rPr>
              <w:t>Body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mass index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 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kg/m</w:t>
            </w:r>
            <w:r>
              <w:rPr>
                <w:sz w:val="24"/>
                <w:vertAlign w:val="superscript"/>
              </w:rPr>
              <w:t>2</w:t>
            </w:r>
          </w:p>
        </w:tc>
      </w:tr>
      <w:tr w:rsidR="004E692F" w:rsidTr="004E692F">
        <w:trPr>
          <w:trHeight w:val="275"/>
        </w:trPr>
        <w:tc>
          <w:tcPr>
            <w:tcW w:w="4109" w:type="dxa"/>
          </w:tcPr>
          <w:p w:rsidR="004E692F" w:rsidRDefault="004E692F" w:rsidP="004E692F">
            <w:pPr>
              <w:pStyle w:val="TableParagraph"/>
              <w:spacing w:line="48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Abdominal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obesity</w:t>
            </w:r>
          </w:p>
        </w:tc>
        <w:tc>
          <w:tcPr>
            <w:tcW w:w="9580" w:type="dxa"/>
          </w:tcPr>
          <w:p w:rsidR="004E692F" w:rsidRDefault="004E692F" w:rsidP="004E692F">
            <w:pPr>
              <w:pStyle w:val="TableParagraph"/>
              <w:spacing w:line="480" w:lineRule="auto"/>
              <w:ind w:left="108"/>
              <w:rPr>
                <w:sz w:val="24"/>
              </w:rPr>
            </w:pPr>
            <w:r>
              <w:rPr>
                <w:sz w:val="24"/>
              </w:rPr>
              <w:t>Abdominal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circumference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≥90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men,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abdominal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circumference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≥85cm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women.</w:t>
            </w:r>
          </w:p>
        </w:tc>
      </w:tr>
    </w:tbl>
    <w:p w:rsidR="00E63715" w:rsidRDefault="00E63715" w:rsidP="004E692F">
      <w:pPr>
        <w:spacing w:line="480" w:lineRule="auto"/>
      </w:pPr>
    </w:p>
    <w:sectPr w:rsidR="00E63715" w:rsidSect="004E692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2F"/>
    <w:rsid w:val="004E692F"/>
    <w:rsid w:val="00E6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7A00C6-7E18-47E4-8463-713D61DE4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E692F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paragraph" w:styleId="2">
    <w:name w:val="heading 2"/>
    <w:basedOn w:val="a"/>
    <w:link w:val="2Char"/>
    <w:uiPriority w:val="1"/>
    <w:qFormat/>
    <w:rsid w:val="004E692F"/>
    <w:pPr>
      <w:ind w:left="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1"/>
    <w:rsid w:val="004E692F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E692F"/>
    <w:pPr>
      <w:widowControl w:val="0"/>
      <w:autoSpaceDE w:val="0"/>
      <w:autoSpaceDN w:val="0"/>
      <w:spacing w:after="0" w:line="240" w:lineRule="auto"/>
      <w:jc w:val="left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4E692F"/>
    <w:pPr>
      <w:spacing w:before="10"/>
      <w:ind w:left="20"/>
    </w:pPr>
    <w:rPr>
      <w:sz w:val="24"/>
      <w:szCs w:val="24"/>
    </w:rPr>
  </w:style>
  <w:style w:type="character" w:customStyle="1" w:styleId="Char">
    <w:name w:val="본문 Char"/>
    <w:basedOn w:val="a0"/>
    <w:link w:val="a3"/>
    <w:uiPriority w:val="1"/>
    <w:rsid w:val="004E692F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4E692F"/>
    <w:pPr>
      <w:spacing w:line="247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678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계정</dc:creator>
  <cp:keywords/>
  <dc:description/>
  <cp:lastModifiedBy>Microsoft 계정</cp:lastModifiedBy>
  <cp:revision>1</cp:revision>
  <dcterms:created xsi:type="dcterms:W3CDTF">2023-03-01T06:29:00Z</dcterms:created>
  <dcterms:modified xsi:type="dcterms:W3CDTF">2023-03-01T06:31:00Z</dcterms:modified>
</cp:coreProperties>
</file>