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Spec="right" w:tblpY="-324"/>
        <w:tblW w:w="15021" w:type="dxa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4"/>
        <w:gridCol w:w="1045"/>
        <w:gridCol w:w="1045"/>
        <w:gridCol w:w="606"/>
        <w:gridCol w:w="1041"/>
        <w:gridCol w:w="992"/>
        <w:gridCol w:w="993"/>
        <w:gridCol w:w="1134"/>
        <w:gridCol w:w="708"/>
        <w:gridCol w:w="993"/>
        <w:gridCol w:w="1134"/>
        <w:gridCol w:w="1134"/>
        <w:gridCol w:w="992"/>
      </w:tblGrid>
      <w:tr w:rsidR="00336567" w:rsidRPr="00957B6F" w:rsidTr="002C1B05">
        <w:trPr>
          <w:trHeight w:val="557"/>
        </w:trPr>
        <w:tc>
          <w:tcPr>
            <w:tcW w:w="15021" w:type="dxa"/>
            <w:gridSpan w:val="13"/>
            <w:tcBorders>
              <w:top w:val="nil"/>
              <w:bottom w:val="single" w:sz="8" w:space="0" w:color="auto"/>
            </w:tcBorders>
          </w:tcPr>
          <w:p w:rsidR="00336567" w:rsidRPr="000939C2" w:rsidRDefault="00927E5E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Additional file 1</w:t>
            </w:r>
            <w:r w:rsidR="0033656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="00336567">
              <w:rPr>
                <w:rFonts w:ascii="Times New Roman" w:hAnsi="Times New Roman" w:cs="Times New Roman"/>
                <w:b/>
                <w:sz w:val="24"/>
                <w:szCs w:val="24"/>
                <w:lang w:val="en-AU"/>
              </w:rPr>
              <w:t xml:space="preserve"> </w:t>
            </w:r>
            <w:r w:rsidR="0033656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Comparison of mean composite scores across t</w:t>
            </w:r>
            <w:bookmarkStart w:id="0" w:name="_GoBack"/>
            <w:bookmarkEnd w:id="0"/>
            <w:r w:rsidR="0033656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ype of hospital, staff position and work experience</w:t>
            </w:r>
          </w:p>
        </w:tc>
      </w:tr>
      <w:tr w:rsidR="00336567" w:rsidRPr="00957B6F" w:rsidTr="002C1B05">
        <w:trPr>
          <w:trHeight w:val="557"/>
        </w:trPr>
        <w:tc>
          <w:tcPr>
            <w:tcW w:w="3204" w:type="dxa"/>
            <w:tcBorders>
              <w:top w:val="single" w:sz="8" w:space="0" w:color="auto"/>
            </w:tcBorders>
          </w:tcPr>
          <w:p w:rsidR="00336567" w:rsidRPr="00957B6F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957B6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Composites</w:t>
            </w:r>
          </w:p>
        </w:tc>
        <w:tc>
          <w:tcPr>
            <w:tcW w:w="2696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336567" w:rsidRPr="000939C2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</w:pPr>
            <w:r w:rsidRPr="000939C2"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  <w:t xml:space="preserve">Type of hospital, </w:t>
            </w:r>
          </w:p>
          <w:p w:rsidR="00336567" w:rsidRPr="000939C2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</w:pPr>
            <w:r w:rsidRPr="000939C2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 xml:space="preserve">   Mean (SD)</w:t>
            </w:r>
          </w:p>
        </w:tc>
        <w:tc>
          <w:tcPr>
            <w:tcW w:w="4868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336567" w:rsidRPr="000939C2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  <w:t>Staff position</w:t>
            </w:r>
            <w:r w:rsidRPr="000939C2"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  <w:t xml:space="preserve">, </w:t>
            </w:r>
            <w:r w:rsidRPr="000939C2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Mean (SD</w:t>
            </w:r>
            <w:r w:rsidRPr="000939C2"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  <w:t xml:space="preserve">) </w:t>
            </w:r>
          </w:p>
        </w:tc>
        <w:tc>
          <w:tcPr>
            <w:tcW w:w="4253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336567" w:rsidRPr="000939C2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</w:pPr>
            <w:r w:rsidRPr="000939C2"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  <w:t xml:space="preserve">Work experience, </w:t>
            </w:r>
            <w:r w:rsidRPr="000939C2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Mean (SD)</w:t>
            </w:r>
          </w:p>
        </w:tc>
      </w:tr>
      <w:tr w:rsidR="00336567" w:rsidRPr="00957B6F" w:rsidTr="002C1B05">
        <w:trPr>
          <w:trHeight w:val="300"/>
        </w:trPr>
        <w:tc>
          <w:tcPr>
            <w:tcW w:w="3204" w:type="dxa"/>
            <w:tcBorders>
              <w:bottom w:val="single" w:sz="8" w:space="0" w:color="auto"/>
            </w:tcBorders>
          </w:tcPr>
          <w:p w:rsidR="00336567" w:rsidRPr="00957B6F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1045" w:type="dxa"/>
            <w:tcBorders>
              <w:bottom w:val="single" w:sz="8" w:space="0" w:color="auto"/>
            </w:tcBorders>
          </w:tcPr>
          <w:p w:rsidR="00336567" w:rsidRPr="000939C2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0939C2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District</w:t>
            </w:r>
          </w:p>
        </w:tc>
        <w:tc>
          <w:tcPr>
            <w:tcW w:w="1045" w:type="dxa"/>
            <w:tcBorders>
              <w:bottom w:val="single" w:sz="8" w:space="0" w:color="auto"/>
            </w:tcBorders>
          </w:tcPr>
          <w:p w:rsidR="00336567" w:rsidRPr="000939C2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0939C2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Teaching</w:t>
            </w:r>
          </w:p>
          <w:p w:rsidR="00336567" w:rsidRPr="000939C2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0939C2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/referral</w:t>
            </w:r>
          </w:p>
        </w:tc>
        <w:tc>
          <w:tcPr>
            <w:tcW w:w="606" w:type="dxa"/>
            <w:tcBorders>
              <w:bottom w:val="single" w:sz="8" w:space="0" w:color="auto"/>
            </w:tcBorders>
          </w:tcPr>
          <w:p w:rsidR="00336567" w:rsidRPr="000939C2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0939C2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P value</w:t>
            </w:r>
          </w:p>
        </w:tc>
        <w:tc>
          <w:tcPr>
            <w:tcW w:w="1041" w:type="dxa"/>
            <w:tcBorders>
              <w:bottom w:val="single" w:sz="8" w:space="0" w:color="auto"/>
            </w:tcBorders>
          </w:tcPr>
          <w:p w:rsidR="00336567" w:rsidRPr="000939C2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0939C2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Nurse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36567" w:rsidRPr="000939C2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0939C2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Physician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:rsidR="00336567" w:rsidRPr="000939C2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0939C2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Pharmacist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336567" w:rsidRPr="000939C2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0939C2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Others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336567" w:rsidRPr="000939C2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</w:pPr>
            <w:r w:rsidRPr="000939C2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P Value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:rsidR="00336567" w:rsidRPr="000939C2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0939C2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&lt; 1 year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336567" w:rsidRPr="000939C2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0939C2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1-5 year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336567" w:rsidRPr="000939C2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0939C2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&gt; 5 year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36567" w:rsidRPr="00FA6B20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P value</w:t>
            </w:r>
          </w:p>
        </w:tc>
      </w:tr>
      <w:tr w:rsidR="00336567" w:rsidRPr="00957B6F" w:rsidTr="002C1B05">
        <w:tc>
          <w:tcPr>
            <w:tcW w:w="3204" w:type="dxa"/>
            <w:tcBorders>
              <w:top w:val="single" w:sz="8" w:space="0" w:color="auto"/>
            </w:tcBorders>
          </w:tcPr>
          <w:p w:rsidR="00336567" w:rsidRPr="00957B6F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957B6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Teamwork within units</w:t>
            </w:r>
          </w:p>
        </w:tc>
        <w:tc>
          <w:tcPr>
            <w:tcW w:w="1045" w:type="dxa"/>
            <w:tcBorders>
              <w:top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3.71(0.68)</w:t>
            </w:r>
          </w:p>
        </w:tc>
        <w:tc>
          <w:tcPr>
            <w:tcW w:w="1045" w:type="dxa"/>
            <w:tcBorders>
              <w:top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3.62(0.79)</w:t>
            </w:r>
          </w:p>
        </w:tc>
        <w:tc>
          <w:tcPr>
            <w:tcW w:w="606" w:type="dxa"/>
            <w:tcBorders>
              <w:top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0.18</w:t>
            </w:r>
          </w:p>
        </w:tc>
        <w:tc>
          <w:tcPr>
            <w:tcW w:w="1041" w:type="dxa"/>
            <w:tcBorders>
              <w:top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3.73(0.68)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3.65(0.71)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3.54(0.78)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3.64(0.85)</w:t>
            </w: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0.35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3.67(0.69)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3.71(0.76)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3.44(0.82)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336567" w:rsidRPr="00D65F4E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D65F4E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0.07</w:t>
            </w:r>
          </w:p>
        </w:tc>
      </w:tr>
      <w:tr w:rsidR="00336567" w:rsidRPr="00957B6F" w:rsidTr="002C1B05">
        <w:tc>
          <w:tcPr>
            <w:tcW w:w="3204" w:type="dxa"/>
          </w:tcPr>
          <w:p w:rsidR="00336567" w:rsidRPr="00957B6F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 xml:space="preserve">Supervisor/manager </w:t>
            </w:r>
            <w:r w:rsidRPr="00957B6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expectations and actions promoting patient safety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3.08(0.46)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3.13(0.50)</w:t>
            </w:r>
          </w:p>
        </w:tc>
        <w:tc>
          <w:tcPr>
            <w:tcW w:w="606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0.35</w:t>
            </w:r>
          </w:p>
        </w:tc>
        <w:tc>
          <w:tcPr>
            <w:tcW w:w="1041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3.14(0.48)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3.12(0.52)</w:t>
            </w:r>
          </w:p>
        </w:tc>
        <w:tc>
          <w:tcPr>
            <w:tcW w:w="993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3.03(0.44)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3.11(0.47)</w:t>
            </w:r>
          </w:p>
        </w:tc>
        <w:tc>
          <w:tcPr>
            <w:tcW w:w="708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0.47</w:t>
            </w:r>
          </w:p>
        </w:tc>
        <w:tc>
          <w:tcPr>
            <w:tcW w:w="993" w:type="dxa"/>
          </w:tcPr>
          <w:p w:rsidR="00336567" w:rsidRPr="00D65F4E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D65F4E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3.13(0.47)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3.08(0.50)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3.14(0.48)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0.55</w:t>
            </w:r>
          </w:p>
        </w:tc>
      </w:tr>
      <w:tr w:rsidR="00336567" w:rsidRPr="00957B6F" w:rsidTr="002C1B05">
        <w:tc>
          <w:tcPr>
            <w:tcW w:w="3204" w:type="dxa"/>
          </w:tcPr>
          <w:p w:rsidR="00336567" w:rsidRPr="00957B6F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Organizational learning–</w:t>
            </w:r>
            <w:r w:rsidRPr="00957B6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continuous improvement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3.82(0.70)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3.66(0.75)</w:t>
            </w:r>
          </w:p>
        </w:tc>
        <w:tc>
          <w:tcPr>
            <w:tcW w:w="606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b/>
                <w:sz w:val="16"/>
                <w:szCs w:val="16"/>
                <w:lang w:val="en-AU"/>
              </w:rPr>
              <w:t>0.02</w:t>
            </w:r>
          </w:p>
        </w:tc>
        <w:tc>
          <w:tcPr>
            <w:tcW w:w="1041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3.86(0.68)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3.57(0.74)</w:t>
            </w:r>
          </w:p>
        </w:tc>
        <w:tc>
          <w:tcPr>
            <w:tcW w:w="993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3.57(0.74)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3.78(0.78)</w:t>
            </w:r>
          </w:p>
        </w:tc>
        <w:tc>
          <w:tcPr>
            <w:tcW w:w="708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b/>
                <w:sz w:val="16"/>
                <w:szCs w:val="16"/>
                <w:lang w:val="en-AU"/>
              </w:rPr>
              <w:t>0.004</w:t>
            </w:r>
          </w:p>
        </w:tc>
        <w:tc>
          <w:tcPr>
            <w:tcW w:w="993" w:type="dxa"/>
          </w:tcPr>
          <w:p w:rsidR="00336567" w:rsidRPr="00D65F4E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D65F4E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3.78(0.71)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3.76(0.75)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3.49(0.73)</w:t>
            </w:r>
          </w:p>
        </w:tc>
        <w:tc>
          <w:tcPr>
            <w:tcW w:w="992" w:type="dxa"/>
          </w:tcPr>
          <w:p w:rsidR="00336567" w:rsidRPr="00D65F4E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AU"/>
              </w:rPr>
            </w:pPr>
            <w:r w:rsidRPr="00D65F4E">
              <w:rPr>
                <w:rFonts w:ascii="Times New Roman" w:hAnsi="Times New Roman" w:cs="Times New Roman"/>
                <w:b/>
                <w:sz w:val="16"/>
                <w:szCs w:val="16"/>
                <w:lang w:val="en-AU"/>
              </w:rPr>
              <w:t>0.04</w:t>
            </w:r>
          </w:p>
        </w:tc>
      </w:tr>
      <w:tr w:rsidR="00336567" w:rsidRPr="00957B6F" w:rsidTr="002C1B05">
        <w:tc>
          <w:tcPr>
            <w:tcW w:w="3204" w:type="dxa"/>
          </w:tcPr>
          <w:p w:rsidR="00336567" w:rsidRPr="00957B6F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957B6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Management support for patient safety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3.12(0.87)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3.06(0.88)</w:t>
            </w:r>
          </w:p>
        </w:tc>
        <w:tc>
          <w:tcPr>
            <w:tcW w:w="606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0.47</w:t>
            </w:r>
          </w:p>
        </w:tc>
        <w:tc>
          <w:tcPr>
            <w:tcW w:w="1041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3.22(0.76)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2.72(0.96)</w:t>
            </w:r>
          </w:p>
        </w:tc>
        <w:tc>
          <w:tcPr>
            <w:tcW w:w="993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3.14(0.89)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3.13(0.90)</w:t>
            </w:r>
          </w:p>
        </w:tc>
        <w:tc>
          <w:tcPr>
            <w:tcW w:w="708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b/>
                <w:sz w:val="16"/>
                <w:szCs w:val="16"/>
                <w:lang w:val="en-AU"/>
              </w:rPr>
              <w:t>0.000</w:t>
            </w:r>
          </w:p>
        </w:tc>
        <w:tc>
          <w:tcPr>
            <w:tcW w:w="993" w:type="dxa"/>
          </w:tcPr>
          <w:p w:rsidR="00336567" w:rsidRPr="00D65F4E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D65F4E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3.06(0.93)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3.13(0.82)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3.00(0.90)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0.53</w:t>
            </w:r>
          </w:p>
        </w:tc>
      </w:tr>
      <w:tr w:rsidR="00336567" w:rsidRPr="00957B6F" w:rsidTr="002C1B05">
        <w:tc>
          <w:tcPr>
            <w:tcW w:w="3204" w:type="dxa"/>
          </w:tcPr>
          <w:p w:rsidR="00336567" w:rsidRPr="00957B6F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957B6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Feedback and communication about error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3.41(0.88)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3.24(0.92)</w:t>
            </w:r>
          </w:p>
        </w:tc>
        <w:tc>
          <w:tcPr>
            <w:tcW w:w="606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0.06</w:t>
            </w:r>
          </w:p>
        </w:tc>
        <w:tc>
          <w:tcPr>
            <w:tcW w:w="1041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3.39(0.89)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3.20(0.97)</w:t>
            </w:r>
          </w:p>
        </w:tc>
        <w:tc>
          <w:tcPr>
            <w:tcW w:w="993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3.26(0.89)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3.33(0.89)</w:t>
            </w:r>
          </w:p>
        </w:tc>
        <w:tc>
          <w:tcPr>
            <w:tcW w:w="708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0.44</w:t>
            </w:r>
          </w:p>
        </w:tc>
        <w:tc>
          <w:tcPr>
            <w:tcW w:w="993" w:type="dxa"/>
          </w:tcPr>
          <w:p w:rsidR="00336567" w:rsidRPr="00D65F4E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D65F4E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3.23(0.89)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3.34(0.93)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3.45(0.87)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0.27</w:t>
            </w:r>
          </w:p>
        </w:tc>
      </w:tr>
      <w:tr w:rsidR="00336567" w:rsidRPr="00957B6F" w:rsidTr="002C1B05">
        <w:tc>
          <w:tcPr>
            <w:tcW w:w="3204" w:type="dxa"/>
          </w:tcPr>
          <w:p w:rsidR="00336567" w:rsidRPr="00957B6F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957B6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Frequency of events reported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3.05(0.99)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2.95(0.99)</w:t>
            </w:r>
          </w:p>
        </w:tc>
        <w:tc>
          <w:tcPr>
            <w:tcW w:w="606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0.33</w:t>
            </w:r>
          </w:p>
        </w:tc>
        <w:tc>
          <w:tcPr>
            <w:tcW w:w="1041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3.00(0.96)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2.90(1.04)</w:t>
            </w:r>
          </w:p>
        </w:tc>
        <w:tc>
          <w:tcPr>
            <w:tcW w:w="993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2.90(0.90)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3.15(1.03)</w:t>
            </w:r>
          </w:p>
        </w:tc>
        <w:tc>
          <w:tcPr>
            <w:tcW w:w="708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0.30</w:t>
            </w:r>
          </w:p>
        </w:tc>
        <w:tc>
          <w:tcPr>
            <w:tcW w:w="993" w:type="dxa"/>
          </w:tcPr>
          <w:p w:rsidR="00336567" w:rsidRPr="00D65F4E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D65F4E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3.00(1.02)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3.04(0.95)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2.84(1.02)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0.44</w:t>
            </w:r>
          </w:p>
        </w:tc>
      </w:tr>
      <w:tr w:rsidR="00336567" w:rsidRPr="00957B6F" w:rsidTr="002C1B05">
        <w:tc>
          <w:tcPr>
            <w:tcW w:w="3204" w:type="dxa"/>
          </w:tcPr>
          <w:p w:rsidR="00336567" w:rsidRPr="00957B6F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957B6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Overall perception of patient safety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3.01(0.49)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3.03(0.58)</w:t>
            </w:r>
          </w:p>
        </w:tc>
        <w:tc>
          <w:tcPr>
            <w:tcW w:w="606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0.67</w:t>
            </w:r>
          </w:p>
        </w:tc>
        <w:tc>
          <w:tcPr>
            <w:tcW w:w="1041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2.96(0.55)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3.05(0.49)</w:t>
            </w:r>
          </w:p>
        </w:tc>
        <w:tc>
          <w:tcPr>
            <w:tcW w:w="993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3.01 (0.59)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3.09(0.53)</w:t>
            </w:r>
          </w:p>
        </w:tc>
        <w:tc>
          <w:tcPr>
            <w:tcW w:w="708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0.32</w:t>
            </w:r>
          </w:p>
        </w:tc>
        <w:tc>
          <w:tcPr>
            <w:tcW w:w="993" w:type="dxa"/>
          </w:tcPr>
          <w:p w:rsidR="00336567" w:rsidRPr="00D65F4E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D65F4E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3.03(0.54)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2.99(0.54)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3.09(0.58)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0.50</w:t>
            </w:r>
          </w:p>
        </w:tc>
      </w:tr>
      <w:tr w:rsidR="00336567" w:rsidRPr="00957B6F" w:rsidTr="002C1B05">
        <w:tc>
          <w:tcPr>
            <w:tcW w:w="3204" w:type="dxa"/>
          </w:tcPr>
          <w:p w:rsidR="00336567" w:rsidRPr="00957B6F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957B6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Communication openness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3.24(0.82)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3.02(0.86)</w:t>
            </w:r>
          </w:p>
        </w:tc>
        <w:tc>
          <w:tcPr>
            <w:tcW w:w="606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b/>
                <w:sz w:val="16"/>
                <w:szCs w:val="16"/>
                <w:lang w:val="en-AU"/>
              </w:rPr>
              <w:t>0.01</w:t>
            </w:r>
          </w:p>
        </w:tc>
        <w:tc>
          <w:tcPr>
            <w:tcW w:w="1041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3.24(0.82)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3.01(0.97)</w:t>
            </w:r>
          </w:p>
        </w:tc>
        <w:tc>
          <w:tcPr>
            <w:tcW w:w="993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2.98(0.74)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3.12(0.84)</w:t>
            </w:r>
          </w:p>
        </w:tc>
        <w:tc>
          <w:tcPr>
            <w:tcW w:w="708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0.11</w:t>
            </w:r>
          </w:p>
        </w:tc>
        <w:tc>
          <w:tcPr>
            <w:tcW w:w="993" w:type="dxa"/>
          </w:tcPr>
          <w:p w:rsidR="00336567" w:rsidRPr="00D65F4E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D65F4E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3.11(0.87)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3.14(0.84)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3.03(0.84)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0.69</w:t>
            </w:r>
          </w:p>
        </w:tc>
      </w:tr>
      <w:tr w:rsidR="00336567" w:rsidRPr="00957B6F" w:rsidTr="002C1B05">
        <w:tc>
          <w:tcPr>
            <w:tcW w:w="3204" w:type="dxa"/>
          </w:tcPr>
          <w:p w:rsidR="00336567" w:rsidRPr="00957B6F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957B6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Teamwork across units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3.45(0.70)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3.29(0.72)</w:t>
            </w:r>
          </w:p>
        </w:tc>
        <w:tc>
          <w:tcPr>
            <w:tcW w:w="606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b/>
                <w:sz w:val="16"/>
                <w:szCs w:val="16"/>
                <w:lang w:val="en-AU"/>
              </w:rPr>
              <w:t>0.02</w:t>
            </w:r>
          </w:p>
        </w:tc>
        <w:tc>
          <w:tcPr>
            <w:tcW w:w="1041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3.45(0.71)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3.16(0.76)</w:t>
            </w:r>
          </w:p>
        </w:tc>
        <w:tc>
          <w:tcPr>
            <w:tcW w:w="993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3.29(0.69)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3.43(0.66)</w:t>
            </w:r>
          </w:p>
        </w:tc>
        <w:tc>
          <w:tcPr>
            <w:tcW w:w="708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0.14</w:t>
            </w:r>
          </w:p>
        </w:tc>
        <w:tc>
          <w:tcPr>
            <w:tcW w:w="993" w:type="dxa"/>
          </w:tcPr>
          <w:p w:rsidR="00336567" w:rsidRPr="00D65F4E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D65F4E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3.32(0.70)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3.39(0.73)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3.40(0.70)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0.59</w:t>
            </w:r>
          </w:p>
        </w:tc>
      </w:tr>
      <w:tr w:rsidR="00336567" w:rsidRPr="00957B6F" w:rsidTr="002C1B05">
        <w:tc>
          <w:tcPr>
            <w:tcW w:w="3204" w:type="dxa"/>
          </w:tcPr>
          <w:p w:rsidR="00336567" w:rsidRPr="00957B6F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957B6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Staffing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2.42(0.76)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2.54(0.70)</w:t>
            </w:r>
          </w:p>
        </w:tc>
        <w:tc>
          <w:tcPr>
            <w:tcW w:w="606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0.11</w:t>
            </w:r>
          </w:p>
        </w:tc>
        <w:tc>
          <w:tcPr>
            <w:tcW w:w="1041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2.54(0.71)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2.52(0.78)</w:t>
            </w:r>
          </w:p>
        </w:tc>
        <w:tc>
          <w:tcPr>
            <w:tcW w:w="993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2.56(0.70)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2.32(0.71)</w:t>
            </w:r>
          </w:p>
        </w:tc>
        <w:tc>
          <w:tcPr>
            <w:tcW w:w="708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0.09</w:t>
            </w:r>
          </w:p>
        </w:tc>
        <w:tc>
          <w:tcPr>
            <w:tcW w:w="993" w:type="dxa"/>
          </w:tcPr>
          <w:p w:rsidR="00336567" w:rsidRPr="00D65F4E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D65F4E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2.42(0.71)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2.51(0.73)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2.59(0.75)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0.28</w:t>
            </w:r>
          </w:p>
        </w:tc>
      </w:tr>
      <w:tr w:rsidR="00336567" w:rsidRPr="00957B6F" w:rsidTr="002C1B05">
        <w:tc>
          <w:tcPr>
            <w:tcW w:w="3204" w:type="dxa"/>
          </w:tcPr>
          <w:p w:rsidR="00336567" w:rsidRPr="00957B6F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957B6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Handoffs and transitions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2.88(0.77)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2.81(0.76)</w:t>
            </w:r>
          </w:p>
        </w:tc>
        <w:tc>
          <w:tcPr>
            <w:tcW w:w="606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0.40</w:t>
            </w:r>
          </w:p>
        </w:tc>
        <w:tc>
          <w:tcPr>
            <w:tcW w:w="1041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2.86(0.76)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2.76(0.75)</w:t>
            </w:r>
          </w:p>
        </w:tc>
        <w:tc>
          <w:tcPr>
            <w:tcW w:w="993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2.89(0.74)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2.85(0.80)</w:t>
            </w:r>
          </w:p>
        </w:tc>
        <w:tc>
          <w:tcPr>
            <w:tcW w:w="708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0.73</w:t>
            </w:r>
          </w:p>
        </w:tc>
        <w:tc>
          <w:tcPr>
            <w:tcW w:w="993" w:type="dxa"/>
          </w:tcPr>
          <w:p w:rsidR="00336567" w:rsidRPr="00D65F4E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D65F4E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2.92(0.74)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2.78(0.78)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2.85(0.76)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0.22</w:t>
            </w:r>
          </w:p>
        </w:tc>
      </w:tr>
      <w:tr w:rsidR="00336567" w:rsidRPr="00957B6F" w:rsidTr="002C1B05">
        <w:tc>
          <w:tcPr>
            <w:tcW w:w="3204" w:type="dxa"/>
          </w:tcPr>
          <w:p w:rsidR="00336567" w:rsidRPr="00957B6F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957B6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Non-punitive response to error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2.89(0.79)</w:t>
            </w:r>
          </w:p>
        </w:tc>
        <w:tc>
          <w:tcPr>
            <w:tcW w:w="1045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2.94(0.76)</w:t>
            </w:r>
          </w:p>
        </w:tc>
        <w:tc>
          <w:tcPr>
            <w:tcW w:w="606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0.52</w:t>
            </w:r>
          </w:p>
        </w:tc>
        <w:tc>
          <w:tcPr>
            <w:tcW w:w="1041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2.83(0.75)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2.90(0.74)</w:t>
            </w:r>
          </w:p>
        </w:tc>
        <w:tc>
          <w:tcPr>
            <w:tcW w:w="993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2.99(0.80)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3.02(0.81)</w:t>
            </w:r>
          </w:p>
        </w:tc>
        <w:tc>
          <w:tcPr>
            <w:tcW w:w="708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0.20</w:t>
            </w:r>
          </w:p>
        </w:tc>
        <w:tc>
          <w:tcPr>
            <w:tcW w:w="993" w:type="dxa"/>
          </w:tcPr>
          <w:p w:rsidR="00336567" w:rsidRPr="00D65F4E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D65F4E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2.95(0.77)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2.86(0.79)</w:t>
            </w:r>
          </w:p>
        </w:tc>
        <w:tc>
          <w:tcPr>
            <w:tcW w:w="1134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3.01(0.72)</w:t>
            </w:r>
          </w:p>
        </w:tc>
        <w:tc>
          <w:tcPr>
            <w:tcW w:w="992" w:type="dxa"/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4128F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0.28</w:t>
            </w:r>
          </w:p>
        </w:tc>
      </w:tr>
      <w:tr w:rsidR="00336567" w:rsidRPr="00957B6F" w:rsidTr="002C1B05">
        <w:tc>
          <w:tcPr>
            <w:tcW w:w="3204" w:type="dxa"/>
            <w:tcBorders>
              <w:bottom w:val="single" w:sz="8" w:space="0" w:color="auto"/>
            </w:tcBorders>
          </w:tcPr>
          <w:p w:rsidR="00336567" w:rsidRPr="00957B6F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Overall score</w:t>
            </w:r>
          </w:p>
        </w:tc>
        <w:tc>
          <w:tcPr>
            <w:tcW w:w="1045" w:type="dxa"/>
            <w:tcBorders>
              <w:bottom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3.19(0.32)</w:t>
            </w:r>
          </w:p>
        </w:tc>
        <w:tc>
          <w:tcPr>
            <w:tcW w:w="1045" w:type="dxa"/>
            <w:tcBorders>
              <w:bottom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3.12(0.39)</w:t>
            </w:r>
          </w:p>
        </w:tc>
        <w:tc>
          <w:tcPr>
            <w:tcW w:w="606" w:type="dxa"/>
            <w:tcBorders>
              <w:bottom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0.08</w:t>
            </w:r>
          </w:p>
        </w:tc>
        <w:tc>
          <w:tcPr>
            <w:tcW w:w="1041" w:type="dxa"/>
            <w:tcBorders>
              <w:bottom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3.20(0.35)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3.07(0.42)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3.10(0.35)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3.18(0.31)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336567" w:rsidRPr="00974453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AU"/>
              </w:rPr>
            </w:pPr>
            <w:r w:rsidRPr="00974453">
              <w:rPr>
                <w:rFonts w:ascii="Times New Roman" w:hAnsi="Times New Roman" w:cs="Times New Roman"/>
                <w:b/>
                <w:sz w:val="16"/>
                <w:szCs w:val="16"/>
                <w:lang w:val="en-AU"/>
              </w:rPr>
              <w:t>0.03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:rsidR="00336567" w:rsidRPr="00D65F4E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3.16(0.38)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3.15(0.34)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3.12(0.37)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36567" w:rsidRPr="004128FB" w:rsidRDefault="00336567" w:rsidP="00336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0.82</w:t>
            </w:r>
          </w:p>
        </w:tc>
      </w:tr>
    </w:tbl>
    <w:p w:rsidR="003067F3" w:rsidRDefault="003067F3"/>
    <w:sectPr w:rsidR="003067F3" w:rsidSect="003365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67"/>
    <w:rsid w:val="0009732F"/>
    <w:rsid w:val="000C24BE"/>
    <w:rsid w:val="003067F3"/>
    <w:rsid w:val="00336567"/>
    <w:rsid w:val="005C5CFF"/>
    <w:rsid w:val="00746545"/>
    <w:rsid w:val="00927E5E"/>
    <w:rsid w:val="00C31D37"/>
    <w:rsid w:val="00E71784"/>
    <w:rsid w:val="00F8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7E02A4-EBD7-4DF2-9798-B57568EE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567"/>
    <w:pPr>
      <w:spacing w:after="160" w:line="259" w:lineRule="auto"/>
      <w:jc w:val="lef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567"/>
    <w:pPr>
      <w:spacing w:line="240" w:lineRule="auto"/>
      <w:jc w:val="left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Alemayehu Mekonnen</dc:creator>
  <cp:keywords/>
  <dc:description/>
  <cp:lastModifiedBy>Alemayehu Mekonnen</cp:lastModifiedBy>
  <cp:revision>2</cp:revision>
  <dcterms:created xsi:type="dcterms:W3CDTF">2017-07-31T12:25:00Z</dcterms:created>
  <dcterms:modified xsi:type="dcterms:W3CDTF">2017-08-01T11:26:00Z</dcterms:modified>
</cp:coreProperties>
</file>