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26" w:rsidRDefault="00B87326"/>
    <w:p w:rsidR="00B87326" w:rsidRPr="00B87326" w:rsidRDefault="00B87326" w:rsidP="00B87326">
      <w:pPr>
        <w:spacing w:line="240" w:lineRule="auto"/>
        <w:jc w:val="center"/>
        <w:rPr>
          <w:sz w:val="24"/>
          <w:szCs w:val="24"/>
        </w:rPr>
      </w:pPr>
      <w:r w:rsidRPr="00B87326">
        <w:rPr>
          <w:sz w:val="24"/>
          <w:szCs w:val="24"/>
        </w:rPr>
        <w:t>Patients’ perspectives can be integrated in health technology assessments: an exploratory analysis of CADTH Common Drug Review</w:t>
      </w:r>
    </w:p>
    <w:tbl>
      <w:tblPr>
        <w:tblStyle w:val="TableGrid"/>
        <w:tblW w:w="9889" w:type="dxa"/>
        <w:tblLayout w:type="fixed"/>
        <w:tblLook w:val="04A0"/>
      </w:tblPr>
      <w:tblGrid>
        <w:gridCol w:w="1668"/>
        <w:gridCol w:w="1559"/>
        <w:gridCol w:w="1559"/>
        <w:gridCol w:w="1559"/>
        <w:gridCol w:w="1701"/>
        <w:gridCol w:w="1843"/>
      </w:tblGrid>
      <w:tr w:rsidR="00B87326" w:rsidRPr="00441CA2" w:rsidTr="00A2259B">
        <w:trPr>
          <w:trHeight w:val="591"/>
        </w:trPr>
        <w:tc>
          <w:tcPr>
            <w:tcW w:w="9889" w:type="dxa"/>
            <w:gridSpan w:val="6"/>
            <w:shd w:val="clear" w:color="auto" w:fill="FFFFFF" w:themeFill="background1"/>
            <w:vAlign w:val="center"/>
          </w:tcPr>
          <w:p w:rsidR="00B87326" w:rsidRPr="00441CA2" w:rsidRDefault="00B87326" w:rsidP="00A2259B">
            <w:pPr>
              <w:jc w:val="center"/>
              <w:rPr>
                <w:rFonts w:cs="Arial"/>
                <w:b/>
              </w:rPr>
            </w:pPr>
            <w:r w:rsidRPr="00441CA2">
              <w:rPr>
                <w:b/>
              </w:rPr>
              <w:t xml:space="preserve">Additional </w:t>
            </w:r>
            <w:r w:rsidR="00AC01A6">
              <w:rPr>
                <w:b/>
              </w:rPr>
              <w:t>file 1:</w:t>
            </w:r>
            <w:r w:rsidRPr="00441CA2">
              <w:rPr>
                <w:b/>
              </w:rPr>
              <w:t xml:space="preserve"> Table </w:t>
            </w:r>
            <w:r w:rsidR="00AC01A6">
              <w:rPr>
                <w:b/>
              </w:rPr>
              <w:t>S1</w:t>
            </w:r>
            <w:r w:rsidRPr="00441CA2">
              <w:rPr>
                <w:b/>
              </w:rPr>
              <w:t xml:space="preserve">: </w:t>
            </w:r>
            <w:r w:rsidRPr="00441CA2">
              <w:rPr>
                <w:rFonts w:cs="Arial"/>
                <w:b/>
              </w:rPr>
              <w:t>Inclusion of patient insights in 30 CADTH CDR assessments</w:t>
            </w:r>
          </w:p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7326" w:rsidRPr="00441CA2" w:rsidTr="00A2259B">
        <w:trPr>
          <w:trHeight w:val="900"/>
        </w:trPr>
        <w:tc>
          <w:tcPr>
            <w:tcW w:w="1668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CDR a</w:t>
            </w:r>
            <w:r w:rsidRPr="00441CA2">
              <w:rPr>
                <w:b/>
                <w:bCs/>
                <w:sz w:val="20"/>
                <w:szCs w:val="20"/>
              </w:rPr>
              <w:t>ssessment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 xml:space="preserve">Patient 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441CA2">
              <w:rPr>
                <w:b/>
                <w:bCs/>
                <w:sz w:val="20"/>
                <w:szCs w:val="20"/>
              </w:rPr>
              <w:t>nsights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Included in CDR protocol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Included in drug trials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:rsidR="00B87326" w:rsidRDefault="00B87326" w:rsidP="00B87326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 xml:space="preserve">Included in </w:t>
            </w:r>
          </w:p>
          <w:p w:rsidR="00B87326" w:rsidRPr="00441CA2" w:rsidRDefault="00B87326" w:rsidP="00B87326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CDEC Recs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Highlighted as research g</w:t>
            </w:r>
            <w:r w:rsidRPr="00441CA2">
              <w:rPr>
                <w:b/>
                <w:bCs/>
                <w:sz w:val="20"/>
                <w:szCs w:val="20"/>
              </w:rPr>
              <w:t>ap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A2259B">
        <w:trPr>
          <w:trHeight w:val="300"/>
        </w:trPr>
        <w:tc>
          <w:tcPr>
            <w:tcW w:w="1668" w:type="dxa"/>
            <w:noWrap/>
            <w:hideMark/>
          </w:tcPr>
          <w:p w:rsidR="00B87326" w:rsidRPr="00441CA2" w:rsidRDefault="00B87326" w:rsidP="00A2259B">
            <w:pPr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Assessment</w:t>
            </w:r>
          </w:p>
        </w:tc>
        <w:tc>
          <w:tcPr>
            <w:tcW w:w="1559" w:type="dxa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sz w:val="20"/>
                <w:szCs w:val="20"/>
              </w:rPr>
            </w:pPr>
            <w:r w:rsidRPr="00441CA2">
              <w:rPr>
                <w:sz w:val="20"/>
                <w:szCs w:val="20"/>
              </w:rPr>
              <w:t>0</w:t>
            </w:r>
          </w:p>
        </w:tc>
      </w:tr>
      <w:tr w:rsidR="00B87326" w:rsidRPr="00441CA2" w:rsidTr="00B87326">
        <w:trPr>
          <w:trHeight w:val="300"/>
        </w:trPr>
        <w:tc>
          <w:tcPr>
            <w:tcW w:w="1668" w:type="dxa"/>
            <w:shd w:val="clear" w:color="auto" w:fill="FFFFFF" w:themeFill="background1"/>
            <w:noWrap/>
            <w:hideMark/>
          </w:tcPr>
          <w:p w:rsidR="00B87326" w:rsidRPr="00441CA2" w:rsidRDefault="00B87326" w:rsidP="00A2259B">
            <w:pPr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559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B87326" w:rsidRPr="00441CA2" w:rsidRDefault="00B87326" w:rsidP="00A2259B">
            <w:pPr>
              <w:jc w:val="center"/>
              <w:rPr>
                <w:b/>
                <w:bCs/>
                <w:sz w:val="20"/>
                <w:szCs w:val="20"/>
              </w:rPr>
            </w:pPr>
            <w:r w:rsidRPr="00441CA2">
              <w:rPr>
                <w:b/>
                <w:bCs/>
                <w:sz w:val="20"/>
                <w:szCs w:val="20"/>
              </w:rPr>
              <w:t>9</w:t>
            </w:r>
          </w:p>
        </w:tc>
      </w:tr>
    </w:tbl>
    <w:p w:rsidR="00711012" w:rsidRDefault="00AC01A6"/>
    <w:sectPr w:rsidR="00711012" w:rsidSect="007427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B87326"/>
    <w:rsid w:val="0069350F"/>
    <w:rsid w:val="0074276D"/>
    <w:rsid w:val="00A7620D"/>
    <w:rsid w:val="00AC01A6"/>
    <w:rsid w:val="00B87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Berglas</dc:creator>
  <cp:lastModifiedBy>csabay</cp:lastModifiedBy>
  <cp:revision>2</cp:revision>
  <dcterms:created xsi:type="dcterms:W3CDTF">2016-04-07T01:52:00Z</dcterms:created>
  <dcterms:modified xsi:type="dcterms:W3CDTF">2016-05-24T21:03:00Z</dcterms:modified>
</cp:coreProperties>
</file>