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7238" w14:textId="77777777" w:rsidR="00B3567D" w:rsidRPr="004F78A5" w:rsidRDefault="00B3567D" w:rsidP="00B3567D">
      <w:pPr>
        <w:spacing w:line="240" w:lineRule="auto"/>
        <w:rPr>
          <w:b/>
          <w:lang w:val="en-US"/>
        </w:rPr>
      </w:pPr>
      <w:r w:rsidRPr="004F78A5">
        <w:rPr>
          <w:b/>
          <w:lang w:val="en-US"/>
        </w:rPr>
        <w:t>Additional file</w:t>
      </w:r>
      <w:r>
        <w:rPr>
          <w:b/>
          <w:lang w:val="en-US"/>
        </w:rPr>
        <w:t xml:space="preserve"> 1</w:t>
      </w:r>
      <w:r w:rsidRPr="004F78A5">
        <w:rPr>
          <w:b/>
          <w:lang w:val="en-US"/>
        </w:rPr>
        <w:t xml:space="preserve">: GRIPP2 Short form </w:t>
      </w:r>
    </w:p>
    <w:tbl>
      <w:tblPr>
        <w:tblW w:w="13884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9791"/>
        <w:gridCol w:w="1691"/>
      </w:tblGrid>
      <w:tr w:rsidR="00B3567D" w:rsidRPr="00DE6DFD" w14:paraId="396F210E" w14:textId="77777777" w:rsidTr="002C743A">
        <w:trPr>
          <w:trHeight w:val="491"/>
          <w:tblHeader/>
        </w:trPr>
        <w:tc>
          <w:tcPr>
            <w:tcW w:w="2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DFC181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b/>
                <w:bCs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b/>
                <w:bCs/>
                <w:color w:val="333333"/>
                <w:szCs w:val="22"/>
                <w:lang w:eastAsia="en-AU"/>
              </w:rPr>
              <w:t>Section and topic</w:t>
            </w:r>
          </w:p>
        </w:tc>
        <w:tc>
          <w:tcPr>
            <w:tcW w:w="97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0F7908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b/>
                <w:bCs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b/>
                <w:bCs/>
                <w:color w:val="333333"/>
                <w:szCs w:val="22"/>
                <w:lang w:eastAsia="en-AU"/>
              </w:rPr>
              <w:t>Item</w:t>
            </w:r>
          </w:p>
        </w:tc>
        <w:tc>
          <w:tcPr>
            <w:tcW w:w="16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A31BD3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b/>
                <w:bCs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b/>
                <w:bCs/>
                <w:color w:val="333333"/>
                <w:szCs w:val="22"/>
                <w:lang w:eastAsia="en-AU"/>
              </w:rPr>
              <w:t>Reported on page No</w:t>
            </w:r>
          </w:p>
        </w:tc>
      </w:tr>
      <w:tr w:rsidR="00B3567D" w:rsidRPr="00DE6DFD" w14:paraId="0061CA46" w14:textId="77777777" w:rsidTr="002C743A">
        <w:tc>
          <w:tcPr>
            <w:tcW w:w="2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53E0C9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1: Aim</w:t>
            </w:r>
          </w:p>
        </w:tc>
        <w:tc>
          <w:tcPr>
            <w:tcW w:w="97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E382E4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Report the aim of PPI in the study</w:t>
            </w:r>
          </w:p>
        </w:tc>
        <w:tc>
          <w:tcPr>
            <w:tcW w:w="16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21590B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 p.</w:t>
            </w:r>
            <w:r>
              <w:rPr>
                <w:rFonts w:eastAsia="Times New Roman" w:cs="Segoe UI"/>
                <w:color w:val="333333"/>
                <w:szCs w:val="22"/>
                <w:lang w:eastAsia="en-AU"/>
              </w:rPr>
              <w:t>8</w:t>
            </w:r>
          </w:p>
        </w:tc>
      </w:tr>
      <w:tr w:rsidR="00B3567D" w:rsidRPr="00DE6DFD" w14:paraId="3E26738D" w14:textId="77777777" w:rsidTr="002C743A">
        <w:tc>
          <w:tcPr>
            <w:tcW w:w="2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9999A6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2: Methods</w:t>
            </w:r>
          </w:p>
        </w:tc>
        <w:tc>
          <w:tcPr>
            <w:tcW w:w="97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A85451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Provide a clear description of the methods used for PPI in the study</w:t>
            </w:r>
          </w:p>
        </w:tc>
        <w:tc>
          <w:tcPr>
            <w:tcW w:w="16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B77593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 p.</w:t>
            </w:r>
            <w:r>
              <w:rPr>
                <w:rFonts w:eastAsia="Times New Roman" w:cs="Segoe UI"/>
                <w:color w:val="333333"/>
                <w:szCs w:val="22"/>
                <w:lang w:eastAsia="en-AU"/>
              </w:rPr>
              <w:t>9</w:t>
            </w:r>
          </w:p>
        </w:tc>
      </w:tr>
      <w:tr w:rsidR="00B3567D" w:rsidRPr="00DE6DFD" w14:paraId="0113CBA2" w14:textId="77777777" w:rsidTr="002C743A">
        <w:tc>
          <w:tcPr>
            <w:tcW w:w="2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2BB852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3: Study results</w:t>
            </w:r>
          </w:p>
        </w:tc>
        <w:tc>
          <w:tcPr>
            <w:tcW w:w="97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4B024B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Outcomes—Report the results of PPI in the study, including both positive and negative outcomes</w:t>
            </w:r>
          </w:p>
        </w:tc>
        <w:tc>
          <w:tcPr>
            <w:tcW w:w="16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A3F5A6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 p.12</w:t>
            </w:r>
          </w:p>
        </w:tc>
      </w:tr>
      <w:tr w:rsidR="00B3567D" w:rsidRPr="00DE6DFD" w14:paraId="14D29C0B" w14:textId="77777777" w:rsidTr="002C743A">
        <w:tc>
          <w:tcPr>
            <w:tcW w:w="2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77AFA9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4: Discussion and conclusions</w:t>
            </w:r>
          </w:p>
        </w:tc>
        <w:tc>
          <w:tcPr>
            <w:tcW w:w="97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9ACDDF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Outcomes—Comment on the extent to which PPI influenced the study overall. Describe positive and negative effects</w:t>
            </w:r>
          </w:p>
        </w:tc>
        <w:tc>
          <w:tcPr>
            <w:tcW w:w="16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D8C38C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 p.</w:t>
            </w:r>
            <w:r>
              <w:rPr>
                <w:rFonts w:eastAsia="Times New Roman" w:cs="Segoe UI"/>
                <w:color w:val="333333"/>
                <w:szCs w:val="22"/>
                <w:lang w:eastAsia="en-AU"/>
              </w:rPr>
              <w:t>20</w:t>
            </w:r>
          </w:p>
        </w:tc>
      </w:tr>
      <w:tr w:rsidR="00B3567D" w:rsidRPr="00DE6DFD" w14:paraId="11F7ACB8" w14:textId="77777777" w:rsidTr="002C743A">
        <w:tc>
          <w:tcPr>
            <w:tcW w:w="2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B8FEBA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5: Reflections/critical perspective</w:t>
            </w:r>
          </w:p>
        </w:tc>
        <w:tc>
          <w:tcPr>
            <w:tcW w:w="97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111045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169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A9F3B9" w14:textId="77777777" w:rsidR="00B3567D" w:rsidRPr="004F78A5" w:rsidRDefault="00B3567D" w:rsidP="002C743A">
            <w:pPr>
              <w:spacing w:line="240" w:lineRule="auto"/>
              <w:rPr>
                <w:rFonts w:eastAsia="Times New Roman" w:cs="Segoe UI"/>
                <w:color w:val="333333"/>
                <w:szCs w:val="22"/>
                <w:lang w:eastAsia="en-AU"/>
              </w:rPr>
            </w:pPr>
            <w:r w:rsidRPr="004F78A5">
              <w:rPr>
                <w:rFonts w:eastAsia="Times New Roman" w:cs="Segoe UI"/>
                <w:color w:val="333333"/>
                <w:szCs w:val="22"/>
                <w:lang w:eastAsia="en-AU"/>
              </w:rPr>
              <w:t> p.2</w:t>
            </w:r>
            <w:r>
              <w:rPr>
                <w:rFonts w:eastAsia="Times New Roman" w:cs="Segoe UI"/>
                <w:color w:val="333333"/>
                <w:szCs w:val="22"/>
                <w:lang w:eastAsia="en-AU"/>
              </w:rPr>
              <w:t>1-22</w:t>
            </w:r>
          </w:p>
        </w:tc>
      </w:tr>
    </w:tbl>
    <w:p w14:paraId="65A9BE45" w14:textId="77777777" w:rsidR="00B3567D" w:rsidRPr="004F78A5" w:rsidRDefault="00B3567D" w:rsidP="00B3567D">
      <w:pPr>
        <w:spacing w:line="240" w:lineRule="auto"/>
        <w:rPr>
          <w:bCs/>
          <w:lang w:val="en-US"/>
        </w:rPr>
      </w:pPr>
      <w:r w:rsidRPr="004F78A5">
        <w:rPr>
          <w:bCs/>
          <w:lang w:val="en-US"/>
        </w:rPr>
        <w:t>PPI=patient and public involvement</w:t>
      </w:r>
    </w:p>
    <w:p w14:paraId="628A5A1F" w14:textId="77777777" w:rsidR="0006564F" w:rsidRDefault="0006564F"/>
    <w:sectPr w:rsidR="0006564F" w:rsidSect="00B356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7D"/>
    <w:rsid w:val="0006564F"/>
    <w:rsid w:val="00B3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024D2"/>
  <w15:chartTrackingRefBased/>
  <w15:docId w15:val="{BA652F16-BE3C-4C45-A4ED-5D23B522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WSM Normal"/>
    <w:qFormat/>
    <w:rsid w:val="00B3567D"/>
    <w:pPr>
      <w:spacing w:after="0" w:line="480" w:lineRule="auto"/>
    </w:pPr>
    <w:rPr>
      <w:rFonts w:ascii="Century Gothic" w:eastAsiaTheme="minorEastAsia" w:hAnsi="Century Gothic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Single</dc:creator>
  <cp:keywords/>
  <dc:description/>
  <cp:lastModifiedBy>Ann Single</cp:lastModifiedBy>
  <cp:revision>1</cp:revision>
  <dcterms:created xsi:type="dcterms:W3CDTF">2021-11-12T02:08:00Z</dcterms:created>
  <dcterms:modified xsi:type="dcterms:W3CDTF">2021-11-12T02:09:00Z</dcterms:modified>
</cp:coreProperties>
</file>