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F58D7" w14:textId="4707EB68" w:rsidR="00356604" w:rsidRPr="00356604" w:rsidRDefault="00356604" w:rsidP="00356604">
      <w:pPr>
        <w:spacing w:after="160" w:line="480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790887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Additional File </w:t>
      </w: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>3</w:t>
      </w:r>
      <w:r w:rsidRPr="00790887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>: Additional family demographic information (</w:t>
      </w:r>
      <w:r w:rsidR="004C3151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>n</w:t>
      </w:r>
      <w:r w:rsidRPr="00790887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>=15)</w:t>
      </w:r>
    </w:p>
    <w:tbl>
      <w:tblPr>
        <w:tblpPr w:leftFromText="180" w:rightFromText="180" w:vertAnchor="page" w:tblpY="2135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3360"/>
      </w:tblGrid>
      <w:tr w:rsidR="00356604" w:rsidRPr="00347AF3" w14:paraId="56A83861" w14:textId="77777777" w:rsidTr="00356604">
        <w:trPr>
          <w:trHeight w:val="300"/>
        </w:trPr>
        <w:tc>
          <w:tcPr>
            <w:tcW w:w="50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CDE356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Variables</w:t>
            </w:r>
            <w:r w:rsidRPr="00347AF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972518" w14:textId="77777777" w:rsidR="00356604" w:rsidRPr="00347AF3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Median (IQR)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0876F52B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356604" w:rsidRPr="00347AF3" w14:paraId="7FDCBE24" w14:textId="77777777" w:rsidTr="00356604">
        <w:trPr>
          <w:trHeight w:val="720"/>
        </w:trPr>
        <w:tc>
          <w:tcPr>
            <w:tcW w:w="50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87BF34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Number of adults living in the home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BED8D4" w14:textId="77777777" w:rsidR="00356604" w:rsidRPr="00347AF3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Median 2 (IQR 0.5)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1C90F391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356604" w:rsidRPr="00347AF3" w14:paraId="4FC24B5D" w14:textId="77777777" w:rsidTr="00356604">
        <w:trPr>
          <w:trHeight w:val="300"/>
        </w:trPr>
        <w:tc>
          <w:tcPr>
            <w:tcW w:w="50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775B52" w14:textId="77777777" w:rsidR="00356604" w:rsidRPr="00347AF3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Number of children living in the home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47F73686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F3956F" w14:textId="77777777" w:rsidR="00356604" w:rsidRPr="00347AF3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Median 2 (IQR 1)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28B8AC9A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356604" w:rsidRPr="00347AF3" w14:paraId="29422248" w14:textId="77777777" w:rsidTr="00356604">
        <w:trPr>
          <w:trHeight w:val="300"/>
        </w:trPr>
        <w:tc>
          <w:tcPr>
            <w:tcW w:w="50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D20A32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DE1114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n (%)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356604" w:rsidRPr="00347AF3" w14:paraId="7BE1FE33" w14:textId="77777777" w:rsidTr="00356604">
        <w:trPr>
          <w:trHeight w:val="300"/>
        </w:trPr>
        <w:tc>
          <w:tcPr>
            <w:tcW w:w="50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29DAED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Number of children with one or more 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chronic health conditions*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05C0ADD6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               1</w:t>
            </w:r>
          </w:p>
          <w:p w14:paraId="4BD9A842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               &gt;1</w:t>
            </w:r>
          </w:p>
        </w:tc>
        <w:tc>
          <w:tcPr>
            <w:tcW w:w="3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18CAAF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6A248C30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17230DF1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7 (43%)</w:t>
            </w:r>
          </w:p>
          <w:p w14:paraId="36DA9DBC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8 (57%)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356604" w:rsidRPr="00347AF3" w14:paraId="1223F321" w14:textId="77777777" w:rsidTr="00356604">
        <w:trPr>
          <w:trHeight w:val="300"/>
        </w:trPr>
        <w:tc>
          <w:tcPr>
            <w:tcW w:w="50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E1E09E" w14:textId="77777777" w:rsidR="00356604" w:rsidRDefault="00356604" w:rsidP="00356604">
            <w:pPr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</w:pPr>
            <w:r w:rsidRPr="2BB43BC7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  <w:lang w:val="en-US"/>
              </w:rPr>
              <w:t>Child has received a diagnosis regarding their chronic health condition(s)*</w:t>
            </w:r>
            <w:r w:rsidRPr="2BB43BC7"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</w:p>
          <w:p w14:paraId="1F72CB11" w14:textId="77777777" w:rsidR="00356604" w:rsidRDefault="00356604" w:rsidP="00356604">
            <w:pPr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  <w:t xml:space="preserve">                 Yes</w:t>
            </w:r>
          </w:p>
          <w:p w14:paraId="11E51176" w14:textId="77777777" w:rsidR="00356604" w:rsidRPr="00347AF3" w:rsidRDefault="00356604" w:rsidP="00356604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color w:val="000000" w:themeColor="text1"/>
                <w:sz w:val="22"/>
                <w:szCs w:val="22"/>
              </w:rPr>
              <w:t xml:space="preserve">                 No</w:t>
            </w:r>
          </w:p>
        </w:tc>
        <w:tc>
          <w:tcPr>
            <w:tcW w:w="3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DB9DE2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53449B8D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0A104FC3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11 (7</w:t>
            </w: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9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%)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2ED08FA8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  (21%)</w:t>
            </w:r>
          </w:p>
        </w:tc>
      </w:tr>
      <w:tr w:rsidR="00356604" w:rsidRPr="00347AF3" w14:paraId="33FCB29F" w14:textId="77777777" w:rsidTr="00356604">
        <w:trPr>
          <w:trHeight w:val="300"/>
        </w:trPr>
        <w:tc>
          <w:tcPr>
            <w:tcW w:w="50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32FD54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Relationship status</w:t>
            </w:r>
          </w:p>
          <w:p w14:paraId="272D25CE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                M</w:t>
            </w: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arried/common-law</w:t>
            </w:r>
          </w:p>
          <w:p w14:paraId="0A1022B6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                Single/divorced/separated** </w:t>
            </w:r>
          </w:p>
        </w:tc>
        <w:tc>
          <w:tcPr>
            <w:tcW w:w="33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104F8C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  <w:p w14:paraId="14C886E1" w14:textId="77777777" w:rsidR="00356604" w:rsidRDefault="00356604" w:rsidP="00356604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347AF3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12 (80%)</w:t>
            </w:r>
          </w:p>
          <w:p w14:paraId="6BEB111F" w14:textId="77777777" w:rsidR="00356604" w:rsidRPr="00347AF3" w:rsidRDefault="00356604" w:rsidP="003566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3   (20%)</w:t>
            </w:r>
          </w:p>
        </w:tc>
      </w:tr>
    </w:tbl>
    <w:p w14:paraId="3FCCFE04" w14:textId="3F87FA6E" w:rsidR="00356604" w:rsidRPr="00356604" w:rsidRDefault="00356604" w:rsidP="00356604">
      <w:pPr>
        <w:rPr>
          <w:rFonts w:asciiTheme="minorHAnsi" w:eastAsia="Calibri" w:hAnsiTheme="minorHAnsi" w:cstheme="minorBidi"/>
          <w:color w:val="000000" w:themeColor="text1"/>
          <w:sz w:val="22"/>
          <w:szCs w:val="22"/>
          <w:lang w:val="en-US"/>
        </w:rPr>
      </w:pPr>
    </w:p>
    <w:p w14:paraId="52899413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1110A302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29B5DD3D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18FFE739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025C8BE5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5726B3C9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6B453D00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34147C85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59168DAE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0C0BE871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30F14178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0FD6DAD7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59A6528D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5E6221A1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22BF2FA9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201DDEBB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6E8864D8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4A6CA5AB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028EA891" w14:textId="77777777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</w:p>
    <w:p w14:paraId="58146DB4" w14:textId="3398A8C0" w:rsidR="00356604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  <w:r w:rsidRPr="2BB43BC7"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  <w:t xml:space="preserve">* </w:t>
      </w:r>
      <w: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  <w:t>I</w:t>
      </w:r>
      <w:r w:rsidRPr="2BB43BC7"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  <w:t>nclud</w:t>
      </w:r>
      <w: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  <w:t>ing, but</w:t>
      </w:r>
      <w:r w:rsidRPr="2BB43BC7"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  <w:t xml:space="preserve"> not limited to autism, cerebral palsy, chronic pain, cystic fibrosis, intellectual disability, kidney disease, rare genetic conditions, and undiagnosed. </w:t>
      </w:r>
    </w:p>
    <w:p w14:paraId="22C1899B" w14:textId="77777777" w:rsidR="00356604" w:rsidRPr="00347AF3" w:rsidRDefault="00356604" w:rsidP="00356604">
      <w:pP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</w:pPr>
      <w:r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  <w:lang w:val="en-US"/>
        </w:rPr>
        <w:t>**Categories combined due to low number</w:t>
      </w:r>
    </w:p>
    <w:p w14:paraId="75C8B268" w14:textId="77777777" w:rsidR="00356604" w:rsidRPr="00347AF3" w:rsidRDefault="00356604" w:rsidP="00356604">
      <w:pP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</w:pPr>
      <w:r w:rsidRPr="00EE14E8"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>Abbreviation:</w:t>
      </w:r>
      <w:r w:rsidRPr="00347AF3"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 xml:space="preserve"> IQR: Interquartile range</w:t>
      </w:r>
    </w:p>
    <w:p w14:paraId="19BF0E2D" w14:textId="77777777" w:rsidR="00B74752" w:rsidRDefault="00604801"/>
    <w:sectPr w:rsidR="00B747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329B7D" w14:textId="77777777" w:rsidR="00E3551C" w:rsidRDefault="00E3551C" w:rsidP="00356604">
      <w:r>
        <w:separator/>
      </w:r>
    </w:p>
  </w:endnote>
  <w:endnote w:type="continuationSeparator" w:id="0">
    <w:p w14:paraId="3331AFEF" w14:textId="77777777" w:rsidR="00E3551C" w:rsidRDefault="00E3551C" w:rsidP="0035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49DBB0" w14:textId="77777777" w:rsidR="00E3551C" w:rsidRDefault="00E3551C" w:rsidP="00356604">
      <w:r>
        <w:separator/>
      </w:r>
    </w:p>
  </w:footnote>
  <w:footnote w:type="continuationSeparator" w:id="0">
    <w:p w14:paraId="0BFC0FE8" w14:textId="77777777" w:rsidR="00E3551C" w:rsidRDefault="00E3551C" w:rsidP="00356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604"/>
    <w:rsid w:val="00356604"/>
    <w:rsid w:val="004C3151"/>
    <w:rsid w:val="00604801"/>
    <w:rsid w:val="007F2AEE"/>
    <w:rsid w:val="00BD75F1"/>
    <w:rsid w:val="00C86B31"/>
    <w:rsid w:val="00E3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B3E2C"/>
  <w15:chartTrackingRefBased/>
  <w15:docId w15:val="{FF241F34-5A1E-DA4E-9772-807FAC64D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60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6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60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56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604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4C315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Janse Van Rensburg</dc:creator>
  <cp:keywords/>
  <dc:description/>
  <cp:lastModifiedBy>bmc_trichyac</cp:lastModifiedBy>
  <cp:revision>3</cp:revision>
  <dcterms:created xsi:type="dcterms:W3CDTF">2023-07-24T02:47:00Z</dcterms:created>
  <dcterms:modified xsi:type="dcterms:W3CDTF">2023-07-26T08:25:00Z</dcterms:modified>
</cp:coreProperties>
</file>