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008B6" w14:textId="4DACE8B9" w:rsidR="0008710C" w:rsidRDefault="008C5F14" w:rsidP="0008710C">
      <w:pPr>
        <w:rPr>
          <w:rFonts w:ascii="Times New Roman" w:hAnsi="Times New Roman" w:cs="Times New Roman"/>
          <w:b/>
          <w:bCs/>
          <w:color w:val="333333"/>
          <w:sz w:val="24"/>
          <w:szCs w:val="24"/>
          <w:shd w:val="clear" w:color="auto" w:fill="FFFFFF"/>
        </w:rPr>
      </w:pPr>
      <w:r>
        <w:rPr>
          <w:rFonts w:ascii="Times New Roman" w:hAnsi="Times New Roman" w:cs="Times New Roman"/>
          <w:b/>
          <w:bCs/>
          <w:color w:val="333333"/>
          <w:sz w:val="24"/>
          <w:szCs w:val="24"/>
          <w:shd w:val="clear" w:color="auto" w:fill="FFFFFF"/>
        </w:rPr>
        <w:t>Supplementary</w:t>
      </w:r>
      <w:r w:rsidR="0008710C" w:rsidRPr="0008710C">
        <w:rPr>
          <w:rFonts w:ascii="Times New Roman" w:hAnsi="Times New Roman" w:cs="Times New Roman"/>
          <w:b/>
          <w:bCs/>
          <w:color w:val="333333"/>
          <w:sz w:val="24"/>
          <w:szCs w:val="24"/>
          <w:shd w:val="clear" w:color="auto" w:fill="FFFFFF"/>
        </w:rPr>
        <w:t xml:space="preserve"> file 1: GRIPP2 Short Form checklist</w:t>
      </w:r>
    </w:p>
    <w:tbl>
      <w:tblPr>
        <w:tblStyle w:val="TableGrid"/>
        <w:tblW w:w="13887" w:type="dxa"/>
        <w:tblLook w:val="04A0" w:firstRow="1" w:lastRow="0" w:firstColumn="1" w:lastColumn="0" w:noHBand="0" w:noVBand="1"/>
      </w:tblPr>
      <w:tblGrid>
        <w:gridCol w:w="2136"/>
        <w:gridCol w:w="9920"/>
        <w:gridCol w:w="1831"/>
      </w:tblGrid>
      <w:tr w:rsidR="00F6230F" w:rsidRPr="0040776B" w14:paraId="77A72B18" w14:textId="77777777" w:rsidTr="00F06492">
        <w:tc>
          <w:tcPr>
            <w:tcW w:w="2136" w:type="dxa"/>
          </w:tcPr>
          <w:p w14:paraId="4D9DCACC" w14:textId="77777777" w:rsidR="0008710C" w:rsidRPr="0040776B" w:rsidRDefault="0008710C" w:rsidP="0001539D">
            <w:pPr>
              <w:rPr>
                <w:rFonts w:ascii="Times New Roman" w:hAnsi="Times New Roman" w:cs="Times New Roman"/>
                <w:b/>
                <w:bCs/>
                <w:sz w:val="24"/>
                <w:szCs w:val="24"/>
              </w:rPr>
            </w:pPr>
            <w:bookmarkStart w:id="0" w:name="_Hlk131072845"/>
            <w:r w:rsidRPr="0040776B">
              <w:rPr>
                <w:rFonts w:ascii="Times New Roman" w:hAnsi="Times New Roman" w:cs="Times New Roman"/>
                <w:b/>
                <w:bCs/>
                <w:sz w:val="24"/>
                <w:szCs w:val="24"/>
              </w:rPr>
              <w:t>Section and topic</w:t>
            </w:r>
          </w:p>
        </w:tc>
        <w:tc>
          <w:tcPr>
            <w:tcW w:w="9920" w:type="dxa"/>
          </w:tcPr>
          <w:p w14:paraId="3979E028" w14:textId="77777777" w:rsidR="0008710C" w:rsidRPr="0040776B" w:rsidRDefault="0008710C" w:rsidP="0001539D">
            <w:pPr>
              <w:rPr>
                <w:rFonts w:ascii="Times New Roman" w:hAnsi="Times New Roman" w:cs="Times New Roman"/>
                <w:b/>
                <w:bCs/>
                <w:sz w:val="24"/>
                <w:szCs w:val="24"/>
              </w:rPr>
            </w:pPr>
            <w:r w:rsidRPr="0040776B">
              <w:rPr>
                <w:rFonts w:ascii="Times New Roman" w:hAnsi="Times New Roman" w:cs="Times New Roman"/>
                <w:b/>
                <w:bCs/>
                <w:sz w:val="24"/>
                <w:szCs w:val="24"/>
              </w:rPr>
              <w:t>Item</w:t>
            </w:r>
          </w:p>
        </w:tc>
        <w:tc>
          <w:tcPr>
            <w:tcW w:w="1831" w:type="dxa"/>
          </w:tcPr>
          <w:p w14:paraId="13993587" w14:textId="77777777" w:rsidR="0008710C" w:rsidRPr="0040776B" w:rsidRDefault="0008710C" w:rsidP="0001539D">
            <w:pPr>
              <w:rPr>
                <w:rFonts w:ascii="Times New Roman" w:hAnsi="Times New Roman" w:cs="Times New Roman"/>
                <w:b/>
                <w:bCs/>
                <w:sz w:val="24"/>
                <w:szCs w:val="24"/>
              </w:rPr>
            </w:pPr>
            <w:r w:rsidRPr="0040776B">
              <w:rPr>
                <w:rFonts w:ascii="Times New Roman" w:hAnsi="Times New Roman" w:cs="Times New Roman"/>
                <w:b/>
                <w:bCs/>
                <w:sz w:val="24"/>
                <w:szCs w:val="24"/>
              </w:rPr>
              <w:t>Reported on page No</w:t>
            </w:r>
          </w:p>
        </w:tc>
      </w:tr>
      <w:tr w:rsidR="00F6230F" w:rsidRPr="0040776B" w14:paraId="3BE0F0A7" w14:textId="77777777" w:rsidTr="00F06492">
        <w:tc>
          <w:tcPr>
            <w:tcW w:w="2136" w:type="dxa"/>
          </w:tcPr>
          <w:p w14:paraId="632D3A9E" w14:textId="77777777" w:rsidR="0008710C" w:rsidRPr="0040776B" w:rsidRDefault="0008710C" w:rsidP="0001539D">
            <w:pPr>
              <w:rPr>
                <w:rFonts w:ascii="Times New Roman" w:hAnsi="Times New Roman" w:cs="Times New Roman"/>
                <w:b/>
                <w:bCs/>
                <w:sz w:val="24"/>
                <w:szCs w:val="24"/>
              </w:rPr>
            </w:pPr>
            <w:r w:rsidRPr="0040776B">
              <w:rPr>
                <w:rFonts w:ascii="Times New Roman" w:hAnsi="Times New Roman" w:cs="Times New Roman"/>
                <w:b/>
                <w:bCs/>
                <w:sz w:val="24"/>
                <w:szCs w:val="24"/>
              </w:rPr>
              <w:t>1: Aim</w:t>
            </w:r>
          </w:p>
        </w:tc>
        <w:tc>
          <w:tcPr>
            <w:tcW w:w="9920" w:type="dxa"/>
          </w:tcPr>
          <w:p w14:paraId="592EA5D3" w14:textId="77777777" w:rsidR="0008710C" w:rsidRPr="00645B2F" w:rsidRDefault="0008710C" w:rsidP="0001539D">
            <w:pPr>
              <w:rPr>
                <w:rFonts w:ascii="Times New Roman" w:hAnsi="Times New Roman" w:cs="Times New Roman"/>
                <w:i/>
                <w:iCs/>
                <w:sz w:val="24"/>
                <w:szCs w:val="24"/>
                <w:lang w:val="en-US"/>
              </w:rPr>
            </w:pPr>
            <w:r w:rsidRPr="00645B2F">
              <w:rPr>
                <w:rFonts w:ascii="Times New Roman" w:hAnsi="Times New Roman" w:cs="Times New Roman"/>
                <w:i/>
                <w:iCs/>
                <w:sz w:val="24"/>
                <w:szCs w:val="24"/>
                <w:lang w:val="en-US"/>
              </w:rPr>
              <w:t xml:space="preserve">Report the aim of PPI in the study. </w:t>
            </w:r>
          </w:p>
          <w:p w14:paraId="4F2983EE" w14:textId="5999EEE5" w:rsidR="0008710C" w:rsidRPr="0040776B" w:rsidRDefault="006E1E58" w:rsidP="0001539D">
            <w:pPr>
              <w:rPr>
                <w:rFonts w:ascii="Times New Roman" w:hAnsi="Times New Roman" w:cs="Times New Roman"/>
                <w:sz w:val="24"/>
                <w:szCs w:val="24"/>
                <w:lang w:val="en-US"/>
              </w:rPr>
            </w:pPr>
            <w:r w:rsidRPr="006E1E58">
              <w:rPr>
                <w:rFonts w:ascii="Times New Roman" w:hAnsi="Times New Roman" w:cs="Times New Roman"/>
                <w:sz w:val="24"/>
                <w:szCs w:val="24"/>
                <w:lang w:val="en-US"/>
              </w:rPr>
              <w:t>This study aimed to actively engage young adult cancer survivors, professionals, and researchers in collaboratively designing a tailored rehabilitation program specifically tailored to the needs of young adult cancer survivors. Given that young adult cancer survivors will participate and potentially benefit from the programme, and healthcare professionals will be responsible for its implementation in clinical settings, it is crucial to engage them in the development process.</w:t>
            </w:r>
            <w:r w:rsidR="0008710C" w:rsidRPr="0040776B">
              <w:rPr>
                <w:rFonts w:ascii="Times New Roman" w:hAnsi="Times New Roman" w:cs="Times New Roman"/>
                <w:sz w:val="24"/>
                <w:szCs w:val="24"/>
                <w:lang w:val="en-US"/>
              </w:rPr>
              <w:t xml:space="preserve"> </w:t>
            </w:r>
          </w:p>
        </w:tc>
        <w:tc>
          <w:tcPr>
            <w:tcW w:w="1831" w:type="dxa"/>
          </w:tcPr>
          <w:p w14:paraId="06B72A5D" w14:textId="765B54C4" w:rsidR="0008710C" w:rsidRPr="0040776B" w:rsidRDefault="00F6230F" w:rsidP="0001539D">
            <w:pPr>
              <w:rPr>
                <w:rFonts w:ascii="Times New Roman" w:hAnsi="Times New Roman" w:cs="Times New Roman"/>
                <w:sz w:val="24"/>
                <w:szCs w:val="24"/>
                <w:lang w:val="en-US"/>
              </w:rPr>
            </w:pPr>
            <w:r>
              <w:rPr>
                <w:rFonts w:ascii="Times New Roman" w:hAnsi="Times New Roman" w:cs="Times New Roman"/>
                <w:sz w:val="24"/>
                <w:szCs w:val="24"/>
                <w:lang w:val="en-US"/>
              </w:rPr>
              <w:t>7</w:t>
            </w:r>
          </w:p>
        </w:tc>
      </w:tr>
      <w:tr w:rsidR="00F6230F" w:rsidRPr="0040776B" w14:paraId="17D151CB" w14:textId="77777777" w:rsidTr="00F06492">
        <w:tc>
          <w:tcPr>
            <w:tcW w:w="2136" w:type="dxa"/>
          </w:tcPr>
          <w:p w14:paraId="3F7CF95B" w14:textId="77777777" w:rsidR="0008710C" w:rsidRPr="0040776B" w:rsidRDefault="0008710C" w:rsidP="0001539D">
            <w:pPr>
              <w:rPr>
                <w:rFonts w:ascii="Times New Roman" w:hAnsi="Times New Roman" w:cs="Times New Roman"/>
                <w:b/>
                <w:bCs/>
                <w:sz w:val="24"/>
                <w:szCs w:val="24"/>
                <w:lang w:val="en-US"/>
              </w:rPr>
            </w:pPr>
            <w:r w:rsidRPr="0040776B">
              <w:rPr>
                <w:rFonts w:ascii="Times New Roman" w:hAnsi="Times New Roman" w:cs="Times New Roman"/>
                <w:b/>
                <w:bCs/>
                <w:sz w:val="24"/>
                <w:szCs w:val="24"/>
                <w:lang w:val="en-US"/>
              </w:rPr>
              <w:t>2: Methods</w:t>
            </w:r>
          </w:p>
        </w:tc>
        <w:tc>
          <w:tcPr>
            <w:tcW w:w="9920" w:type="dxa"/>
          </w:tcPr>
          <w:p w14:paraId="3876E4DC" w14:textId="77777777" w:rsidR="0008710C" w:rsidRPr="00645B2F" w:rsidRDefault="0008710C" w:rsidP="0001539D">
            <w:pPr>
              <w:rPr>
                <w:rFonts w:ascii="Times New Roman" w:hAnsi="Times New Roman" w:cs="Times New Roman"/>
                <w:i/>
                <w:iCs/>
                <w:sz w:val="24"/>
                <w:szCs w:val="24"/>
                <w:lang w:val="en-US"/>
              </w:rPr>
            </w:pPr>
            <w:r w:rsidRPr="00645B2F">
              <w:rPr>
                <w:rFonts w:ascii="Times New Roman" w:hAnsi="Times New Roman" w:cs="Times New Roman"/>
                <w:i/>
                <w:iCs/>
                <w:sz w:val="24"/>
                <w:szCs w:val="24"/>
                <w:lang w:val="en-US"/>
              </w:rPr>
              <w:t>Provide a clear description of the methods used for PPI in the study.</w:t>
            </w:r>
          </w:p>
          <w:p w14:paraId="482F21D0" w14:textId="2AE354DC" w:rsidR="0008710C" w:rsidRPr="0040776B" w:rsidRDefault="002C1BF8" w:rsidP="0001539D">
            <w:pPr>
              <w:rPr>
                <w:rFonts w:ascii="Times New Roman" w:hAnsi="Times New Roman" w:cs="Times New Roman"/>
                <w:sz w:val="24"/>
                <w:szCs w:val="24"/>
                <w:lang w:val="en-US"/>
              </w:rPr>
            </w:pPr>
            <w:r>
              <w:rPr>
                <w:rFonts w:ascii="Times New Roman" w:eastAsia="Times New Roman" w:hAnsi="Times New Roman" w:cs="Times New Roman"/>
                <w:sz w:val="24"/>
                <w:szCs w:val="24"/>
              </w:rPr>
              <w:t xml:space="preserve">The co-production process followed the </w:t>
            </w:r>
            <w:r w:rsidRPr="00001D9B">
              <w:rPr>
                <w:rFonts w:ascii="Times New Roman" w:eastAsia="Times New Roman" w:hAnsi="Times New Roman" w:cs="Times New Roman"/>
                <w:sz w:val="24"/>
                <w:szCs w:val="24"/>
              </w:rPr>
              <w:t xml:space="preserve">three-stage framework </w:t>
            </w:r>
            <w:r w:rsidRPr="00001D9B">
              <w:rPr>
                <w:rFonts w:ascii="Times New Roman" w:hAnsi="Times New Roman" w:cs="Times New Roman"/>
                <w:sz w:val="24"/>
                <w:szCs w:val="24"/>
              </w:rPr>
              <w:t xml:space="preserve">for co-production and </w:t>
            </w:r>
            <w:r w:rsidRPr="00CC1B94">
              <w:rPr>
                <w:rFonts w:ascii="Times New Roman" w:hAnsi="Times New Roman" w:cs="Times New Roman"/>
                <w:sz w:val="24"/>
                <w:szCs w:val="24"/>
              </w:rPr>
              <w:t>prototyping of public health interventions by Hawkins</w:t>
            </w:r>
            <w:r w:rsidRPr="00CC1B94">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w:t>
            </w:r>
            <w:r w:rsidR="001F1873">
              <w:rPr>
                <w:rFonts w:ascii="Times New Roman" w:eastAsia="Times New Roman" w:hAnsi="Times New Roman" w:cs="Times New Roman"/>
                <w:sz w:val="24"/>
                <w:szCs w:val="24"/>
              </w:rPr>
              <w:t xml:space="preserve"> This included </w:t>
            </w:r>
            <w:r w:rsidR="001F1873" w:rsidRPr="00442373">
              <w:rPr>
                <w:rFonts w:ascii="Times New Roman" w:eastAsia="Times New Roman" w:hAnsi="Times New Roman" w:cs="Times New Roman"/>
                <w:sz w:val="24"/>
                <w:szCs w:val="24"/>
              </w:rPr>
              <w:t xml:space="preserve">1) </w:t>
            </w:r>
            <w:r w:rsidR="001F1873">
              <w:rPr>
                <w:rFonts w:ascii="Times New Roman" w:eastAsia="Times New Roman" w:hAnsi="Times New Roman" w:cs="Times New Roman"/>
                <w:sz w:val="24"/>
                <w:szCs w:val="24"/>
              </w:rPr>
              <w:t>e</w:t>
            </w:r>
            <w:r w:rsidR="001F1873" w:rsidRPr="00442373">
              <w:rPr>
                <w:rFonts w:ascii="Times New Roman" w:eastAsia="Times New Roman" w:hAnsi="Times New Roman" w:cs="Times New Roman"/>
                <w:sz w:val="24"/>
                <w:szCs w:val="24"/>
              </w:rPr>
              <w:t xml:space="preserve">vidence review and stakeholder consultation, 2) </w:t>
            </w:r>
            <w:r w:rsidR="001F1873">
              <w:rPr>
                <w:rFonts w:ascii="Times New Roman" w:eastAsia="Times New Roman" w:hAnsi="Times New Roman" w:cs="Times New Roman"/>
                <w:sz w:val="24"/>
                <w:szCs w:val="24"/>
              </w:rPr>
              <w:t>c</w:t>
            </w:r>
            <w:r w:rsidR="001F1873">
              <w:rPr>
                <w:rFonts w:ascii="Times New Roman" w:hAnsi="Times New Roman" w:cs="Times New Roman"/>
                <w:sz w:val="24"/>
                <w:szCs w:val="24"/>
              </w:rPr>
              <w:t xml:space="preserve">o-producing the programme’s name, </w:t>
            </w:r>
            <w:r w:rsidR="001F1873" w:rsidRPr="0087413E">
              <w:rPr>
                <w:rFonts w:ascii="Times New Roman" w:hAnsi="Times New Roman" w:cs="Times New Roman"/>
                <w:bCs/>
                <w:sz w:val="24"/>
                <w:szCs w:val="24"/>
              </w:rPr>
              <w:t>content, deliver</w:t>
            </w:r>
            <w:r w:rsidR="001F1873">
              <w:rPr>
                <w:rFonts w:ascii="Times New Roman" w:hAnsi="Times New Roman" w:cs="Times New Roman"/>
                <w:bCs/>
                <w:sz w:val="24"/>
                <w:szCs w:val="24"/>
              </w:rPr>
              <w:t>y</w:t>
            </w:r>
            <w:r w:rsidR="001F1873" w:rsidRPr="0087413E">
              <w:rPr>
                <w:rFonts w:ascii="Times New Roman" w:hAnsi="Times New Roman" w:cs="Times New Roman"/>
                <w:bCs/>
                <w:sz w:val="24"/>
                <w:szCs w:val="24"/>
              </w:rPr>
              <w:t xml:space="preserve"> methods and </w:t>
            </w:r>
            <w:r w:rsidR="001F1873" w:rsidRPr="00F641DF">
              <w:rPr>
                <w:rFonts w:ascii="Times New Roman" w:hAnsi="Times New Roman" w:cs="Times New Roman"/>
                <w:bCs/>
                <w:sz w:val="24"/>
                <w:szCs w:val="24"/>
              </w:rPr>
              <w:t>outcomes</w:t>
            </w:r>
            <w:r w:rsidR="001F1873" w:rsidRPr="00F641DF">
              <w:rPr>
                <w:rFonts w:ascii="Times New Roman" w:eastAsia="Times New Roman" w:hAnsi="Times New Roman" w:cs="Times New Roman"/>
                <w:bCs/>
                <w:sz w:val="24"/>
                <w:szCs w:val="24"/>
              </w:rPr>
              <w:t xml:space="preserve">, and 3) </w:t>
            </w:r>
            <w:r w:rsidR="001F1873">
              <w:rPr>
                <w:rFonts w:ascii="Times New Roman" w:eastAsia="Times New Roman" w:hAnsi="Times New Roman" w:cs="Times New Roman"/>
                <w:bCs/>
                <w:sz w:val="24"/>
                <w:szCs w:val="24"/>
              </w:rPr>
              <w:t>d</w:t>
            </w:r>
            <w:r w:rsidR="001F1873" w:rsidRPr="00F641DF">
              <w:rPr>
                <w:rFonts w:ascii="Times New Roman" w:eastAsia="Times New Roman" w:hAnsi="Times New Roman" w:cs="Times New Roman"/>
                <w:bCs/>
                <w:sz w:val="24"/>
                <w:szCs w:val="24"/>
                <w:lang w:val="en-US"/>
              </w:rPr>
              <w:t>escribing the programme</w:t>
            </w:r>
            <w:r w:rsidR="001F1873" w:rsidRPr="00F641DF">
              <w:rPr>
                <w:rFonts w:ascii="Times New Roman" w:eastAsia="Times New Roman" w:hAnsi="Times New Roman" w:cs="Times New Roman"/>
                <w:bCs/>
                <w:sz w:val="24"/>
                <w:szCs w:val="24"/>
              </w:rPr>
              <w:t>.</w:t>
            </w:r>
            <w:r w:rsidR="001F1873">
              <w:rPr>
                <w:rFonts w:ascii="Times New Roman" w:eastAsia="Times New Roman" w:hAnsi="Times New Roman" w:cs="Times New Roman"/>
                <w:bCs/>
                <w:sz w:val="24"/>
                <w:szCs w:val="24"/>
              </w:rPr>
              <w:t xml:space="preserve"> Several methods were applied in the different phases e.g. a scoping review in stage 1 and the World Café method in stage 2.</w:t>
            </w:r>
            <w:r w:rsidR="0008710C" w:rsidRPr="0040776B">
              <w:rPr>
                <w:rFonts w:ascii="Times New Roman" w:hAnsi="Times New Roman" w:cs="Times New Roman"/>
                <w:sz w:val="24"/>
                <w:szCs w:val="24"/>
                <w:lang w:val="en-US"/>
              </w:rPr>
              <w:t xml:space="preserve"> </w:t>
            </w:r>
          </w:p>
        </w:tc>
        <w:tc>
          <w:tcPr>
            <w:tcW w:w="1831" w:type="dxa"/>
          </w:tcPr>
          <w:p w14:paraId="7DF0BEB6" w14:textId="02A5E023" w:rsidR="0008710C" w:rsidRPr="0040776B" w:rsidRDefault="001F1873" w:rsidP="0001539D">
            <w:pPr>
              <w:rPr>
                <w:rFonts w:ascii="Times New Roman" w:hAnsi="Times New Roman" w:cs="Times New Roman"/>
                <w:sz w:val="24"/>
                <w:szCs w:val="24"/>
                <w:lang w:val="en-US"/>
              </w:rPr>
            </w:pPr>
            <w:r>
              <w:rPr>
                <w:rFonts w:ascii="Times New Roman" w:hAnsi="Times New Roman" w:cs="Times New Roman"/>
                <w:sz w:val="24"/>
                <w:szCs w:val="24"/>
                <w:lang w:val="en-US"/>
              </w:rPr>
              <w:t>7-12</w:t>
            </w:r>
          </w:p>
        </w:tc>
      </w:tr>
      <w:tr w:rsidR="00F6230F" w:rsidRPr="0040776B" w14:paraId="18DA49B5" w14:textId="77777777" w:rsidTr="00F06492">
        <w:tc>
          <w:tcPr>
            <w:tcW w:w="2136" w:type="dxa"/>
          </w:tcPr>
          <w:p w14:paraId="543B8E05" w14:textId="591F47CD" w:rsidR="0008710C" w:rsidRPr="0040776B" w:rsidRDefault="0008710C" w:rsidP="0001539D">
            <w:pPr>
              <w:rPr>
                <w:rFonts w:ascii="Times New Roman" w:hAnsi="Times New Roman" w:cs="Times New Roman"/>
                <w:b/>
                <w:bCs/>
                <w:sz w:val="24"/>
                <w:szCs w:val="24"/>
                <w:lang w:val="en-US"/>
              </w:rPr>
            </w:pPr>
            <w:r w:rsidRPr="0040776B">
              <w:rPr>
                <w:rFonts w:ascii="Times New Roman" w:hAnsi="Times New Roman" w:cs="Times New Roman"/>
                <w:b/>
                <w:bCs/>
                <w:sz w:val="24"/>
                <w:szCs w:val="24"/>
                <w:lang w:val="en-US"/>
              </w:rPr>
              <w:t xml:space="preserve">3: </w:t>
            </w:r>
            <w:r w:rsidR="003B1BE6">
              <w:rPr>
                <w:rFonts w:ascii="Times New Roman" w:hAnsi="Times New Roman" w:cs="Times New Roman"/>
                <w:b/>
                <w:bCs/>
                <w:sz w:val="24"/>
                <w:szCs w:val="24"/>
                <w:lang w:val="en-US"/>
              </w:rPr>
              <w:t>S</w:t>
            </w:r>
            <w:r w:rsidRPr="0040776B">
              <w:rPr>
                <w:rFonts w:ascii="Times New Roman" w:hAnsi="Times New Roman" w:cs="Times New Roman"/>
                <w:b/>
                <w:bCs/>
                <w:sz w:val="24"/>
                <w:szCs w:val="24"/>
                <w:lang w:val="en-US"/>
              </w:rPr>
              <w:t>tudy results</w:t>
            </w:r>
          </w:p>
        </w:tc>
        <w:tc>
          <w:tcPr>
            <w:tcW w:w="9920" w:type="dxa"/>
          </w:tcPr>
          <w:p w14:paraId="0BC43547" w14:textId="77777777" w:rsidR="0008710C" w:rsidRPr="00645B2F" w:rsidRDefault="0008710C" w:rsidP="0001539D">
            <w:pPr>
              <w:rPr>
                <w:rFonts w:ascii="Times New Roman" w:hAnsi="Times New Roman" w:cs="Times New Roman"/>
                <w:i/>
                <w:iCs/>
                <w:sz w:val="24"/>
                <w:szCs w:val="24"/>
                <w:lang w:val="en-US"/>
              </w:rPr>
            </w:pPr>
            <w:r w:rsidRPr="00645B2F">
              <w:rPr>
                <w:rFonts w:ascii="Times New Roman" w:hAnsi="Times New Roman" w:cs="Times New Roman"/>
                <w:i/>
                <w:iCs/>
                <w:sz w:val="24"/>
                <w:szCs w:val="24"/>
                <w:lang w:val="en-US"/>
              </w:rPr>
              <w:t>Outcomes—Report the results of PPI in the study, including both positive and negative outcomes.</w:t>
            </w:r>
          </w:p>
          <w:p w14:paraId="7510E916" w14:textId="5063087A" w:rsidR="0008710C" w:rsidRPr="0040776B" w:rsidRDefault="00293F72" w:rsidP="0001539D">
            <w:pPr>
              <w:rPr>
                <w:rFonts w:ascii="Times New Roman" w:hAnsi="Times New Roman" w:cs="Times New Roman"/>
                <w:sz w:val="24"/>
                <w:szCs w:val="24"/>
                <w:lang w:val="en-US"/>
              </w:rPr>
            </w:pPr>
            <w:r w:rsidRPr="00293F72">
              <w:rPr>
                <w:rFonts w:ascii="Times New Roman" w:hAnsi="Times New Roman" w:cs="Times New Roman"/>
                <w:sz w:val="24"/>
                <w:szCs w:val="24"/>
                <w:lang w:val="en-US"/>
              </w:rPr>
              <w:t>The outcome of this study yielded the development of a comprehensive programme. These details are thoroughly outlined in the paper. Additionally, the study elucidates the positive and negative aspects of engaging in a co-production process from the perspectives of young adult cancer survivors and professionals.</w:t>
            </w:r>
          </w:p>
        </w:tc>
        <w:tc>
          <w:tcPr>
            <w:tcW w:w="1831" w:type="dxa"/>
          </w:tcPr>
          <w:p w14:paraId="24CAF308" w14:textId="46F7F9FD" w:rsidR="0008710C" w:rsidRPr="0040776B" w:rsidRDefault="003B1BE6" w:rsidP="0001539D">
            <w:pPr>
              <w:rPr>
                <w:rFonts w:ascii="Times New Roman" w:hAnsi="Times New Roman" w:cs="Times New Roman"/>
                <w:sz w:val="24"/>
                <w:szCs w:val="24"/>
                <w:lang w:val="en-US"/>
              </w:rPr>
            </w:pPr>
            <w:r>
              <w:rPr>
                <w:rFonts w:ascii="Times New Roman" w:hAnsi="Times New Roman" w:cs="Times New Roman"/>
                <w:sz w:val="24"/>
                <w:szCs w:val="24"/>
                <w:lang w:val="en-US"/>
              </w:rPr>
              <w:t>13-2</w:t>
            </w:r>
            <w:r w:rsidR="002764F2">
              <w:rPr>
                <w:rFonts w:ascii="Times New Roman" w:hAnsi="Times New Roman" w:cs="Times New Roman"/>
                <w:sz w:val="24"/>
                <w:szCs w:val="24"/>
                <w:lang w:val="en-US"/>
              </w:rPr>
              <w:t>2</w:t>
            </w:r>
          </w:p>
        </w:tc>
      </w:tr>
      <w:tr w:rsidR="00F6230F" w:rsidRPr="0040776B" w14:paraId="1CDA994F" w14:textId="77777777" w:rsidTr="00F06492">
        <w:tc>
          <w:tcPr>
            <w:tcW w:w="2136" w:type="dxa"/>
          </w:tcPr>
          <w:p w14:paraId="094A6964" w14:textId="77777777" w:rsidR="0008710C" w:rsidRPr="0040776B" w:rsidRDefault="0008710C" w:rsidP="0001539D">
            <w:pPr>
              <w:rPr>
                <w:rFonts w:ascii="Times New Roman" w:hAnsi="Times New Roman" w:cs="Times New Roman"/>
                <w:b/>
                <w:bCs/>
                <w:sz w:val="24"/>
                <w:szCs w:val="24"/>
                <w:lang w:val="en-US"/>
              </w:rPr>
            </w:pPr>
            <w:r w:rsidRPr="0040776B">
              <w:rPr>
                <w:rFonts w:ascii="Times New Roman" w:hAnsi="Times New Roman" w:cs="Times New Roman"/>
                <w:b/>
                <w:bCs/>
                <w:sz w:val="24"/>
                <w:szCs w:val="24"/>
                <w:lang w:val="en-US"/>
              </w:rPr>
              <w:t>4: Discussion and conclusions</w:t>
            </w:r>
          </w:p>
        </w:tc>
        <w:tc>
          <w:tcPr>
            <w:tcW w:w="9920" w:type="dxa"/>
          </w:tcPr>
          <w:p w14:paraId="06B9E37E" w14:textId="77777777" w:rsidR="0008710C" w:rsidRPr="00645B2F" w:rsidRDefault="0008710C" w:rsidP="0001539D">
            <w:pPr>
              <w:rPr>
                <w:rFonts w:ascii="Times New Roman" w:hAnsi="Times New Roman" w:cs="Times New Roman"/>
                <w:i/>
                <w:iCs/>
                <w:sz w:val="24"/>
                <w:szCs w:val="24"/>
                <w:lang w:val="en-US"/>
              </w:rPr>
            </w:pPr>
            <w:r w:rsidRPr="00645B2F">
              <w:rPr>
                <w:rFonts w:ascii="Times New Roman" w:hAnsi="Times New Roman" w:cs="Times New Roman"/>
                <w:i/>
                <w:iCs/>
                <w:sz w:val="24"/>
                <w:szCs w:val="24"/>
                <w:lang w:val="en-US"/>
              </w:rPr>
              <w:t>Outcomes—Comment on the extent to which PPI influenced the study overall. Describe positive and negative effects.</w:t>
            </w:r>
          </w:p>
          <w:p w14:paraId="12483638" w14:textId="77777777" w:rsidR="003949DC" w:rsidRDefault="00293F72" w:rsidP="0001539D">
            <w:pPr>
              <w:rPr>
                <w:rFonts w:ascii="Times New Roman" w:hAnsi="Times New Roman" w:cs="Times New Roman"/>
                <w:sz w:val="24"/>
                <w:szCs w:val="24"/>
                <w:lang w:val="en-US"/>
              </w:rPr>
            </w:pPr>
            <w:r>
              <w:rPr>
                <w:rFonts w:ascii="Times New Roman" w:hAnsi="Times New Roman" w:cs="Times New Roman"/>
                <w:sz w:val="24"/>
                <w:szCs w:val="24"/>
                <w:lang w:val="en-US"/>
              </w:rPr>
              <w:t>The PPI in th</w:t>
            </w:r>
            <w:r w:rsidR="00B04D30">
              <w:rPr>
                <w:rFonts w:ascii="Times New Roman" w:hAnsi="Times New Roman" w:cs="Times New Roman"/>
                <w:sz w:val="24"/>
                <w:szCs w:val="24"/>
                <w:lang w:val="en-US"/>
              </w:rPr>
              <w:t>i</w:t>
            </w:r>
            <w:r>
              <w:rPr>
                <w:rFonts w:ascii="Times New Roman" w:hAnsi="Times New Roman" w:cs="Times New Roman"/>
                <w:sz w:val="24"/>
                <w:szCs w:val="24"/>
                <w:lang w:val="en-US"/>
              </w:rPr>
              <w:t>s study significantly influenced the result of this study as the programme was developed together with young adult cancer survivors and professionals</w:t>
            </w:r>
            <w:r w:rsidR="00C33EC4">
              <w:rPr>
                <w:rFonts w:ascii="Times New Roman" w:hAnsi="Times New Roman" w:cs="Times New Roman"/>
                <w:sz w:val="24"/>
                <w:szCs w:val="24"/>
                <w:lang w:val="en-US"/>
              </w:rPr>
              <w:t xml:space="preserve"> who had the role as decision makers together with the </w:t>
            </w:r>
            <w:r w:rsidR="00B04D30">
              <w:rPr>
                <w:rFonts w:ascii="Times New Roman" w:hAnsi="Times New Roman" w:cs="Times New Roman"/>
                <w:sz w:val="24"/>
                <w:szCs w:val="24"/>
                <w:lang w:val="en-US"/>
              </w:rPr>
              <w:t xml:space="preserve">researchers. </w:t>
            </w:r>
          </w:p>
          <w:p w14:paraId="0896620B" w14:textId="77777777" w:rsidR="003949DC" w:rsidRDefault="003949DC" w:rsidP="0001539D">
            <w:pPr>
              <w:rPr>
                <w:rFonts w:ascii="Times New Roman" w:hAnsi="Times New Roman" w:cs="Times New Roman"/>
                <w:sz w:val="24"/>
                <w:szCs w:val="24"/>
                <w:lang w:val="en-US"/>
              </w:rPr>
            </w:pPr>
          </w:p>
          <w:p w14:paraId="3A46BB5E" w14:textId="3B2D3F88" w:rsidR="00790F09" w:rsidRPr="0040776B" w:rsidRDefault="003949DC" w:rsidP="0001539D">
            <w:pPr>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40776B">
              <w:rPr>
                <w:rFonts w:ascii="Times New Roman" w:hAnsi="Times New Roman" w:cs="Times New Roman"/>
                <w:sz w:val="24"/>
                <w:szCs w:val="24"/>
                <w:lang w:val="en-US"/>
              </w:rPr>
              <w:t>positive and negative effect</w:t>
            </w:r>
            <w:r>
              <w:rPr>
                <w:rFonts w:ascii="Times New Roman" w:hAnsi="Times New Roman" w:cs="Times New Roman"/>
                <w:sz w:val="24"/>
                <w:szCs w:val="24"/>
                <w:lang w:val="en-US"/>
              </w:rPr>
              <w:t>s of</w:t>
            </w:r>
            <w:r w:rsidRPr="00293F7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Pr="00293F72">
              <w:rPr>
                <w:rFonts w:ascii="Times New Roman" w:hAnsi="Times New Roman" w:cs="Times New Roman"/>
                <w:sz w:val="24"/>
                <w:szCs w:val="24"/>
                <w:lang w:val="en-US"/>
              </w:rPr>
              <w:t>co-production process from the perspectives of young adult cancer survivors and professionals</w:t>
            </w:r>
            <w:r>
              <w:rPr>
                <w:rFonts w:ascii="Times New Roman" w:hAnsi="Times New Roman" w:cs="Times New Roman"/>
                <w:sz w:val="24"/>
                <w:szCs w:val="24"/>
                <w:lang w:val="en-US"/>
              </w:rPr>
              <w:t xml:space="preserve"> is describe in a separate section has these perspectives are useful in future co-production process. </w:t>
            </w:r>
          </w:p>
        </w:tc>
        <w:tc>
          <w:tcPr>
            <w:tcW w:w="1831" w:type="dxa"/>
          </w:tcPr>
          <w:p w14:paraId="614FD0CC" w14:textId="77777777" w:rsidR="0008710C" w:rsidRDefault="0008710C" w:rsidP="0001539D">
            <w:pPr>
              <w:rPr>
                <w:rFonts w:ascii="Times New Roman" w:hAnsi="Times New Roman" w:cs="Times New Roman"/>
                <w:sz w:val="24"/>
                <w:szCs w:val="24"/>
                <w:lang w:val="en-US"/>
              </w:rPr>
            </w:pPr>
          </w:p>
          <w:p w14:paraId="483C002D" w14:textId="77777777" w:rsidR="00977329" w:rsidRDefault="00977329" w:rsidP="0001539D">
            <w:pPr>
              <w:rPr>
                <w:rFonts w:ascii="Times New Roman" w:hAnsi="Times New Roman" w:cs="Times New Roman"/>
                <w:sz w:val="24"/>
                <w:szCs w:val="24"/>
                <w:lang w:val="en-US"/>
              </w:rPr>
            </w:pPr>
          </w:p>
          <w:p w14:paraId="46C1C9B0" w14:textId="4D2FCCD9" w:rsidR="00977329" w:rsidRDefault="005A5B22" w:rsidP="0001539D">
            <w:pPr>
              <w:rPr>
                <w:rFonts w:ascii="Times New Roman" w:hAnsi="Times New Roman" w:cs="Times New Roman"/>
                <w:sz w:val="24"/>
                <w:szCs w:val="24"/>
                <w:lang w:val="en-US"/>
              </w:rPr>
            </w:pPr>
            <w:r>
              <w:rPr>
                <w:rFonts w:ascii="Times New Roman" w:hAnsi="Times New Roman" w:cs="Times New Roman"/>
                <w:sz w:val="24"/>
                <w:szCs w:val="24"/>
                <w:lang w:val="en-US"/>
              </w:rPr>
              <w:t>13</w:t>
            </w:r>
            <w:r w:rsidR="00977329">
              <w:rPr>
                <w:rFonts w:ascii="Times New Roman" w:hAnsi="Times New Roman" w:cs="Times New Roman"/>
                <w:sz w:val="24"/>
                <w:szCs w:val="24"/>
                <w:lang w:val="en-US"/>
              </w:rPr>
              <w:t>-24</w:t>
            </w:r>
          </w:p>
          <w:p w14:paraId="602198D6" w14:textId="77777777" w:rsidR="00977329" w:rsidRDefault="00977329" w:rsidP="0001539D">
            <w:pPr>
              <w:rPr>
                <w:rFonts w:ascii="Times New Roman" w:hAnsi="Times New Roman" w:cs="Times New Roman"/>
                <w:sz w:val="24"/>
                <w:szCs w:val="24"/>
                <w:lang w:val="en-US"/>
              </w:rPr>
            </w:pPr>
          </w:p>
          <w:p w14:paraId="56E5E62B" w14:textId="77777777" w:rsidR="00977329" w:rsidRDefault="00977329" w:rsidP="0001539D">
            <w:pPr>
              <w:rPr>
                <w:rFonts w:ascii="Times New Roman" w:hAnsi="Times New Roman" w:cs="Times New Roman"/>
                <w:sz w:val="24"/>
                <w:szCs w:val="24"/>
                <w:lang w:val="en-US"/>
              </w:rPr>
            </w:pPr>
          </w:p>
          <w:p w14:paraId="5EA928FE" w14:textId="77777777" w:rsidR="00977329" w:rsidRDefault="00977329" w:rsidP="0001539D">
            <w:pPr>
              <w:rPr>
                <w:rFonts w:ascii="Times New Roman" w:hAnsi="Times New Roman" w:cs="Times New Roman"/>
                <w:sz w:val="24"/>
                <w:szCs w:val="24"/>
                <w:lang w:val="en-US"/>
              </w:rPr>
            </w:pPr>
          </w:p>
          <w:p w14:paraId="43C94EA3" w14:textId="10FFF04B" w:rsidR="00977329" w:rsidRPr="0040776B" w:rsidRDefault="005A5B22" w:rsidP="0001539D">
            <w:pPr>
              <w:rPr>
                <w:rFonts w:ascii="Times New Roman" w:hAnsi="Times New Roman" w:cs="Times New Roman"/>
                <w:sz w:val="24"/>
                <w:szCs w:val="24"/>
                <w:lang w:val="en-US"/>
              </w:rPr>
            </w:pPr>
            <w:r>
              <w:rPr>
                <w:rFonts w:ascii="Times New Roman" w:hAnsi="Times New Roman" w:cs="Times New Roman"/>
                <w:sz w:val="24"/>
                <w:szCs w:val="24"/>
                <w:lang w:val="en-US"/>
              </w:rPr>
              <w:t>21</w:t>
            </w:r>
            <w:r w:rsidR="00977329">
              <w:rPr>
                <w:rFonts w:ascii="Times New Roman" w:hAnsi="Times New Roman" w:cs="Times New Roman"/>
                <w:sz w:val="24"/>
                <w:szCs w:val="24"/>
                <w:lang w:val="en-US"/>
              </w:rPr>
              <w:t>-</w:t>
            </w:r>
            <w:r>
              <w:rPr>
                <w:rFonts w:ascii="Times New Roman" w:hAnsi="Times New Roman" w:cs="Times New Roman"/>
                <w:sz w:val="24"/>
                <w:szCs w:val="24"/>
                <w:lang w:val="en-US"/>
              </w:rPr>
              <w:t>22</w:t>
            </w:r>
          </w:p>
        </w:tc>
      </w:tr>
      <w:tr w:rsidR="00F6230F" w:rsidRPr="00A20BF9" w14:paraId="4A469B66" w14:textId="77777777" w:rsidTr="00F06492">
        <w:tc>
          <w:tcPr>
            <w:tcW w:w="2136" w:type="dxa"/>
          </w:tcPr>
          <w:p w14:paraId="09383A3A" w14:textId="77777777" w:rsidR="0008710C" w:rsidRPr="0040776B" w:rsidRDefault="0008710C" w:rsidP="0001539D">
            <w:pPr>
              <w:rPr>
                <w:rFonts w:ascii="Times New Roman" w:hAnsi="Times New Roman" w:cs="Times New Roman"/>
                <w:b/>
                <w:bCs/>
                <w:sz w:val="24"/>
                <w:szCs w:val="24"/>
                <w:lang w:val="en-US"/>
              </w:rPr>
            </w:pPr>
            <w:r w:rsidRPr="0040776B">
              <w:rPr>
                <w:rFonts w:ascii="Times New Roman" w:hAnsi="Times New Roman" w:cs="Times New Roman"/>
                <w:b/>
                <w:bCs/>
                <w:sz w:val="24"/>
                <w:szCs w:val="24"/>
                <w:lang w:val="en-US"/>
              </w:rPr>
              <w:t>5: Reflections/critical perspective</w:t>
            </w:r>
          </w:p>
        </w:tc>
        <w:tc>
          <w:tcPr>
            <w:tcW w:w="9920" w:type="dxa"/>
          </w:tcPr>
          <w:p w14:paraId="4D1E8455" w14:textId="47464261" w:rsidR="0008710C" w:rsidRPr="00790F09" w:rsidRDefault="0008710C" w:rsidP="0001539D">
            <w:pPr>
              <w:rPr>
                <w:rFonts w:ascii="Times New Roman" w:hAnsi="Times New Roman" w:cs="Times New Roman"/>
                <w:i/>
                <w:iCs/>
                <w:sz w:val="24"/>
                <w:szCs w:val="24"/>
                <w:lang w:val="en-US"/>
              </w:rPr>
            </w:pPr>
            <w:r w:rsidRPr="00790F09">
              <w:rPr>
                <w:rFonts w:ascii="Times New Roman" w:hAnsi="Times New Roman" w:cs="Times New Roman"/>
                <w:i/>
                <w:iCs/>
                <w:sz w:val="24"/>
                <w:szCs w:val="24"/>
                <w:lang w:val="en-US"/>
              </w:rPr>
              <w:t>Comment critically on the study, reflecting on the things that went well and those that did not, so others can learn from this experience</w:t>
            </w:r>
            <w:r w:rsidR="00B04D30" w:rsidRPr="00790F09">
              <w:rPr>
                <w:rFonts w:ascii="Times New Roman" w:hAnsi="Times New Roman" w:cs="Times New Roman"/>
                <w:i/>
                <w:iCs/>
                <w:sz w:val="24"/>
                <w:szCs w:val="24"/>
                <w:lang w:val="en-US"/>
              </w:rPr>
              <w:t xml:space="preserve">. </w:t>
            </w:r>
          </w:p>
          <w:p w14:paraId="31E30E2D" w14:textId="1066C501" w:rsidR="0032752E" w:rsidRDefault="00C56C98" w:rsidP="00C56C98">
            <w:pPr>
              <w:rPr>
                <w:rFonts w:ascii="Times New Roman" w:hAnsi="Times New Roman" w:cs="Times New Roman"/>
                <w:sz w:val="24"/>
                <w:szCs w:val="24"/>
                <w:lang w:val="en-US"/>
              </w:rPr>
            </w:pPr>
            <w:r w:rsidRPr="00C56C98">
              <w:rPr>
                <w:rFonts w:ascii="Times New Roman" w:hAnsi="Times New Roman" w:cs="Times New Roman"/>
                <w:sz w:val="24"/>
                <w:szCs w:val="24"/>
                <w:lang w:val="en-US"/>
              </w:rPr>
              <w:t>If we were to conduct the study again, we would aim to recruit a larger pool of young adult cancer survivors for the team, ensuring a substantial presence despite the possibility of some cancellations.</w:t>
            </w:r>
            <w:r w:rsidR="000D11FE">
              <w:rPr>
                <w:rFonts w:ascii="Times New Roman" w:hAnsi="Times New Roman" w:cs="Times New Roman"/>
                <w:sz w:val="24"/>
                <w:szCs w:val="24"/>
                <w:lang w:val="en-US"/>
              </w:rPr>
              <w:t xml:space="preserve"> E</w:t>
            </w:r>
            <w:r w:rsidRPr="00C56C98">
              <w:rPr>
                <w:rFonts w:ascii="Times New Roman" w:hAnsi="Times New Roman" w:cs="Times New Roman"/>
                <w:sz w:val="24"/>
                <w:szCs w:val="24"/>
                <w:lang w:val="en-US"/>
              </w:rPr>
              <w:t xml:space="preserve">xpanding the number of young adults in the team would necessitate allocating additional time to </w:t>
            </w:r>
            <w:r w:rsidRPr="00C56C98">
              <w:rPr>
                <w:rFonts w:ascii="Times New Roman" w:hAnsi="Times New Roman" w:cs="Times New Roman"/>
                <w:sz w:val="24"/>
                <w:szCs w:val="24"/>
                <w:lang w:val="en-US"/>
              </w:rPr>
              <w:lastRenderedPageBreak/>
              <w:t>recruitment efforts.</w:t>
            </w:r>
          </w:p>
          <w:p w14:paraId="6D25FF2E" w14:textId="77777777" w:rsidR="00C56C98" w:rsidRPr="00C56C98" w:rsidRDefault="00C56C98" w:rsidP="00C56C98">
            <w:pPr>
              <w:rPr>
                <w:rFonts w:ascii="Times New Roman" w:hAnsi="Times New Roman" w:cs="Times New Roman"/>
                <w:sz w:val="24"/>
                <w:szCs w:val="24"/>
                <w:lang w:val="en-US"/>
              </w:rPr>
            </w:pPr>
          </w:p>
          <w:p w14:paraId="48A091A5" w14:textId="050AE977" w:rsidR="0008710C" w:rsidRPr="0040776B" w:rsidRDefault="00C56C98" w:rsidP="0001539D">
            <w:pPr>
              <w:rPr>
                <w:rFonts w:ascii="Times New Roman" w:hAnsi="Times New Roman" w:cs="Times New Roman"/>
                <w:sz w:val="24"/>
                <w:szCs w:val="24"/>
                <w:lang w:val="en-US"/>
              </w:rPr>
            </w:pPr>
            <w:r w:rsidRPr="00C56C98">
              <w:rPr>
                <w:rFonts w:ascii="Times New Roman" w:hAnsi="Times New Roman" w:cs="Times New Roman"/>
                <w:sz w:val="24"/>
                <w:szCs w:val="24"/>
                <w:lang w:val="en-US"/>
              </w:rPr>
              <w:t xml:space="preserve">Moreover, </w:t>
            </w:r>
            <w:r>
              <w:rPr>
                <w:rFonts w:ascii="Times New Roman" w:hAnsi="Times New Roman" w:cs="Times New Roman"/>
                <w:sz w:val="24"/>
                <w:szCs w:val="24"/>
                <w:lang w:val="en-US"/>
              </w:rPr>
              <w:t>in future co-production process’</w:t>
            </w:r>
            <w:r w:rsidRPr="00C56C98">
              <w:rPr>
                <w:rFonts w:ascii="Times New Roman" w:hAnsi="Times New Roman" w:cs="Times New Roman"/>
                <w:sz w:val="24"/>
                <w:szCs w:val="24"/>
                <w:lang w:val="en-US"/>
              </w:rPr>
              <w:t xml:space="preserve">, it will be essential to apprise young adult cancer survivors or other participating patients in </w:t>
            </w:r>
            <w:r>
              <w:rPr>
                <w:rFonts w:ascii="Times New Roman" w:hAnsi="Times New Roman" w:cs="Times New Roman"/>
                <w:sz w:val="24"/>
                <w:szCs w:val="24"/>
                <w:lang w:val="en-US"/>
              </w:rPr>
              <w:t xml:space="preserve">such </w:t>
            </w:r>
            <w:r w:rsidRPr="00C56C98">
              <w:rPr>
                <w:rFonts w:ascii="Times New Roman" w:hAnsi="Times New Roman" w:cs="Times New Roman"/>
                <w:sz w:val="24"/>
                <w:szCs w:val="24"/>
                <w:lang w:val="en-US"/>
              </w:rPr>
              <w:t xml:space="preserve">processes about potential adverse effects. These may include the possibility of revisiting periods of illness and encountering knowledge that they might have preferred to gain during their illness rather than afterwards, which can pose significant </w:t>
            </w:r>
            <w:r>
              <w:rPr>
                <w:rFonts w:ascii="Times New Roman" w:hAnsi="Times New Roman" w:cs="Times New Roman"/>
                <w:sz w:val="24"/>
                <w:szCs w:val="24"/>
                <w:lang w:val="en-US"/>
              </w:rPr>
              <w:t xml:space="preserve">frustrations and </w:t>
            </w:r>
            <w:r w:rsidRPr="00C56C98">
              <w:rPr>
                <w:rFonts w:ascii="Times New Roman" w:hAnsi="Times New Roman" w:cs="Times New Roman"/>
                <w:sz w:val="24"/>
                <w:szCs w:val="24"/>
                <w:lang w:val="en-US"/>
              </w:rPr>
              <w:t>challenges.</w:t>
            </w:r>
          </w:p>
        </w:tc>
        <w:tc>
          <w:tcPr>
            <w:tcW w:w="1831" w:type="dxa"/>
          </w:tcPr>
          <w:p w14:paraId="530036E4" w14:textId="77777777" w:rsidR="0008710C" w:rsidRPr="0040776B" w:rsidRDefault="0008710C" w:rsidP="0001539D">
            <w:pPr>
              <w:rPr>
                <w:rFonts w:ascii="Times New Roman" w:hAnsi="Times New Roman" w:cs="Times New Roman"/>
                <w:sz w:val="24"/>
                <w:szCs w:val="24"/>
                <w:lang w:val="en-US"/>
              </w:rPr>
            </w:pPr>
          </w:p>
        </w:tc>
      </w:tr>
      <w:bookmarkEnd w:id="0"/>
    </w:tbl>
    <w:p w14:paraId="6A047040" w14:textId="77777777" w:rsidR="0008710C" w:rsidRPr="0008710C" w:rsidRDefault="0008710C" w:rsidP="0008710C">
      <w:pPr>
        <w:rPr>
          <w:rFonts w:ascii="Times New Roman" w:hAnsi="Times New Roman" w:cs="Times New Roman"/>
          <w:b/>
          <w:bCs/>
          <w:sz w:val="24"/>
          <w:szCs w:val="24"/>
          <w:lang w:val="en-US"/>
        </w:rPr>
      </w:pPr>
    </w:p>
    <w:p w14:paraId="39C23628" w14:textId="77777777" w:rsidR="00737E5B" w:rsidRPr="0008710C" w:rsidRDefault="00737E5B"/>
    <w:sectPr w:rsidR="00737E5B" w:rsidRPr="0008710C" w:rsidSect="00B97919">
      <w:pgSz w:w="16838" w:h="11906" w:orient="landscape"/>
      <w:pgMar w:top="1134" w:right="241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10C"/>
    <w:rsid w:val="0008710C"/>
    <w:rsid w:val="000D11FE"/>
    <w:rsid w:val="00141072"/>
    <w:rsid w:val="001A2498"/>
    <w:rsid w:val="001F1873"/>
    <w:rsid w:val="002764F2"/>
    <w:rsid w:val="00293F72"/>
    <w:rsid w:val="002C1BF8"/>
    <w:rsid w:val="0032752E"/>
    <w:rsid w:val="003949DC"/>
    <w:rsid w:val="003B1BE6"/>
    <w:rsid w:val="0046552D"/>
    <w:rsid w:val="004B57D9"/>
    <w:rsid w:val="00594EC9"/>
    <w:rsid w:val="005A5B22"/>
    <w:rsid w:val="00645B2F"/>
    <w:rsid w:val="006B7D86"/>
    <w:rsid w:val="006E1E58"/>
    <w:rsid w:val="006F41A3"/>
    <w:rsid w:val="00737E5B"/>
    <w:rsid w:val="00790F09"/>
    <w:rsid w:val="00807FA5"/>
    <w:rsid w:val="008112A8"/>
    <w:rsid w:val="008C5F14"/>
    <w:rsid w:val="009549D1"/>
    <w:rsid w:val="00960CD5"/>
    <w:rsid w:val="00977329"/>
    <w:rsid w:val="00AC5B61"/>
    <w:rsid w:val="00B04D30"/>
    <w:rsid w:val="00B97919"/>
    <w:rsid w:val="00BC3D6B"/>
    <w:rsid w:val="00C33EC4"/>
    <w:rsid w:val="00C56C98"/>
    <w:rsid w:val="00CF4C57"/>
    <w:rsid w:val="00D5302C"/>
    <w:rsid w:val="00E750D5"/>
    <w:rsid w:val="00EB4E59"/>
    <w:rsid w:val="00F06492"/>
    <w:rsid w:val="00F623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B128D"/>
  <w15:chartTrackingRefBased/>
  <w15:docId w15:val="{51A5F1E4-67DB-48A0-B338-F6ED5154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10C"/>
    <w:rPr>
      <w:kern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710C"/>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Aagesen</dc:creator>
  <cp:keywords/>
  <dc:description/>
  <cp:lastModifiedBy>Maria Aagesen</cp:lastModifiedBy>
  <cp:revision>2</cp:revision>
  <dcterms:created xsi:type="dcterms:W3CDTF">2024-11-03T21:05:00Z</dcterms:created>
  <dcterms:modified xsi:type="dcterms:W3CDTF">2024-11-03T21:05:00Z</dcterms:modified>
</cp:coreProperties>
</file>