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0E96E" w14:textId="77777777" w:rsidR="0041050C" w:rsidRDefault="0041050C" w:rsidP="000662ED">
      <w:pPr>
        <w:adjustRightInd w:val="0"/>
        <w:snapToGrid w:val="0"/>
        <w:spacing w:before="240" w:after="120" w:line="260" w:lineRule="atLeast"/>
        <w:ind w:left="425" w:right="425"/>
        <w:jc w:val="center"/>
        <w:rPr>
          <w:rFonts w:ascii="Times New Roman" w:hAnsi="Times New Roman"/>
          <w:b/>
          <w:bCs/>
          <w:kern w:val="0"/>
          <w:sz w:val="18"/>
          <w:szCs w:val="16"/>
        </w:rPr>
      </w:pPr>
    </w:p>
    <w:p w14:paraId="1258085D" w14:textId="77777777" w:rsidR="0041050C" w:rsidRDefault="0041050C" w:rsidP="000662ED">
      <w:pPr>
        <w:adjustRightInd w:val="0"/>
        <w:snapToGrid w:val="0"/>
        <w:spacing w:before="240" w:after="120" w:line="260" w:lineRule="atLeast"/>
        <w:ind w:left="425" w:right="425"/>
        <w:jc w:val="center"/>
        <w:rPr>
          <w:rFonts w:ascii="Times New Roman" w:hAnsi="Times New Roman"/>
          <w:b/>
          <w:bCs/>
          <w:kern w:val="0"/>
          <w:sz w:val="18"/>
          <w:szCs w:val="16"/>
        </w:rPr>
      </w:pPr>
    </w:p>
    <w:p w14:paraId="48CDAF0A" w14:textId="77777777" w:rsidR="0041050C" w:rsidRDefault="0041050C" w:rsidP="000662ED">
      <w:pPr>
        <w:adjustRightInd w:val="0"/>
        <w:snapToGrid w:val="0"/>
        <w:spacing w:before="240" w:after="120" w:line="260" w:lineRule="atLeast"/>
        <w:ind w:left="425" w:right="425"/>
        <w:jc w:val="center"/>
        <w:rPr>
          <w:rFonts w:ascii="Times New Roman" w:hAnsi="Times New Roman"/>
          <w:b/>
          <w:bCs/>
          <w:kern w:val="0"/>
          <w:sz w:val="18"/>
          <w:szCs w:val="16"/>
        </w:rPr>
      </w:pPr>
    </w:p>
    <w:p w14:paraId="6CD9A06B" w14:textId="5F2B74EE" w:rsidR="000662ED" w:rsidRPr="0041050C" w:rsidRDefault="00DB04E6" w:rsidP="000662ED">
      <w:pPr>
        <w:adjustRightInd w:val="0"/>
        <w:snapToGrid w:val="0"/>
        <w:spacing w:before="240" w:after="120" w:line="260" w:lineRule="atLeast"/>
        <w:ind w:left="425" w:right="425"/>
        <w:jc w:val="center"/>
        <w:rPr>
          <w:rFonts w:ascii="Times New Roman" w:eastAsia="Times New Roman" w:hAnsi="Times New Roman"/>
          <w:b/>
          <w:color w:val="000000"/>
          <w:kern w:val="0"/>
          <w:sz w:val="18"/>
          <w:szCs w:val="16"/>
          <w:highlight w:val="yellow"/>
          <w:lang w:eastAsia="de-DE" w:bidi="en-US"/>
        </w:rPr>
      </w:pPr>
      <w:r w:rsidRPr="0041050C">
        <w:rPr>
          <w:rFonts w:ascii="Times New Roman" w:hAnsi="Times New Roman"/>
          <w:b/>
          <w:bCs/>
          <w:kern w:val="0"/>
          <w:sz w:val="18"/>
          <w:szCs w:val="16"/>
        </w:rPr>
        <w:t>Table S1</w:t>
      </w:r>
      <w:r w:rsidR="00DB7297" w:rsidRPr="0041050C">
        <w:rPr>
          <w:rFonts w:ascii="Times New Roman" w:eastAsia="Times New Roman" w:hAnsi="Times New Roman"/>
          <w:b/>
          <w:color w:val="000000"/>
          <w:kern w:val="0"/>
          <w:sz w:val="18"/>
          <w:szCs w:val="16"/>
          <w:lang w:eastAsia="de-DE" w:bidi="en-US"/>
        </w:rPr>
        <w:t>. The pup number and sex ratio.</w:t>
      </w:r>
    </w:p>
    <w:tbl>
      <w:tblPr>
        <w:tblStyle w:val="Mdeck5tablebodythreelines"/>
        <w:tblW w:w="0" w:type="auto"/>
        <w:tblLook w:val="04A0" w:firstRow="1" w:lastRow="0" w:firstColumn="1" w:lastColumn="0" w:noHBand="0" w:noVBand="1"/>
      </w:tblPr>
      <w:tblGrid>
        <w:gridCol w:w="1843"/>
        <w:gridCol w:w="1134"/>
        <w:gridCol w:w="1134"/>
        <w:gridCol w:w="1134"/>
        <w:gridCol w:w="1134"/>
      </w:tblGrid>
      <w:tr w:rsidR="000662ED" w:rsidRPr="0041050C" w14:paraId="629F1178" w14:textId="77777777" w:rsidTr="00C0707B">
        <w:trPr>
          <w:cnfStyle w:val="100000000000" w:firstRow="1" w:lastRow="0" w:firstColumn="0" w:lastColumn="0" w:oddVBand="0" w:evenVBand="0" w:oddHBand="0" w:evenHBand="0" w:firstRowFirstColumn="0" w:firstRowLastColumn="0" w:lastRowFirstColumn="0" w:lastRowLastColumn="0"/>
          <w:trHeight w:val="57"/>
        </w:trPr>
        <w:tc>
          <w:tcPr>
            <w:tcW w:w="1843" w:type="dxa"/>
          </w:tcPr>
          <w:p w14:paraId="73EC25A0" w14:textId="77777777" w:rsidR="000662ED" w:rsidRPr="0041050C" w:rsidRDefault="000662ED" w:rsidP="000662ED">
            <w:pPr>
              <w:rPr>
                <w:rFonts w:ascii="Times New Roman" w:eastAsia="Times New Roman" w:hAnsi="Times New Roman"/>
                <w:b/>
                <w:color w:val="000000"/>
                <w:sz w:val="18"/>
                <w:szCs w:val="16"/>
                <w:highlight w:val="yellow"/>
                <w:lang w:bidi="en-US"/>
              </w:rPr>
            </w:pPr>
          </w:p>
        </w:tc>
        <w:tc>
          <w:tcPr>
            <w:tcW w:w="1134" w:type="dxa"/>
            <w:vAlign w:val="top"/>
          </w:tcPr>
          <w:p w14:paraId="456C5599" w14:textId="77777777" w:rsidR="000662ED" w:rsidRPr="0041050C" w:rsidRDefault="000662ED" w:rsidP="000662ED">
            <w:pPr>
              <w:rPr>
                <w:rFonts w:ascii="Times New Roman" w:eastAsia="Times New Roman" w:hAnsi="Times New Roman"/>
                <w:b/>
                <w:color w:val="000000"/>
                <w:sz w:val="18"/>
                <w:szCs w:val="16"/>
              </w:rPr>
            </w:pPr>
            <w:r w:rsidRPr="0041050C">
              <w:rPr>
                <w:rFonts w:ascii="Times New Roman" w:eastAsia="Times New Roman" w:hAnsi="Times New Roman"/>
                <w:b/>
                <w:color w:val="000000"/>
                <w:sz w:val="18"/>
                <w:szCs w:val="16"/>
              </w:rPr>
              <w:t>Dam</w:t>
            </w:r>
          </w:p>
        </w:tc>
        <w:tc>
          <w:tcPr>
            <w:tcW w:w="1134" w:type="dxa"/>
            <w:vAlign w:val="top"/>
          </w:tcPr>
          <w:p w14:paraId="681CACC4" w14:textId="77777777" w:rsidR="000662ED" w:rsidRPr="0041050C" w:rsidRDefault="000662ED" w:rsidP="000662ED">
            <w:pPr>
              <w:rPr>
                <w:rFonts w:ascii="Times New Roman" w:eastAsia="Times New Roman" w:hAnsi="Times New Roman"/>
                <w:b/>
                <w:color w:val="000000"/>
                <w:sz w:val="18"/>
                <w:szCs w:val="16"/>
              </w:rPr>
            </w:pPr>
            <w:r w:rsidRPr="0041050C">
              <w:rPr>
                <w:rFonts w:ascii="Times New Roman" w:eastAsia="Times New Roman" w:hAnsi="Times New Roman"/>
                <w:b/>
                <w:color w:val="000000"/>
                <w:sz w:val="18"/>
                <w:szCs w:val="16"/>
              </w:rPr>
              <w:t>Male</w:t>
            </w:r>
          </w:p>
        </w:tc>
        <w:tc>
          <w:tcPr>
            <w:tcW w:w="1134" w:type="dxa"/>
            <w:vAlign w:val="top"/>
          </w:tcPr>
          <w:p w14:paraId="2F1CC168" w14:textId="77777777" w:rsidR="000662ED" w:rsidRPr="0041050C" w:rsidRDefault="000662ED" w:rsidP="000662ED">
            <w:pPr>
              <w:rPr>
                <w:rFonts w:ascii="Times New Roman" w:eastAsia="Times New Roman" w:hAnsi="Times New Roman"/>
                <w:b/>
                <w:color w:val="000000"/>
                <w:sz w:val="18"/>
                <w:szCs w:val="16"/>
              </w:rPr>
            </w:pPr>
            <w:bookmarkStart w:id="0" w:name="_GoBack"/>
            <w:bookmarkEnd w:id="0"/>
            <w:r w:rsidRPr="0041050C">
              <w:rPr>
                <w:rFonts w:ascii="Times New Roman" w:eastAsia="Times New Roman" w:hAnsi="Times New Roman"/>
                <w:b/>
                <w:color w:val="000000"/>
                <w:sz w:val="18"/>
                <w:szCs w:val="16"/>
              </w:rPr>
              <w:t>Female</w:t>
            </w:r>
          </w:p>
        </w:tc>
        <w:tc>
          <w:tcPr>
            <w:tcW w:w="1134" w:type="dxa"/>
            <w:vAlign w:val="top"/>
          </w:tcPr>
          <w:p w14:paraId="7D348353" w14:textId="77777777" w:rsidR="000662ED" w:rsidRPr="0041050C" w:rsidRDefault="000662ED" w:rsidP="000662ED">
            <w:pPr>
              <w:rPr>
                <w:rFonts w:ascii="Times New Roman" w:eastAsia="Times New Roman" w:hAnsi="Times New Roman"/>
                <w:b/>
                <w:color w:val="000000"/>
                <w:sz w:val="18"/>
                <w:szCs w:val="16"/>
              </w:rPr>
            </w:pPr>
            <w:r w:rsidRPr="0041050C">
              <w:rPr>
                <w:rFonts w:ascii="Times New Roman" w:eastAsia="Times New Roman" w:hAnsi="Times New Roman"/>
                <w:b/>
                <w:color w:val="000000"/>
                <w:sz w:val="18"/>
                <w:szCs w:val="16"/>
              </w:rPr>
              <w:t>Total</w:t>
            </w:r>
          </w:p>
        </w:tc>
      </w:tr>
      <w:tr w:rsidR="000662ED" w:rsidRPr="0041050C" w14:paraId="52598ACC" w14:textId="77777777" w:rsidTr="00C0707B">
        <w:trPr>
          <w:trHeight w:val="57"/>
        </w:trPr>
        <w:tc>
          <w:tcPr>
            <w:tcW w:w="1843" w:type="dxa"/>
            <w:tcBorders>
              <w:right w:val="nil"/>
            </w:tcBorders>
            <w:vAlign w:val="top"/>
          </w:tcPr>
          <w:p w14:paraId="0B6E0E6D"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Control</w:t>
            </w:r>
          </w:p>
        </w:tc>
        <w:tc>
          <w:tcPr>
            <w:tcW w:w="1134" w:type="dxa"/>
            <w:tcBorders>
              <w:left w:val="nil"/>
            </w:tcBorders>
            <w:vAlign w:val="top"/>
          </w:tcPr>
          <w:p w14:paraId="182C194F"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5</w:t>
            </w:r>
          </w:p>
        </w:tc>
        <w:tc>
          <w:tcPr>
            <w:tcW w:w="1134" w:type="dxa"/>
            <w:vAlign w:val="top"/>
          </w:tcPr>
          <w:p w14:paraId="6ED39788"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24</w:t>
            </w:r>
          </w:p>
        </w:tc>
        <w:tc>
          <w:tcPr>
            <w:tcW w:w="1134" w:type="dxa"/>
            <w:tcBorders>
              <w:right w:val="nil"/>
            </w:tcBorders>
            <w:vAlign w:val="top"/>
          </w:tcPr>
          <w:p w14:paraId="46692036"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22</w:t>
            </w:r>
          </w:p>
        </w:tc>
        <w:tc>
          <w:tcPr>
            <w:tcW w:w="1134" w:type="dxa"/>
            <w:tcBorders>
              <w:left w:val="nil"/>
            </w:tcBorders>
            <w:vAlign w:val="top"/>
          </w:tcPr>
          <w:p w14:paraId="4A058F5C"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47</w:t>
            </w:r>
          </w:p>
        </w:tc>
      </w:tr>
      <w:tr w:rsidR="000662ED" w:rsidRPr="0041050C" w14:paraId="66170CE5" w14:textId="77777777" w:rsidTr="00C0707B">
        <w:trPr>
          <w:trHeight w:val="166"/>
        </w:trPr>
        <w:tc>
          <w:tcPr>
            <w:tcW w:w="1843" w:type="dxa"/>
            <w:tcBorders>
              <w:right w:val="nil"/>
            </w:tcBorders>
            <w:vAlign w:val="top"/>
          </w:tcPr>
          <w:p w14:paraId="502E8DCC"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BPA</w:t>
            </w:r>
          </w:p>
        </w:tc>
        <w:tc>
          <w:tcPr>
            <w:tcW w:w="1134" w:type="dxa"/>
            <w:tcBorders>
              <w:left w:val="nil"/>
            </w:tcBorders>
            <w:vAlign w:val="top"/>
          </w:tcPr>
          <w:p w14:paraId="2502B536"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6</w:t>
            </w:r>
          </w:p>
        </w:tc>
        <w:tc>
          <w:tcPr>
            <w:tcW w:w="1134" w:type="dxa"/>
            <w:vAlign w:val="top"/>
          </w:tcPr>
          <w:p w14:paraId="73EE93E2"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29</w:t>
            </w:r>
          </w:p>
        </w:tc>
        <w:tc>
          <w:tcPr>
            <w:tcW w:w="1134" w:type="dxa"/>
            <w:tcBorders>
              <w:right w:val="nil"/>
            </w:tcBorders>
            <w:vAlign w:val="top"/>
          </w:tcPr>
          <w:p w14:paraId="22AC38F1"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31</w:t>
            </w:r>
          </w:p>
        </w:tc>
        <w:tc>
          <w:tcPr>
            <w:tcW w:w="1134" w:type="dxa"/>
            <w:tcBorders>
              <w:left w:val="nil"/>
            </w:tcBorders>
            <w:vAlign w:val="top"/>
          </w:tcPr>
          <w:p w14:paraId="4411487F" w14:textId="77777777" w:rsidR="000662ED" w:rsidRPr="0041050C" w:rsidRDefault="000662ED" w:rsidP="000662ED">
            <w:pPr>
              <w:rPr>
                <w:rFonts w:ascii="Times New Roman" w:eastAsia="Times New Roman" w:hAnsi="Times New Roman"/>
                <w:color w:val="000000"/>
                <w:sz w:val="18"/>
                <w:szCs w:val="16"/>
              </w:rPr>
            </w:pPr>
            <w:r w:rsidRPr="0041050C">
              <w:rPr>
                <w:rFonts w:ascii="Times New Roman" w:eastAsia="Times New Roman" w:hAnsi="Times New Roman"/>
                <w:color w:val="000000"/>
                <w:sz w:val="18"/>
                <w:szCs w:val="16"/>
              </w:rPr>
              <w:t>60</w:t>
            </w:r>
          </w:p>
        </w:tc>
      </w:tr>
    </w:tbl>
    <w:p w14:paraId="5DCB1609" w14:textId="292A74E7" w:rsidR="002722AC" w:rsidRDefault="002722AC" w:rsidP="00CB7506">
      <w:pPr>
        <w:adjustRightInd w:val="0"/>
        <w:snapToGrid w:val="0"/>
        <w:spacing w:before="240" w:after="120" w:line="260" w:lineRule="atLeast"/>
        <w:ind w:right="425"/>
        <w:rPr>
          <w:rFonts w:ascii="Times New Roman" w:eastAsia="Times New Roman" w:hAnsi="Times New Roman"/>
          <w:b/>
          <w:color w:val="000000"/>
          <w:kern w:val="0"/>
          <w:sz w:val="16"/>
          <w:szCs w:val="16"/>
          <w:lang w:eastAsia="de-DE" w:bidi="en-US"/>
        </w:rPr>
      </w:pPr>
    </w:p>
    <w:p w14:paraId="6370524D" w14:textId="77777777" w:rsidR="0041050C" w:rsidRDefault="0041050C" w:rsidP="00CB7506">
      <w:pPr>
        <w:adjustRightInd w:val="0"/>
        <w:snapToGrid w:val="0"/>
        <w:spacing w:before="240" w:after="120" w:line="260" w:lineRule="atLeast"/>
        <w:ind w:right="425"/>
        <w:rPr>
          <w:rFonts w:ascii="Times New Roman" w:eastAsia="Times New Roman" w:hAnsi="Times New Roman"/>
          <w:b/>
          <w:color w:val="000000"/>
          <w:kern w:val="0"/>
          <w:sz w:val="16"/>
          <w:szCs w:val="16"/>
          <w:lang w:eastAsia="de-DE" w:bidi="en-US"/>
        </w:rPr>
      </w:pPr>
    </w:p>
    <w:p w14:paraId="6712353A" w14:textId="77777777" w:rsidR="0041050C" w:rsidRDefault="0041050C" w:rsidP="00CB7506">
      <w:pPr>
        <w:adjustRightInd w:val="0"/>
        <w:snapToGrid w:val="0"/>
        <w:spacing w:before="240" w:after="120" w:line="260" w:lineRule="atLeast"/>
        <w:ind w:right="425"/>
        <w:rPr>
          <w:rFonts w:ascii="Times New Roman" w:eastAsia="Times New Roman" w:hAnsi="Times New Roman"/>
          <w:b/>
          <w:color w:val="000000"/>
          <w:kern w:val="0"/>
          <w:sz w:val="16"/>
          <w:szCs w:val="16"/>
          <w:lang w:eastAsia="de-DE" w:bidi="en-US"/>
        </w:rPr>
      </w:pPr>
    </w:p>
    <w:p w14:paraId="41877AB6" w14:textId="77777777" w:rsidR="002722AC" w:rsidRPr="00DB04E6" w:rsidRDefault="002722AC" w:rsidP="0041050C">
      <w:pPr>
        <w:jc w:val="center"/>
        <w:rPr>
          <w:rFonts w:ascii="Times New Roman" w:hAnsi="Times New Roman"/>
          <w:b/>
          <w:sz w:val="18"/>
          <w:szCs w:val="18"/>
        </w:rPr>
      </w:pPr>
      <w:r w:rsidRPr="00DB04E6">
        <w:rPr>
          <w:rFonts w:ascii="Times New Roman" w:hAnsi="Times New Roman"/>
          <w:noProof/>
          <w:sz w:val="18"/>
          <w:szCs w:val="18"/>
        </w:rPr>
        <w:drawing>
          <wp:inline distT="0" distB="0" distL="0" distR="0" wp14:anchorId="6B79598E" wp14:editId="1CECF7E3">
            <wp:extent cx="3480179" cy="3333578"/>
            <wp:effectExtent l="0" t="0" r="6350" b="63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 cstate="print"/>
                    <a:srcRect/>
                    <a:stretch>
                      <a:fillRect/>
                    </a:stretch>
                  </pic:blipFill>
                  <pic:spPr bwMode="auto">
                    <a:xfrm>
                      <a:off x="0" y="0"/>
                      <a:ext cx="3486862" cy="3339980"/>
                    </a:xfrm>
                    <a:prstGeom prst="rect">
                      <a:avLst/>
                    </a:prstGeom>
                    <a:noFill/>
                    <a:ln w="9525">
                      <a:noFill/>
                      <a:miter lim="800000"/>
                      <a:headEnd/>
                      <a:tailEnd/>
                    </a:ln>
                  </pic:spPr>
                </pic:pic>
              </a:graphicData>
            </a:graphic>
          </wp:inline>
        </w:drawing>
      </w:r>
    </w:p>
    <w:p w14:paraId="69352758" w14:textId="77777777" w:rsidR="0041050C" w:rsidRDefault="0041050C" w:rsidP="0041050C">
      <w:pPr>
        <w:tabs>
          <w:tab w:val="left" w:pos="142"/>
        </w:tabs>
        <w:adjustRightInd w:val="0"/>
        <w:ind w:left="1"/>
        <w:contextualSpacing/>
        <w:rPr>
          <w:rFonts w:ascii="Times New Roman" w:hAnsi="Times New Roman"/>
          <w:b/>
          <w:sz w:val="16"/>
          <w:szCs w:val="16"/>
        </w:rPr>
      </w:pPr>
    </w:p>
    <w:p w14:paraId="057B6FB6" w14:textId="05184137" w:rsidR="002722AC" w:rsidRDefault="002722AC" w:rsidP="0041050C">
      <w:pPr>
        <w:tabs>
          <w:tab w:val="left" w:pos="142"/>
        </w:tabs>
        <w:adjustRightInd w:val="0"/>
        <w:ind w:left="1"/>
        <w:contextualSpacing/>
        <w:rPr>
          <w:rFonts w:ascii="Times New Roman" w:hAnsi="Times New Roman"/>
          <w:sz w:val="18"/>
          <w:szCs w:val="16"/>
        </w:rPr>
      </w:pPr>
      <w:r w:rsidRPr="0041050C">
        <w:rPr>
          <w:rFonts w:ascii="Times New Roman" w:hAnsi="Times New Roman"/>
          <w:b/>
          <w:sz w:val="18"/>
          <w:szCs w:val="16"/>
        </w:rPr>
        <w:t>Figure S1</w:t>
      </w:r>
      <w:r w:rsidRPr="0041050C">
        <w:rPr>
          <w:rFonts w:ascii="Times New Roman" w:hAnsi="Times New Roman"/>
          <w:sz w:val="18"/>
          <w:szCs w:val="16"/>
        </w:rPr>
        <w:t xml:space="preserve">. Effect of prenatal BPA exposure on body weight and anogenital distance (AGD). (a) Body weight change from birth through PND 49 of male mice (a) and female mice (b). AGD normalized by body length (BL) of male mice (c) and female mice (d). </w:t>
      </w:r>
    </w:p>
    <w:p w14:paraId="071C5A29" w14:textId="77777777" w:rsidR="0041050C" w:rsidRDefault="0041050C" w:rsidP="0041050C">
      <w:pPr>
        <w:tabs>
          <w:tab w:val="left" w:pos="142"/>
        </w:tabs>
        <w:adjustRightInd w:val="0"/>
        <w:ind w:left="1"/>
        <w:contextualSpacing/>
        <w:rPr>
          <w:rFonts w:ascii="Times New Roman" w:hAnsi="Times New Roman"/>
          <w:sz w:val="18"/>
          <w:szCs w:val="16"/>
        </w:rPr>
      </w:pPr>
    </w:p>
    <w:p w14:paraId="65BB8EB7" w14:textId="77777777" w:rsidR="0041050C" w:rsidRDefault="0041050C" w:rsidP="0041050C">
      <w:pPr>
        <w:tabs>
          <w:tab w:val="left" w:pos="142"/>
        </w:tabs>
        <w:adjustRightInd w:val="0"/>
        <w:ind w:left="1"/>
        <w:contextualSpacing/>
        <w:rPr>
          <w:rFonts w:ascii="Times New Roman" w:hAnsi="Times New Roman"/>
          <w:sz w:val="18"/>
          <w:szCs w:val="16"/>
        </w:rPr>
      </w:pPr>
    </w:p>
    <w:p w14:paraId="675EE8AE" w14:textId="037927D6" w:rsidR="0041050C" w:rsidRDefault="0041050C">
      <w:pPr>
        <w:rPr>
          <w:rFonts w:ascii="Times New Roman" w:hAnsi="Times New Roman"/>
          <w:sz w:val="18"/>
          <w:szCs w:val="16"/>
        </w:rPr>
      </w:pPr>
      <w:r>
        <w:rPr>
          <w:rFonts w:ascii="Times New Roman" w:hAnsi="Times New Roman"/>
          <w:sz w:val="18"/>
          <w:szCs w:val="16"/>
        </w:rPr>
        <w:br w:type="page"/>
      </w:r>
    </w:p>
    <w:p w14:paraId="59F9E919" w14:textId="77777777" w:rsidR="0041050C" w:rsidRDefault="0041050C" w:rsidP="0041050C">
      <w:pPr>
        <w:tabs>
          <w:tab w:val="left" w:pos="142"/>
        </w:tabs>
        <w:adjustRightInd w:val="0"/>
        <w:ind w:left="1"/>
        <w:contextualSpacing/>
        <w:rPr>
          <w:rFonts w:ascii="Times New Roman" w:hAnsi="Times New Roman"/>
          <w:sz w:val="18"/>
          <w:szCs w:val="16"/>
        </w:rPr>
      </w:pPr>
    </w:p>
    <w:p w14:paraId="15C0FE4F" w14:textId="77777777" w:rsidR="0041050C" w:rsidRDefault="0041050C" w:rsidP="0041050C">
      <w:pPr>
        <w:tabs>
          <w:tab w:val="left" w:pos="142"/>
        </w:tabs>
        <w:adjustRightInd w:val="0"/>
        <w:ind w:left="1"/>
        <w:contextualSpacing/>
        <w:rPr>
          <w:rFonts w:ascii="Times New Roman" w:hAnsi="Times New Roman"/>
          <w:sz w:val="18"/>
          <w:szCs w:val="16"/>
        </w:rPr>
      </w:pPr>
    </w:p>
    <w:p w14:paraId="46876055" w14:textId="16885338" w:rsidR="002722AC" w:rsidRPr="00304331" w:rsidRDefault="002722AC" w:rsidP="0041050C">
      <w:pPr>
        <w:jc w:val="center"/>
        <w:rPr>
          <w:rFonts w:ascii="Times New Roman" w:hAnsi="Times New Roman"/>
          <w:b/>
          <w:sz w:val="16"/>
          <w:szCs w:val="16"/>
        </w:rPr>
      </w:pPr>
      <w:r w:rsidRPr="00304331">
        <w:rPr>
          <w:rFonts w:ascii="Times New Roman" w:hAnsi="Times New Roman"/>
          <w:b/>
          <w:noProof/>
          <w:sz w:val="16"/>
          <w:szCs w:val="16"/>
        </w:rPr>
        <w:drawing>
          <wp:inline distT="0" distB="0" distL="0" distR="0" wp14:anchorId="682C35F6" wp14:editId="50AB6634">
            <wp:extent cx="4795894" cy="1760324"/>
            <wp:effectExtent l="0" t="0" r="508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6040" cy="1775060"/>
                    </a:xfrm>
                    <a:prstGeom prst="rect">
                      <a:avLst/>
                    </a:prstGeom>
                    <a:noFill/>
                    <a:ln>
                      <a:noFill/>
                    </a:ln>
                  </pic:spPr>
                </pic:pic>
              </a:graphicData>
            </a:graphic>
          </wp:inline>
        </w:drawing>
      </w:r>
    </w:p>
    <w:p w14:paraId="5526497E" w14:textId="77777777" w:rsidR="0041050C" w:rsidRDefault="0041050C" w:rsidP="0041050C">
      <w:pPr>
        <w:tabs>
          <w:tab w:val="left" w:pos="142"/>
        </w:tabs>
        <w:adjustRightInd w:val="0"/>
        <w:ind w:left="1"/>
        <w:contextualSpacing/>
        <w:rPr>
          <w:rFonts w:ascii="Times New Roman" w:hAnsi="Times New Roman"/>
          <w:b/>
          <w:sz w:val="18"/>
          <w:szCs w:val="16"/>
        </w:rPr>
      </w:pPr>
    </w:p>
    <w:p w14:paraId="5287681B" w14:textId="77777777" w:rsidR="002722AC" w:rsidRDefault="002722AC" w:rsidP="0041050C">
      <w:pPr>
        <w:tabs>
          <w:tab w:val="left" w:pos="142"/>
        </w:tabs>
        <w:adjustRightInd w:val="0"/>
        <w:ind w:left="1"/>
        <w:contextualSpacing/>
        <w:rPr>
          <w:rFonts w:ascii="Times New Roman" w:hAnsi="Times New Roman"/>
          <w:sz w:val="18"/>
          <w:szCs w:val="16"/>
        </w:rPr>
      </w:pPr>
      <w:r w:rsidRPr="0041050C">
        <w:rPr>
          <w:rFonts w:ascii="Times New Roman" w:hAnsi="Times New Roman"/>
          <w:b/>
          <w:sz w:val="18"/>
          <w:szCs w:val="16"/>
        </w:rPr>
        <w:t>Figure S2</w:t>
      </w:r>
      <w:r w:rsidRPr="0041050C">
        <w:rPr>
          <w:rFonts w:ascii="Times New Roman" w:hAnsi="Times New Roman"/>
          <w:sz w:val="18"/>
          <w:szCs w:val="16"/>
        </w:rPr>
        <w:t>. A typical MSD-AFLP peak chart after electrophoresis obtained by a selective primer set. Twelve electropherograms are seen on the chart (Control, 6 mice; BPA-treated, 6 mice).</w:t>
      </w:r>
    </w:p>
    <w:p w14:paraId="205DF239" w14:textId="77777777" w:rsidR="0041050C" w:rsidRDefault="0041050C" w:rsidP="0041050C">
      <w:pPr>
        <w:tabs>
          <w:tab w:val="left" w:pos="142"/>
        </w:tabs>
        <w:adjustRightInd w:val="0"/>
        <w:ind w:left="1"/>
        <w:contextualSpacing/>
        <w:rPr>
          <w:rFonts w:ascii="Times New Roman" w:hAnsi="Times New Roman"/>
          <w:sz w:val="18"/>
          <w:szCs w:val="16"/>
        </w:rPr>
      </w:pPr>
    </w:p>
    <w:p w14:paraId="4F22464E" w14:textId="77777777" w:rsidR="0041050C" w:rsidRDefault="0041050C" w:rsidP="0041050C">
      <w:pPr>
        <w:tabs>
          <w:tab w:val="left" w:pos="142"/>
        </w:tabs>
        <w:adjustRightInd w:val="0"/>
        <w:ind w:left="1"/>
        <w:contextualSpacing/>
        <w:rPr>
          <w:rFonts w:ascii="Times New Roman" w:hAnsi="Times New Roman"/>
          <w:sz w:val="18"/>
          <w:szCs w:val="16"/>
        </w:rPr>
      </w:pPr>
    </w:p>
    <w:p w14:paraId="70EFF0C1" w14:textId="77777777" w:rsidR="0041050C" w:rsidRDefault="0041050C" w:rsidP="0041050C">
      <w:pPr>
        <w:tabs>
          <w:tab w:val="left" w:pos="142"/>
        </w:tabs>
        <w:adjustRightInd w:val="0"/>
        <w:ind w:left="1"/>
        <w:contextualSpacing/>
        <w:rPr>
          <w:rFonts w:ascii="Times New Roman" w:hAnsi="Times New Roman"/>
          <w:sz w:val="18"/>
          <w:szCs w:val="16"/>
        </w:rPr>
      </w:pPr>
    </w:p>
    <w:p w14:paraId="67571846" w14:textId="77777777" w:rsidR="0041050C" w:rsidRDefault="0041050C" w:rsidP="0041050C">
      <w:pPr>
        <w:tabs>
          <w:tab w:val="left" w:pos="142"/>
        </w:tabs>
        <w:adjustRightInd w:val="0"/>
        <w:ind w:left="1"/>
        <w:contextualSpacing/>
        <w:rPr>
          <w:rFonts w:ascii="Times New Roman" w:hAnsi="Times New Roman"/>
          <w:sz w:val="18"/>
          <w:szCs w:val="16"/>
        </w:rPr>
      </w:pPr>
    </w:p>
    <w:p w14:paraId="134B26CD" w14:textId="77777777" w:rsidR="0041050C" w:rsidRDefault="0041050C" w:rsidP="0041050C">
      <w:pPr>
        <w:tabs>
          <w:tab w:val="left" w:pos="142"/>
        </w:tabs>
        <w:adjustRightInd w:val="0"/>
        <w:ind w:left="1"/>
        <w:contextualSpacing/>
        <w:rPr>
          <w:rFonts w:ascii="Times New Roman" w:hAnsi="Times New Roman"/>
          <w:sz w:val="18"/>
          <w:szCs w:val="16"/>
        </w:rPr>
      </w:pPr>
    </w:p>
    <w:p w14:paraId="507BF2AA" w14:textId="65E25CB7" w:rsidR="002722AC" w:rsidRPr="00304331" w:rsidRDefault="002722AC" w:rsidP="0041050C">
      <w:pPr>
        <w:jc w:val="center"/>
        <w:rPr>
          <w:rFonts w:ascii="Times New Roman" w:hAnsi="Times New Roman"/>
          <w:b/>
          <w:sz w:val="16"/>
          <w:szCs w:val="16"/>
        </w:rPr>
      </w:pPr>
      <w:r w:rsidRPr="00304331">
        <w:rPr>
          <w:noProof/>
          <w:sz w:val="16"/>
          <w:szCs w:val="16"/>
        </w:rPr>
        <w:drawing>
          <wp:inline distT="0" distB="0" distL="0" distR="0" wp14:anchorId="584CC218" wp14:editId="3AAE1FC9">
            <wp:extent cx="4513408" cy="2172733"/>
            <wp:effectExtent l="0" t="0" r="1905"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0" cstate="print"/>
                    <a:srcRect/>
                    <a:stretch>
                      <a:fillRect/>
                    </a:stretch>
                  </pic:blipFill>
                  <pic:spPr bwMode="auto">
                    <a:xfrm>
                      <a:off x="0" y="0"/>
                      <a:ext cx="4586075" cy="2207714"/>
                    </a:xfrm>
                    <a:prstGeom prst="rect">
                      <a:avLst/>
                    </a:prstGeom>
                    <a:noFill/>
                    <a:ln w="9525">
                      <a:noFill/>
                      <a:miter lim="800000"/>
                      <a:headEnd/>
                      <a:tailEnd/>
                    </a:ln>
                  </pic:spPr>
                </pic:pic>
              </a:graphicData>
            </a:graphic>
          </wp:inline>
        </w:drawing>
      </w:r>
    </w:p>
    <w:p w14:paraId="380BCF9E" w14:textId="77777777" w:rsidR="0041050C" w:rsidRDefault="0041050C" w:rsidP="0041050C">
      <w:pPr>
        <w:tabs>
          <w:tab w:val="left" w:pos="142"/>
        </w:tabs>
        <w:adjustRightInd w:val="0"/>
        <w:ind w:left="1"/>
        <w:contextualSpacing/>
        <w:rPr>
          <w:rFonts w:ascii="Times New Roman" w:hAnsi="Times New Roman"/>
          <w:b/>
          <w:sz w:val="18"/>
          <w:szCs w:val="16"/>
        </w:rPr>
      </w:pPr>
    </w:p>
    <w:p w14:paraId="3E1935A8" w14:textId="77777777" w:rsidR="002722AC" w:rsidRPr="0041050C" w:rsidRDefault="002722AC" w:rsidP="0041050C">
      <w:pPr>
        <w:tabs>
          <w:tab w:val="left" w:pos="142"/>
        </w:tabs>
        <w:adjustRightInd w:val="0"/>
        <w:ind w:left="1"/>
        <w:contextualSpacing/>
        <w:rPr>
          <w:rFonts w:ascii="Times New Roman" w:hAnsi="Times New Roman"/>
          <w:b/>
          <w:color w:val="FF0000"/>
          <w:sz w:val="18"/>
          <w:szCs w:val="16"/>
        </w:rPr>
      </w:pPr>
      <w:r w:rsidRPr="0041050C">
        <w:rPr>
          <w:rFonts w:ascii="Times New Roman" w:hAnsi="Times New Roman"/>
          <w:b/>
          <w:sz w:val="18"/>
          <w:szCs w:val="16"/>
        </w:rPr>
        <w:t>Figure S3</w:t>
      </w:r>
      <w:r w:rsidRPr="0041050C">
        <w:rPr>
          <w:rFonts w:ascii="Times New Roman" w:hAnsi="Times New Roman"/>
          <w:sz w:val="18"/>
          <w:szCs w:val="16"/>
        </w:rPr>
        <w:t xml:space="preserve">. MSRE-PCR analysis of representative CpGs (Chr 4: 35339023 and Chr X: 74707008) showing the minimum q-value obtained from the MSD-AFLP data. There was no statistical significance in methylation levels of the two CpGs. </w:t>
      </w:r>
    </w:p>
    <w:p w14:paraId="06B2EE7A" w14:textId="77777777" w:rsidR="002722AC" w:rsidRPr="002722AC" w:rsidRDefault="002722AC" w:rsidP="00CB7506">
      <w:pPr>
        <w:adjustRightInd w:val="0"/>
        <w:snapToGrid w:val="0"/>
        <w:spacing w:before="240" w:after="120" w:line="260" w:lineRule="atLeast"/>
        <w:ind w:right="425"/>
        <w:rPr>
          <w:rFonts w:ascii="Times New Roman" w:eastAsia="Times New Roman" w:hAnsi="Times New Roman"/>
          <w:b/>
          <w:color w:val="000000"/>
          <w:kern w:val="0"/>
          <w:sz w:val="16"/>
          <w:szCs w:val="16"/>
          <w:lang w:eastAsia="de-DE" w:bidi="en-US"/>
        </w:rPr>
      </w:pPr>
    </w:p>
    <w:p w14:paraId="7D7360CC" w14:textId="77777777" w:rsidR="002722AC" w:rsidRDefault="002722AC">
      <w:pPr>
        <w:rPr>
          <w:rFonts w:ascii="Times New Roman" w:eastAsia="Times New Roman" w:hAnsi="Times New Roman"/>
          <w:b/>
          <w:color w:val="000000"/>
          <w:kern w:val="0"/>
          <w:sz w:val="16"/>
          <w:szCs w:val="16"/>
          <w:lang w:eastAsia="de-DE" w:bidi="en-US"/>
        </w:rPr>
      </w:pPr>
      <w:r>
        <w:rPr>
          <w:rFonts w:ascii="Times New Roman" w:eastAsia="Times New Roman" w:hAnsi="Times New Roman"/>
          <w:b/>
          <w:color w:val="000000"/>
          <w:kern w:val="0"/>
          <w:sz w:val="16"/>
          <w:szCs w:val="16"/>
          <w:lang w:eastAsia="de-DE" w:bidi="en-US"/>
        </w:rPr>
        <w:br w:type="page"/>
      </w:r>
    </w:p>
    <w:p w14:paraId="06CC7C84" w14:textId="1B9CB7E4" w:rsidR="000662ED" w:rsidRPr="00733E96" w:rsidRDefault="00DB04E6" w:rsidP="000662ED">
      <w:pPr>
        <w:adjustRightInd w:val="0"/>
        <w:snapToGrid w:val="0"/>
        <w:spacing w:before="240" w:after="120" w:line="260" w:lineRule="atLeast"/>
        <w:ind w:left="425" w:right="425"/>
        <w:jc w:val="center"/>
        <w:rPr>
          <w:rFonts w:ascii="Times New Roman" w:eastAsia="Times New Roman" w:hAnsi="Times New Roman"/>
          <w:b/>
          <w:color w:val="000000"/>
          <w:kern w:val="0"/>
          <w:sz w:val="16"/>
          <w:szCs w:val="16"/>
          <w:highlight w:val="yellow"/>
          <w:lang w:eastAsia="de-DE" w:bidi="en-US"/>
        </w:rPr>
      </w:pPr>
      <w:r w:rsidRPr="00733E96">
        <w:rPr>
          <w:rFonts w:ascii="Times New Roman" w:hAnsi="Times New Roman"/>
          <w:b/>
          <w:bCs/>
          <w:kern w:val="0"/>
          <w:sz w:val="16"/>
          <w:szCs w:val="16"/>
        </w:rPr>
        <w:t>Table S2</w:t>
      </w:r>
      <w:r w:rsidR="00DB7297" w:rsidRPr="00733E96">
        <w:rPr>
          <w:rFonts w:ascii="Times New Roman" w:eastAsia="Times New Roman" w:hAnsi="Times New Roman"/>
          <w:b/>
          <w:color w:val="000000"/>
          <w:kern w:val="0"/>
          <w:sz w:val="16"/>
          <w:szCs w:val="16"/>
          <w:lang w:eastAsia="de-DE" w:bidi="en-US"/>
        </w:rPr>
        <w:t>.  The KEGG enrichment analysis of the effect on the DNA methylation.</w:t>
      </w:r>
    </w:p>
    <w:tbl>
      <w:tblPr>
        <w:tblStyle w:val="Mdeck5tablebodythreelines"/>
        <w:tblW w:w="9072" w:type="dxa"/>
        <w:tblLayout w:type="fixed"/>
        <w:tblLook w:val="04A0" w:firstRow="1" w:lastRow="0" w:firstColumn="1" w:lastColumn="0" w:noHBand="0" w:noVBand="1"/>
      </w:tblPr>
      <w:tblGrid>
        <w:gridCol w:w="2552"/>
        <w:gridCol w:w="614"/>
        <w:gridCol w:w="614"/>
        <w:gridCol w:w="615"/>
        <w:gridCol w:w="425"/>
        <w:gridCol w:w="2268"/>
        <w:gridCol w:w="661"/>
        <w:gridCol w:w="661"/>
        <w:gridCol w:w="662"/>
      </w:tblGrid>
      <w:tr w:rsidR="000662ED" w:rsidRPr="00EA3DFE" w14:paraId="7AB8191D" w14:textId="77777777" w:rsidTr="00C0707B">
        <w:trPr>
          <w:cnfStyle w:val="100000000000" w:firstRow="1" w:lastRow="0" w:firstColumn="0" w:lastColumn="0" w:oddVBand="0" w:evenVBand="0" w:oddHBand="0" w:evenHBand="0" w:firstRowFirstColumn="0" w:firstRowLastColumn="0" w:lastRowFirstColumn="0" w:lastRowLastColumn="0"/>
          <w:trHeight w:val="138"/>
        </w:trPr>
        <w:tc>
          <w:tcPr>
            <w:tcW w:w="4395" w:type="dxa"/>
            <w:gridSpan w:val="4"/>
            <w:tcBorders>
              <w:bottom w:val="single" w:sz="8" w:space="0" w:color="auto"/>
            </w:tcBorders>
            <w:vAlign w:val="bottom"/>
          </w:tcPr>
          <w:p w14:paraId="6DD184A7"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BPA &gt; Control</w:t>
            </w:r>
          </w:p>
        </w:tc>
        <w:tc>
          <w:tcPr>
            <w:tcW w:w="425" w:type="dxa"/>
            <w:vAlign w:val="top"/>
          </w:tcPr>
          <w:p w14:paraId="19DAFD6C" w14:textId="77777777" w:rsidR="000662ED" w:rsidRPr="00EA3DFE" w:rsidRDefault="000662ED" w:rsidP="00EA3DFE">
            <w:pPr>
              <w:spacing w:line="0" w:lineRule="atLeast"/>
              <w:rPr>
                <w:rFonts w:ascii="Times New Roman" w:eastAsia="Times New Roman" w:hAnsi="Times New Roman"/>
                <w:b/>
                <w:color w:val="000000"/>
                <w:sz w:val="14"/>
                <w:szCs w:val="14"/>
              </w:rPr>
            </w:pPr>
          </w:p>
        </w:tc>
        <w:tc>
          <w:tcPr>
            <w:tcW w:w="4252" w:type="dxa"/>
            <w:gridSpan w:val="4"/>
            <w:tcBorders>
              <w:bottom w:val="single" w:sz="8" w:space="0" w:color="auto"/>
            </w:tcBorders>
            <w:vAlign w:val="top"/>
          </w:tcPr>
          <w:p w14:paraId="0138CA5E"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BPA &lt; Control</w:t>
            </w:r>
          </w:p>
        </w:tc>
      </w:tr>
      <w:tr w:rsidR="000662ED" w:rsidRPr="00EA3DFE" w14:paraId="384A519C" w14:textId="77777777" w:rsidTr="00C0707B">
        <w:trPr>
          <w:trHeight w:val="238"/>
        </w:trPr>
        <w:tc>
          <w:tcPr>
            <w:tcW w:w="2552" w:type="dxa"/>
            <w:tcBorders>
              <w:top w:val="single" w:sz="8" w:space="0" w:color="auto"/>
              <w:bottom w:val="single" w:sz="8" w:space="0" w:color="auto"/>
              <w:right w:val="nil"/>
            </w:tcBorders>
          </w:tcPr>
          <w:p w14:paraId="03A86ABF" w14:textId="77777777" w:rsidR="000662ED" w:rsidRPr="00EA3DFE" w:rsidRDefault="000662ED" w:rsidP="00EA3DFE">
            <w:pPr>
              <w:spacing w:line="0" w:lineRule="atLeast"/>
              <w:rPr>
                <w:rFonts w:ascii="Times New Roman" w:hAnsi="Times New Roman"/>
                <w:b/>
                <w:color w:val="000000"/>
                <w:sz w:val="14"/>
                <w:szCs w:val="14"/>
              </w:rPr>
            </w:pPr>
            <w:r w:rsidRPr="00EA3DFE">
              <w:rPr>
                <w:rFonts w:ascii="Times New Roman" w:hAnsi="Times New Roman"/>
                <w:b/>
                <w:color w:val="000000"/>
                <w:sz w:val="14"/>
                <w:szCs w:val="14"/>
              </w:rPr>
              <w:t>KEGG pathway</w:t>
            </w:r>
          </w:p>
        </w:tc>
        <w:tc>
          <w:tcPr>
            <w:tcW w:w="614" w:type="dxa"/>
            <w:tcBorders>
              <w:top w:val="single" w:sz="8" w:space="0" w:color="auto"/>
              <w:bottom w:val="single" w:sz="8" w:space="0" w:color="auto"/>
              <w:right w:val="nil"/>
            </w:tcBorders>
          </w:tcPr>
          <w:p w14:paraId="6F13CE1E"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SIZE</w:t>
            </w:r>
          </w:p>
        </w:tc>
        <w:tc>
          <w:tcPr>
            <w:tcW w:w="614" w:type="dxa"/>
            <w:tcBorders>
              <w:top w:val="single" w:sz="8" w:space="0" w:color="auto"/>
              <w:left w:val="nil"/>
              <w:bottom w:val="single" w:sz="8" w:space="0" w:color="auto"/>
            </w:tcBorders>
          </w:tcPr>
          <w:p w14:paraId="65D73F98"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NES</w:t>
            </w:r>
          </w:p>
        </w:tc>
        <w:tc>
          <w:tcPr>
            <w:tcW w:w="615" w:type="dxa"/>
            <w:tcBorders>
              <w:top w:val="single" w:sz="8" w:space="0" w:color="auto"/>
              <w:left w:val="nil"/>
              <w:bottom w:val="single" w:sz="8" w:space="0" w:color="auto"/>
            </w:tcBorders>
          </w:tcPr>
          <w:p w14:paraId="0DAF9D3D"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FDR</w:t>
            </w:r>
          </w:p>
        </w:tc>
        <w:tc>
          <w:tcPr>
            <w:tcW w:w="425" w:type="dxa"/>
            <w:tcBorders>
              <w:top w:val="single" w:sz="4" w:space="0" w:color="auto"/>
              <w:bottom w:val="nil"/>
            </w:tcBorders>
          </w:tcPr>
          <w:p w14:paraId="252FD9AB" w14:textId="77777777" w:rsidR="000662ED" w:rsidRPr="00EA3DFE" w:rsidRDefault="000662ED" w:rsidP="00EA3DFE">
            <w:pPr>
              <w:spacing w:line="0" w:lineRule="atLeast"/>
              <w:rPr>
                <w:rFonts w:ascii="Times New Roman" w:eastAsia="Times New Roman" w:hAnsi="Times New Roman"/>
                <w:b/>
                <w:color w:val="000000"/>
                <w:sz w:val="14"/>
                <w:szCs w:val="14"/>
              </w:rPr>
            </w:pPr>
          </w:p>
        </w:tc>
        <w:tc>
          <w:tcPr>
            <w:tcW w:w="2268" w:type="dxa"/>
            <w:tcBorders>
              <w:top w:val="single" w:sz="8" w:space="0" w:color="auto"/>
              <w:bottom w:val="single" w:sz="8" w:space="0" w:color="auto"/>
            </w:tcBorders>
          </w:tcPr>
          <w:p w14:paraId="37BE4AEA"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hAnsi="Times New Roman"/>
                <w:b/>
                <w:color w:val="000000"/>
                <w:sz w:val="14"/>
                <w:szCs w:val="14"/>
              </w:rPr>
              <w:t>KEGG pathway</w:t>
            </w:r>
          </w:p>
        </w:tc>
        <w:tc>
          <w:tcPr>
            <w:tcW w:w="661" w:type="dxa"/>
            <w:tcBorders>
              <w:top w:val="single" w:sz="8" w:space="0" w:color="auto"/>
              <w:bottom w:val="single" w:sz="8" w:space="0" w:color="auto"/>
              <w:right w:val="nil"/>
            </w:tcBorders>
          </w:tcPr>
          <w:p w14:paraId="1A4CCC06"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SIZE</w:t>
            </w:r>
          </w:p>
        </w:tc>
        <w:tc>
          <w:tcPr>
            <w:tcW w:w="661" w:type="dxa"/>
            <w:tcBorders>
              <w:top w:val="single" w:sz="8" w:space="0" w:color="auto"/>
              <w:left w:val="nil"/>
              <w:bottom w:val="single" w:sz="8" w:space="0" w:color="auto"/>
            </w:tcBorders>
          </w:tcPr>
          <w:p w14:paraId="0F3BD3EE"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NES</w:t>
            </w:r>
          </w:p>
        </w:tc>
        <w:tc>
          <w:tcPr>
            <w:tcW w:w="662" w:type="dxa"/>
            <w:tcBorders>
              <w:top w:val="single" w:sz="8" w:space="0" w:color="auto"/>
              <w:left w:val="nil"/>
              <w:bottom w:val="single" w:sz="8" w:space="0" w:color="auto"/>
            </w:tcBorders>
          </w:tcPr>
          <w:p w14:paraId="053E0B76" w14:textId="77777777" w:rsidR="000662ED" w:rsidRPr="00EA3DFE" w:rsidRDefault="000662ED" w:rsidP="00EA3DFE">
            <w:pPr>
              <w:spacing w:line="0" w:lineRule="atLeast"/>
              <w:rPr>
                <w:rFonts w:ascii="Times New Roman" w:eastAsia="Times New Roman" w:hAnsi="Times New Roman"/>
                <w:b/>
                <w:color w:val="000000"/>
                <w:sz w:val="14"/>
                <w:szCs w:val="14"/>
              </w:rPr>
            </w:pPr>
            <w:r w:rsidRPr="00EA3DFE">
              <w:rPr>
                <w:rFonts w:ascii="Times New Roman" w:eastAsia="Times New Roman" w:hAnsi="Times New Roman"/>
                <w:b/>
                <w:color w:val="000000"/>
                <w:sz w:val="14"/>
                <w:szCs w:val="14"/>
              </w:rPr>
              <w:t>FDR</w:t>
            </w:r>
          </w:p>
        </w:tc>
      </w:tr>
      <w:tr w:rsidR="000662ED" w:rsidRPr="00EA3DFE" w14:paraId="19ACBCA5" w14:textId="77777777" w:rsidTr="00C0707B">
        <w:trPr>
          <w:trHeight w:val="113"/>
        </w:trPr>
        <w:tc>
          <w:tcPr>
            <w:tcW w:w="2552" w:type="dxa"/>
            <w:tcBorders>
              <w:top w:val="single" w:sz="8" w:space="0" w:color="auto"/>
              <w:right w:val="nil"/>
            </w:tcBorders>
          </w:tcPr>
          <w:p w14:paraId="162999C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N-Glycan Biosynthesis</w:t>
            </w:r>
          </w:p>
        </w:tc>
        <w:tc>
          <w:tcPr>
            <w:tcW w:w="614" w:type="dxa"/>
            <w:tcBorders>
              <w:top w:val="single" w:sz="8" w:space="0" w:color="auto"/>
              <w:right w:val="nil"/>
            </w:tcBorders>
          </w:tcPr>
          <w:p w14:paraId="54FE15E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w:t>
            </w:r>
          </w:p>
        </w:tc>
        <w:tc>
          <w:tcPr>
            <w:tcW w:w="614" w:type="dxa"/>
            <w:tcBorders>
              <w:top w:val="single" w:sz="8" w:space="0" w:color="auto"/>
              <w:left w:val="nil"/>
            </w:tcBorders>
          </w:tcPr>
          <w:p w14:paraId="329C17B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1.600</w:t>
            </w:r>
          </w:p>
        </w:tc>
        <w:tc>
          <w:tcPr>
            <w:tcW w:w="615" w:type="dxa"/>
            <w:tcBorders>
              <w:top w:val="single" w:sz="8" w:space="0" w:color="auto"/>
              <w:left w:val="nil"/>
            </w:tcBorders>
          </w:tcPr>
          <w:p w14:paraId="2947840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0.776</w:t>
            </w:r>
          </w:p>
        </w:tc>
        <w:tc>
          <w:tcPr>
            <w:tcW w:w="425" w:type="dxa"/>
            <w:tcBorders>
              <w:top w:val="nil"/>
            </w:tcBorders>
          </w:tcPr>
          <w:p w14:paraId="37A1D11F"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Borders>
              <w:top w:val="single" w:sz="8" w:space="0" w:color="auto"/>
            </w:tcBorders>
          </w:tcPr>
          <w:p w14:paraId="55E0696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Histidine Metabolism</w:t>
            </w:r>
          </w:p>
        </w:tc>
        <w:tc>
          <w:tcPr>
            <w:tcW w:w="661" w:type="dxa"/>
            <w:tcBorders>
              <w:top w:val="single" w:sz="8" w:space="0" w:color="auto"/>
              <w:right w:val="nil"/>
            </w:tcBorders>
          </w:tcPr>
          <w:p w14:paraId="1D3877C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w:t>
            </w:r>
          </w:p>
        </w:tc>
        <w:tc>
          <w:tcPr>
            <w:tcW w:w="661" w:type="dxa"/>
            <w:tcBorders>
              <w:top w:val="single" w:sz="8" w:space="0" w:color="auto"/>
              <w:left w:val="nil"/>
            </w:tcBorders>
          </w:tcPr>
          <w:p w14:paraId="1A57BB3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-1.602</w:t>
            </w:r>
          </w:p>
        </w:tc>
        <w:tc>
          <w:tcPr>
            <w:tcW w:w="662" w:type="dxa"/>
            <w:tcBorders>
              <w:top w:val="single" w:sz="8" w:space="0" w:color="auto"/>
              <w:left w:val="nil"/>
            </w:tcBorders>
          </w:tcPr>
          <w:p w14:paraId="32B660C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0.917</w:t>
            </w:r>
          </w:p>
        </w:tc>
      </w:tr>
      <w:tr w:rsidR="000662ED" w:rsidRPr="00EA3DFE" w14:paraId="0B590F36" w14:textId="77777777" w:rsidTr="00C0707B">
        <w:trPr>
          <w:trHeight w:val="113"/>
        </w:trPr>
        <w:tc>
          <w:tcPr>
            <w:tcW w:w="2552" w:type="dxa"/>
            <w:tcBorders>
              <w:right w:val="nil"/>
            </w:tcBorders>
          </w:tcPr>
          <w:p w14:paraId="12CDB872"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Fc Epsilon Ri Signaling Pathway</w:t>
            </w:r>
          </w:p>
        </w:tc>
        <w:tc>
          <w:tcPr>
            <w:tcW w:w="614" w:type="dxa"/>
            <w:tcBorders>
              <w:right w:val="nil"/>
            </w:tcBorders>
          </w:tcPr>
          <w:p w14:paraId="7929B13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22</w:t>
            </w:r>
          </w:p>
        </w:tc>
        <w:tc>
          <w:tcPr>
            <w:tcW w:w="614" w:type="dxa"/>
            <w:tcBorders>
              <w:left w:val="nil"/>
            </w:tcBorders>
          </w:tcPr>
          <w:p w14:paraId="4F80C04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1.450</w:t>
            </w:r>
          </w:p>
        </w:tc>
        <w:tc>
          <w:tcPr>
            <w:tcW w:w="615" w:type="dxa"/>
            <w:tcBorders>
              <w:left w:val="nil"/>
            </w:tcBorders>
          </w:tcPr>
          <w:p w14:paraId="195E600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5497CC4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E83CB4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Alzheimers Disease</w:t>
            </w:r>
          </w:p>
        </w:tc>
        <w:tc>
          <w:tcPr>
            <w:tcW w:w="661" w:type="dxa"/>
            <w:tcBorders>
              <w:right w:val="nil"/>
            </w:tcBorders>
          </w:tcPr>
          <w:p w14:paraId="011A51B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36</w:t>
            </w:r>
          </w:p>
        </w:tc>
        <w:tc>
          <w:tcPr>
            <w:tcW w:w="661" w:type="dxa"/>
            <w:tcBorders>
              <w:left w:val="nil"/>
            </w:tcBorders>
          </w:tcPr>
          <w:p w14:paraId="69BCA02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-1.533</w:t>
            </w:r>
          </w:p>
        </w:tc>
        <w:tc>
          <w:tcPr>
            <w:tcW w:w="662" w:type="dxa"/>
            <w:tcBorders>
              <w:left w:val="nil"/>
            </w:tcBorders>
          </w:tcPr>
          <w:p w14:paraId="0459FD5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0.953</w:t>
            </w:r>
          </w:p>
        </w:tc>
      </w:tr>
      <w:tr w:rsidR="000662ED" w:rsidRPr="00EA3DFE" w14:paraId="1F862412" w14:textId="77777777" w:rsidTr="00C0707B">
        <w:trPr>
          <w:trHeight w:val="113"/>
        </w:trPr>
        <w:tc>
          <w:tcPr>
            <w:tcW w:w="2552" w:type="dxa"/>
            <w:tcBorders>
              <w:right w:val="nil"/>
            </w:tcBorders>
          </w:tcPr>
          <w:p w14:paraId="72A92FD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 Cell Receptor Signaling Pathway</w:t>
            </w:r>
          </w:p>
        </w:tc>
        <w:tc>
          <w:tcPr>
            <w:tcW w:w="614" w:type="dxa"/>
            <w:tcBorders>
              <w:right w:val="nil"/>
            </w:tcBorders>
          </w:tcPr>
          <w:p w14:paraId="5F9DC8F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28</w:t>
            </w:r>
          </w:p>
        </w:tc>
        <w:tc>
          <w:tcPr>
            <w:tcW w:w="614" w:type="dxa"/>
            <w:tcBorders>
              <w:left w:val="nil"/>
            </w:tcBorders>
          </w:tcPr>
          <w:p w14:paraId="43336E7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1.443</w:t>
            </w:r>
          </w:p>
        </w:tc>
        <w:tc>
          <w:tcPr>
            <w:tcW w:w="615" w:type="dxa"/>
            <w:tcBorders>
              <w:left w:val="nil"/>
            </w:tcBorders>
          </w:tcPr>
          <w:p w14:paraId="2722AB8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781BD02E"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E0E690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Dna Replication</w:t>
            </w:r>
          </w:p>
        </w:tc>
        <w:tc>
          <w:tcPr>
            <w:tcW w:w="661" w:type="dxa"/>
            <w:tcBorders>
              <w:right w:val="nil"/>
            </w:tcBorders>
          </w:tcPr>
          <w:p w14:paraId="69DEFB3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6</w:t>
            </w:r>
          </w:p>
        </w:tc>
        <w:tc>
          <w:tcPr>
            <w:tcW w:w="661" w:type="dxa"/>
            <w:tcBorders>
              <w:left w:val="nil"/>
            </w:tcBorders>
          </w:tcPr>
          <w:p w14:paraId="2A5955F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-1.433</w:t>
            </w:r>
          </w:p>
        </w:tc>
        <w:tc>
          <w:tcPr>
            <w:tcW w:w="662" w:type="dxa"/>
            <w:tcBorders>
              <w:left w:val="nil"/>
            </w:tcBorders>
          </w:tcPr>
          <w:p w14:paraId="404483E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57DD9C0F" w14:textId="77777777" w:rsidTr="00C0707B">
        <w:trPr>
          <w:trHeight w:val="113"/>
        </w:trPr>
        <w:tc>
          <w:tcPr>
            <w:tcW w:w="2552" w:type="dxa"/>
            <w:tcBorders>
              <w:right w:val="nil"/>
            </w:tcBorders>
          </w:tcPr>
          <w:p w14:paraId="78227B8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Aminoacyl Trna Biosynthesis</w:t>
            </w:r>
          </w:p>
        </w:tc>
        <w:tc>
          <w:tcPr>
            <w:tcW w:w="614" w:type="dxa"/>
            <w:tcBorders>
              <w:right w:val="nil"/>
            </w:tcBorders>
          </w:tcPr>
          <w:p w14:paraId="5DE93A8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8</w:t>
            </w:r>
          </w:p>
        </w:tc>
        <w:tc>
          <w:tcPr>
            <w:tcW w:w="614" w:type="dxa"/>
            <w:tcBorders>
              <w:left w:val="nil"/>
            </w:tcBorders>
          </w:tcPr>
          <w:p w14:paraId="577793F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1.397</w:t>
            </w:r>
          </w:p>
        </w:tc>
        <w:tc>
          <w:tcPr>
            <w:tcW w:w="615" w:type="dxa"/>
            <w:tcBorders>
              <w:left w:val="nil"/>
            </w:tcBorders>
          </w:tcPr>
          <w:p w14:paraId="2174C17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172F2F2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82FB53F"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Ecm Receptor Interaction</w:t>
            </w:r>
          </w:p>
        </w:tc>
        <w:tc>
          <w:tcPr>
            <w:tcW w:w="661" w:type="dxa"/>
            <w:tcBorders>
              <w:right w:val="nil"/>
            </w:tcBorders>
          </w:tcPr>
          <w:p w14:paraId="2948E47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36</w:t>
            </w:r>
          </w:p>
        </w:tc>
        <w:tc>
          <w:tcPr>
            <w:tcW w:w="661" w:type="dxa"/>
            <w:tcBorders>
              <w:left w:val="nil"/>
            </w:tcBorders>
          </w:tcPr>
          <w:p w14:paraId="6C71740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-1.419</w:t>
            </w:r>
          </w:p>
        </w:tc>
        <w:tc>
          <w:tcPr>
            <w:tcW w:w="662" w:type="dxa"/>
            <w:tcBorders>
              <w:left w:val="nil"/>
            </w:tcBorders>
          </w:tcPr>
          <w:p w14:paraId="577C553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4B7D440" w14:textId="77777777" w:rsidTr="00C0707B">
        <w:trPr>
          <w:trHeight w:val="113"/>
        </w:trPr>
        <w:tc>
          <w:tcPr>
            <w:tcW w:w="2552" w:type="dxa"/>
            <w:tcBorders>
              <w:right w:val="nil"/>
            </w:tcBorders>
          </w:tcPr>
          <w:p w14:paraId="6BB8C21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Mtor Signaling Pathway</w:t>
            </w:r>
          </w:p>
        </w:tc>
        <w:tc>
          <w:tcPr>
            <w:tcW w:w="614" w:type="dxa"/>
            <w:tcBorders>
              <w:right w:val="nil"/>
            </w:tcBorders>
          </w:tcPr>
          <w:p w14:paraId="29F9DF1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w:t>
            </w:r>
          </w:p>
        </w:tc>
        <w:tc>
          <w:tcPr>
            <w:tcW w:w="614" w:type="dxa"/>
            <w:tcBorders>
              <w:left w:val="nil"/>
            </w:tcBorders>
          </w:tcPr>
          <w:p w14:paraId="71F14CC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1.376</w:t>
            </w:r>
          </w:p>
        </w:tc>
        <w:tc>
          <w:tcPr>
            <w:tcW w:w="615" w:type="dxa"/>
            <w:tcBorders>
              <w:left w:val="nil"/>
            </w:tcBorders>
          </w:tcPr>
          <w:p w14:paraId="511A4D3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7910634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4BDC57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Fatty Acid Metabolism</w:t>
            </w:r>
          </w:p>
        </w:tc>
        <w:tc>
          <w:tcPr>
            <w:tcW w:w="661" w:type="dxa"/>
            <w:tcBorders>
              <w:right w:val="nil"/>
            </w:tcBorders>
          </w:tcPr>
          <w:p w14:paraId="7F4DD12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675CC9D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-1.415</w:t>
            </w:r>
          </w:p>
        </w:tc>
        <w:tc>
          <w:tcPr>
            <w:tcW w:w="662" w:type="dxa"/>
            <w:tcBorders>
              <w:left w:val="nil"/>
            </w:tcBorders>
          </w:tcPr>
          <w:p w14:paraId="6DB7F17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A96C0A5" w14:textId="77777777" w:rsidTr="00C0707B">
        <w:trPr>
          <w:trHeight w:val="113"/>
        </w:trPr>
        <w:tc>
          <w:tcPr>
            <w:tcW w:w="2552" w:type="dxa"/>
            <w:tcBorders>
              <w:right w:val="nil"/>
            </w:tcBorders>
          </w:tcPr>
          <w:p w14:paraId="5B5669B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B Cell Receptor Signaling Pathway</w:t>
            </w:r>
          </w:p>
        </w:tc>
        <w:tc>
          <w:tcPr>
            <w:tcW w:w="614" w:type="dxa"/>
            <w:tcBorders>
              <w:right w:val="nil"/>
            </w:tcBorders>
          </w:tcPr>
          <w:p w14:paraId="1D21D8B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24</w:t>
            </w:r>
          </w:p>
        </w:tc>
        <w:tc>
          <w:tcPr>
            <w:tcW w:w="614" w:type="dxa"/>
            <w:tcBorders>
              <w:left w:val="nil"/>
            </w:tcBorders>
          </w:tcPr>
          <w:p w14:paraId="3682978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1.336</w:t>
            </w:r>
          </w:p>
        </w:tc>
        <w:tc>
          <w:tcPr>
            <w:tcW w:w="615" w:type="dxa"/>
            <w:tcBorders>
              <w:left w:val="nil"/>
            </w:tcBorders>
          </w:tcPr>
          <w:p w14:paraId="4AFCDE3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61E64763"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A4D858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Pancreatic Cancer</w:t>
            </w:r>
          </w:p>
        </w:tc>
        <w:tc>
          <w:tcPr>
            <w:tcW w:w="661" w:type="dxa"/>
            <w:tcBorders>
              <w:right w:val="nil"/>
            </w:tcBorders>
          </w:tcPr>
          <w:p w14:paraId="6B08100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22</w:t>
            </w:r>
          </w:p>
        </w:tc>
        <w:tc>
          <w:tcPr>
            <w:tcW w:w="661" w:type="dxa"/>
            <w:tcBorders>
              <w:left w:val="nil"/>
            </w:tcBorders>
          </w:tcPr>
          <w:p w14:paraId="2F5B34F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-1.411</w:t>
            </w:r>
          </w:p>
        </w:tc>
        <w:tc>
          <w:tcPr>
            <w:tcW w:w="662" w:type="dxa"/>
            <w:tcBorders>
              <w:left w:val="nil"/>
            </w:tcBorders>
          </w:tcPr>
          <w:p w14:paraId="590C5E9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0.870</w:t>
            </w:r>
          </w:p>
        </w:tc>
      </w:tr>
      <w:tr w:rsidR="000662ED" w:rsidRPr="00EA3DFE" w14:paraId="2BD8D243" w14:textId="77777777" w:rsidTr="00C0707B">
        <w:trPr>
          <w:trHeight w:val="113"/>
        </w:trPr>
        <w:tc>
          <w:tcPr>
            <w:tcW w:w="2552" w:type="dxa"/>
            <w:tcBorders>
              <w:right w:val="nil"/>
            </w:tcBorders>
          </w:tcPr>
          <w:p w14:paraId="14694D5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Ubiquitin Mediated Proteolysis</w:t>
            </w:r>
          </w:p>
        </w:tc>
        <w:tc>
          <w:tcPr>
            <w:tcW w:w="614" w:type="dxa"/>
            <w:tcBorders>
              <w:right w:val="nil"/>
            </w:tcBorders>
          </w:tcPr>
          <w:p w14:paraId="26C8BC7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25</w:t>
            </w:r>
          </w:p>
        </w:tc>
        <w:tc>
          <w:tcPr>
            <w:tcW w:w="614" w:type="dxa"/>
            <w:tcBorders>
              <w:left w:val="nil"/>
            </w:tcBorders>
          </w:tcPr>
          <w:p w14:paraId="7DF26A4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1.317</w:t>
            </w:r>
          </w:p>
        </w:tc>
        <w:tc>
          <w:tcPr>
            <w:tcW w:w="615" w:type="dxa"/>
            <w:tcBorders>
              <w:left w:val="nil"/>
            </w:tcBorders>
          </w:tcPr>
          <w:p w14:paraId="57E52D1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0DFED366"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400AAF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Nucleotide Excision Repair</w:t>
            </w:r>
          </w:p>
        </w:tc>
        <w:tc>
          <w:tcPr>
            <w:tcW w:w="661" w:type="dxa"/>
            <w:tcBorders>
              <w:right w:val="nil"/>
            </w:tcBorders>
          </w:tcPr>
          <w:p w14:paraId="28AAFD4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8</w:t>
            </w:r>
          </w:p>
        </w:tc>
        <w:tc>
          <w:tcPr>
            <w:tcW w:w="661" w:type="dxa"/>
            <w:tcBorders>
              <w:left w:val="nil"/>
            </w:tcBorders>
          </w:tcPr>
          <w:p w14:paraId="42C34DD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-1.372</w:t>
            </w:r>
          </w:p>
        </w:tc>
        <w:tc>
          <w:tcPr>
            <w:tcW w:w="662" w:type="dxa"/>
            <w:tcBorders>
              <w:left w:val="nil"/>
            </w:tcBorders>
          </w:tcPr>
          <w:p w14:paraId="598DB15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0.957</w:t>
            </w:r>
          </w:p>
        </w:tc>
      </w:tr>
      <w:tr w:rsidR="000662ED" w:rsidRPr="00EA3DFE" w14:paraId="5910DCB0" w14:textId="77777777" w:rsidTr="00C0707B">
        <w:trPr>
          <w:trHeight w:val="113"/>
        </w:trPr>
        <w:tc>
          <w:tcPr>
            <w:tcW w:w="2552" w:type="dxa"/>
            <w:tcBorders>
              <w:right w:val="nil"/>
            </w:tcBorders>
          </w:tcPr>
          <w:p w14:paraId="380719A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Purine Metabolism</w:t>
            </w:r>
          </w:p>
        </w:tc>
        <w:tc>
          <w:tcPr>
            <w:tcW w:w="614" w:type="dxa"/>
            <w:tcBorders>
              <w:right w:val="nil"/>
            </w:tcBorders>
          </w:tcPr>
          <w:p w14:paraId="036FCFD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49</w:t>
            </w:r>
          </w:p>
        </w:tc>
        <w:tc>
          <w:tcPr>
            <w:tcW w:w="614" w:type="dxa"/>
            <w:tcBorders>
              <w:left w:val="nil"/>
            </w:tcBorders>
          </w:tcPr>
          <w:p w14:paraId="73846EF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1.253</w:t>
            </w:r>
          </w:p>
        </w:tc>
        <w:tc>
          <w:tcPr>
            <w:tcW w:w="615" w:type="dxa"/>
            <w:tcBorders>
              <w:left w:val="nil"/>
            </w:tcBorders>
          </w:tcPr>
          <w:p w14:paraId="3AA13AF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565F014C"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5C1A0F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Parkinsons Disease</w:t>
            </w:r>
          </w:p>
        </w:tc>
        <w:tc>
          <w:tcPr>
            <w:tcW w:w="661" w:type="dxa"/>
            <w:tcBorders>
              <w:right w:val="nil"/>
            </w:tcBorders>
          </w:tcPr>
          <w:p w14:paraId="4049143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14</w:t>
            </w:r>
          </w:p>
        </w:tc>
        <w:tc>
          <w:tcPr>
            <w:tcW w:w="661" w:type="dxa"/>
            <w:tcBorders>
              <w:left w:val="nil"/>
            </w:tcBorders>
          </w:tcPr>
          <w:p w14:paraId="4E98B4A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-1.340</w:t>
            </w:r>
          </w:p>
        </w:tc>
        <w:tc>
          <w:tcPr>
            <w:tcW w:w="662" w:type="dxa"/>
            <w:tcBorders>
              <w:left w:val="nil"/>
            </w:tcBorders>
          </w:tcPr>
          <w:p w14:paraId="5357597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11A030FA" w14:textId="77777777" w:rsidTr="00C0707B">
        <w:trPr>
          <w:trHeight w:val="113"/>
        </w:trPr>
        <w:tc>
          <w:tcPr>
            <w:tcW w:w="2552" w:type="dxa"/>
            <w:tcBorders>
              <w:right w:val="nil"/>
            </w:tcBorders>
          </w:tcPr>
          <w:p w14:paraId="76EF225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Viral Myocarditis</w:t>
            </w:r>
          </w:p>
        </w:tc>
        <w:tc>
          <w:tcPr>
            <w:tcW w:w="614" w:type="dxa"/>
            <w:tcBorders>
              <w:right w:val="nil"/>
            </w:tcBorders>
          </w:tcPr>
          <w:p w14:paraId="4F04DAE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17</w:t>
            </w:r>
          </w:p>
        </w:tc>
        <w:tc>
          <w:tcPr>
            <w:tcW w:w="614" w:type="dxa"/>
            <w:tcBorders>
              <w:left w:val="nil"/>
            </w:tcBorders>
          </w:tcPr>
          <w:p w14:paraId="084F1A2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1.247</w:t>
            </w:r>
          </w:p>
        </w:tc>
        <w:tc>
          <w:tcPr>
            <w:tcW w:w="615" w:type="dxa"/>
            <w:tcBorders>
              <w:left w:val="nil"/>
            </w:tcBorders>
          </w:tcPr>
          <w:p w14:paraId="5DAB072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053E843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A620C8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Pathways In Cancer</w:t>
            </w:r>
          </w:p>
        </w:tc>
        <w:tc>
          <w:tcPr>
            <w:tcW w:w="661" w:type="dxa"/>
            <w:tcBorders>
              <w:right w:val="nil"/>
            </w:tcBorders>
          </w:tcPr>
          <w:p w14:paraId="2E87E19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112</w:t>
            </w:r>
          </w:p>
        </w:tc>
        <w:tc>
          <w:tcPr>
            <w:tcW w:w="661" w:type="dxa"/>
            <w:tcBorders>
              <w:left w:val="nil"/>
            </w:tcBorders>
          </w:tcPr>
          <w:p w14:paraId="2DE59D4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-1.291</w:t>
            </w:r>
          </w:p>
        </w:tc>
        <w:tc>
          <w:tcPr>
            <w:tcW w:w="662" w:type="dxa"/>
            <w:tcBorders>
              <w:left w:val="nil"/>
            </w:tcBorders>
          </w:tcPr>
          <w:p w14:paraId="5CCF23E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63F706AE" w14:textId="77777777" w:rsidTr="00C0707B">
        <w:trPr>
          <w:trHeight w:val="113"/>
        </w:trPr>
        <w:tc>
          <w:tcPr>
            <w:tcW w:w="2552" w:type="dxa"/>
            <w:tcBorders>
              <w:right w:val="nil"/>
            </w:tcBorders>
          </w:tcPr>
          <w:p w14:paraId="4983B02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Tight Junction</w:t>
            </w:r>
          </w:p>
        </w:tc>
        <w:tc>
          <w:tcPr>
            <w:tcW w:w="614" w:type="dxa"/>
            <w:tcBorders>
              <w:right w:val="nil"/>
            </w:tcBorders>
          </w:tcPr>
          <w:p w14:paraId="5C0A818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45</w:t>
            </w:r>
          </w:p>
        </w:tc>
        <w:tc>
          <w:tcPr>
            <w:tcW w:w="614" w:type="dxa"/>
            <w:tcBorders>
              <w:left w:val="nil"/>
            </w:tcBorders>
          </w:tcPr>
          <w:p w14:paraId="1A17969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1.235</w:t>
            </w:r>
          </w:p>
        </w:tc>
        <w:tc>
          <w:tcPr>
            <w:tcW w:w="615" w:type="dxa"/>
            <w:tcBorders>
              <w:left w:val="nil"/>
            </w:tcBorders>
          </w:tcPr>
          <w:p w14:paraId="15FA1A4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36CF827E"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1CDEE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Maturity Onset Diabetes Of The Young</w:t>
            </w:r>
          </w:p>
        </w:tc>
        <w:tc>
          <w:tcPr>
            <w:tcW w:w="661" w:type="dxa"/>
            <w:tcBorders>
              <w:right w:val="nil"/>
            </w:tcBorders>
          </w:tcPr>
          <w:p w14:paraId="643206C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6</w:t>
            </w:r>
          </w:p>
        </w:tc>
        <w:tc>
          <w:tcPr>
            <w:tcW w:w="661" w:type="dxa"/>
            <w:tcBorders>
              <w:left w:val="nil"/>
            </w:tcBorders>
          </w:tcPr>
          <w:p w14:paraId="6E3A872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-1.282</w:t>
            </w:r>
          </w:p>
        </w:tc>
        <w:tc>
          <w:tcPr>
            <w:tcW w:w="662" w:type="dxa"/>
            <w:tcBorders>
              <w:left w:val="nil"/>
            </w:tcBorders>
          </w:tcPr>
          <w:p w14:paraId="56610B3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08D324B9" w14:textId="77777777" w:rsidTr="00C0707B">
        <w:trPr>
          <w:trHeight w:val="113"/>
        </w:trPr>
        <w:tc>
          <w:tcPr>
            <w:tcW w:w="2552" w:type="dxa"/>
            <w:tcBorders>
              <w:right w:val="nil"/>
            </w:tcBorders>
          </w:tcPr>
          <w:p w14:paraId="16C81DA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Vasopressin Regulated Water Reabsorption</w:t>
            </w:r>
          </w:p>
        </w:tc>
        <w:tc>
          <w:tcPr>
            <w:tcW w:w="614" w:type="dxa"/>
            <w:tcBorders>
              <w:right w:val="nil"/>
            </w:tcBorders>
          </w:tcPr>
          <w:p w14:paraId="16272ED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15</w:t>
            </w:r>
          </w:p>
        </w:tc>
        <w:tc>
          <w:tcPr>
            <w:tcW w:w="614" w:type="dxa"/>
            <w:tcBorders>
              <w:left w:val="nil"/>
            </w:tcBorders>
          </w:tcPr>
          <w:p w14:paraId="783DDD4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1.233</w:t>
            </w:r>
          </w:p>
        </w:tc>
        <w:tc>
          <w:tcPr>
            <w:tcW w:w="615" w:type="dxa"/>
            <w:tcBorders>
              <w:left w:val="nil"/>
            </w:tcBorders>
          </w:tcPr>
          <w:p w14:paraId="785DE1F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44B2114D"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E4E91B5"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Antigen Processing And Presentation</w:t>
            </w:r>
          </w:p>
        </w:tc>
        <w:tc>
          <w:tcPr>
            <w:tcW w:w="661" w:type="dxa"/>
            <w:tcBorders>
              <w:right w:val="nil"/>
            </w:tcBorders>
          </w:tcPr>
          <w:p w14:paraId="2738CBA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48EAC70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-1.275</w:t>
            </w:r>
          </w:p>
        </w:tc>
        <w:tc>
          <w:tcPr>
            <w:tcW w:w="662" w:type="dxa"/>
            <w:tcBorders>
              <w:left w:val="nil"/>
            </w:tcBorders>
          </w:tcPr>
          <w:p w14:paraId="71E211D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695FEE6B" w14:textId="77777777" w:rsidTr="00C0707B">
        <w:trPr>
          <w:trHeight w:val="113"/>
        </w:trPr>
        <w:tc>
          <w:tcPr>
            <w:tcW w:w="2552" w:type="dxa"/>
            <w:tcBorders>
              <w:right w:val="nil"/>
            </w:tcBorders>
          </w:tcPr>
          <w:p w14:paraId="273488E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Type I Diabetes Mellitus</w:t>
            </w:r>
          </w:p>
        </w:tc>
        <w:tc>
          <w:tcPr>
            <w:tcW w:w="614" w:type="dxa"/>
            <w:tcBorders>
              <w:right w:val="nil"/>
            </w:tcBorders>
          </w:tcPr>
          <w:p w14:paraId="2575BD0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w:t>
            </w:r>
          </w:p>
        </w:tc>
        <w:tc>
          <w:tcPr>
            <w:tcW w:w="614" w:type="dxa"/>
            <w:tcBorders>
              <w:left w:val="nil"/>
            </w:tcBorders>
          </w:tcPr>
          <w:p w14:paraId="30E1494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1.226</w:t>
            </w:r>
          </w:p>
        </w:tc>
        <w:tc>
          <w:tcPr>
            <w:tcW w:w="615" w:type="dxa"/>
            <w:tcBorders>
              <w:left w:val="nil"/>
            </w:tcBorders>
          </w:tcPr>
          <w:p w14:paraId="4DC3ED5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7074512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95A5AB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Arginine And Proline Metabolism</w:t>
            </w:r>
          </w:p>
        </w:tc>
        <w:tc>
          <w:tcPr>
            <w:tcW w:w="661" w:type="dxa"/>
            <w:tcBorders>
              <w:right w:val="nil"/>
            </w:tcBorders>
          </w:tcPr>
          <w:p w14:paraId="5A575A5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w:t>
            </w:r>
          </w:p>
        </w:tc>
        <w:tc>
          <w:tcPr>
            <w:tcW w:w="661" w:type="dxa"/>
            <w:tcBorders>
              <w:left w:val="nil"/>
            </w:tcBorders>
          </w:tcPr>
          <w:p w14:paraId="64310A4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-1.268</w:t>
            </w:r>
          </w:p>
        </w:tc>
        <w:tc>
          <w:tcPr>
            <w:tcW w:w="662" w:type="dxa"/>
            <w:tcBorders>
              <w:left w:val="nil"/>
            </w:tcBorders>
          </w:tcPr>
          <w:p w14:paraId="4865183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CAFBE76" w14:textId="77777777" w:rsidTr="00C0707B">
        <w:trPr>
          <w:trHeight w:val="113"/>
        </w:trPr>
        <w:tc>
          <w:tcPr>
            <w:tcW w:w="2552" w:type="dxa"/>
            <w:tcBorders>
              <w:right w:val="nil"/>
            </w:tcBorders>
          </w:tcPr>
          <w:p w14:paraId="204A6E4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Glycerophospholipid Metabolism</w:t>
            </w:r>
          </w:p>
        </w:tc>
        <w:tc>
          <w:tcPr>
            <w:tcW w:w="614" w:type="dxa"/>
            <w:tcBorders>
              <w:right w:val="nil"/>
            </w:tcBorders>
          </w:tcPr>
          <w:p w14:paraId="6275EA8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20</w:t>
            </w:r>
          </w:p>
        </w:tc>
        <w:tc>
          <w:tcPr>
            <w:tcW w:w="614" w:type="dxa"/>
            <w:tcBorders>
              <w:left w:val="nil"/>
            </w:tcBorders>
          </w:tcPr>
          <w:p w14:paraId="60B3B24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1.221</w:t>
            </w:r>
          </w:p>
        </w:tc>
        <w:tc>
          <w:tcPr>
            <w:tcW w:w="615" w:type="dxa"/>
            <w:tcBorders>
              <w:left w:val="nil"/>
            </w:tcBorders>
          </w:tcPr>
          <w:p w14:paraId="68CB618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5D6A3F8E"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015028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Porphyrin And Chlorophyll Metabolism</w:t>
            </w:r>
          </w:p>
        </w:tc>
        <w:tc>
          <w:tcPr>
            <w:tcW w:w="661" w:type="dxa"/>
            <w:tcBorders>
              <w:right w:val="nil"/>
            </w:tcBorders>
          </w:tcPr>
          <w:p w14:paraId="510FBE8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w:t>
            </w:r>
          </w:p>
        </w:tc>
        <w:tc>
          <w:tcPr>
            <w:tcW w:w="661" w:type="dxa"/>
            <w:tcBorders>
              <w:left w:val="nil"/>
            </w:tcBorders>
          </w:tcPr>
          <w:p w14:paraId="640C283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-1.224</w:t>
            </w:r>
          </w:p>
        </w:tc>
        <w:tc>
          <w:tcPr>
            <w:tcW w:w="662" w:type="dxa"/>
            <w:tcBorders>
              <w:left w:val="nil"/>
            </w:tcBorders>
          </w:tcPr>
          <w:p w14:paraId="416EA4A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1A59A339" w14:textId="77777777" w:rsidTr="00C0707B">
        <w:trPr>
          <w:trHeight w:val="113"/>
        </w:trPr>
        <w:tc>
          <w:tcPr>
            <w:tcW w:w="2552" w:type="dxa"/>
            <w:tcBorders>
              <w:right w:val="nil"/>
            </w:tcBorders>
          </w:tcPr>
          <w:p w14:paraId="0D2A9142"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O-Glycan Biosynthesis</w:t>
            </w:r>
          </w:p>
        </w:tc>
        <w:tc>
          <w:tcPr>
            <w:tcW w:w="614" w:type="dxa"/>
            <w:tcBorders>
              <w:right w:val="nil"/>
            </w:tcBorders>
          </w:tcPr>
          <w:p w14:paraId="3513430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w:t>
            </w:r>
          </w:p>
        </w:tc>
        <w:tc>
          <w:tcPr>
            <w:tcW w:w="614" w:type="dxa"/>
            <w:tcBorders>
              <w:left w:val="nil"/>
            </w:tcBorders>
          </w:tcPr>
          <w:p w14:paraId="3EFF4A4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1.221</w:t>
            </w:r>
          </w:p>
        </w:tc>
        <w:tc>
          <w:tcPr>
            <w:tcW w:w="615" w:type="dxa"/>
            <w:tcBorders>
              <w:left w:val="nil"/>
            </w:tcBorders>
          </w:tcPr>
          <w:p w14:paraId="62D1140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0.966</w:t>
            </w:r>
          </w:p>
        </w:tc>
        <w:tc>
          <w:tcPr>
            <w:tcW w:w="425" w:type="dxa"/>
          </w:tcPr>
          <w:p w14:paraId="09FA3E0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029E16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Arrhythmogenic Right Ventricular Cardiomyopathy Arvc</w:t>
            </w:r>
          </w:p>
        </w:tc>
        <w:tc>
          <w:tcPr>
            <w:tcW w:w="661" w:type="dxa"/>
            <w:tcBorders>
              <w:right w:val="nil"/>
            </w:tcBorders>
          </w:tcPr>
          <w:p w14:paraId="41B88D2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39</w:t>
            </w:r>
          </w:p>
        </w:tc>
        <w:tc>
          <w:tcPr>
            <w:tcW w:w="661" w:type="dxa"/>
            <w:tcBorders>
              <w:left w:val="nil"/>
            </w:tcBorders>
          </w:tcPr>
          <w:p w14:paraId="600CB4A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-1.201</w:t>
            </w:r>
          </w:p>
        </w:tc>
        <w:tc>
          <w:tcPr>
            <w:tcW w:w="662" w:type="dxa"/>
            <w:tcBorders>
              <w:left w:val="nil"/>
            </w:tcBorders>
          </w:tcPr>
          <w:p w14:paraId="627AC16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D468287" w14:textId="77777777" w:rsidTr="00C0707B">
        <w:trPr>
          <w:trHeight w:val="113"/>
        </w:trPr>
        <w:tc>
          <w:tcPr>
            <w:tcW w:w="2552" w:type="dxa"/>
            <w:tcBorders>
              <w:right w:val="nil"/>
            </w:tcBorders>
          </w:tcPr>
          <w:p w14:paraId="7BD7744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Spliceosome</w:t>
            </w:r>
          </w:p>
        </w:tc>
        <w:tc>
          <w:tcPr>
            <w:tcW w:w="614" w:type="dxa"/>
            <w:tcBorders>
              <w:right w:val="nil"/>
            </w:tcBorders>
          </w:tcPr>
          <w:p w14:paraId="1394DF4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13</w:t>
            </w:r>
          </w:p>
        </w:tc>
        <w:tc>
          <w:tcPr>
            <w:tcW w:w="614" w:type="dxa"/>
            <w:tcBorders>
              <w:left w:val="nil"/>
            </w:tcBorders>
          </w:tcPr>
          <w:p w14:paraId="51474B3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1.218</w:t>
            </w:r>
          </w:p>
        </w:tc>
        <w:tc>
          <w:tcPr>
            <w:tcW w:w="615" w:type="dxa"/>
            <w:tcBorders>
              <w:left w:val="nil"/>
            </w:tcBorders>
          </w:tcPr>
          <w:p w14:paraId="371E3AD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0.916</w:t>
            </w:r>
          </w:p>
        </w:tc>
        <w:tc>
          <w:tcPr>
            <w:tcW w:w="425" w:type="dxa"/>
          </w:tcPr>
          <w:p w14:paraId="1DC39E6D"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4A173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Bladder Cancer</w:t>
            </w:r>
          </w:p>
        </w:tc>
        <w:tc>
          <w:tcPr>
            <w:tcW w:w="661" w:type="dxa"/>
            <w:tcBorders>
              <w:right w:val="nil"/>
            </w:tcBorders>
          </w:tcPr>
          <w:p w14:paraId="70C756B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12</w:t>
            </w:r>
          </w:p>
        </w:tc>
        <w:tc>
          <w:tcPr>
            <w:tcW w:w="661" w:type="dxa"/>
            <w:tcBorders>
              <w:left w:val="nil"/>
            </w:tcBorders>
          </w:tcPr>
          <w:p w14:paraId="2A56B61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-1.198</w:t>
            </w:r>
          </w:p>
        </w:tc>
        <w:tc>
          <w:tcPr>
            <w:tcW w:w="662" w:type="dxa"/>
            <w:tcBorders>
              <w:left w:val="nil"/>
            </w:tcBorders>
          </w:tcPr>
          <w:p w14:paraId="5B93B9A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0319E3FE" w14:textId="77777777" w:rsidTr="00C0707B">
        <w:trPr>
          <w:trHeight w:val="113"/>
        </w:trPr>
        <w:tc>
          <w:tcPr>
            <w:tcW w:w="2552" w:type="dxa"/>
            <w:tcBorders>
              <w:right w:val="nil"/>
            </w:tcBorders>
          </w:tcPr>
          <w:p w14:paraId="250A51B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Circadian Rhythm Mammal</w:t>
            </w:r>
          </w:p>
        </w:tc>
        <w:tc>
          <w:tcPr>
            <w:tcW w:w="614" w:type="dxa"/>
            <w:tcBorders>
              <w:right w:val="nil"/>
            </w:tcBorders>
          </w:tcPr>
          <w:p w14:paraId="17EE40D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w:t>
            </w:r>
          </w:p>
        </w:tc>
        <w:tc>
          <w:tcPr>
            <w:tcW w:w="614" w:type="dxa"/>
            <w:tcBorders>
              <w:left w:val="nil"/>
            </w:tcBorders>
          </w:tcPr>
          <w:p w14:paraId="2A3B0E2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1.216</w:t>
            </w:r>
          </w:p>
        </w:tc>
        <w:tc>
          <w:tcPr>
            <w:tcW w:w="615" w:type="dxa"/>
            <w:tcBorders>
              <w:left w:val="nil"/>
            </w:tcBorders>
          </w:tcPr>
          <w:p w14:paraId="369B3DB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0.866</w:t>
            </w:r>
          </w:p>
        </w:tc>
        <w:tc>
          <w:tcPr>
            <w:tcW w:w="425" w:type="dxa"/>
          </w:tcPr>
          <w:p w14:paraId="7C9B9B39"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89EE2A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Tyrosine Metabolism</w:t>
            </w:r>
          </w:p>
        </w:tc>
        <w:tc>
          <w:tcPr>
            <w:tcW w:w="661" w:type="dxa"/>
            <w:tcBorders>
              <w:right w:val="nil"/>
            </w:tcBorders>
          </w:tcPr>
          <w:p w14:paraId="026AE23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59740F1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-1.198</w:t>
            </w:r>
          </w:p>
        </w:tc>
        <w:tc>
          <w:tcPr>
            <w:tcW w:w="662" w:type="dxa"/>
            <w:tcBorders>
              <w:left w:val="nil"/>
            </w:tcBorders>
          </w:tcPr>
          <w:p w14:paraId="54740CB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6661AB3A" w14:textId="77777777" w:rsidTr="00C0707B">
        <w:trPr>
          <w:trHeight w:val="113"/>
        </w:trPr>
        <w:tc>
          <w:tcPr>
            <w:tcW w:w="2552" w:type="dxa"/>
            <w:tcBorders>
              <w:right w:val="nil"/>
            </w:tcBorders>
          </w:tcPr>
          <w:p w14:paraId="134C2A45"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Ether Lipid Metabolism</w:t>
            </w:r>
          </w:p>
        </w:tc>
        <w:tc>
          <w:tcPr>
            <w:tcW w:w="614" w:type="dxa"/>
            <w:tcBorders>
              <w:right w:val="nil"/>
            </w:tcBorders>
          </w:tcPr>
          <w:p w14:paraId="6BFE45E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9</w:t>
            </w:r>
          </w:p>
        </w:tc>
        <w:tc>
          <w:tcPr>
            <w:tcW w:w="614" w:type="dxa"/>
            <w:tcBorders>
              <w:left w:val="nil"/>
            </w:tcBorders>
          </w:tcPr>
          <w:p w14:paraId="14CB84A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1.193</w:t>
            </w:r>
          </w:p>
        </w:tc>
        <w:tc>
          <w:tcPr>
            <w:tcW w:w="615" w:type="dxa"/>
            <w:tcBorders>
              <w:left w:val="nil"/>
            </w:tcBorders>
          </w:tcPr>
          <w:p w14:paraId="5EADED0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0.908</w:t>
            </w:r>
          </w:p>
        </w:tc>
        <w:tc>
          <w:tcPr>
            <w:tcW w:w="425" w:type="dxa"/>
          </w:tcPr>
          <w:p w14:paraId="516B6CB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136079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Valine Leucine And Isoleucine Degradation</w:t>
            </w:r>
          </w:p>
        </w:tc>
        <w:tc>
          <w:tcPr>
            <w:tcW w:w="661" w:type="dxa"/>
            <w:tcBorders>
              <w:right w:val="nil"/>
            </w:tcBorders>
          </w:tcPr>
          <w:p w14:paraId="30CDE94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w:t>
            </w:r>
          </w:p>
        </w:tc>
        <w:tc>
          <w:tcPr>
            <w:tcW w:w="661" w:type="dxa"/>
            <w:tcBorders>
              <w:left w:val="nil"/>
            </w:tcBorders>
          </w:tcPr>
          <w:p w14:paraId="667BE05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-1.194</w:t>
            </w:r>
          </w:p>
        </w:tc>
        <w:tc>
          <w:tcPr>
            <w:tcW w:w="662" w:type="dxa"/>
            <w:tcBorders>
              <w:left w:val="nil"/>
            </w:tcBorders>
          </w:tcPr>
          <w:p w14:paraId="395AAB1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5DDD46D0" w14:textId="77777777" w:rsidTr="00C0707B">
        <w:trPr>
          <w:trHeight w:val="113"/>
        </w:trPr>
        <w:tc>
          <w:tcPr>
            <w:tcW w:w="2552" w:type="dxa"/>
            <w:tcBorders>
              <w:right w:val="nil"/>
            </w:tcBorders>
          </w:tcPr>
          <w:p w14:paraId="4BF2BA2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Alanine Aspartate And Glutamate Metabolism</w:t>
            </w:r>
          </w:p>
        </w:tc>
        <w:tc>
          <w:tcPr>
            <w:tcW w:w="614" w:type="dxa"/>
            <w:tcBorders>
              <w:right w:val="nil"/>
            </w:tcBorders>
          </w:tcPr>
          <w:p w14:paraId="39DCE54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7</w:t>
            </w:r>
          </w:p>
        </w:tc>
        <w:tc>
          <w:tcPr>
            <w:tcW w:w="614" w:type="dxa"/>
            <w:tcBorders>
              <w:left w:val="nil"/>
            </w:tcBorders>
          </w:tcPr>
          <w:p w14:paraId="6A53BC1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1.184</w:t>
            </w:r>
          </w:p>
        </w:tc>
        <w:tc>
          <w:tcPr>
            <w:tcW w:w="615" w:type="dxa"/>
            <w:tcBorders>
              <w:left w:val="nil"/>
            </w:tcBorders>
          </w:tcPr>
          <w:p w14:paraId="2963912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0.895</w:t>
            </w:r>
          </w:p>
        </w:tc>
        <w:tc>
          <w:tcPr>
            <w:tcW w:w="425" w:type="dxa"/>
          </w:tcPr>
          <w:p w14:paraId="6BC453FD"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5D7146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Wnt Signaling Pathway</w:t>
            </w:r>
          </w:p>
        </w:tc>
        <w:tc>
          <w:tcPr>
            <w:tcW w:w="661" w:type="dxa"/>
            <w:tcBorders>
              <w:right w:val="nil"/>
            </w:tcBorders>
          </w:tcPr>
          <w:p w14:paraId="0736D19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53</w:t>
            </w:r>
          </w:p>
        </w:tc>
        <w:tc>
          <w:tcPr>
            <w:tcW w:w="661" w:type="dxa"/>
            <w:tcBorders>
              <w:left w:val="nil"/>
            </w:tcBorders>
          </w:tcPr>
          <w:p w14:paraId="5D1378B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-1.169</w:t>
            </w:r>
          </w:p>
        </w:tc>
        <w:tc>
          <w:tcPr>
            <w:tcW w:w="662" w:type="dxa"/>
            <w:tcBorders>
              <w:left w:val="nil"/>
            </w:tcBorders>
          </w:tcPr>
          <w:p w14:paraId="4F0A6BF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3CEBB10D" w14:textId="77777777" w:rsidTr="00C0707B">
        <w:trPr>
          <w:trHeight w:val="113"/>
        </w:trPr>
        <w:tc>
          <w:tcPr>
            <w:tcW w:w="2552" w:type="dxa"/>
            <w:tcBorders>
              <w:right w:val="nil"/>
            </w:tcBorders>
          </w:tcPr>
          <w:p w14:paraId="0CF2701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Leukocyte Transendothelial Migration</w:t>
            </w:r>
          </w:p>
        </w:tc>
        <w:tc>
          <w:tcPr>
            <w:tcW w:w="614" w:type="dxa"/>
            <w:tcBorders>
              <w:right w:val="nil"/>
            </w:tcBorders>
          </w:tcPr>
          <w:p w14:paraId="4BC38DC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31</w:t>
            </w:r>
          </w:p>
        </w:tc>
        <w:tc>
          <w:tcPr>
            <w:tcW w:w="614" w:type="dxa"/>
            <w:tcBorders>
              <w:left w:val="nil"/>
            </w:tcBorders>
          </w:tcPr>
          <w:p w14:paraId="2823008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1.180</w:t>
            </w:r>
          </w:p>
        </w:tc>
        <w:tc>
          <w:tcPr>
            <w:tcW w:w="615" w:type="dxa"/>
            <w:tcBorders>
              <w:left w:val="nil"/>
            </w:tcBorders>
          </w:tcPr>
          <w:p w14:paraId="61D92BB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0.862</w:t>
            </w:r>
          </w:p>
        </w:tc>
        <w:tc>
          <w:tcPr>
            <w:tcW w:w="425" w:type="dxa"/>
          </w:tcPr>
          <w:p w14:paraId="636DF28D"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BFEEF7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Amyotrophic Lateral Sclerosis Als</w:t>
            </w:r>
          </w:p>
        </w:tc>
        <w:tc>
          <w:tcPr>
            <w:tcW w:w="661" w:type="dxa"/>
            <w:tcBorders>
              <w:right w:val="nil"/>
            </w:tcBorders>
          </w:tcPr>
          <w:p w14:paraId="4E35F68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19</w:t>
            </w:r>
          </w:p>
        </w:tc>
        <w:tc>
          <w:tcPr>
            <w:tcW w:w="661" w:type="dxa"/>
            <w:tcBorders>
              <w:left w:val="nil"/>
            </w:tcBorders>
          </w:tcPr>
          <w:p w14:paraId="073EB53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-1.162</w:t>
            </w:r>
          </w:p>
        </w:tc>
        <w:tc>
          <w:tcPr>
            <w:tcW w:w="662" w:type="dxa"/>
            <w:tcBorders>
              <w:left w:val="nil"/>
            </w:tcBorders>
          </w:tcPr>
          <w:p w14:paraId="0BBBC11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95CBD20" w14:textId="77777777" w:rsidTr="00C0707B">
        <w:trPr>
          <w:trHeight w:val="113"/>
        </w:trPr>
        <w:tc>
          <w:tcPr>
            <w:tcW w:w="2552" w:type="dxa"/>
            <w:tcBorders>
              <w:right w:val="nil"/>
            </w:tcBorders>
          </w:tcPr>
          <w:p w14:paraId="38F418D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Snare Interactions In Vesicular Transport</w:t>
            </w:r>
          </w:p>
        </w:tc>
        <w:tc>
          <w:tcPr>
            <w:tcW w:w="614" w:type="dxa"/>
            <w:tcBorders>
              <w:right w:val="nil"/>
            </w:tcBorders>
          </w:tcPr>
          <w:p w14:paraId="0768BC4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w:t>
            </w:r>
          </w:p>
        </w:tc>
        <w:tc>
          <w:tcPr>
            <w:tcW w:w="614" w:type="dxa"/>
            <w:tcBorders>
              <w:left w:val="nil"/>
            </w:tcBorders>
          </w:tcPr>
          <w:p w14:paraId="580BCC0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1.170</w:t>
            </w:r>
          </w:p>
        </w:tc>
        <w:tc>
          <w:tcPr>
            <w:tcW w:w="615" w:type="dxa"/>
            <w:tcBorders>
              <w:left w:val="nil"/>
            </w:tcBorders>
          </w:tcPr>
          <w:p w14:paraId="579F196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0.860</w:t>
            </w:r>
          </w:p>
        </w:tc>
        <w:tc>
          <w:tcPr>
            <w:tcW w:w="425" w:type="dxa"/>
          </w:tcPr>
          <w:p w14:paraId="0D9DB393"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5FEC24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Tgf Beta Signaling Pathway</w:t>
            </w:r>
          </w:p>
        </w:tc>
        <w:tc>
          <w:tcPr>
            <w:tcW w:w="661" w:type="dxa"/>
            <w:tcBorders>
              <w:right w:val="nil"/>
            </w:tcBorders>
          </w:tcPr>
          <w:p w14:paraId="496F05C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15</w:t>
            </w:r>
          </w:p>
        </w:tc>
        <w:tc>
          <w:tcPr>
            <w:tcW w:w="661" w:type="dxa"/>
            <w:tcBorders>
              <w:left w:val="nil"/>
            </w:tcBorders>
          </w:tcPr>
          <w:p w14:paraId="433CF51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-1.159</w:t>
            </w:r>
          </w:p>
        </w:tc>
        <w:tc>
          <w:tcPr>
            <w:tcW w:w="662" w:type="dxa"/>
            <w:tcBorders>
              <w:left w:val="nil"/>
            </w:tcBorders>
          </w:tcPr>
          <w:p w14:paraId="14923DE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417AFF9F" w14:textId="77777777" w:rsidTr="00C0707B">
        <w:trPr>
          <w:trHeight w:val="113"/>
        </w:trPr>
        <w:tc>
          <w:tcPr>
            <w:tcW w:w="2552" w:type="dxa"/>
            <w:tcBorders>
              <w:right w:val="nil"/>
            </w:tcBorders>
          </w:tcPr>
          <w:p w14:paraId="05D04D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Leishmania Infection</w:t>
            </w:r>
          </w:p>
        </w:tc>
        <w:tc>
          <w:tcPr>
            <w:tcW w:w="614" w:type="dxa"/>
            <w:tcBorders>
              <w:right w:val="nil"/>
            </w:tcBorders>
          </w:tcPr>
          <w:p w14:paraId="23285F5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7</w:t>
            </w:r>
          </w:p>
        </w:tc>
        <w:tc>
          <w:tcPr>
            <w:tcW w:w="614" w:type="dxa"/>
            <w:tcBorders>
              <w:left w:val="nil"/>
            </w:tcBorders>
          </w:tcPr>
          <w:p w14:paraId="5EDF276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1.160</w:t>
            </w:r>
          </w:p>
        </w:tc>
        <w:tc>
          <w:tcPr>
            <w:tcW w:w="615" w:type="dxa"/>
            <w:tcBorders>
              <w:left w:val="nil"/>
            </w:tcBorders>
          </w:tcPr>
          <w:p w14:paraId="31F6C81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0.850</w:t>
            </w:r>
          </w:p>
        </w:tc>
        <w:tc>
          <w:tcPr>
            <w:tcW w:w="425" w:type="dxa"/>
          </w:tcPr>
          <w:p w14:paraId="636642D6"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51F05F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Gap Junction</w:t>
            </w:r>
          </w:p>
        </w:tc>
        <w:tc>
          <w:tcPr>
            <w:tcW w:w="661" w:type="dxa"/>
            <w:tcBorders>
              <w:right w:val="nil"/>
            </w:tcBorders>
          </w:tcPr>
          <w:p w14:paraId="72341EE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37</w:t>
            </w:r>
          </w:p>
        </w:tc>
        <w:tc>
          <w:tcPr>
            <w:tcW w:w="661" w:type="dxa"/>
            <w:tcBorders>
              <w:left w:val="nil"/>
            </w:tcBorders>
          </w:tcPr>
          <w:p w14:paraId="549380A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-1.148</w:t>
            </w:r>
          </w:p>
        </w:tc>
        <w:tc>
          <w:tcPr>
            <w:tcW w:w="662" w:type="dxa"/>
            <w:tcBorders>
              <w:left w:val="nil"/>
            </w:tcBorders>
          </w:tcPr>
          <w:p w14:paraId="39BA772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1.000</w:t>
            </w:r>
          </w:p>
        </w:tc>
      </w:tr>
      <w:tr w:rsidR="000662ED" w:rsidRPr="00EA3DFE" w14:paraId="3F32100F" w14:textId="77777777" w:rsidTr="00C0707B">
        <w:trPr>
          <w:trHeight w:val="113"/>
        </w:trPr>
        <w:tc>
          <w:tcPr>
            <w:tcW w:w="2552" w:type="dxa"/>
            <w:tcBorders>
              <w:right w:val="nil"/>
            </w:tcBorders>
          </w:tcPr>
          <w:p w14:paraId="26AD3D6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Type II Diabetes Mellitus</w:t>
            </w:r>
          </w:p>
        </w:tc>
        <w:tc>
          <w:tcPr>
            <w:tcW w:w="614" w:type="dxa"/>
            <w:tcBorders>
              <w:right w:val="nil"/>
            </w:tcBorders>
          </w:tcPr>
          <w:p w14:paraId="5F1A16B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16</w:t>
            </w:r>
          </w:p>
        </w:tc>
        <w:tc>
          <w:tcPr>
            <w:tcW w:w="614" w:type="dxa"/>
            <w:tcBorders>
              <w:left w:val="nil"/>
            </w:tcBorders>
          </w:tcPr>
          <w:p w14:paraId="06E6A3C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1.158</w:t>
            </w:r>
          </w:p>
        </w:tc>
        <w:tc>
          <w:tcPr>
            <w:tcW w:w="615" w:type="dxa"/>
            <w:tcBorders>
              <w:left w:val="nil"/>
            </w:tcBorders>
          </w:tcPr>
          <w:p w14:paraId="5925EAB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0.820</w:t>
            </w:r>
          </w:p>
        </w:tc>
        <w:tc>
          <w:tcPr>
            <w:tcW w:w="425" w:type="dxa"/>
          </w:tcPr>
          <w:p w14:paraId="1EA9B3F7"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F69C38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Basal Transcription Factors</w:t>
            </w:r>
          </w:p>
        </w:tc>
        <w:tc>
          <w:tcPr>
            <w:tcW w:w="661" w:type="dxa"/>
            <w:tcBorders>
              <w:right w:val="nil"/>
            </w:tcBorders>
          </w:tcPr>
          <w:p w14:paraId="477EDFB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w:t>
            </w:r>
          </w:p>
        </w:tc>
        <w:tc>
          <w:tcPr>
            <w:tcW w:w="661" w:type="dxa"/>
            <w:tcBorders>
              <w:left w:val="nil"/>
            </w:tcBorders>
          </w:tcPr>
          <w:p w14:paraId="695A63C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-1.147</w:t>
            </w:r>
          </w:p>
        </w:tc>
        <w:tc>
          <w:tcPr>
            <w:tcW w:w="662" w:type="dxa"/>
            <w:tcBorders>
              <w:left w:val="nil"/>
            </w:tcBorders>
          </w:tcPr>
          <w:p w14:paraId="4BB378E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0.977</w:t>
            </w:r>
          </w:p>
        </w:tc>
      </w:tr>
      <w:tr w:rsidR="000662ED" w:rsidRPr="00EA3DFE" w14:paraId="376A1F49" w14:textId="77777777" w:rsidTr="00C0707B">
        <w:trPr>
          <w:trHeight w:val="113"/>
        </w:trPr>
        <w:tc>
          <w:tcPr>
            <w:tcW w:w="2552" w:type="dxa"/>
            <w:tcBorders>
              <w:right w:val="nil"/>
            </w:tcBorders>
          </w:tcPr>
          <w:p w14:paraId="7E9ED6A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Glycerolipid Metabolism</w:t>
            </w:r>
          </w:p>
        </w:tc>
        <w:tc>
          <w:tcPr>
            <w:tcW w:w="614" w:type="dxa"/>
            <w:tcBorders>
              <w:right w:val="nil"/>
            </w:tcBorders>
          </w:tcPr>
          <w:p w14:paraId="2E9CCDC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w:t>
            </w:r>
          </w:p>
        </w:tc>
        <w:tc>
          <w:tcPr>
            <w:tcW w:w="614" w:type="dxa"/>
            <w:tcBorders>
              <w:left w:val="nil"/>
            </w:tcBorders>
          </w:tcPr>
          <w:p w14:paraId="508E5B4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1.137</w:t>
            </w:r>
          </w:p>
        </w:tc>
        <w:tc>
          <w:tcPr>
            <w:tcW w:w="615" w:type="dxa"/>
            <w:tcBorders>
              <w:left w:val="nil"/>
            </w:tcBorders>
          </w:tcPr>
          <w:p w14:paraId="0050776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0.852</w:t>
            </w:r>
          </w:p>
        </w:tc>
        <w:tc>
          <w:tcPr>
            <w:tcW w:w="425" w:type="dxa"/>
          </w:tcPr>
          <w:p w14:paraId="2A027920"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BED830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Drug Metabolism Other Enzymes</w:t>
            </w:r>
          </w:p>
        </w:tc>
        <w:tc>
          <w:tcPr>
            <w:tcW w:w="661" w:type="dxa"/>
            <w:tcBorders>
              <w:right w:val="nil"/>
            </w:tcBorders>
          </w:tcPr>
          <w:p w14:paraId="21C7EFC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w:t>
            </w:r>
          </w:p>
        </w:tc>
        <w:tc>
          <w:tcPr>
            <w:tcW w:w="661" w:type="dxa"/>
            <w:tcBorders>
              <w:left w:val="nil"/>
            </w:tcBorders>
          </w:tcPr>
          <w:p w14:paraId="0E461EB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-1.147</w:t>
            </w:r>
          </w:p>
        </w:tc>
        <w:tc>
          <w:tcPr>
            <w:tcW w:w="662" w:type="dxa"/>
            <w:tcBorders>
              <w:left w:val="nil"/>
            </w:tcBorders>
          </w:tcPr>
          <w:p w14:paraId="3314937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0.936</w:t>
            </w:r>
          </w:p>
        </w:tc>
      </w:tr>
      <w:tr w:rsidR="000662ED" w:rsidRPr="00EA3DFE" w14:paraId="6288D570" w14:textId="77777777" w:rsidTr="00C0707B">
        <w:trPr>
          <w:trHeight w:val="113"/>
        </w:trPr>
        <w:tc>
          <w:tcPr>
            <w:tcW w:w="2552" w:type="dxa"/>
            <w:tcBorders>
              <w:right w:val="nil"/>
            </w:tcBorders>
          </w:tcPr>
          <w:p w14:paraId="7D3F124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Inositol Phosphate Metabolism</w:t>
            </w:r>
          </w:p>
        </w:tc>
        <w:tc>
          <w:tcPr>
            <w:tcW w:w="614" w:type="dxa"/>
            <w:tcBorders>
              <w:right w:val="nil"/>
            </w:tcBorders>
          </w:tcPr>
          <w:p w14:paraId="77AE0B8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21</w:t>
            </w:r>
          </w:p>
        </w:tc>
        <w:tc>
          <w:tcPr>
            <w:tcW w:w="614" w:type="dxa"/>
            <w:tcBorders>
              <w:left w:val="nil"/>
            </w:tcBorders>
          </w:tcPr>
          <w:p w14:paraId="6AFE42E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1.132</w:t>
            </w:r>
          </w:p>
        </w:tc>
        <w:tc>
          <w:tcPr>
            <w:tcW w:w="615" w:type="dxa"/>
            <w:tcBorders>
              <w:left w:val="nil"/>
            </w:tcBorders>
          </w:tcPr>
          <w:p w14:paraId="37590BD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0.835</w:t>
            </w:r>
          </w:p>
        </w:tc>
        <w:tc>
          <w:tcPr>
            <w:tcW w:w="425" w:type="dxa"/>
          </w:tcPr>
          <w:p w14:paraId="6E28A11B"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7B96CC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Colorectal Cancer</w:t>
            </w:r>
          </w:p>
        </w:tc>
        <w:tc>
          <w:tcPr>
            <w:tcW w:w="661" w:type="dxa"/>
            <w:tcBorders>
              <w:right w:val="nil"/>
            </w:tcBorders>
          </w:tcPr>
          <w:p w14:paraId="0F8E5AA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21</w:t>
            </w:r>
          </w:p>
        </w:tc>
        <w:tc>
          <w:tcPr>
            <w:tcW w:w="661" w:type="dxa"/>
            <w:tcBorders>
              <w:left w:val="nil"/>
            </w:tcBorders>
          </w:tcPr>
          <w:p w14:paraId="6339263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-1.141</w:t>
            </w:r>
          </w:p>
        </w:tc>
        <w:tc>
          <w:tcPr>
            <w:tcW w:w="662" w:type="dxa"/>
            <w:tcBorders>
              <w:left w:val="nil"/>
            </w:tcBorders>
          </w:tcPr>
          <w:p w14:paraId="227AF80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0.914</w:t>
            </w:r>
          </w:p>
        </w:tc>
      </w:tr>
      <w:tr w:rsidR="000662ED" w:rsidRPr="00EA3DFE" w14:paraId="0A9F2BEB" w14:textId="77777777" w:rsidTr="00C0707B">
        <w:trPr>
          <w:trHeight w:val="113"/>
        </w:trPr>
        <w:tc>
          <w:tcPr>
            <w:tcW w:w="2552" w:type="dxa"/>
            <w:tcBorders>
              <w:right w:val="nil"/>
            </w:tcBorders>
          </w:tcPr>
          <w:p w14:paraId="367127C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Taste Transduction</w:t>
            </w:r>
          </w:p>
        </w:tc>
        <w:tc>
          <w:tcPr>
            <w:tcW w:w="614" w:type="dxa"/>
            <w:tcBorders>
              <w:right w:val="nil"/>
            </w:tcBorders>
          </w:tcPr>
          <w:p w14:paraId="2E10651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15</w:t>
            </w:r>
          </w:p>
        </w:tc>
        <w:tc>
          <w:tcPr>
            <w:tcW w:w="614" w:type="dxa"/>
            <w:tcBorders>
              <w:left w:val="nil"/>
            </w:tcBorders>
          </w:tcPr>
          <w:p w14:paraId="46042FF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1.122</w:t>
            </w:r>
          </w:p>
        </w:tc>
        <w:tc>
          <w:tcPr>
            <w:tcW w:w="615" w:type="dxa"/>
            <w:tcBorders>
              <w:left w:val="nil"/>
            </w:tcBorders>
          </w:tcPr>
          <w:p w14:paraId="29B0676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0.832</w:t>
            </w:r>
          </w:p>
        </w:tc>
        <w:tc>
          <w:tcPr>
            <w:tcW w:w="425" w:type="dxa"/>
          </w:tcPr>
          <w:p w14:paraId="6F7AAF8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0ABDBB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Prion Diseases</w:t>
            </w:r>
          </w:p>
        </w:tc>
        <w:tc>
          <w:tcPr>
            <w:tcW w:w="661" w:type="dxa"/>
            <w:tcBorders>
              <w:right w:val="nil"/>
            </w:tcBorders>
          </w:tcPr>
          <w:p w14:paraId="6C185B5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8</w:t>
            </w:r>
          </w:p>
        </w:tc>
        <w:tc>
          <w:tcPr>
            <w:tcW w:w="661" w:type="dxa"/>
            <w:tcBorders>
              <w:left w:val="nil"/>
            </w:tcBorders>
          </w:tcPr>
          <w:p w14:paraId="7D74CF0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-1.132</w:t>
            </w:r>
          </w:p>
        </w:tc>
        <w:tc>
          <w:tcPr>
            <w:tcW w:w="662" w:type="dxa"/>
            <w:tcBorders>
              <w:left w:val="nil"/>
            </w:tcBorders>
          </w:tcPr>
          <w:p w14:paraId="05362E6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0.910</w:t>
            </w:r>
          </w:p>
        </w:tc>
      </w:tr>
      <w:tr w:rsidR="000662ED" w:rsidRPr="00EA3DFE" w14:paraId="73E7F4D7" w14:textId="77777777" w:rsidTr="00C0707B">
        <w:trPr>
          <w:trHeight w:val="113"/>
        </w:trPr>
        <w:tc>
          <w:tcPr>
            <w:tcW w:w="2552" w:type="dxa"/>
            <w:tcBorders>
              <w:right w:val="nil"/>
            </w:tcBorders>
          </w:tcPr>
          <w:p w14:paraId="17648B9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Fc Gamma R Mediated Phagocytosis</w:t>
            </w:r>
          </w:p>
        </w:tc>
        <w:tc>
          <w:tcPr>
            <w:tcW w:w="614" w:type="dxa"/>
            <w:tcBorders>
              <w:right w:val="nil"/>
            </w:tcBorders>
          </w:tcPr>
          <w:p w14:paraId="074B388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32</w:t>
            </w:r>
          </w:p>
        </w:tc>
        <w:tc>
          <w:tcPr>
            <w:tcW w:w="614" w:type="dxa"/>
            <w:tcBorders>
              <w:left w:val="nil"/>
            </w:tcBorders>
          </w:tcPr>
          <w:p w14:paraId="6BC480B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1.117</w:t>
            </w:r>
          </w:p>
        </w:tc>
        <w:tc>
          <w:tcPr>
            <w:tcW w:w="615" w:type="dxa"/>
            <w:tcBorders>
              <w:left w:val="nil"/>
            </w:tcBorders>
          </w:tcPr>
          <w:p w14:paraId="6C8BA98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0.815</w:t>
            </w:r>
          </w:p>
        </w:tc>
        <w:tc>
          <w:tcPr>
            <w:tcW w:w="425" w:type="dxa"/>
          </w:tcPr>
          <w:p w14:paraId="44F2816B"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65BD1B2"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Oxidative Phosphorylation</w:t>
            </w:r>
          </w:p>
        </w:tc>
        <w:tc>
          <w:tcPr>
            <w:tcW w:w="661" w:type="dxa"/>
            <w:tcBorders>
              <w:right w:val="nil"/>
            </w:tcBorders>
          </w:tcPr>
          <w:p w14:paraId="2B885BC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w:t>
            </w:r>
          </w:p>
        </w:tc>
        <w:tc>
          <w:tcPr>
            <w:tcW w:w="661" w:type="dxa"/>
            <w:tcBorders>
              <w:left w:val="nil"/>
            </w:tcBorders>
          </w:tcPr>
          <w:p w14:paraId="2934B68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-1.131</w:t>
            </w:r>
          </w:p>
        </w:tc>
        <w:tc>
          <w:tcPr>
            <w:tcW w:w="662" w:type="dxa"/>
            <w:tcBorders>
              <w:left w:val="nil"/>
            </w:tcBorders>
          </w:tcPr>
          <w:p w14:paraId="664B5AD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0.879</w:t>
            </w:r>
          </w:p>
        </w:tc>
      </w:tr>
      <w:tr w:rsidR="000662ED" w:rsidRPr="00EA3DFE" w14:paraId="1748AE07" w14:textId="77777777" w:rsidTr="00C0707B">
        <w:trPr>
          <w:trHeight w:val="113"/>
        </w:trPr>
        <w:tc>
          <w:tcPr>
            <w:tcW w:w="2552" w:type="dxa"/>
            <w:tcBorders>
              <w:right w:val="nil"/>
            </w:tcBorders>
          </w:tcPr>
          <w:p w14:paraId="24A8D2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Dorso Ventral Axis Formation</w:t>
            </w:r>
          </w:p>
        </w:tc>
        <w:tc>
          <w:tcPr>
            <w:tcW w:w="614" w:type="dxa"/>
            <w:tcBorders>
              <w:right w:val="nil"/>
            </w:tcBorders>
          </w:tcPr>
          <w:p w14:paraId="7B8EC63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9</w:t>
            </w:r>
          </w:p>
        </w:tc>
        <w:tc>
          <w:tcPr>
            <w:tcW w:w="614" w:type="dxa"/>
            <w:tcBorders>
              <w:left w:val="nil"/>
            </w:tcBorders>
          </w:tcPr>
          <w:p w14:paraId="2F57EE9F"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1.113</w:t>
            </w:r>
          </w:p>
        </w:tc>
        <w:tc>
          <w:tcPr>
            <w:tcW w:w="615" w:type="dxa"/>
            <w:tcBorders>
              <w:left w:val="nil"/>
            </w:tcBorders>
          </w:tcPr>
          <w:p w14:paraId="5B6A294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0.797</w:t>
            </w:r>
          </w:p>
        </w:tc>
        <w:tc>
          <w:tcPr>
            <w:tcW w:w="425" w:type="dxa"/>
          </w:tcPr>
          <w:p w14:paraId="12BF12CB"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740A27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Cell Cycle</w:t>
            </w:r>
          </w:p>
        </w:tc>
        <w:tc>
          <w:tcPr>
            <w:tcW w:w="661" w:type="dxa"/>
            <w:tcBorders>
              <w:right w:val="nil"/>
            </w:tcBorders>
          </w:tcPr>
          <w:p w14:paraId="15A60D0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23</w:t>
            </w:r>
          </w:p>
        </w:tc>
        <w:tc>
          <w:tcPr>
            <w:tcW w:w="661" w:type="dxa"/>
            <w:tcBorders>
              <w:left w:val="nil"/>
            </w:tcBorders>
          </w:tcPr>
          <w:p w14:paraId="1E4E457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-1.111</w:t>
            </w:r>
          </w:p>
        </w:tc>
        <w:tc>
          <w:tcPr>
            <w:tcW w:w="662" w:type="dxa"/>
            <w:tcBorders>
              <w:left w:val="nil"/>
            </w:tcBorders>
          </w:tcPr>
          <w:p w14:paraId="3BCBDF7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0.915</w:t>
            </w:r>
          </w:p>
        </w:tc>
      </w:tr>
      <w:tr w:rsidR="000662ED" w:rsidRPr="00EA3DFE" w14:paraId="3B1832B7" w14:textId="77777777" w:rsidTr="00C0707B">
        <w:trPr>
          <w:trHeight w:val="113"/>
        </w:trPr>
        <w:tc>
          <w:tcPr>
            <w:tcW w:w="2552" w:type="dxa"/>
            <w:tcBorders>
              <w:right w:val="nil"/>
            </w:tcBorders>
          </w:tcPr>
          <w:p w14:paraId="5A48F53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Regulation Of Autophagy</w:t>
            </w:r>
          </w:p>
        </w:tc>
        <w:tc>
          <w:tcPr>
            <w:tcW w:w="614" w:type="dxa"/>
            <w:tcBorders>
              <w:right w:val="nil"/>
            </w:tcBorders>
          </w:tcPr>
          <w:p w14:paraId="3BF350E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7</w:t>
            </w:r>
          </w:p>
        </w:tc>
        <w:tc>
          <w:tcPr>
            <w:tcW w:w="614" w:type="dxa"/>
            <w:tcBorders>
              <w:left w:val="nil"/>
            </w:tcBorders>
          </w:tcPr>
          <w:p w14:paraId="0073DB0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1.101</w:t>
            </w:r>
          </w:p>
        </w:tc>
        <w:tc>
          <w:tcPr>
            <w:tcW w:w="615" w:type="dxa"/>
            <w:tcBorders>
              <w:left w:val="nil"/>
            </w:tcBorders>
          </w:tcPr>
          <w:p w14:paraId="77A57F7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0.806</w:t>
            </w:r>
          </w:p>
        </w:tc>
        <w:tc>
          <w:tcPr>
            <w:tcW w:w="425" w:type="dxa"/>
          </w:tcPr>
          <w:p w14:paraId="2317EAB9"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7948F3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P53 Signaling Pathway</w:t>
            </w:r>
          </w:p>
        </w:tc>
        <w:tc>
          <w:tcPr>
            <w:tcW w:w="661" w:type="dxa"/>
            <w:tcBorders>
              <w:right w:val="nil"/>
            </w:tcBorders>
          </w:tcPr>
          <w:p w14:paraId="4946891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17</w:t>
            </w:r>
          </w:p>
        </w:tc>
        <w:tc>
          <w:tcPr>
            <w:tcW w:w="661" w:type="dxa"/>
            <w:tcBorders>
              <w:left w:val="nil"/>
            </w:tcBorders>
          </w:tcPr>
          <w:p w14:paraId="32072BD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-1.109</w:t>
            </w:r>
          </w:p>
        </w:tc>
        <w:tc>
          <w:tcPr>
            <w:tcW w:w="662" w:type="dxa"/>
            <w:tcBorders>
              <w:left w:val="nil"/>
            </w:tcBorders>
          </w:tcPr>
          <w:p w14:paraId="5829150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0.889</w:t>
            </w:r>
          </w:p>
        </w:tc>
      </w:tr>
      <w:tr w:rsidR="000662ED" w:rsidRPr="00EA3DFE" w14:paraId="0EDBF3C8" w14:textId="77777777" w:rsidTr="00C0707B">
        <w:trPr>
          <w:trHeight w:val="113"/>
        </w:trPr>
        <w:tc>
          <w:tcPr>
            <w:tcW w:w="2552" w:type="dxa"/>
            <w:tcBorders>
              <w:right w:val="nil"/>
            </w:tcBorders>
          </w:tcPr>
          <w:p w14:paraId="2A5E5E6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Phosphatidylinositol Signaling System</w:t>
            </w:r>
          </w:p>
        </w:tc>
        <w:tc>
          <w:tcPr>
            <w:tcW w:w="614" w:type="dxa"/>
            <w:tcBorders>
              <w:right w:val="nil"/>
            </w:tcBorders>
          </w:tcPr>
          <w:p w14:paraId="0158CA6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30</w:t>
            </w:r>
          </w:p>
        </w:tc>
        <w:tc>
          <w:tcPr>
            <w:tcW w:w="614" w:type="dxa"/>
            <w:tcBorders>
              <w:left w:val="nil"/>
            </w:tcBorders>
          </w:tcPr>
          <w:p w14:paraId="46586B6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1.099</w:t>
            </w:r>
          </w:p>
        </w:tc>
        <w:tc>
          <w:tcPr>
            <w:tcW w:w="615" w:type="dxa"/>
            <w:tcBorders>
              <w:left w:val="nil"/>
            </w:tcBorders>
          </w:tcPr>
          <w:p w14:paraId="491C9CB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0.783</w:t>
            </w:r>
          </w:p>
        </w:tc>
        <w:tc>
          <w:tcPr>
            <w:tcW w:w="425" w:type="dxa"/>
          </w:tcPr>
          <w:p w14:paraId="69B5F9EA"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5417E7F"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Tryptophan Metabolism</w:t>
            </w:r>
          </w:p>
        </w:tc>
        <w:tc>
          <w:tcPr>
            <w:tcW w:w="661" w:type="dxa"/>
            <w:tcBorders>
              <w:right w:val="nil"/>
            </w:tcBorders>
          </w:tcPr>
          <w:p w14:paraId="3C9E849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w:t>
            </w:r>
          </w:p>
        </w:tc>
        <w:tc>
          <w:tcPr>
            <w:tcW w:w="661" w:type="dxa"/>
            <w:tcBorders>
              <w:left w:val="nil"/>
            </w:tcBorders>
          </w:tcPr>
          <w:p w14:paraId="2852308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-1.102</w:t>
            </w:r>
          </w:p>
        </w:tc>
        <w:tc>
          <w:tcPr>
            <w:tcW w:w="662" w:type="dxa"/>
            <w:tcBorders>
              <w:left w:val="nil"/>
            </w:tcBorders>
          </w:tcPr>
          <w:p w14:paraId="741CC5C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0.876</w:t>
            </w:r>
          </w:p>
        </w:tc>
      </w:tr>
      <w:tr w:rsidR="000662ED" w:rsidRPr="00EA3DFE" w14:paraId="3A75FA02" w14:textId="77777777" w:rsidTr="00C0707B">
        <w:trPr>
          <w:trHeight w:val="113"/>
        </w:trPr>
        <w:tc>
          <w:tcPr>
            <w:tcW w:w="2552" w:type="dxa"/>
            <w:tcBorders>
              <w:right w:val="nil"/>
            </w:tcBorders>
          </w:tcPr>
          <w:p w14:paraId="2723F1A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Nicotinate And Nicotinamide Metabolism</w:t>
            </w:r>
          </w:p>
        </w:tc>
        <w:tc>
          <w:tcPr>
            <w:tcW w:w="614" w:type="dxa"/>
            <w:tcBorders>
              <w:right w:val="nil"/>
            </w:tcBorders>
          </w:tcPr>
          <w:p w14:paraId="28F9B39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w:t>
            </w:r>
          </w:p>
        </w:tc>
        <w:tc>
          <w:tcPr>
            <w:tcW w:w="614" w:type="dxa"/>
            <w:tcBorders>
              <w:left w:val="nil"/>
            </w:tcBorders>
          </w:tcPr>
          <w:p w14:paraId="0E6C46C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1.090</w:t>
            </w:r>
          </w:p>
        </w:tc>
        <w:tc>
          <w:tcPr>
            <w:tcW w:w="615" w:type="dxa"/>
            <w:tcBorders>
              <w:left w:val="nil"/>
            </w:tcBorders>
          </w:tcPr>
          <w:p w14:paraId="6AE3473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0.781</w:t>
            </w:r>
          </w:p>
        </w:tc>
        <w:tc>
          <w:tcPr>
            <w:tcW w:w="425" w:type="dxa"/>
          </w:tcPr>
          <w:p w14:paraId="2C2FA81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B4FC96E"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Adipocytokine Signaling Pathway</w:t>
            </w:r>
          </w:p>
        </w:tc>
        <w:tc>
          <w:tcPr>
            <w:tcW w:w="661" w:type="dxa"/>
            <w:tcBorders>
              <w:right w:val="nil"/>
            </w:tcBorders>
          </w:tcPr>
          <w:p w14:paraId="7EEF435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19</w:t>
            </w:r>
          </w:p>
        </w:tc>
        <w:tc>
          <w:tcPr>
            <w:tcW w:w="661" w:type="dxa"/>
            <w:tcBorders>
              <w:left w:val="nil"/>
            </w:tcBorders>
          </w:tcPr>
          <w:p w14:paraId="3BF784A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-1.101</w:t>
            </w:r>
          </w:p>
        </w:tc>
        <w:tc>
          <w:tcPr>
            <w:tcW w:w="662" w:type="dxa"/>
            <w:tcBorders>
              <w:left w:val="nil"/>
            </w:tcBorders>
          </w:tcPr>
          <w:p w14:paraId="21A7B92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0.850</w:t>
            </w:r>
          </w:p>
        </w:tc>
      </w:tr>
      <w:tr w:rsidR="000662ED" w:rsidRPr="00EA3DFE" w14:paraId="74723A3A" w14:textId="77777777" w:rsidTr="00C0707B">
        <w:trPr>
          <w:trHeight w:val="113"/>
        </w:trPr>
        <w:tc>
          <w:tcPr>
            <w:tcW w:w="2552" w:type="dxa"/>
            <w:tcBorders>
              <w:right w:val="nil"/>
            </w:tcBorders>
          </w:tcPr>
          <w:p w14:paraId="5B05027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Small Cell Lung Cancer</w:t>
            </w:r>
          </w:p>
        </w:tc>
        <w:tc>
          <w:tcPr>
            <w:tcW w:w="614" w:type="dxa"/>
            <w:tcBorders>
              <w:right w:val="nil"/>
            </w:tcBorders>
          </w:tcPr>
          <w:p w14:paraId="6A3C134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32</w:t>
            </w:r>
          </w:p>
        </w:tc>
        <w:tc>
          <w:tcPr>
            <w:tcW w:w="614" w:type="dxa"/>
            <w:tcBorders>
              <w:left w:val="nil"/>
            </w:tcBorders>
          </w:tcPr>
          <w:p w14:paraId="1DBC5D4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1.087</w:t>
            </w:r>
          </w:p>
        </w:tc>
        <w:tc>
          <w:tcPr>
            <w:tcW w:w="615" w:type="dxa"/>
            <w:tcBorders>
              <w:left w:val="nil"/>
            </w:tcBorders>
          </w:tcPr>
          <w:p w14:paraId="5E53B93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0.763</w:t>
            </w:r>
          </w:p>
        </w:tc>
        <w:tc>
          <w:tcPr>
            <w:tcW w:w="425" w:type="dxa"/>
          </w:tcPr>
          <w:p w14:paraId="4CF4A0C9"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5FC90EE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Regulation Of Actin Cytoskeleton</w:t>
            </w:r>
          </w:p>
        </w:tc>
        <w:tc>
          <w:tcPr>
            <w:tcW w:w="661" w:type="dxa"/>
            <w:tcBorders>
              <w:right w:val="nil"/>
            </w:tcBorders>
          </w:tcPr>
          <w:p w14:paraId="3F4D32C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75</w:t>
            </w:r>
          </w:p>
        </w:tc>
        <w:tc>
          <w:tcPr>
            <w:tcW w:w="661" w:type="dxa"/>
            <w:tcBorders>
              <w:left w:val="nil"/>
            </w:tcBorders>
          </w:tcPr>
          <w:p w14:paraId="0FA27A2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-1.100</w:t>
            </w:r>
          </w:p>
        </w:tc>
        <w:tc>
          <w:tcPr>
            <w:tcW w:w="662" w:type="dxa"/>
            <w:tcBorders>
              <w:left w:val="nil"/>
            </w:tcBorders>
          </w:tcPr>
          <w:p w14:paraId="6734ECE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0.824</w:t>
            </w:r>
          </w:p>
        </w:tc>
      </w:tr>
      <w:tr w:rsidR="000662ED" w:rsidRPr="00EA3DFE" w14:paraId="4B5D6108" w14:textId="77777777" w:rsidTr="00C0707B">
        <w:trPr>
          <w:trHeight w:val="113"/>
        </w:trPr>
        <w:tc>
          <w:tcPr>
            <w:tcW w:w="2552" w:type="dxa"/>
            <w:tcBorders>
              <w:right w:val="nil"/>
            </w:tcBorders>
          </w:tcPr>
          <w:p w14:paraId="5D30C61E"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Calcium Signaling Pathway</w:t>
            </w:r>
          </w:p>
        </w:tc>
        <w:tc>
          <w:tcPr>
            <w:tcW w:w="614" w:type="dxa"/>
            <w:tcBorders>
              <w:right w:val="nil"/>
            </w:tcBorders>
          </w:tcPr>
          <w:p w14:paraId="332D614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64</w:t>
            </w:r>
          </w:p>
        </w:tc>
        <w:tc>
          <w:tcPr>
            <w:tcW w:w="614" w:type="dxa"/>
            <w:tcBorders>
              <w:left w:val="nil"/>
            </w:tcBorders>
          </w:tcPr>
          <w:p w14:paraId="6EF9248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1.083</w:t>
            </w:r>
          </w:p>
        </w:tc>
        <w:tc>
          <w:tcPr>
            <w:tcW w:w="615" w:type="dxa"/>
            <w:tcBorders>
              <w:left w:val="nil"/>
            </w:tcBorders>
          </w:tcPr>
          <w:p w14:paraId="66FC0D9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0.752</w:t>
            </w:r>
          </w:p>
        </w:tc>
        <w:tc>
          <w:tcPr>
            <w:tcW w:w="425" w:type="dxa"/>
          </w:tcPr>
          <w:p w14:paraId="6EA12D25"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84DCA7F"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Amino Sugar And Nucleotide Sugar Metabolism</w:t>
            </w:r>
          </w:p>
        </w:tc>
        <w:tc>
          <w:tcPr>
            <w:tcW w:w="661" w:type="dxa"/>
            <w:tcBorders>
              <w:right w:val="nil"/>
            </w:tcBorders>
          </w:tcPr>
          <w:p w14:paraId="1B5E2CE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9</w:t>
            </w:r>
          </w:p>
        </w:tc>
        <w:tc>
          <w:tcPr>
            <w:tcW w:w="661" w:type="dxa"/>
            <w:tcBorders>
              <w:left w:val="nil"/>
            </w:tcBorders>
          </w:tcPr>
          <w:p w14:paraId="06ED475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-1.096</w:t>
            </w:r>
          </w:p>
        </w:tc>
        <w:tc>
          <w:tcPr>
            <w:tcW w:w="662" w:type="dxa"/>
            <w:tcBorders>
              <w:left w:val="nil"/>
            </w:tcBorders>
          </w:tcPr>
          <w:p w14:paraId="57D617D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0.812</w:t>
            </w:r>
          </w:p>
        </w:tc>
      </w:tr>
      <w:tr w:rsidR="000662ED" w:rsidRPr="00EA3DFE" w14:paraId="6AD53895" w14:textId="77777777" w:rsidTr="00C0707B">
        <w:trPr>
          <w:trHeight w:val="113"/>
        </w:trPr>
        <w:tc>
          <w:tcPr>
            <w:tcW w:w="2552" w:type="dxa"/>
            <w:tcBorders>
              <w:right w:val="nil"/>
            </w:tcBorders>
          </w:tcPr>
          <w:p w14:paraId="5860462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Sphingolipid Metabolism</w:t>
            </w:r>
          </w:p>
        </w:tc>
        <w:tc>
          <w:tcPr>
            <w:tcW w:w="614" w:type="dxa"/>
            <w:tcBorders>
              <w:right w:val="nil"/>
            </w:tcBorders>
          </w:tcPr>
          <w:p w14:paraId="006FFC4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9</w:t>
            </w:r>
          </w:p>
        </w:tc>
        <w:tc>
          <w:tcPr>
            <w:tcW w:w="614" w:type="dxa"/>
            <w:tcBorders>
              <w:left w:val="nil"/>
            </w:tcBorders>
          </w:tcPr>
          <w:p w14:paraId="632D9C1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1.077</w:t>
            </w:r>
          </w:p>
        </w:tc>
        <w:tc>
          <w:tcPr>
            <w:tcW w:w="615" w:type="dxa"/>
            <w:tcBorders>
              <w:left w:val="nil"/>
            </w:tcBorders>
          </w:tcPr>
          <w:p w14:paraId="67C9DA9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0.745</w:t>
            </w:r>
          </w:p>
        </w:tc>
        <w:tc>
          <w:tcPr>
            <w:tcW w:w="425" w:type="dxa"/>
          </w:tcPr>
          <w:p w14:paraId="45D40662"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205BF8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Focal Adhesion</w:t>
            </w:r>
          </w:p>
        </w:tc>
        <w:tc>
          <w:tcPr>
            <w:tcW w:w="661" w:type="dxa"/>
            <w:tcBorders>
              <w:right w:val="nil"/>
            </w:tcBorders>
          </w:tcPr>
          <w:p w14:paraId="6191ADC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78</w:t>
            </w:r>
          </w:p>
        </w:tc>
        <w:tc>
          <w:tcPr>
            <w:tcW w:w="661" w:type="dxa"/>
            <w:tcBorders>
              <w:left w:val="nil"/>
            </w:tcBorders>
          </w:tcPr>
          <w:p w14:paraId="2CC3ADF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-1.082</w:t>
            </w:r>
          </w:p>
        </w:tc>
        <w:tc>
          <w:tcPr>
            <w:tcW w:w="662" w:type="dxa"/>
            <w:tcBorders>
              <w:left w:val="nil"/>
            </w:tcBorders>
          </w:tcPr>
          <w:p w14:paraId="69F4AE7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0.829</w:t>
            </w:r>
          </w:p>
        </w:tc>
      </w:tr>
      <w:tr w:rsidR="000662ED" w:rsidRPr="00EA3DFE" w14:paraId="7450CCDC" w14:textId="77777777" w:rsidTr="00C0707B">
        <w:trPr>
          <w:trHeight w:val="113"/>
        </w:trPr>
        <w:tc>
          <w:tcPr>
            <w:tcW w:w="2552" w:type="dxa"/>
            <w:tcBorders>
              <w:right w:val="nil"/>
            </w:tcBorders>
          </w:tcPr>
          <w:p w14:paraId="10E89EE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Acute Myeloid Leukemia</w:t>
            </w:r>
          </w:p>
        </w:tc>
        <w:tc>
          <w:tcPr>
            <w:tcW w:w="614" w:type="dxa"/>
            <w:tcBorders>
              <w:right w:val="nil"/>
            </w:tcBorders>
          </w:tcPr>
          <w:p w14:paraId="472581B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19</w:t>
            </w:r>
          </w:p>
        </w:tc>
        <w:tc>
          <w:tcPr>
            <w:tcW w:w="614" w:type="dxa"/>
            <w:tcBorders>
              <w:left w:val="nil"/>
            </w:tcBorders>
          </w:tcPr>
          <w:p w14:paraId="04ED923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1.023</w:t>
            </w:r>
          </w:p>
        </w:tc>
        <w:tc>
          <w:tcPr>
            <w:tcW w:w="615" w:type="dxa"/>
            <w:tcBorders>
              <w:left w:val="nil"/>
            </w:tcBorders>
          </w:tcPr>
          <w:p w14:paraId="290DECF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0.869</w:t>
            </w:r>
          </w:p>
        </w:tc>
        <w:tc>
          <w:tcPr>
            <w:tcW w:w="425" w:type="dxa"/>
          </w:tcPr>
          <w:p w14:paraId="16489C0C"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A97237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Mismatch Repair</w:t>
            </w:r>
          </w:p>
        </w:tc>
        <w:tc>
          <w:tcPr>
            <w:tcW w:w="661" w:type="dxa"/>
            <w:tcBorders>
              <w:right w:val="nil"/>
            </w:tcBorders>
          </w:tcPr>
          <w:p w14:paraId="133790E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55BEA24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-1.076</w:t>
            </w:r>
          </w:p>
        </w:tc>
        <w:tc>
          <w:tcPr>
            <w:tcW w:w="662" w:type="dxa"/>
            <w:tcBorders>
              <w:left w:val="nil"/>
            </w:tcBorders>
          </w:tcPr>
          <w:p w14:paraId="0D64EFD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0.822</w:t>
            </w:r>
          </w:p>
        </w:tc>
      </w:tr>
      <w:tr w:rsidR="000662ED" w:rsidRPr="00EA3DFE" w14:paraId="170A0A5B" w14:textId="77777777" w:rsidTr="00C0707B">
        <w:trPr>
          <w:trHeight w:val="113"/>
        </w:trPr>
        <w:tc>
          <w:tcPr>
            <w:tcW w:w="2552" w:type="dxa"/>
            <w:tcBorders>
              <w:right w:val="nil"/>
            </w:tcBorders>
          </w:tcPr>
          <w:p w14:paraId="5AD00D0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Progesterone Mediated Oocyte Maturation</w:t>
            </w:r>
          </w:p>
        </w:tc>
        <w:tc>
          <w:tcPr>
            <w:tcW w:w="614" w:type="dxa"/>
            <w:tcBorders>
              <w:right w:val="nil"/>
            </w:tcBorders>
          </w:tcPr>
          <w:p w14:paraId="7A8FCD9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24</w:t>
            </w:r>
          </w:p>
        </w:tc>
        <w:tc>
          <w:tcPr>
            <w:tcW w:w="614" w:type="dxa"/>
            <w:tcBorders>
              <w:left w:val="nil"/>
            </w:tcBorders>
          </w:tcPr>
          <w:p w14:paraId="79CEAE6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1.017</w:t>
            </w:r>
          </w:p>
        </w:tc>
        <w:tc>
          <w:tcPr>
            <w:tcW w:w="615" w:type="dxa"/>
            <w:tcBorders>
              <w:left w:val="nil"/>
            </w:tcBorders>
          </w:tcPr>
          <w:p w14:paraId="0904DD1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0.861</w:t>
            </w:r>
          </w:p>
        </w:tc>
        <w:tc>
          <w:tcPr>
            <w:tcW w:w="425" w:type="dxa"/>
          </w:tcPr>
          <w:p w14:paraId="1AA37096"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B22F62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Glutathione Metabolism</w:t>
            </w:r>
          </w:p>
        </w:tc>
        <w:tc>
          <w:tcPr>
            <w:tcW w:w="661" w:type="dxa"/>
            <w:tcBorders>
              <w:right w:val="nil"/>
            </w:tcBorders>
          </w:tcPr>
          <w:p w14:paraId="574ABAF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9</w:t>
            </w:r>
          </w:p>
        </w:tc>
        <w:tc>
          <w:tcPr>
            <w:tcW w:w="661" w:type="dxa"/>
            <w:tcBorders>
              <w:left w:val="nil"/>
            </w:tcBorders>
          </w:tcPr>
          <w:p w14:paraId="68F4874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-1.072</w:t>
            </w:r>
          </w:p>
        </w:tc>
        <w:tc>
          <w:tcPr>
            <w:tcW w:w="662" w:type="dxa"/>
            <w:tcBorders>
              <w:left w:val="nil"/>
            </w:tcBorders>
          </w:tcPr>
          <w:p w14:paraId="07F682F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0.812</w:t>
            </w:r>
          </w:p>
        </w:tc>
      </w:tr>
      <w:tr w:rsidR="000662ED" w:rsidRPr="00EA3DFE" w14:paraId="155FDA78" w14:textId="77777777" w:rsidTr="00C0707B">
        <w:trPr>
          <w:trHeight w:val="113"/>
        </w:trPr>
        <w:tc>
          <w:tcPr>
            <w:tcW w:w="2552" w:type="dxa"/>
            <w:tcBorders>
              <w:right w:val="nil"/>
            </w:tcBorders>
          </w:tcPr>
          <w:p w14:paraId="773BFE6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Glycosphingolipid Biosynthesis Lacto And Neolacto Series</w:t>
            </w:r>
          </w:p>
        </w:tc>
        <w:tc>
          <w:tcPr>
            <w:tcW w:w="614" w:type="dxa"/>
            <w:tcBorders>
              <w:right w:val="nil"/>
            </w:tcBorders>
          </w:tcPr>
          <w:p w14:paraId="539AA75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w:t>
            </w:r>
          </w:p>
        </w:tc>
        <w:tc>
          <w:tcPr>
            <w:tcW w:w="614" w:type="dxa"/>
            <w:tcBorders>
              <w:left w:val="nil"/>
            </w:tcBorders>
          </w:tcPr>
          <w:p w14:paraId="6F1318E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1.014</w:t>
            </w:r>
          </w:p>
        </w:tc>
        <w:tc>
          <w:tcPr>
            <w:tcW w:w="615" w:type="dxa"/>
            <w:tcBorders>
              <w:left w:val="nil"/>
            </w:tcBorders>
          </w:tcPr>
          <w:p w14:paraId="4AAF8E1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0.846</w:t>
            </w:r>
          </w:p>
        </w:tc>
        <w:tc>
          <w:tcPr>
            <w:tcW w:w="425" w:type="dxa"/>
          </w:tcPr>
          <w:p w14:paraId="4BEAF47A"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FB1CA49"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Cytokine Cytokine Receptor Interaction</w:t>
            </w:r>
          </w:p>
        </w:tc>
        <w:tc>
          <w:tcPr>
            <w:tcW w:w="661" w:type="dxa"/>
            <w:tcBorders>
              <w:right w:val="nil"/>
            </w:tcBorders>
          </w:tcPr>
          <w:p w14:paraId="32A9FD7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44</w:t>
            </w:r>
          </w:p>
        </w:tc>
        <w:tc>
          <w:tcPr>
            <w:tcW w:w="661" w:type="dxa"/>
            <w:tcBorders>
              <w:left w:val="nil"/>
            </w:tcBorders>
          </w:tcPr>
          <w:p w14:paraId="3E6D280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-1.048</w:t>
            </w:r>
          </w:p>
        </w:tc>
        <w:tc>
          <w:tcPr>
            <w:tcW w:w="662" w:type="dxa"/>
            <w:tcBorders>
              <w:left w:val="nil"/>
            </w:tcBorders>
          </w:tcPr>
          <w:p w14:paraId="7CA65D8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0.856</w:t>
            </w:r>
          </w:p>
        </w:tc>
      </w:tr>
      <w:tr w:rsidR="000662ED" w:rsidRPr="00EA3DFE" w14:paraId="607CDD13" w14:textId="77777777" w:rsidTr="00C0707B">
        <w:trPr>
          <w:trHeight w:val="113"/>
        </w:trPr>
        <w:tc>
          <w:tcPr>
            <w:tcW w:w="2552" w:type="dxa"/>
            <w:tcBorders>
              <w:right w:val="nil"/>
            </w:tcBorders>
          </w:tcPr>
          <w:p w14:paraId="194CE4F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Rig I Like Receptor Signaling Pathway</w:t>
            </w:r>
          </w:p>
        </w:tc>
        <w:tc>
          <w:tcPr>
            <w:tcW w:w="614" w:type="dxa"/>
            <w:tcBorders>
              <w:right w:val="nil"/>
            </w:tcBorders>
          </w:tcPr>
          <w:p w14:paraId="35F8BA7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w:t>
            </w:r>
          </w:p>
        </w:tc>
        <w:tc>
          <w:tcPr>
            <w:tcW w:w="614" w:type="dxa"/>
            <w:tcBorders>
              <w:left w:val="nil"/>
            </w:tcBorders>
          </w:tcPr>
          <w:p w14:paraId="2217105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1.008</w:t>
            </w:r>
          </w:p>
        </w:tc>
        <w:tc>
          <w:tcPr>
            <w:tcW w:w="615" w:type="dxa"/>
            <w:tcBorders>
              <w:left w:val="nil"/>
            </w:tcBorders>
          </w:tcPr>
          <w:p w14:paraId="69D9FB7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0.839</w:t>
            </w:r>
          </w:p>
        </w:tc>
        <w:tc>
          <w:tcPr>
            <w:tcW w:w="425" w:type="dxa"/>
          </w:tcPr>
          <w:p w14:paraId="6A920B9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FD321C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Melanoma</w:t>
            </w:r>
          </w:p>
        </w:tc>
        <w:tc>
          <w:tcPr>
            <w:tcW w:w="661" w:type="dxa"/>
            <w:tcBorders>
              <w:right w:val="nil"/>
            </w:tcBorders>
          </w:tcPr>
          <w:p w14:paraId="61C4AB0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23</w:t>
            </w:r>
          </w:p>
        </w:tc>
        <w:tc>
          <w:tcPr>
            <w:tcW w:w="661" w:type="dxa"/>
            <w:tcBorders>
              <w:left w:val="nil"/>
            </w:tcBorders>
          </w:tcPr>
          <w:p w14:paraId="50E251F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-1.031</w:t>
            </w:r>
          </w:p>
        </w:tc>
        <w:tc>
          <w:tcPr>
            <w:tcW w:w="662" w:type="dxa"/>
            <w:tcBorders>
              <w:left w:val="nil"/>
            </w:tcBorders>
          </w:tcPr>
          <w:p w14:paraId="156F0E1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0.885</w:t>
            </w:r>
          </w:p>
        </w:tc>
      </w:tr>
      <w:tr w:rsidR="000662ED" w:rsidRPr="00EA3DFE" w14:paraId="3C7A244E" w14:textId="77777777" w:rsidTr="00C0707B">
        <w:trPr>
          <w:trHeight w:val="113"/>
        </w:trPr>
        <w:tc>
          <w:tcPr>
            <w:tcW w:w="2552" w:type="dxa"/>
            <w:tcBorders>
              <w:right w:val="nil"/>
            </w:tcBorders>
          </w:tcPr>
          <w:p w14:paraId="313A15BE"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Peroxisome</w:t>
            </w:r>
          </w:p>
        </w:tc>
        <w:tc>
          <w:tcPr>
            <w:tcW w:w="614" w:type="dxa"/>
            <w:tcBorders>
              <w:right w:val="nil"/>
            </w:tcBorders>
          </w:tcPr>
          <w:p w14:paraId="1C60ECD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16</w:t>
            </w:r>
          </w:p>
        </w:tc>
        <w:tc>
          <w:tcPr>
            <w:tcW w:w="614" w:type="dxa"/>
            <w:tcBorders>
              <w:left w:val="nil"/>
            </w:tcBorders>
          </w:tcPr>
          <w:p w14:paraId="4D6A031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0.964</w:t>
            </w:r>
          </w:p>
        </w:tc>
        <w:tc>
          <w:tcPr>
            <w:tcW w:w="615" w:type="dxa"/>
            <w:tcBorders>
              <w:left w:val="nil"/>
            </w:tcBorders>
          </w:tcPr>
          <w:p w14:paraId="77064CA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0.933</w:t>
            </w:r>
          </w:p>
        </w:tc>
        <w:tc>
          <w:tcPr>
            <w:tcW w:w="425" w:type="dxa"/>
          </w:tcPr>
          <w:p w14:paraId="47B833DB"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0AA3C9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Dilated Cardiomyopathy</w:t>
            </w:r>
          </w:p>
        </w:tc>
        <w:tc>
          <w:tcPr>
            <w:tcW w:w="661" w:type="dxa"/>
            <w:tcBorders>
              <w:right w:val="nil"/>
            </w:tcBorders>
          </w:tcPr>
          <w:p w14:paraId="1DE3332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45</w:t>
            </w:r>
          </w:p>
        </w:tc>
        <w:tc>
          <w:tcPr>
            <w:tcW w:w="661" w:type="dxa"/>
            <w:tcBorders>
              <w:left w:val="nil"/>
            </w:tcBorders>
          </w:tcPr>
          <w:p w14:paraId="302DAE1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-1.028</w:t>
            </w:r>
          </w:p>
        </w:tc>
        <w:tc>
          <w:tcPr>
            <w:tcW w:w="662" w:type="dxa"/>
            <w:tcBorders>
              <w:left w:val="nil"/>
            </w:tcBorders>
          </w:tcPr>
          <w:p w14:paraId="637C8EA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0.869</w:t>
            </w:r>
          </w:p>
        </w:tc>
      </w:tr>
      <w:tr w:rsidR="000662ED" w:rsidRPr="00EA3DFE" w14:paraId="40D00403" w14:textId="77777777" w:rsidTr="00C0707B">
        <w:trPr>
          <w:trHeight w:val="113"/>
        </w:trPr>
        <w:tc>
          <w:tcPr>
            <w:tcW w:w="2552" w:type="dxa"/>
            <w:tcBorders>
              <w:right w:val="nil"/>
            </w:tcBorders>
          </w:tcPr>
          <w:p w14:paraId="34CF8EF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Prostate Cancer</w:t>
            </w:r>
          </w:p>
        </w:tc>
        <w:tc>
          <w:tcPr>
            <w:tcW w:w="614" w:type="dxa"/>
            <w:tcBorders>
              <w:right w:val="nil"/>
            </w:tcBorders>
          </w:tcPr>
          <w:p w14:paraId="19AC704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33</w:t>
            </w:r>
          </w:p>
        </w:tc>
        <w:tc>
          <w:tcPr>
            <w:tcW w:w="614" w:type="dxa"/>
            <w:tcBorders>
              <w:left w:val="nil"/>
            </w:tcBorders>
          </w:tcPr>
          <w:p w14:paraId="075BFF6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0.956</w:t>
            </w:r>
          </w:p>
        </w:tc>
        <w:tc>
          <w:tcPr>
            <w:tcW w:w="615" w:type="dxa"/>
            <w:tcBorders>
              <w:left w:val="nil"/>
            </w:tcBorders>
          </w:tcPr>
          <w:p w14:paraId="6F61E15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0.929</w:t>
            </w:r>
          </w:p>
        </w:tc>
        <w:tc>
          <w:tcPr>
            <w:tcW w:w="425" w:type="dxa"/>
          </w:tcPr>
          <w:p w14:paraId="190DC48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03962A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Chronic Myeloid Leukemia</w:t>
            </w:r>
          </w:p>
        </w:tc>
        <w:tc>
          <w:tcPr>
            <w:tcW w:w="661" w:type="dxa"/>
            <w:tcBorders>
              <w:right w:val="nil"/>
            </w:tcBorders>
          </w:tcPr>
          <w:p w14:paraId="748AAB4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22</w:t>
            </w:r>
          </w:p>
        </w:tc>
        <w:tc>
          <w:tcPr>
            <w:tcW w:w="661" w:type="dxa"/>
            <w:tcBorders>
              <w:left w:val="nil"/>
            </w:tcBorders>
          </w:tcPr>
          <w:p w14:paraId="06D9EAB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-1.012</w:t>
            </w:r>
          </w:p>
        </w:tc>
        <w:tc>
          <w:tcPr>
            <w:tcW w:w="662" w:type="dxa"/>
            <w:tcBorders>
              <w:left w:val="nil"/>
            </w:tcBorders>
          </w:tcPr>
          <w:p w14:paraId="710DFDD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0.896</w:t>
            </w:r>
          </w:p>
        </w:tc>
      </w:tr>
      <w:tr w:rsidR="000662ED" w:rsidRPr="00EA3DFE" w14:paraId="6219FFD6" w14:textId="77777777" w:rsidTr="00C0707B">
        <w:trPr>
          <w:trHeight w:val="113"/>
        </w:trPr>
        <w:tc>
          <w:tcPr>
            <w:tcW w:w="2552" w:type="dxa"/>
            <w:tcBorders>
              <w:right w:val="nil"/>
            </w:tcBorders>
          </w:tcPr>
          <w:p w14:paraId="0736B7F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Erbb Signaling Pathway</w:t>
            </w:r>
          </w:p>
        </w:tc>
        <w:tc>
          <w:tcPr>
            <w:tcW w:w="614" w:type="dxa"/>
            <w:tcBorders>
              <w:right w:val="nil"/>
            </w:tcBorders>
          </w:tcPr>
          <w:p w14:paraId="593B4BA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31</w:t>
            </w:r>
          </w:p>
        </w:tc>
        <w:tc>
          <w:tcPr>
            <w:tcW w:w="614" w:type="dxa"/>
            <w:tcBorders>
              <w:left w:val="nil"/>
            </w:tcBorders>
          </w:tcPr>
          <w:p w14:paraId="52D21AD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0.952</w:t>
            </w:r>
          </w:p>
        </w:tc>
        <w:tc>
          <w:tcPr>
            <w:tcW w:w="615" w:type="dxa"/>
            <w:tcBorders>
              <w:left w:val="nil"/>
            </w:tcBorders>
          </w:tcPr>
          <w:p w14:paraId="615D57E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0.915</w:t>
            </w:r>
          </w:p>
        </w:tc>
        <w:tc>
          <w:tcPr>
            <w:tcW w:w="425" w:type="dxa"/>
          </w:tcPr>
          <w:p w14:paraId="55029EB9"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08FFC9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Vascular Smooth Muscle Contraction</w:t>
            </w:r>
          </w:p>
        </w:tc>
        <w:tc>
          <w:tcPr>
            <w:tcW w:w="661" w:type="dxa"/>
            <w:tcBorders>
              <w:right w:val="nil"/>
            </w:tcBorders>
          </w:tcPr>
          <w:p w14:paraId="0ED92CF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43</w:t>
            </w:r>
          </w:p>
        </w:tc>
        <w:tc>
          <w:tcPr>
            <w:tcW w:w="661" w:type="dxa"/>
            <w:tcBorders>
              <w:left w:val="nil"/>
            </w:tcBorders>
          </w:tcPr>
          <w:p w14:paraId="3C9E642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-0.995</w:t>
            </w:r>
          </w:p>
        </w:tc>
        <w:tc>
          <w:tcPr>
            <w:tcW w:w="662" w:type="dxa"/>
            <w:tcBorders>
              <w:left w:val="nil"/>
            </w:tcBorders>
          </w:tcPr>
          <w:p w14:paraId="2375325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0.921</w:t>
            </w:r>
          </w:p>
        </w:tc>
      </w:tr>
      <w:tr w:rsidR="000662ED" w:rsidRPr="00EA3DFE" w14:paraId="49074946" w14:textId="77777777" w:rsidTr="00C0707B">
        <w:trPr>
          <w:trHeight w:val="113"/>
        </w:trPr>
        <w:tc>
          <w:tcPr>
            <w:tcW w:w="2552" w:type="dxa"/>
            <w:tcBorders>
              <w:right w:val="nil"/>
            </w:tcBorders>
          </w:tcPr>
          <w:p w14:paraId="1A789DB8"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Ppar Signaling Pathway</w:t>
            </w:r>
          </w:p>
        </w:tc>
        <w:tc>
          <w:tcPr>
            <w:tcW w:w="614" w:type="dxa"/>
            <w:tcBorders>
              <w:right w:val="nil"/>
            </w:tcBorders>
          </w:tcPr>
          <w:p w14:paraId="204761A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w:t>
            </w:r>
          </w:p>
        </w:tc>
        <w:tc>
          <w:tcPr>
            <w:tcW w:w="614" w:type="dxa"/>
            <w:tcBorders>
              <w:left w:val="nil"/>
            </w:tcBorders>
          </w:tcPr>
          <w:p w14:paraId="6D7B0EC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0.951</w:t>
            </w:r>
          </w:p>
        </w:tc>
        <w:tc>
          <w:tcPr>
            <w:tcW w:w="615" w:type="dxa"/>
            <w:tcBorders>
              <w:left w:val="nil"/>
            </w:tcBorders>
          </w:tcPr>
          <w:p w14:paraId="24F2B57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0.896</w:t>
            </w:r>
          </w:p>
        </w:tc>
        <w:tc>
          <w:tcPr>
            <w:tcW w:w="425" w:type="dxa"/>
          </w:tcPr>
          <w:p w14:paraId="0E289A0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6A9EBC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Olfactory Transduction</w:t>
            </w:r>
          </w:p>
        </w:tc>
        <w:tc>
          <w:tcPr>
            <w:tcW w:w="661" w:type="dxa"/>
            <w:tcBorders>
              <w:right w:val="nil"/>
            </w:tcBorders>
          </w:tcPr>
          <w:p w14:paraId="7FC777C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8</w:t>
            </w:r>
          </w:p>
        </w:tc>
        <w:tc>
          <w:tcPr>
            <w:tcW w:w="661" w:type="dxa"/>
            <w:tcBorders>
              <w:left w:val="nil"/>
            </w:tcBorders>
          </w:tcPr>
          <w:p w14:paraId="224AED8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-0.994</w:t>
            </w:r>
          </w:p>
        </w:tc>
        <w:tc>
          <w:tcPr>
            <w:tcW w:w="662" w:type="dxa"/>
            <w:tcBorders>
              <w:left w:val="nil"/>
            </w:tcBorders>
          </w:tcPr>
          <w:p w14:paraId="2F862A0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0.901</w:t>
            </w:r>
          </w:p>
        </w:tc>
      </w:tr>
      <w:tr w:rsidR="000662ED" w:rsidRPr="00EA3DFE" w14:paraId="63C65A19" w14:textId="77777777" w:rsidTr="00C0707B">
        <w:trPr>
          <w:trHeight w:val="113"/>
        </w:trPr>
        <w:tc>
          <w:tcPr>
            <w:tcW w:w="2552" w:type="dxa"/>
            <w:tcBorders>
              <w:right w:val="nil"/>
            </w:tcBorders>
          </w:tcPr>
          <w:p w14:paraId="3792F08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Vibrio Cholerae Infection</w:t>
            </w:r>
          </w:p>
        </w:tc>
        <w:tc>
          <w:tcPr>
            <w:tcW w:w="614" w:type="dxa"/>
            <w:tcBorders>
              <w:right w:val="nil"/>
            </w:tcBorders>
          </w:tcPr>
          <w:p w14:paraId="1B2131D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14</w:t>
            </w:r>
          </w:p>
        </w:tc>
        <w:tc>
          <w:tcPr>
            <w:tcW w:w="614" w:type="dxa"/>
            <w:tcBorders>
              <w:left w:val="nil"/>
            </w:tcBorders>
          </w:tcPr>
          <w:p w14:paraId="63811E8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0.936</w:t>
            </w:r>
          </w:p>
        </w:tc>
        <w:tc>
          <w:tcPr>
            <w:tcW w:w="615" w:type="dxa"/>
            <w:tcBorders>
              <w:left w:val="nil"/>
            </w:tcBorders>
          </w:tcPr>
          <w:p w14:paraId="6B7D07B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0.910</w:t>
            </w:r>
          </w:p>
        </w:tc>
        <w:tc>
          <w:tcPr>
            <w:tcW w:w="425" w:type="dxa"/>
          </w:tcPr>
          <w:p w14:paraId="369D0BA9"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1D51DB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Notch Signaling Pathway</w:t>
            </w:r>
          </w:p>
        </w:tc>
        <w:tc>
          <w:tcPr>
            <w:tcW w:w="661" w:type="dxa"/>
            <w:tcBorders>
              <w:right w:val="nil"/>
            </w:tcBorders>
          </w:tcPr>
          <w:p w14:paraId="27E1248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18</w:t>
            </w:r>
          </w:p>
        </w:tc>
        <w:tc>
          <w:tcPr>
            <w:tcW w:w="661" w:type="dxa"/>
            <w:tcBorders>
              <w:left w:val="nil"/>
            </w:tcBorders>
          </w:tcPr>
          <w:p w14:paraId="0344553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-0.993</w:t>
            </w:r>
          </w:p>
        </w:tc>
        <w:tc>
          <w:tcPr>
            <w:tcW w:w="662" w:type="dxa"/>
            <w:tcBorders>
              <w:left w:val="nil"/>
            </w:tcBorders>
          </w:tcPr>
          <w:p w14:paraId="6F85316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0.881</w:t>
            </w:r>
          </w:p>
        </w:tc>
      </w:tr>
      <w:tr w:rsidR="000662ED" w:rsidRPr="00EA3DFE" w14:paraId="018B5E4C" w14:textId="77777777" w:rsidTr="00C0707B">
        <w:trPr>
          <w:trHeight w:val="113"/>
        </w:trPr>
        <w:tc>
          <w:tcPr>
            <w:tcW w:w="2552" w:type="dxa"/>
            <w:tcBorders>
              <w:right w:val="nil"/>
            </w:tcBorders>
          </w:tcPr>
          <w:p w14:paraId="4B7B5BB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Butanoate Metabolism</w:t>
            </w:r>
          </w:p>
        </w:tc>
        <w:tc>
          <w:tcPr>
            <w:tcW w:w="614" w:type="dxa"/>
            <w:tcBorders>
              <w:right w:val="nil"/>
            </w:tcBorders>
          </w:tcPr>
          <w:p w14:paraId="5679F47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8</w:t>
            </w:r>
          </w:p>
        </w:tc>
        <w:tc>
          <w:tcPr>
            <w:tcW w:w="614" w:type="dxa"/>
            <w:tcBorders>
              <w:left w:val="nil"/>
            </w:tcBorders>
          </w:tcPr>
          <w:p w14:paraId="1FA343A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0.930</w:t>
            </w:r>
          </w:p>
        </w:tc>
        <w:tc>
          <w:tcPr>
            <w:tcW w:w="615" w:type="dxa"/>
            <w:tcBorders>
              <w:left w:val="nil"/>
            </w:tcBorders>
          </w:tcPr>
          <w:p w14:paraId="55683FA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0.905</w:t>
            </w:r>
          </w:p>
        </w:tc>
        <w:tc>
          <w:tcPr>
            <w:tcW w:w="425" w:type="dxa"/>
          </w:tcPr>
          <w:p w14:paraId="1B5DE007"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B682C8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Basal Cell Carcinoma</w:t>
            </w:r>
          </w:p>
        </w:tc>
        <w:tc>
          <w:tcPr>
            <w:tcW w:w="661" w:type="dxa"/>
            <w:tcBorders>
              <w:right w:val="nil"/>
            </w:tcBorders>
          </w:tcPr>
          <w:p w14:paraId="66813BE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20</w:t>
            </w:r>
          </w:p>
        </w:tc>
        <w:tc>
          <w:tcPr>
            <w:tcW w:w="661" w:type="dxa"/>
            <w:tcBorders>
              <w:left w:val="nil"/>
            </w:tcBorders>
          </w:tcPr>
          <w:p w14:paraId="06E3759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-0.991</w:t>
            </w:r>
          </w:p>
        </w:tc>
        <w:tc>
          <w:tcPr>
            <w:tcW w:w="662" w:type="dxa"/>
            <w:tcBorders>
              <w:left w:val="nil"/>
            </w:tcBorders>
          </w:tcPr>
          <w:p w14:paraId="5F23F56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0.867</w:t>
            </w:r>
          </w:p>
        </w:tc>
      </w:tr>
      <w:tr w:rsidR="000662ED" w:rsidRPr="00EA3DFE" w14:paraId="035399C6" w14:textId="77777777" w:rsidTr="00C0707B">
        <w:trPr>
          <w:trHeight w:val="113"/>
        </w:trPr>
        <w:tc>
          <w:tcPr>
            <w:tcW w:w="2552" w:type="dxa"/>
            <w:tcBorders>
              <w:right w:val="nil"/>
            </w:tcBorders>
          </w:tcPr>
          <w:p w14:paraId="5AAD3B3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Axon Guidance</w:t>
            </w:r>
          </w:p>
        </w:tc>
        <w:tc>
          <w:tcPr>
            <w:tcW w:w="614" w:type="dxa"/>
            <w:tcBorders>
              <w:right w:val="nil"/>
            </w:tcBorders>
          </w:tcPr>
          <w:p w14:paraId="42C569E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56</w:t>
            </w:r>
          </w:p>
        </w:tc>
        <w:tc>
          <w:tcPr>
            <w:tcW w:w="614" w:type="dxa"/>
            <w:tcBorders>
              <w:left w:val="nil"/>
            </w:tcBorders>
          </w:tcPr>
          <w:p w14:paraId="2A7C755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0.925</w:t>
            </w:r>
          </w:p>
        </w:tc>
        <w:tc>
          <w:tcPr>
            <w:tcW w:w="615" w:type="dxa"/>
            <w:tcBorders>
              <w:left w:val="nil"/>
            </w:tcBorders>
          </w:tcPr>
          <w:p w14:paraId="03AE942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0.896</w:t>
            </w:r>
          </w:p>
        </w:tc>
        <w:tc>
          <w:tcPr>
            <w:tcW w:w="425" w:type="dxa"/>
          </w:tcPr>
          <w:p w14:paraId="5B7748B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A2D10B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Arachidonic Acid Metabolism</w:t>
            </w:r>
          </w:p>
        </w:tc>
        <w:tc>
          <w:tcPr>
            <w:tcW w:w="661" w:type="dxa"/>
            <w:tcBorders>
              <w:right w:val="nil"/>
            </w:tcBorders>
          </w:tcPr>
          <w:p w14:paraId="7DE7D2F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w:t>
            </w:r>
          </w:p>
        </w:tc>
        <w:tc>
          <w:tcPr>
            <w:tcW w:w="661" w:type="dxa"/>
            <w:tcBorders>
              <w:left w:val="nil"/>
            </w:tcBorders>
          </w:tcPr>
          <w:p w14:paraId="419613D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-0.991</w:t>
            </w:r>
          </w:p>
        </w:tc>
        <w:tc>
          <w:tcPr>
            <w:tcW w:w="662" w:type="dxa"/>
            <w:tcBorders>
              <w:left w:val="nil"/>
            </w:tcBorders>
          </w:tcPr>
          <w:p w14:paraId="358325F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0.848</w:t>
            </w:r>
          </w:p>
        </w:tc>
      </w:tr>
      <w:tr w:rsidR="000662ED" w:rsidRPr="00EA3DFE" w14:paraId="26D75A13" w14:textId="77777777" w:rsidTr="00C0707B">
        <w:trPr>
          <w:trHeight w:val="113"/>
        </w:trPr>
        <w:tc>
          <w:tcPr>
            <w:tcW w:w="2552" w:type="dxa"/>
            <w:tcBorders>
              <w:right w:val="nil"/>
            </w:tcBorders>
          </w:tcPr>
          <w:p w14:paraId="393EE0C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Non Small Cell Lung Cancer</w:t>
            </w:r>
          </w:p>
        </w:tc>
        <w:tc>
          <w:tcPr>
            <w:tcW w:w="614" w:type="dxa"/>
            <w:tcBorders>
              <w:right w:val="nil"/>
            </w:tcBorders>
          </w:tcPr>
          <w:p w14:paraId="3C41ED5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18</w:t>
            </w:r>
          </w:p>
        </w:tc>
        <w:tc>
          <w:tcPr>
            <w:tcW w:w="614" w:type="dxa"/>
            <w:tcBorders>
              <w:left w:val="nil"/>
            </w:tcBorders>
          </w:tcPr>
          <w:p w14:paraId="483AF22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0.890</w:t>
            </w:r>
          </w:p>
        </w:tc>
        <w:tc>
          <w:tcPr>
            <w:tcW w:w="615" w:type="dxa"/>
            <w:tcBorders>
              <w:left w:val="nil"/>
            </w:tcBorders>
          </w:tcPr>
          <w:p w14:paraId="1869A4C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0.957</w:t>
            </w:r>
          </w:p>
        </w:tc>
        <w:tc>
          <w:tcPr>
            <w:tcW w:w="425" w:type="dxa"/>
          </w:tcPr>
          <w:p w14:paraId="27E4415D"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AAC4E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Hypertrophic Cardiomyopathy Hcm</w:t>
            </w:r>
          </w:p>
        </w:tc>
        <w:tc>
          <w:tcPr>
            <w:tcW w:w="661" w:type="dxa"/>
            <w:tcBorders>
              <w:right w:val="nil"/>
            </w:tcBorders>
          </w:tcPr>
          <w:p w14:paraId="3F3B043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39</w:t>
            </w:r>
          </w:p>
        </w:tc>
        <w:tc>
          <w:tcPr>
            <w:tcW w:w="661" w:type="dxa"/>
            <w:tcBorders>
              <w:left w:val="nil"/>
            </w:tcBorders>
          </w:tcPr>
          <w:p w14:paraId="561D948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-0.984</w:t>
            </w:r>
          </w:p>
        </w:tc>
        <w:tc>
          <w:tcPr>
            <w:tcW w:w="662" w:type="dxa"/>
            <w:tcBorders>
              <w:left w:val="nil"/>
            </w:tcBorders>
          </w:tcPr>
          <w:p w14:paraId="47D739F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0.845</w:t>
            </w:r>
          </w:p>
        </w:tc>
      </w:tr>
      <w:tr w:rsidR="000662ED" w:rsidRPr="00EA3DFE" w14:paraId="23091AFF" w14:textId="77777777" w:rsidTr="00C0707B">
        <w:trPr>
          <w:trHeight w:val="113"/>
        </w:trPr>
        <w:tc>
          <w:tcPr>
            <w:tcW w:w="2552" w:type="dxa"/>
            <w:tcBorders>
              <w:right w:val="nil"/>
            </w:tcBorders>
          </w:tcPr>
          <w:p w14:paraId="2EA75E39"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Chemokine Signaling Pathway</w:t>
            </w:r>
          </w:p>
        </w:tc>
        <w:tc>
          <w:tcPr>
            <w:tcW w:w="614" w:type="dxa"/>
            <w:tcBorders>
              <w:right w:val="nil"/>
            </w:tcBorders>
          </w:tcPr>
          <w:p w14:paraId="65D689F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59</w:t>
            </w:r>
          </w:p>
        </w:tc>
        <w:tc>
          <w:tcPr>
            <w:tcW w:w="614" w:type="dxa"/>
            <w:tcBorders>
              <w:left w:val="nil"/>
            </w:tcBorders>
          </w:tcPr>
          <w:p w14:paraId="7276EF9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0.874</w:t>
            </w:r>
          </w:p>
        </w:tc>
        <w:tc>
          <w:tcPr>
            <w:tcW w:w="615" w:type="dxa"/>
            <w:tcBorders>
              <w:left w:val="nil"/>
            </w:tcBorders>
          </w:tcPr>
          <w:p w14:paraId="57D161A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0.975</w:t>
            </w:r>
          </w:p>
        </w:tc>
        <w:tc>
          <w:tcPr>
            <w:tcW w:w="425" w:type="dxa"/>
          </w:tcPr>
          <w:p w14:paraId="169CCECA"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8B5E3E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Intestinal Immune Network For Iga Production</w:t>
            </w:r>
          </w:p>
        </w:tc>
        <w:tc>
          <w:tcPr>
            <w:tcW w:w="661" w:type="dxa"/>
            <w:tcBorders>
              <w:right w:val="nil"/>
            </w:tcBorders>
          </w:tcPr>
          <w:p w14:paraId="14F55B4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8</w:t>
            </w:r>
          </w:p>
        </w:tc>
        <w:tc>
          <w:tcPr>
            <w:tcW w:w="661" w:type="dxa"/>
            <w:tcBorders>
              <w:left w:val="nil"/>
            </w:tcBorders>
          </w:tcPr>
          <w:p w14:paraId="23BA9EE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-0.970</w:t>
            </w:r>
          </w:p>
        </w:tc>
        <w:tc>
          <w:tcPr>
            <w:tcW w:w="662" w:type="dxa"/>
            <w:tcBorders>
              <w:left w:val="nil"/>
            </w:tcBorders>
          </w:tcPr>
          <w:p w14:paraId="496E2EE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0.864</w:t>
            </w:r>
          </w:p>
        </w:tc>
      </w:tr>
      <w:tr w:rsidR="000662ED" w:rsidRPr="00EA3DFE" w14:paraId="39EB43F6" w14:textId="77777777" w:rsidTr="00C0707B">
        <w:trPr>
          <w:trHeight w:val="113"/>
        </w:trPr>
        <w:tc>
          <w:tcPr>
            <w:tcW w:w="2552" w:type="dxa"/>
            <w:tcBorders>
              <w:right w:val="nil"/>
            </w:tcBorders>
          </w:tcPr>
          <w:p w14:paraId="2F5D776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Thyroid Cancer</w:t>
            </w:r>
          </w:p>
        </w:tc>
        <w:tc>
          <w:tcPr>
            <w:tcW w:w="614" w:type="dxa"/>
            <w:tcBorders>
              <w:right w:val="nil"/>
            </w:tcBorders>
          </w:tcPr>
          <w:p w14:paraId="2FB9E72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w:t>
            </w:r>
          </w:p>
        </w:tc>
        <w:tc>
          <w:tcPr>
            <w:tcW w:w="614" w:type="dxa"/>
            <w:tcBorders>
              <w:left w:val="nil"/>
            </w:tcBorders>
          </w:tcPr>
          <w:p w14:paraId="09E4D8D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0.853</w:t>
            </w:r>
          </w:p>
        </w:tc>
        <w:tc>
          <w:tcPr>
            <w:tcW w:w="615" w:type="dxa"/>
            <w:tcBorders>
              <w:left w:val="nil"/>
            </w:tcBorders>
          </w:tcPr>
          <w:p w14:paraId="2B5FB9F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126E67B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08CA9C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Pathogenic Escherichia Coli Infection</w:t>
            </w:r>
          </w:p>
        </w:tc>
        <w:tc>
          <w:tcPr>
            <w:tcW w:w="661" w:type="dxa"/>
            <w:tcBorders>
              <w:right w:val="nil"/>
            </w:tcBorders>
          </w:tcPr>
          <w:p w14:paraId="1F5ACF4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9</w:t>
            </w:r>
          </w:p>
        </w:tc>
        <w:tc>
          <w:tcPr>
            <w:tcW w:w="661" w:type="dxa"/>
            <w:tcBorders>
              <w:left w:val="nil"/>
            </w:tcBorders>
          </w:tcPr>
          <w:p w14:paraId="79CF8EC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-0.960</w:t>
            </w:r>
          </w:p>
        </w:tc>
        <w:tc>
          <w:tcPr>
            <w:tcW w:w="662" w:type="dxa"/>
            <w:tcBorders>
              <w:left w:val="nil"/>
            </w:tcBorders>
          </w:tcPr>
          <w:p w14:paraId="2AA5E91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0.869</w:t>
            </w:r>
          </w:p>
        </w:tc>
      </w:tr>
      <w:tr w:rsidR="000662ED" w:rsidRPr="00EA3DFE" w14:paraId="004FD826" w14:textId="77777777" w:rsidTr="00C0707B">
        <w:trPr>
          <w:trHeight w:val="113"/>
        </w:trPr>
        <w:tc>
          <w:tcPr>
            <w:tcW w:w="2552" w:type="dxa"/>
            <w:tcBorders>
              <w:right w:val="nil"/>
            </w:tcBorders>
          </w:tcPr>
          <w:p w14:paraId="119B07D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Complement And Coagulation Cascades</w:t>
            </w:r>
          </w:p>
        </w:tc>
        <w:tc>
          <w:tcPr>
            <w:tcW w:w="614" w:type="dxa"/>
            <w:tcBorders>
              <w:right w:val="nil"/>
            </w:tcBorders>
          </w:tcPr>
          <w:p w14:paraId="038883E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11</w:t>
            </w:r>
          </w:p>
        </w:tc>
        <w:tc>
          <w:tcPr>
            <w:tcW w:w="614" w:type="dxa"/>
            <w:tcBorders>
              <w:left w:val="nil"/>
            </w:tcBorders>
          </w:tcPr>
          <w:p w14:paraId="2739ACC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0.850</w:t>
            </w:r>
          </w:p>
        </w:tc>
        <w:tc>
          <w:tcPr>
            <w:tcW w:w="615" w:type="dxa"/>
            <w:tcBorders>
              <w:left w:val="nil"/>
            </w:tcBorders>
          </w:tcPr>
          <w:p w14:paraId="6AA6496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0.986</w:t>
            </w:r>
          </w:p>
        </w:tc>
        <w:tc>
          <w:tcPr>
            <w:tcW w:w="425" w:type="dxa"/>
          </w:tcPr>
          <w:p w14:paraId="085AB89B"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B68D10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Lysine Degradation</w:t>
            </w:r>
          </w:p>
        </w:tc>
        <w:tc>
          <w:tcPr>
            <w:tcW w:w="661" w:type="dxa"/>
            <w:tcBorders>
              <w:right w:val="nil"/>
            </w:tcBorders>
          </w:tcPr>
          <w:p w14:paraId="1F27AE4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w:t>
            </w:r>
          </w:p>
        </w:tc>
        <w:tc>
          <w:tcPr>
            <w:tcW w:w="661" w:type="dxa"/>
            <w:tcBorders>
              <w:left w:val="nil"/>
            </w:tcBorders>
          </w:tcPr>
          <w:p w14:paraId="5056484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-0.960</w:t>
            </w:r>
          </w:p>
        </w:tc>
        <w:tc>
          <w:tcPr>
            <w:tcW w:w="662" w:type="dxa"/>
            <w:tcBorders>
              <w:left w:val="nil"/>
            </w:tcBorders>
          </w:tcPr>
          <w:p w14:paraId="19201EF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0.853</w:t>
            </w:r>
          </w:p>
        </w:tc>
      </w:tr>
      <w:tr w:rsidR="000662ED" w:rsidRPr="00EA3DFE" w14:paraId="6F94B977" w14:textId="77777777" w:rsidTr="00C0707B">
        <w:trPr>
          <w:trHeight w:val="113"/>
        </w:trPr>
        <w:tc>
          <w:tcPr>
            <w:tcW w:w="2552" w:type="dxa"/>
            <w:tcBorders>
              <w:right w:val="nil"/>
            </w:tcBorders>
          </w:tcPr>
          <w:p w14:paraId="1223E00E"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Cysteine And Methionine Metabolism</w:t>
            </w:r>
          </w:p>
        </w:tc>
        <w:tc>
          <w:tcPr>
            <w:tcW w:w="614" w:type="dxa"/>
            <w:tcBorders>
              <w:right w:val="nil"/>
            </w:tcBorders>
          </w:tcPr>
          <w:p w14:paraId="0557400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w:t>
            </w:r>
          </w:p>
        </w:tc>
        <w:tc>
          <w:tcPr>
            <w:tcW w:w="614" w:type="dxa"/>
            <w:tcBorders>
              <w:left w:val="nil"/>
            </w:tcBorders>
          </w:tcPr>
          <w:p w14:paraId="7F40CEB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0.848</w:t>
            </w:r>
          </w:p>
        </w:tc>
        <w:tc>
          <w:tcPr>
            <w:tcW w:w="615" w:type="dxa"/>
            <w:tcBorders>
              <w:left w:val="nil"/>
            </w:tcBorders>
          </w:tcPr>
          <w:p w14:paraId="744794B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0.970</w:t>
            </w:r>
          </w:p>
        </w:tc>
        <w:tc>
          <w:tcPr>
            <w:tcW w:w="425" w:type="dxa"/>
          </w:tcPr>
          <w:p w14:paraId="7920DFC2"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D3506F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Hedgehog Signaling Pathway</w:t>
            </w:r>
          </w:p>
        </w:tc>
        <w:tc>
          <w:tcPr>
            <w:tcW w:w="661" w:type="dxa"/>
            <w:tcBorders>
              <w:right w:val="nil"/>
            </w:tcBorders>
          </w:tcPr>
          <w:p w14:paraId="765A1F4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19</w:t>
            </w:r>
          </w:p>
        </w:tc>
        <w:tc>
          <w:tcPr>
            <w:tcW w:w="661" w:type="dxa"/>
            <w:tcBorders>
              <w:left w:val="nil"/>
            </w:tcBorders>
          </w:tcPr>
          <w:p w14:paraId="7A6FD5D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-0.957</w:t>
            </w:r>
          </w:p>
        </w:tc>
        <w:tc>
          <w:tcPr>
            <w:tcW w:w="662" w:type="dxa"/>
            <w:tcBorders>
              <w:left w:val="nil"/>
            </w:tcBorders>
          </w:tcPr>
          <w:p w14:paraId="2F6C7A1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0.841</w:t>
            </w:r>
          </w:p>
        </w:tc>
      </w:tr>
      <w:tr w:rsidR="000662ED" w:rsidRPr="00EA3DFE" w14:paraId="45A3CDB0" w14:textId="77777777" w:rsidTr="00C0707B">
        <w:trPr>
          <w:trHeight w:val="113"/>
        </w:trPr>
        <w:tc>
          <w:tcPr>
            <w:tcW w:w="2552" w:type="dxa"/>
            <w:tcBorders>
              <w:right w:val="nil"/>
            </w:tcBorders>
          </w:tcPr>
          <w:p w14:paraId="379C06C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Endometrial Cancer</w:t>
            </w:r>
          </w:p>
        </w:tc>
        <w:tc>
          <w:tcPr>
            <w:tcW w:w="614" w:type="dxa"/>
            <w:tcBorders>
              <w:right w:val="nil"/>
            </w:tcBorders>
          </w:tcPr>
          <w:p w14:paraId="77BC3C7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18</w:t>
            </w:r>
          </w:p>
        </w:tc>
        <w:tc>
          <w:tcPr>
            <w:tcW w:w="614" w:type="dxa"/>
            <w:tcBorders>
              <w:left w:val="nil"/>
            </w:tcBorders>
          </w:tcPr>
          <w:p w14:paraId="0B692C2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0.846</w:t>
            </w:r>
          </w:p>
        </w:tc>
        <w:tc>
          <w:tcPr>
            <w:tcW w:w="615" w:type="dxa"/>
            <w:tcBorders>
              <w:left w:val="nil"/>
            </w:tcBorders>
          </w:tcPr>
          <w:p w14:paraId="5CCEA1C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0.956</w:t>
            </w:r>
          </w:p>
        </w:tc>
        <w:tc>
          <w:tcPr>
            <w:tcW w:w="425" w:type="dxa"/>
          </w:tcPr>
          <w:p w14:paraId="7E20A362"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528D5DF"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Mapk Signaling Pathway</w:t>
            </w:r>
          </w:p>
        </w:tc>
        <w:tc>
          <w:tcPr>
            <w:tcW w:w="661" w:type="dxa"/>
            <w:tcBorders>
              <w:right w:val="nil"/>
            </w:tcBorders>
          </w:tcPr>
          <w:p w14:paraId="4AA19BC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94</w:t>
            </w:r>
          </w:p>
        </w:tc>
        <w:tc>
          <w:tcPr>
            <w:tcW w:w="661" w:type="dxa"/>
            <w:tcBorders>
              <w:left w:val="nil"/>
            </w:tcBorders>
          </w:tcPr>
          <w:p w14:paraId="34E33F3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-0.932</w:t>
            </w:r>
          </w:p>
        </w:tc>
        <w:tc>
          <w:tcPr>
            <w:tcW w:w="662" w:type="dxa"/>
            <w:tcBorders>
              <w:left w:val="nil"/>
            </w:tcBorders>
          </w:tcPr>
          <w:p w14:paraId="0CFC49B1"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0.883</w:t>
            </w:r>
          </w:p>
        </w:tc>
      </w:tr>
      <w:tr w:rsidR="000662ED" w:rsidRPr="00EA3DFE" w14:paraId="5AF59FAE" w14:textId="77777777" w:rsidTr="00C0707B">
        <w:trPr>
          <w:trHeight w:val="113"/>
        </w:trPr>
        <w:tc>
          <w:tcPr>
            <w:tcW w:w="2552" w:type="dxa"/>
            <w:tcBorders>
              <w:right w:val="nil"/>
            </w:tcBorders>
          </w:tcPr>
          <w:p w14:paraId="3816B03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Toll Like Receptor Signaling Pathway</w:t>
            </w:r>
          </w:p>
        </w:tc>
        <w:tc>
          <w:tcPr>
            <w:tcW w:w="614" w:type="dxa"/>
            <w:tcBorders>
              <w:right w:val="nil"/>
            </w:tcBorders>
          </w:tcPr>
          <w:p w14:paraId="5973925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19</w:t>
            </w:r>
          </w:p>
        </w:tc>
        <w:tc>
          <w:tcPr>
            <w:tcW w:w="614" w:type="dxa"/>
            <w:tcBorders>
              <w:left w:val="nil"/>
            </w:tcBorders>
          </w:tcPr>
          <w:p w14:paraId="41C2C5D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0.835</w:t>
            </w:r>
          </w:p>
        </w:tc>
        <w:tc>
          <w:tcPr>
            <w:tcW w:w="615" w:type="dxa"/>
            <w:tcBorders>
              <w:left w:val="nil"/>
            </w:tcBorders>
          </w:tcPr>
          <w:p w14:paraId="682C8A9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0.960</w:t>
            </w:r>
          </w:p>
        </w:tc>
        <w:tc>
          <w:tcPr>
            <w:tcW w:w="425" w:type="dxa"/>
          </w:tcPr>
          <w:p w14:paraId="0FCDB99F"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256B86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Natural Killer Cell Mediated Cytotoxicity</w:t>
            </w:r>
          </w:p>
        </w:tc>
        <w:tc>
          <w:tcPr>
            <w:tcW w:w="661" w:type="dxa"/>
            <w:tcBorders>
              <w:right w:val="nil"/>
            </w:tcBorders>
          </w:tcPr>
          <w:p w14:paraId="33EDA86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27</w:t>
            </w:r>
          </w:p>
        </w:tc>
        <w:tc>
          <w:tcPr>
            <w:tcW w:w="661" w:type="dxa"/>
            <w:tcBorders>
              <w:left w:val="nil"/>
            </w:tcBorders>
          </w:tcPr>
          <w:p w14:paraId="3F63495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-0.926</w:t>
            </w:r>
          </w:p>
        </w:tc>
        <w:tc>
          <w:tcPr>
            <w:tcW w:w="662" w:type="dxa"/>
            <w:tcBorders>
              <w:left w:val="nil"/>
            </w:tcBorders>
          </w:tcPr>
          <w:p w14:paraId="5F01967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0.879</w:t>
            </w:r>
          </w:p>
        </w:tc>
      </w:tr>
      <w:tr w:rsidR="000662ED" w:rsidRPr="00EA3DFE" w14:paraId="0C37A201" w14:textId="77777777" w:rsidTr="00C0707B">
        <w:trPr>
          <w:trHeight w:val="113"/>
        </w:trPr>
        <w:tc>
          <w:tcPr>
            <w:tcW w:w="2552" w:type="dxa"/>
            <w:tcBorders>
              <w:right w:val="nil"/>
            </w:tcBorders>
          </w:tcPr>
          <w:p w14:paraId="1BFBB14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Lysosome</w:t>
            </w:r>
          </w:p>
        </w:tc>
        <w:tc>
          <w:tcPr>
            <w:tcW w:w="614" w:type="dxa"/>
            <w:tcBorders>
              <w:right w:val="nil"/>
            </w:tcBorders>
          </w:tcPr>
          <w:p w14:paraId="21CBB25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41</w:t>
            </w:r>
          </w:p>
        </w:tc>
        <w:tc>
          <w:tcPr>
            <w:tcW w:w="614" w:type="dxa"/>
            <w:tcBorders>
              <w:left w:val="nil"/>
            </w:tcBorders>
          </w:tcPr>
          <w:p w14:paraId="1E84FE5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0.829</w:t>
            </w:r>
          </w:p>
        </w:tc>
        <w:tc>
          <w:tcPr>
            <w:tcW w:w="615" w:type="dxa"/>
            <w:tcBorders>
              <w:left w:val="nil"/>
            </w:tcBorders>
          </w:tcPr>
          <w:p w14:paraId="6F1DD71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0.955</w:t>
            </w:r>
          </w:p>
        </w:tc>
        <w:tc>
          <w:tcPr>
            <w:tcW w:w="425" w:type="dxa"/>
          </w:tcPr>
          <w:p w14:paraId="66D1BA37"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6E1AB9F"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Long Term Depression</w:t>
            </w:r>
          </w:p>
        </w:tc>
        <w:tc>
          <w:tcPr>
            <w:tcW w:w="661" w:type="dxa"/>
            <w:tcBorders>
              <w:right w:val="nil"/>
            </w:tcBorders>
          </w:tcPr>
          <w:p w14:paraId="6A81ABD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29</w:t>
            </w:r>
          </w:p>
        </w:tc>
        <w:tc>
          <w:tcPr>
            <w:tcW w:w="661" w:type="dxa"/>
            <w:tcBorders>
              <w:left w:val="nil"/>
            </w:tcBorders>
          </w:tcPr>
          <w:p w14:paraId="0BAADA2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-0.922</w:t>
            </w:r>
          </w:p>
        </w:tc>
        <w:tc>
          <w:tcPr>
            <w:tcW w:w="662" w:type="dxa"/>
            <w:tcBorders>
              <w:left w:val="nil"/>
            </w:tcBorders>
          </w:tcPr>
          <w:p w14:paraId="347F219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0.873</w:t>
            </w:r>
          </w:p>
        </w:tc>
      </w:tr>
      <w:tr w:rsidR="000662ED" w:rsidRPr="00EA3DFE" w14:paraId="6015DD9A" w14:textId="77777777" w:rsidTr="00C0707B">
        <w:trPr>
          <w:trHeight w:val="113"/>
        </w:trPr>
        <w:tc>
          <w:tcPr>
            <w:tcW w:w="2552" w:type="dxa"/>
            <w:tcBorders>
              <w:right w:val="nil"/>
            </w:tcBorders>
          </w:tcPr>
          <w:p w14:paraId="4D4EAA2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Vegf Signaling Pathway</w:t>
            </w:r>
          </w:p>
        </w:tc>
        <w:tc>
          <w:tcPr>
            <w:tcW w:w="614" w:type="dxa"/>
            <w:tcBorders>
              <w:right w:val="nil"/>
            </w:tcBorders>
          </w:tcPr>
          <w:p w14:paraId="5DE3417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26</w:t>
            </w:r>
          </w:p>
        </w:tc>
        <w:tc>
          <w:tcPr>
            <w:tcW w:w="614" w:type="dxa"/>
            <w:tcBorders>
              <w:left w:val="nil"/>
            </w:tcBorders>
          </w:tcPr>
          <w:p w14:paraId="72531FC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0.826</w:t>
            </w:r>
          </w:p>
        </w:tc>
        <w:tc>
          <w:tcPr>
            <w:tcW w:w="615" w:type="dxa"/>
            <w:tcBorders>
              <w:left w:val="nil"/>
            </w:tcBorders>
          </w:tcPr>
          <w:p w14:paraId="79F74CA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0.941</w:t>
            </w:r>
          </w:p>
        </w:tc>
        <w:tc>
          <w:tcPr>
            <w:tcW w:w="425" w:type="dxa"/>
          </w:tcPr>
          <w:p w14:paraId="1F441BB4"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2E7801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Pyrimidine Metabolism</w:t>
            </w:r>
          </w:p>
        </w:tc>
        <w:tc>
          <w:tcPr>
            <w:tcW w:w="661" w:type="dxa"/>
            <w:tcBorders>
              <w:right w:val="nil"/>
            </w:tcBorders>
          </w:tcPr>
          <w:p w14:paraId="5628BE1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21</w:t>
            </w:r>
          </w:p>
        </w:tc>
        <w:tc>
          <w:tcPr>
            <w:tcW w:w="661" w:type="dxa"/>
            <w:tcBorders>
              <w:left w:val="nil"/>
            </w:tcBorders>
          </w:tcPr>
          <w:p w14:paraId="7410DE0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-0.905</w:t>
            </w:r>
          </w:p>
        </w:tc>
        <w:tc>
          <w:tcPr>
            <w:tcW w:w="662" w:type="dxa"/>
            <w:tcBorders>
              <w:left w:val="nil"/>
            </w:tcBorders>
          </w:tcPr>
          <w:p w14:paraId="4623A24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0.896</w:t>
            </w:r>
          </w:p>
        </w:tc>
      </w:tr>
      <w:tr w:rsidR="000662ED" w:rsidRPr="00EA3DFE" w14:paraId="2864A944" w14:textId="77777777" w:rsidTr="00C0707B">
        <w:trPr>
          <w:trHeight w:val="113"/>
        </w:trPr>
        <w:tc>
          <w:tcPr>
            <w:tcW w:w="2552" w:type="dxa"/>
            <w:tcBorders>
              <w:right w:val="nil"/>
            </w:tcBorders>
          </w:tcPr>
          <w:p w14:paraId="41E34C4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Endocytosis</w:t>
            </w:r>
          </w:p>
        </w:tc>
        <w:tc>
          <w:tcPr>
            <w:tcW w:w="614" w:type="dxa"/>
            <w:tcBorders>
              <w:right w:val="nil"/>
            </w:tcBorders>
          </w:tcPr>
          <w:p w14:paraId="47F2899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60</w:t>
            </w:r>
          </w:p>
        </w:tc>
        <w:tc>
          <w:tcPr>
            <w:tcW w:w="614" w:type="dxa"/>
            <w:tcBorders>
              <w:left w:val="nil"/>
            </w:tcBorders>
          </w:tcPr>
          <w:p w14:paraId="3E94AC5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0.806</w:t>
            </w:r>
          </w:p>
        </w:tc>
        <w:tc>
          <w:tcPr>
            <w:tcW w:w="615" w:type="dxa"/>
            <w:tcBorders>
              <w:left w:val="nil"/>
            </w:tcBorders>
          </w:tcPr>
          <w:p w14:paraId="68A33FB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0.960</w:t>
            </w:r>
          </w:p>
        </w:tc>
        <w:tc>
          <w:tcPr>
            <w:tcW w:w="425" w:type="dxa"/>
          </w:tcPr>
          <w:p w14:paraId="59D05AB2"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9344B3D"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Cardiac Muscle Contraction</w:t>
            </w:r>
          </w:p>
        </w:tc>
        <w:tc>
          <w:tcPr>
            <w:tcW w:w="661" w:type="dxa"/>
            <w:tcBorders>
              <w:right w:val="nil"/>
            </w:tcBorders>
          </w:tcPr>
          <w:p w14:paraId="56371E3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18</w:t>
            </w:r>
          </w:p>
        </w:tc>
        <w:tc>
          <w:tcPr>
            <w:tcW w:w="661" w:type="dxa"/>
            <w:tcBorders>
              <w:left w:val="nil"/>
            </w:tcBorders>
          </w:tcPr>
          <w:p w14:paraId="1B8E8FD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-0.894</w:t>
            </w:r>
          </w:p>
        </w:tc>
        <w:tc>
          <w:tcPr>
            <w:tcW w:w="662" w:type="dxa"/>
            <w:tcBorders>
              <w:left w:val="nil"/>
            </w:tcBorders>
          </w:tcPr>
          <w:p w14:paraId="473070D0"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0.905</w:t>
            </w:r>
          </w:p>
        </w:tc>
      </w:tr>
      <w:tr w:rsidR="000662ED" w:rsidRPr="00EA3DFE" w14:paraId="113A3302" w14:textId="77777777" w:rsidTr="00C0707B">
        <w:trPr>
          <w:trHeight w:val="113"/>
        </w:trPr>
        <w:tc>
          <w:tcPr>
            <w:tcW w:w="2552" w:type="dxa"/>
            <w:tcBorders>
              <w:right w:val="nil"/>
            </w:tcBorders>
          </w:tcPr>
          <w:p w14:paraId="38BE570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Jak Stat Signaling Pathway</w:t>
            </w:r>
          </w:p>
        </w:tc>
        <w:tc>
          <w:tcPr>
            <w:tcW w:w="614" w:type="dxa"/>
            <w:tcBorders>
              <w:right w:val="nil"/>
            </w:tcBorders>
          </w:tcPr>
          <w:p w14:paraId="791E037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26</w:t>
            </w:r>
          </w:p>
        </w:tc>
        <w:tc>
          <w:tcPr>
            <w:tcW w:w="614" w:type="dxa"/>
            <w:tcBorders>
              <w:left w:val="nil"/>
            </w:tcBorders>
          </w:tcPr>
          <w:p w14:paraId="0F777DC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0.791</w:t>
            </w:r>
          </w:p>
        </w:tc>
        <w:tc>
          <w:tcPr>
            <w:tcW w:w="615" w:type="dxa"/>
            <w:tcBorders>
              <w:left w:val="nil"/>
            </w:tcBorders>
          </w:tcPr>
          <w:p w14:paraId="76208F2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0.970</w:t>
            </w:r>
          </w:p>
        </w:tc>
        <w:tc>
          <w:tcPr>
            <w:tcW w:w="425" w:type="dxa"/>
          </w:tcPr>
          <w:p w14:paraId="5A20F242"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CFAAA3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Fructose And Mannose Metabolism</w:t>
            </w:r>
          </w:p>
        </w:tc>
        <w:tc>
          <w:tcPr>
            <w:tcW w:w="661" w:type="dxa"/>
            <w:tcBorders>
              <w:right w:val="nil"/>
            </w:tcBorders>
          </w:tcPr>
          <w:p w14:paraId="7760CA7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6</w:t>
            </w:r>
          </w:p>
        </w:tc>
        <w:tc>
          <w:tcPr>
            <w:tcW w:w="661" w:type="dxa"/>
            <w:tcBorders>
              <w:left w:val="nil"/>
            </w:tcBorders>
          </w:tcPr>
          <w:p w14:paraId="5743D97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-0.875</w:t>
            </w:r>
          </w:p>
        </w:tc>
        <w:tc>
          <w:tcPr>
            <w:tcW w:w="662" w:type="dxa"/>
            <w:tcBorders>
              <w:left w:val="nil"/>
            </w:tcBorders>
          </w:tcPr>
          <w:p w14:paraId="60FAD13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0.929</w:t>
            </w:r>
          </w:p>
        </w:tc>
      </w:tr>
      <w:tr w:rsidR="000662ED" w:rsidRPr="00EA3DFE" w14:paraId="5D4A512B" w14:textId="77777777" w:rsidTr="00C0707B">
        <w:trPr>
          <w:trHeight w:val="113"/>
        </w:trPr>
        <w:tc>
          <w:tcPr>
            <w:tcW w:w="2552" w:type="dxa"/>
            <w:tcBorders>
              <w:right w:val="nil"/>
            </w:tcBorders>
          </w:tcPr>
          <w:p w14:paraId="00C39465"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Glioma</w:t>
            </w:r>
          </w:p>
        </w:tc>
        <w:tc>
          <w:tcPr>
            <w:tcW w:w="614" w:type="dxa"/>
            <w:tcBorders>
              <w:right w:val="nil"/>
            </w:tcBorders>
          </w:tcPr>
          <w:p w14:paraId="6A2090C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25</w:t>
            </w:r>
          </w:p>
        </w:tc>
        <w:tc>
          <w:tcPr>
            <w:tcW w:w="614" w:type="dxa"/>
            <w:tcBorders>
              <w:left w:val="nil"/>
            </w:tcBorders>
          </w:tcPr>
          <w:p w14:paraId="7E5FE57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0.778</w:t>
            </w:r>
          </w:p>
        </w:tc>
        <w:tc>
          <w:tcPr>
            <w:tcW w:w="615" w:type="dxa"/>
            <w:tcBorders>
              <w:left w:val="nil"/>
            </w:tcBorders>
          </w:tcPr>
          <w:p w14:paraId="3FF2AEC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0.974</w:t>
            </w:r>
          </w:p>
        </w:tc>
        <w:tc>
          <w:tcPr>
            <w:tcW w:w="425" w:type="dxa"/>
          </w:tcPr>
          <w:p w14:paraId="5C27796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16878D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Oocyte Meiosis</w:t>
            </w:r>
          </w:p>
        </w:tc>
        <w:tc>
          <w:tcPr>
            <w:tcW w:w="661" w:type="dxa"/>
            <w:tcBorders>
              <w:right w:val="nil"/>
            </w:tcBorders>
          </w:tcPr>
          <w:p w14:paraId="4FEFF06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28</w:t>
            </w:r>
          </w:p>
        </w:tc>
        <w:tc>
          <w:tcPr>
            <w:tcW w:w="661" w:type="dxa"/>
            <w:tcBorders>
              <w:left w:val="nil"/>
            </w:tcBorders>
          </w:tcPr>
          <w:p w14:paraId="42E73AD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-0.844</w:t>
            </w:r>
          </w:p>
        </w:tc>
        <w:tc>
          <w:tcPr>
            <w:tcW w:w="662" w:type="dxa"/>
            <w:tcBorders>
              <w:left w:val="nil"/>
            </w:tcBorders>
          </w:tcPr>
          <w:p w14:paraId="3BCA5C7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0.981</w:t>
            </w:r>
          </w:p>
        </w:tc>
      </w:tr>
      <w:tr w:rsidR="000662ED" w:rsidRPr="00EA3DFE" w14:paraId="6A1DD592" w14:textId="77777777" w:rsidTr="00C0707B">
        <w:trPr>
          <w:trHeight w:val="113"/>
        </w:trPr>
        <w:tc>
          <w:tcPr>
            <w:tcW w:w="2552" w:type="dxa"/>
            <w:tcBorders>
              <w:right w:val="nil"/>
            </w:tcBorders>
          </w:tcPr>
          <w:p w14:paraId="0718B5D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Long Term Potentiation</w:t>
            </w:r>
          </w:p>
        </w:tc>
        <w:tc>
          <w:tcPr>
            <w:tcW w:w="614" w:type="dxa"/>
            <w:tcBorders>
              <w:right w:val="nil"/>
            </w:tcBorders>
          </w:tcPr>
          <w:p w14:paraId="5A04BD1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28</w:t>
            </w:r>
          </w:p>
        </w:tc>
        <w:tc>
          <w:tcPr>
            <w:tcW w:w="614" w:type="dxa"/>
            <w:tcBorders>
              <w:left w:val="nil"/>
            </w:tcBorders>
          </w:tcPr>
          <w:p w14:paraId="02D6055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0.767</w:t>
            </w:r>
          </w:p>
        </w:tc>
        <w:tc>
          <w:tcPr>
            <w:tcW w:w="615" w:type="dxa"/>
            <w:tcBorders>
              <w:left w:val="nil"/>
            </w:tcBorders>
          </w:tcPr>
          <w:p w14:paraId="67980EC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0.976</w:t>
            </w:r>
          </w:p>
        </w:tc>
        <w:tc>
          <w:tcPr>
            <w:tcW w:w="425" w:type="dxa"/>
          </w:tcPr>
          <w:p w14:paraId="4F7CEF1F"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6EE538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Neurotrophin Signaling Pathway</w:t>
            </w:r>
          </w:p>
        </w:tc>
        <w:tc>
          <w:tcPr>
            <w:tcW w:w="661" w:type="dxa"/>
            <w:tcBorders>
              <w:right w:val="nil"/>
            </w:tcBorders>
          </w:tcPr>
          <w:p w14:paraId="00071EAA"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42</w:t>
            </w:r>
          </w:p>
        </w:tc>
        <w:tc>
          <w:tcPr>
            <w:tcW w:w="661" w:type="dxa"/>
            <w:tcBorders>
              <w:left w:val="nil"/>
            </w:tcBorders>
          </w:tcPr>
          <w:p w14:paraId="2C30113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-0.842</w:t>
            </w:r>
          </w:p>
        </w:tc>
        <w:tc>
          <w:tcPr>
            <w:tcW w:w="662" w:type="dxa"/>
            <w:tcBorders>
              <w:left w:val="nil"/>
            </w:tcBorders>
          </w:tcPr>
          <w:p w14:paraId="4B1119F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0.967</w:t>
            </w:r>
          </w:p>
        </w:tc>
      </w:tr>
      <w:tr w:rsidR="000662ED" w:rsidRPr="00EA3DFE" w14:paraId="723CD157" w14:textId="77777777" w:rsidTr="00C0707B">
        <w:trPr>
          <w:trHeight w:val="113"/>
        </w:trPr>
        <w:tc>
          <w:tcPr>
            <w:tcW w:w="2552" w:type="dxa"/>
            <w:tcBorders>
              <w:right w:val="nil"/>
            </w:tcBorders>
          </w:tcPr>
          <w:p w14:paraId="15972EC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Citrate Cycle Tca Cycle</w:t>
            </w:r>
          </w:p>
        </w:tc>
        <w:tc>
          <w:tcPr>
            <w:tcW w:w="614" w:type="dxa"/>
            <w:tcBorders>
              <w:right w:val="nil"/>
            </w:tcBorders>
          </w:tcPr>
          <w:p w14:paraId="63E9B7D1"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w:t>
            </w:r>
          </w:p>
        </w:tc>
        <w:tc>
          <w:tcPr>
            <w:tcW w:w="614" w:type="dxa"/>
            <w:tcBorders>
              <w:left w:val="nil"/>
            </w:tcBorders>
          </w:tcPr>
          <w:p w14:paraId="183DC9F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0.766</w:t>
            </w:r>
          </w:p>
        </w:tc>
        <w:tc>
          <w:tcPr>
            <w:tcW w:w="615" w:type="dxa"/>
            <w:tcBorders>
              <w:left w:val="nil"/>
            </w:tcBorders>
          </w:tcPr>
          <w:p w14:paraId="157A821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0.960</w:t>
            </w:r>
          </w:p>
        </w:tc>
        <w:tc>
          <w:tcPr>
            <w:tcW w:w="425" w:type="dxa"/>
          </w:tcPr>
          <w:p w14:paraId="17DD9961"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B51DCB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Nod Like Receptor Signaling Pathway</w:t>
            </w:r>
          </w:p>
        </w:tc>
        <w:tc>
          <w:tcPr>
            <w:tcW w:w="661" w:type="dxa"/>
            <w:tcBorders>
              <w:right w:val="nil"/>
            </w:tcBorders>
          </w:tcPr>
          <w:p w14:paraId="7E8DB823"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1DDE1E7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-0.841</w:t>
            </w:r>
          </w:p>
        </w:tc>
        <w:tc>
          <w:tcPr>
            <w:tcW w:w="662" w:type="dxa"/>
            <w:tcBorders>
              <w:left w:val="nil"/>
            </w:tcBorders>
          </w:tcPr>
          <w:p w14:paraId="6D4459FB"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0.953</w:t>
            </w:r>
          </w:p>
        </w:tc>
      </w:tr>
      <w:tr w:rsidR="000662ED" w:rsidRPr="00EA3DFE" w14:paraId="1A1ED97C" w14:textId="77777777" w:rsidTr="00C0707B">
        <w:trPr>
          <w:trHeight w:val="113"/>
        </w:trPr>
        <w:tc>
          <w:tcPr>
            <w:tcW w:w="2552" w:type="dxa"/>
            <w:tcBorders>
              <w:right w:val="nil"/>
            </w:tcBorders>
          </w:tcPr>
          <w:p w14:paraId="2237EAD2"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Homologous Recombination</w:t>
            </w:r>
          </w:p>
        </w:tc>
        <w:tc>
          <w:tcPr>
            <w:tcW w:w="614" w:type="dxa"/>
            <w:tcBorders>
              <w:right w:val="nil"/>
            </w:tcBorders>
          </w:tcPr>
          <w:p w14:paraId="563849A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7</w:t>
            </w:r>
          </w:p>
        </w:tc>
        <w:tc>
          <w:tcPr>
            <w:tcW w:w="614" w:type="dxa"/>
            <w:tcBorders>
              <w:left w:val="nil"/>
            </w:tcBorders>
          </w:tcPr>
          <w:p w14:paraId="486DD9C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0.749</w:t>
            </w:r>
          </w:p>
        </w:tc>
        <w:tc>
          <w:tcPr>
            <w:tcW w:w="615" w:type="dxa"/>
            <w:tcBorders>
              <w:left w:val="nil"/>
            </w:tcBorders>
          </w:tcPr>
          <w:p w14:paraId="39480F1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0.969</w:t>
            </w:r>
          </w:p>
        </w:tc>
        <w:tc>
          <w:tcPr>
            <w:tcW w:w="425" w:type="dxa"/>
          </w:tcPr>
          <w:p w14:paraId="1C77CBDC"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AD47CF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Rna Degradation</w:t>
            </w:r>
          </w:p>
        </w:tc>
        <w:tc>
          <w:tcPr>
            <w:tcW w:w="661" w:type="dxa"/>
            <w:tcBorders>
              <w:right w:val="nil"/>
            </w:tcBorders>
          </w:tcPr>
          <w:p w14:paraId="04CB7CA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15</w:t>
            </w:r>
          </w:p>
        </w:tc>
        <w:tc>
          <w:tcPr>
            <w:tcW w:w="661" w:type="dxa"/>
            <w:tcBorders>
              <w:left w:val="nil"/>
            </w:tcBorders>
          </w:tcPr>
          <w:p w14:paraId="0D79F9D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-0.833</w:t>
            </w:r>
          </w:p>
        </w:tc>
        <w:tc>
          <w:tcPr>
            <w:tcW w:w="662" w:type="dxa"/>
            <w:tcBorders>
              <w:left w:val="nil"/>
            </w:tcBorders>
          </w:tcPr>
          <w:p w14:paraId="1B72B1E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0.951</w:t>
            </w:r>
          </w:p>
        </w:tc>
      </w:tr>
      <w:tr w:rsidR="000662ED" w:rsidRPr="00EA3DFE" w14:paraId="3335BB7E" w14:textId="77777777" w:rsidTr="00C0707B">
        <w:trPr>
          <w:trHeight w:val="113"/>
        </w:trPr>
        <w:tc>
          <w:tcPr>
            <w:tcW w:w="2552" w:type="dxa"/>
            <w:tcBorders>
              <w:right w:val="nil"/>
            </w:tcBorders>
          </w:tcPr>
          <w:p w14:paraId="2C8A2E3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Galactose Metabolism</w:t>
            </w:r>
          </w:p>
        </w:tc>
        <w:tc>
          <w:tcPr>
            <w:tcW w:w="614" w:type="dxa"/>
            <w:tcBorders>
              <w:right w:val="nil"/>
            </w:tcBorders>
          </w:tcPr>
          <w:p w14:paraId="4C1C728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7</w:t>
            </w:r>
          </w:p>
        </w:tc>
        <w:tc>
          <w:tcPr>
            <w:tcW w:w="614" w:type="dxa"/>
            <w:tcBorders>
              <w:left w:val="nil"/>
            </w:tcBorders>
          </w:tcPr>
          <w:p w14:paraId="7A61E6B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0.736</w:t>
            </w:r>
          </w:p>
        </w:tc>
        <w:tc>
          <w:tcPr>
            <w:tcW w:w="615" w:type="dxa"/>
            <w:tcBorders>
              <w:left w:val="nil"/>
            </w:tcBorders>
          </w:tcPr>
          <w:p w14:paraId="18DC5C7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0.972</w:t>
            </w:r>
          </w:p>
        </w:tc>
        <w:tc>
          <w:tcPr>
            <w:tcW w:w="425" w:type="dxa"/>
          </w:tcPr>
          <w:p w14:paraId="58D2EE75"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2F12DA1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Adherens Junction</w:t>
            </w:r>
          </w:p>
        </w:tc>
        <w:tc>
          <w:tcPr>
            <w:tcW w:w="661" w:type="dxa"/>
            <w:tcBorders>
              <w:right w:val="nil"/>
            </w:tcBorders>
          </w:tcPr>
          <w:p w14:paraId="014496A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39</w:t>
            </w:r>
          </w:p>
        </w:tc>
        <w:tc>
          <w:tcPr>
            <w:tcW w:w="661" w:type="dxa"/>
            <w:tcBorders>
              <w:left w:val="nil"/>
            </w:tcBorders>
          </w:tcPr>
          <w:p w14:paraId="3F54E57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-0.832</w:t>
            </w:r>
          </w:p>
        </w:tc>
        <w:tc>
          <w:tcPr>
            <w:tcW w:w="662" w:type="dxa"/>
            <w:tcBorders>
              <w:left w:val="nil"/>
            </w:tcBorders>
          </w:tcPr>
          <w:p w14:paraId="36F369F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0.937</w:t>
            </w:r>
          </w:p>
        </w:tc>
      </w:tr>
      <w:tr w:rsidR="000662ED" w:rsidRPr="00EA3DFE" w14:paraId="699DD99E" w14:textId="77777777" w:rsidTr="00C0707B">
        <w:trPr>
          <w:trHeight w:val="113"/>
        </w:trPr>
        <w:tc>
          <w:tcPr>
            <w:tcW w:w="2552" w:type="dxa"/>
            <w:tcBorders>
              <w:right w:val="nil"/>
            </w:tcBorders>
          </w:tcPr>
          <w:p w14:paraId="2F66AD89"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Insulin Signaling Pathway</w:t>
            </w:r>
          </w:p>
        </w:tc>
        <w:tc>
          <w:tcPr>
            <w:tcW w:w="614" w:type="dxa"/>
            <w:tcBorders>
              <w:right w:val="nil"/>
            </w:tcBorders>
          </w:tcPr>
          <w:p w14:paraId="111C35AB"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38</w:t>
            </w:r>
          </w:p>
        </w:tc>
        <w:tc>
          <w:tcPr>
            <w:tcW w:w="614" w:type="dxa"/>
            <w:tcBorders>
              <w:left w:val="nil"/>
            </w:tcBorders>
          </w:tcPr>
          <w:p w14:paraId="02438CE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0.735</w:t>
            </w:r>
          </w:p>
        </w:tc>
        <w:tc>
          <w:tcPr>
            <w:tcW w:w="615" w:type="dxa"/>
            <w:tcBorders>
              <w:left w:val="nil"/>
            </w:tcBorders>
          </w:tcPr>
          <w:p w14:paraId="74807092"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0.957</w:t>
            </w:r>
          </w:p>
        </w:tc>
        <w:tc>
          <w:tcPr>
            <w:tcW w:w="425" w:type="dxa"/>
          </w:tcPr>
          <w:p w14:paraId="7E6B9343"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FFD7CC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Ribosome</w:t>
            </w:r>
          </w:p>
        </w:tc>
        <w:tc>
          <w:tcPr>
            <w:tcW w:w="661" w:type="dxa"/>
            <w:tcBorders>
              <w:right w:val="nil"/>
            </w:tcBorders>
          </w:tcPr>
          <w:p w14:paraId="3AA8DFD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7BA03D8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-0.826</w:t>
            </w:r>
          </w:p>
        </w:tc>
        <w:tc>
          <w:tcPr>
            <w:tcW w:w="662" w:type="dxa"/>
            <w:tcBorders>
              <w:left w:val="nil"/>
            </w:tcBorders>
          </w:tcPr>
          <w:p w14:paraId="4D66537E"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0.934</w:t>
            </w:r>
          </w:p>
        </w:tc>
      </w:tr>
      <w:tr w:rsidR="000662ED" w:rsidRPr="00EA3DFE" w14:paraId="74A69708" w14:textId="77777777" w:rsidTr="00C0707B">
        <w:trPr>
          <w:trHeight w:val="113"/>
        </w:trPr>
        <w:tc>
          <w:tcPr>
            <w:tcW w:w="2552" w:type="dxa"/>
            <w:tcBorders>
              <w:right w:val="nil"/>
            </w:tcBorders>
          </w:tcPr>
          <w:p w14:paraId="67B28239"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Selenoamino Acid Metabolism</w:t>
            </w:r>
          </w:p>
        </w:tc>
        <w:tc>
          <w:tcPr>
            <w:tcW w:w="614" w:type="dxa"/>
            <w:tcBorders>
              <w:right w:val="nil"/>
            </w:tcBorders>
          </w:tcPr>
          <w:p w14:paraId="463AC04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w:t>
            </w:r>
          </w:p>
        </w:tc>
        <w:tc>
          <w:tcPr>
            <w:tcW w:w="614" w:type="dxa"/>
            <w:tcBorders>
              <w:left w:val="nil"/>
            </w:tcBorders>
          </w:tcPr>
          <w:p w14:paraId="56EEB85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0.713</w:t>
            </w:r>
          </w:p>
        </w:tc>
        <w:tc>
          <w:tcPr>
            <w:tcW w:w="615" w:type="dxa"/>
            <w:tcBorders>
              <w:left w:val="nil"/>
            </w:tcBorders>
          </w:tcPr>
          <w:p w14:paraId="1F228799"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0.970</w:t>
            </w:r>
          </w:p>
        </w:tc>
        <w:tc>
          <w:tcPr>
            <w:tcW w:w="425" w:type="dxa"/>
          </w:tcPr>
          <w:p w14:paraId="0AB8AF95"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6A34A70A"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Cytosolic Dna Sensing Pathway</w:t>
            </w:r>
          </w:p>
        </w:tc>
        <w:tc>
          <w:tcPr>
            <w:tcW w:w="661" w:type="dxa"/>
            <w:tcBorders>
              <w:right w:val="nil"/>
            </w:tcBorders>
          </w:tcPr>
          <w:p w14:paraId="00F9288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5</w:t>
            </w:r>
          </w:p>
        </w:tc>
        <w:tc>
          <w:tcPr>
            <w:tcW w:w="661" w:type="dxa"/>
            <w:tcBorders>
              <w:left w:val="nil"/>
            </w:tcBorders>
          </w:tcPr>
          <w:p w14:paraId="7194096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-0.822</w:t>
            </w:r>
          </w:p>
        </w:tc>
        <w:tc>
          <w:tcPr>
            <w:tcW w:w="662" w:type="dxa"/>
            <w:tcBorders>
              <w:left w:val="nil"/>
            </w:tcBorders>
          </w:tcPr>
          <w:p w14:paraId="573A5A49"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0.926</w:t>
            </w:r>
          </w:p>
        </w:tc>
      </w:tr>
      <w:tr w:rsidR="000662ED" w:rsidRPr="00EA3DFE" w14:paraId="68460648" w14:textId="77777777" w:rsidTr="00C0707B">
        <w:trPr>
          <w:trHeight w:val="113"/>
        </w:trPr>
        <w:tc>
          <w:tcPr>
            <w:tcW w:w="2552" w:type="dxa"/>
            <w:tcBorders>
              <w:right w:val="nil"/>
            </w:tcBorders>
          </w:tcPr>
          <w:p w14:paraId="35FCF90E"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Glycosphingolipid Biosynthesis Ganglio Series</w:t>
            </w:r>
          </w:p>
        </w:tc>
        <w:tc>
          <w:tcPr>
            <w:tcW w:w="614" w:type="dxa"/>
            <w:tcBorders>
              <w:right w:val="nil"/>
            </w:tcBorders>
          </w:tcPr>
          <w:p w14:paraId="44EB5E56"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6</w:t>
            </w:r>
          </w:p>
        </w:tc>
        <w:tc>
          <w:tcPr>
            <w:tcW w:w="614" w:type="dxa"/>
            <w:tcBorders>
              <w:left w:val="nil"/>
            </w:tcBorders>
          </w:tcPr>
          <w:p w14:paraId="148ED15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0.712</w:t>
            </w:r>
          </w:p>
        </w:tc>
        <w:tc>
          <w:tcPr>
            <w:tcW w:w="615" w:type="dxa"/>
            <w:tcBorders>
              <w:left w:val="nil"/>
            </w:tcBorders>
          </w:tcPr>
          <w:p w14:paraId="46012CF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0.956</w:t>
            </w:r>
          </w:p>
        </w:tc>
        <w:tc>
          <w:tcPr>
            <w:tcW w:w="425" w:type="dxa"/>
          </w:tcPr>
          <w:p w14:paraId="36265147"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708D2F4"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Pyruvate Metabolism</w:t>
            </w:r>
          </w:p>
        </w:tc>
        <w:tc>
          <w:tcPr>
            <w:tcW w:w="661" w:type="dxa"/>
            <w:tcBorders>
              <w:right w:val="nil"/>
            </w:tcBorders>
          </w:tcPr>
          <w:p w14:paraId="2891C36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11</w:t>
            </w:r>
          </w:p>
        </w:tc>
        <w:tc>
          <w:tcPr>
            <w:tcW w:w="661" w:type="dxa"/>
            <w:tcBorders>
              <w:left w:val="nil"/>
            </w:tcBorders>
          </w:tcPr>
          <w:p w14:paraId="7B01AAC4"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-0.818</w:t>
            </w:r>
          </w:p>
        </w:tc>
        <w:tc>
          <w:tcPr>
            <w:tcW w:w="662" w:type="dxa"/>
            <w:tcBorders>
              <w:left w:val="nil"/>
            </w:tcBorders>
          </w:tcPr>
          <w:p w14:paraId="0A01206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0.919</w:t>
            </w:r>
          </w:p>
        </w:tc>
      </w:tr>
      <w:tr w:rsidR="000662ED" w:rsidRPr="00EA3DFE" w14:paraId="43C0DF02" w14:textId="77777777" w:rsidTr="00C0707B">
        <w:trPr>
          <w:trHeight w:val="113"/>
        </w:trPr>
        <w:tc>
          <w:tcPr>
            <w:tcW w:w="2552" w:type="dxa"/>
            <w:tcBorders>
              <w:right w:val="nil"/>
            </w:tcBorders>
          </w:tcPr>
          <w:p w14:paraId="616BEEB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Glycosaminoglycan Degradation</w:t>
            </w:r>
          </w:p>
        </w:tc>
        <w:tc>
          <w:tcPr>
            <w:tcW w:w="614" w:type="dxa"/>
            <w:tcBorders>
              <w:right w:val="nil"/>
            </w:tcBorders>
          </w:tcPr>
          <w:p w14:paraId="04B0E3C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8</w:t>
            </w:r>
          </w:p>
        </w:tc>
        <w:tc>
          <w:tcPr>
            <w:tcW w:w="614" w:type="dxa"/>
            <w:tcBorders>
              <w:left w:val="nil"/>
            </w:tcBorders>
          </w:tcPr>
          <w:p w14:paraId="111F1D3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0.671</w:t>
            </w:r>
          </w:p>
        </w:tc>
        <w:tc>
          <w:tcPr>
            <w:tcW w:w="615" w:type="dxa"/>
            <w:tcBorders>
              <w:left w:val="nil"/>
            </w:tcBorders>
          </w:tcPr>
          <w:p w14:paraId="71B08B3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0.981</w:t>
            </w:r>
          </w:p>
        </w:tc>
        <w:tc>
          <w:tcPr>
            <w:tcW w:w="425" w:type="dxa"/>
          </w:tcPr>
          <w:p w14:paraId="1CDA8F36"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07B4BB6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Renal Cell Carcinoma</w:t>
            </w:r>
          </w:p>
        </w:tc>
        <w:tc>
          <w:tcPr>
            <w:tcW w:w="661" w:type="dxa"/>
            <w:tcBorders>
              <w:right w:val="nil"/>
            </w:tcBorders>
          </w:tcPr>
          <w:p w14:paraId="3B85F50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23</w:t>
            </w:r>
          </w:p>
        </w:tc>
        <w:tc>
          <w:tcPr>
            <w:tcW w:w="661" w:type="dxa"/>
            <w:tcBorders>
              <w:left w:val="nil"/>
            </w:tcBorders>
          </w:tcPr>
          <w:p w14:paraId="1D16A1A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-0.805</w:t>
            </w:r>
          </w:p>
        </w:tc>
        <w:tc>
          <w:tcPr>
            <w:tcW w:w="662" w:type="dxa"/>
            <w:tcBorders>
              <w:left w:val="nil"/>
            </w:tcBorders>
          </w:tcPr>
          <w:p w14:paraId="08446AC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0.927</w:t>
            </w:r>
          </w:p>
        </w:tc>
      </w:tr>
      <w:tr w:rsidR="000662ED" w:rsidRPr="00EA3DFE" w14:paraId="040A564D" w14:textId="77777777" w:rsidTr="00C0707B">
        <w:trPr>
          <w:trHeight w:val="113"/>
        </w:trPr>
        <w:tc>
          <w:tcPr>
            <w:tcW w:w="2552" w:type="dxa"/>
            <w:tcBorders>
              <w:right w:val="nil"/>
            </w:tcBorders>
          </w:tcPr>
          <w:p w14:paraId="59382897"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Propanoate Metabolism</w:t>
            </w:r>
          </w:p>
        </w:tc>
        <w:tc>
          <w:tcPr>
            <w:tcW w:w="614" w:type="dxa"/>
            <w:tcBorders>
              <w:right w:val="nil"/>
            </w:tcBorders>
          </w:tcPr>
          <w:p w14:paraId="5A7A1307"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w:t>
            </w:r>
          </w:p>
        </w:tc>
        <w:tc>
          <w:tcPr>
            <w:tcW w:w="614" w:type="dxa"/>
            <w:tcBorders>
              <w:left w:val="nil"/>
            </w:tcBorders>
          </w:tcPr>
          <w:p w14:paraId="1838DC25"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0.659</w:t>
            </w:r>
          </w:p>
        </w:tc>
        <w:tc>
          <w:tcPr>
            <w:tcW w:w="615" w:type="dxa"/>
            <w:tcBorders>
              <w:left w:val="nil"/>
            </w:tcBorders>
          </w:tcPr>
          <w:p w14:paraId="586240CC"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0.978</w:t>
            </w:r>
          </w:p>
        </w:tc>
        <w:tc>
          <w:tcPr>
            <w:tcW w:w="425" w:type="dxa"/>
          </w:tcPr>
          <w:p w14:paraId="4C5CA54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193D867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Cell Adhesion Molecules Cams</w:t>
            </w:r>
          </w:p>
        </w:tc>
        <w:tc>
          <w:tcPr>
            <w:tcW w:w="661" w:type="dxa"/>
            <w:tcBorders>
              <w:right w:val="nil"/>
            </w:tcBorders>
          </w:tcPr>
          <w:p w14:paraId="685C256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37</w:t>
            </w:r>
          </w:p>
        </w:tc>
        <w:tc>
          <w:tcPr>
            <w:tcW w:w="661" w:type="dxa"/>
            <w:tcBorders>
              <w:left w:val="nil"/>
            </w:tcBorders>
          </w:tcPr>
          <w:p w14:paraId="32138D4D"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-0.772</w:t>
            </w:r>
          </w:p>
        </w:tc>
        <w:tc>
          <w:tcPr>
            <w:tcW w:w="662" w:type="dxa"/>
            <w:tcBorders>
              <w:left w:val="nil"/>
            </w:tcBorders>
          </w:tcPr>
          <w:p w14:paraId="3320953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0.968</w:t>
            </w:r>
          </w:p>
        </w:tc>
      </w:tr>
      <w:tr w:rsidR="000662ED" w:rsidRPr="00EA3DFE" w14:paraId="63838BE2" w14:textId="77777777" w:rsidTr="00C0707B">
        <w:trPr>
          <w:trHeight w:val="113"/>
        </w:trPr>
        <w:tc>
          <w:tcPr>
            <w:tcW w:w="2552" w:type="dxa"/>
            <w:tcBorders>
              <w:right w:val="nil"/>
            </w:tcBorders>
          </w:tcPr>
          <w:p w14:paraId="1B9D753B"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Apoptosis</w:t>
            </w:r>
          </w:p>
        </w:tc>
        <w:tc>
          <w:tcPr>
            <w:tcW w:w="614" w:type="dxa"/>
            <w:tcBorders>
              <w:right w:val="nil"/>
            </w:tcBorders>
          </w:tcPr>
          <w:p w14:paraId="02A72730"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24</w:t>
            </w:r>
          </w:p>
        </w:tc>
        <w:tc>
          <w:tcPr>
            <w:tcW w:w="614" w:type="dxa"/>
            <w:tcBorders>
              <w:left w:val="nil"/>
            </w:tcBorders>
          </w:tcPr>
          <w:p w14:paraId="61970C3D"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0.584</w:t>
            </w:r>
          </w:p>
        </w:tc>
        <w:tc>
          <w:tcPr>
            <w:tcW w:w="615" w:type="dxa"/>
            <w:tcBorders>
              <w:left w:val="nil"/>
            </w:tcBorders>
          </w:tcPr>
          <w:p w14:paraId="7ABD7C04"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1.000</w:t>
            </w:r>
          </w:p>
        </w:tc>
        <w:tc>
          <w:tcPr>
            <w:tcW w:w="425" w:type="dxa"/>
          </w:tcPr>
          <w:p w14:paraId="524B9FF6"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3A44799C"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Gnrh Signaling Pathway</w:t>
            </w:r>
          </w:p>
        </w:tc>
        <w:tc>
          <w:tcPr>
            <w:tcW w:w="661" w:type="dxa"/>
            <w:tcBorders>
              <w:right w:val="nil"/>
            </w:tcBorders>
          </w:tcPr>
          <w:p w14:paraId="6FFA15F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40</w:t>
            </w:r>
          </w:p>
        </w:tc>
        <w:tc>
          <w:tcPr>
            <w:tcW w:w="661" w:type="dxa"/>
            <w:tcBorders>
              <w:left w:val="nil"/>
            </w:tcBorders>
          </w:tcPr>
          <w:p w14:paraId="6829525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-0.748</w:t>
            </w:r>
          </w:p>
        </w:tc>
        <w:tc>
          <w:tcPr>
            <w:tcW w:w="662" w:type="dxa"/>
            <w:tcBorders>
              <w:left w:val="nil"/>
            </w:tcBorders>
          </w:tcPr>
          <w:p w14:paraId="14498517"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0.991</w:t>
            </w:r>
          </w:p>
        </w:tc>
      </w:tr>
      <w:tr w:rsidR="000662ED" w:rsidRPr="00EA3DFE" w14:paraId="502FF564" w14:textId="77777777" w:rsidTr="00C0707B">
        <w:trPr>
          <w:trHeight w:val="113"/>
        </w:trPr>
        <w:tc>
          <w:tcPr>
            <w:tcW w:w="2552" w:type="dxa"/>
            <w:tcBorders>
              <w:right w:val="nil"/>
            </w:tcBorders>
          </w:tcPr>
          <w:p w14:paraId="489A56B6"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Primary Immunodeficiency</w:t>
            </w:r>
          </w:p>
        </w:tc>
        <w:tc>
          <w:tcPr>
            <w:tcW w:w="614" w:type="dxa"/>
            <w:tcBorders>
              <w:right w:val="nil"/>
            </w:tcBorders>
          </w:tcPr>
          <w:p w14:paraId="63FD5663"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5</w:t>
            </w:r>
          </w:p>
        </w:tc>
        <w:tc>
          <w:tcPr>
            <w:tcW w:w="614" w:type="dxa"/>
            <w:tcBorders>
              <w:left w:val="nil"/>
            </w:tcBorders>
          </w:tcPr>
          <w:p w14:paraId="08E7FEB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0.583</w:t>
            </w:r>
          </w:p>
        </w:tc>
        <w:tc>
          <w:tcPr>
            <w:tcW w:w="615" w:type="dxa"/>
            <w:tcBorders>
              <w:left w:val="nil"/>
            </w:tcBorders>
          </w:tcPr>
          <w:p w14:paraId="47246C4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0.995</w:t>
            </w:r>
          </w:p>
        </w:tc>
        <w:tc>
          <w:tcPr>
            <w:tcW w:w="425" w:type="dxa"/>
          </w:tcPr>
          <w:p w14:paraId="5B5AD4E8"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46A69E73"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Huntingtons Disease</w:t>
            </w:r>
          </w:p>
        </w:tc>
        <w:tc>
          <w:tcPr>
            <w:tcW w:w="661" w:type="dxa"/>
            <w:tcBorders>
              <w:right w:val="nil"/>
            </w:tcBorders>
          </w:tcPr>
          <w:p w14:paraId="01197746"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30</w:t>
            </w:r>
          </w:p>
        </w:tc>
        <w:tc>
          <w:tcPr>
            <w:tcW w:w="661" w:type="dxa"/>
            <w:tcBorders>
              <w:left w:val="nil"/>
            </w:tcBorders>
          </w:tcPr>
          <w:p w14:paraId="49017592"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-0.734</w:t>
            </w:r>
          </w:p>
        </w:tc>
        <w:tc>
          <w:tcPr>
            <w:tcW w:w="662" w:type="dxa"/>
            <w:tcBorders>
              <w:left w:val="nil"/>
            </w:tcBorders>
          </w:tcPr>
          <w:p w14:paraId="58084445"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0.997</w:t>
            </w:r>
          </w:p>
        </w:tc>
      </w:tr>
      <w:tr w:rsidR="000662ED" w:rsidRPr="00EA3DFE" w14:paraId="1A039D71" w14:textId="77777777" w:rsidTr="00C0707B">
        <w:trPr>
          <w:trHeight w:val="113"/>
        </w:trPr>
        <w:tc>
          <w:tcPr>
            <w:tcW w:w="2552" w:type="dxa"/>
            <w:tcBorders>
              <w:right w:val="nil"/>
            </w:tcBorders>
          </w:tcPr>
          <w:p w14:paraId="5AE5CD80"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Metabolism Of Xenobiotics By Cytochrome P450</w:t>
            </w:r>
          </w:p>
        </w:tc>
        <w:tc>
          <w:tcPr>
            <w:tcW w:w="614" w:type="dxa"/>
            <w:tcBorders>
              <w:right w:val="nil"/>
            </w:tcBorders>
          </w:tcPr>
          <w:p w14:paraId="3D098EFA"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8</w:t>
            </w:r>
          </w:p>
        </w:tc>
        <w:tc>
          <w:tcPr>
            <w:tcW w:w="614" w:type="dxa"/>
            <w:tcBorders>
              <w:left w:val="nil"/>
            </w:tcBorders>
          </w:tcPr>
          <w:p w14:paraId="32BEE0BE"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0.572</w:t>
            </w:r>
          </w:p>
        </w:tc>
        <w:tc>
          <w:tcPr>
            <w:tcW w:w="615" w:type="dxa"/>
            <w:tcBorders>
              <w:left w:val="nil"/>
            </w:tcBorders>
          </w:tcPr>
          <w:p w14:paraId="5FC09D48" w14:textId="77777777" w:rsidR="000662ED" w:rsidRPr="00EA3DFE" w:rsidRDefault="000662ED" w:rsidP="00EA3DFE">
            <w:pPr>
              <w:spacing w:line="0" w:lineRule="atLeast"/>
              <w:jc w:val="righ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0.985</w:t>
            </w:r>
          </w:p>
        </w:tc>
        <w:tc>
          <w:tcPr>
            <w:tcW w:w="425" w:type="dxa"/>
          </w:tcPr>
          <w:p w14:paraId="7B5EBF33" w14:textId="77777777" w:rsidR="000662ED" w:rsidRPr="00EA3DFE" w:rsidRDefault="000662ED" w:rsidP="00EA3DFE">
            <w:pPr>
              <w:spacing w:line="0" w:lineRule="atLeast"/>
              <w:jc w:val="right"/>
              <w:rPr>
                <w:rFonts w:ascii="Times New Roman" w:eastAsia="Times New Roman" w:hAnsi="Times New Roman"/>
                <w:color w:val="000000"/>
                <w:sz w:val="14"/>
                <w:szCs w:val="14"/>
              </w:rPr>
            </w:pPr>
          </w:p>
        </w:tc>
        <w:tc>
          <w:tcPr>
            <w:tcW w:w="2268" w:type="dxa"/>
          </w:tcPr>
          <w:p w14:paraId="7CDA04E1" w14:textId="77777777" w:rsidR="000662ED" w:rsidRPr="00EA3DFE" w:rsidRDefault="000662ED" w:rsidP="00EA3DFE">
            <w:pPr>
              <w:spacing w:line="0" w:lineRule="atLeast"/>
              <w:rPr>
                <w:rFonts w:ascii="Times New Roman" w:eastAsia="Times New Roman" w:hAnsi="Times New Roman"/>
                <w:color w:val="000000"/>
                <w:sz w:val="14"/>
                <w:szCs w:val="14"/>
              </w:rPr>
            </w:pPr>
            <w:r w:rsidRPr="00EA3DFE">
              <w:rPr>
                <w:rFonts w:ascii="Times New Roman" w:eastAsia="Times New Roman" w:hAnsi="Times New Roman"/>
                <w:color w:val="000000"/>
                <w:sz w:val="14"/>
                <w:szCs w:val="14"/>
              </w:rPr>
              <w:t>Systemic Lupus Erythematosus</w:t>
            </w:r>
          </w:p>
        </w:tc>
        <w:tc>
          <w:tcPr>
            <w:tcW w:w="661" w:type="dxa"/>
            <w:tcBorders>
              <w:right w:val="nil"/>
            </w:tcBorders>
          </w:tcPr>
          <w:p w14:paraId="52FA2798"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10</w:t>
            </w:r>
          </w:p>
        </w:tc>
        <w:tc>
          <w:tcPr>
            <w:tcW w:w="661" w:type="dxa"/>
            <w:tcBorders>
              <w:left w:val="nil"/>
            </w:tcBorders>
          </w:tcPr>
          <w:p w14:paraId="61CDD5CC"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-0.732</w:t>
            </w:r>
          </w:p>
        </w:tc>
        <w:tc>
          <w:tcPr>
            <w:tcW w:w="662" w:type="dxa"/>
            <w:tcBorders>
              <w:left w:val="nil"/>
            </w:tcBorders>
          </w:tcPr>
          <w:p w14:paraId="308FDC4F" w14:textId="77777777" w:rsidR="000662ED" w:rsidRPr="00EA3DFE" w:rsidRDefault="000662ED" w:rsidP="00EA3DFE">
            <w:pPr>
              <w:spacing w:line="0" w:lineRule="atLeast"/>
              <w:jc w:val="right"/>
              <w:rPr>
                <w:rFonts w:ascii="Times New Roman" w:eastAsia="Times New Roman" w:hAnsi="Times New Roman"/>
                <w:sz w:val="14"/>
                <w:szCs w:val="14"/>
              </w:rPr>
            </w:pPr>
            <w:r w:rsidRPr="00EA3DFE">
              <w:rPr>
                <w:rFonts w:ascii="Times New Roman" w:eastAsia="Times New Roman" w:hAnsi="Times New Roman"/>
                <w:sz w:val="14"/>
                <w:szCs w:val="14"/>
              </w:rPr>
              <w:t>0.985</w:t>
            </w:r>
          </w:p>
        </w:tc>
      </w:tr>
    </w:tbl>
    <w:p w14:paraId="17BBAA41" w14:textId="1ADC8A66" w:rsidR="000662ED" w:rsidRPr="00EA3DFE" w:rsidRDefault="000662ED" w:rsidP="00EA3DFE">
      <w:pPr>
        <w:kinsoku w:val="0"/>
        <w:overflowPunct w:val="0"/>
        <w:autoSpaceDE w:val="0"/>
        <w:autoSpaceDN w:val="0"/>
        <w:adjustRightInd w:val="0"/>
        <w:snapToGrid w:val="0"/>
        <w:spacing w:line="0" w:lineRule="atLeast"/>
        <w:outlineLvl w:val="1"/>
        <w:rPr>
          <w:rFonts w:ascii="Times New Roman" w:hAnsi="Times New Roman"/>
          <w:noProof/>
          <w:snapToGrid w:val="0"/>
          <w:color w:val="000000"/>
          <w:kern w:val="0"/>
          <w:sz w:val="14"/>
          <w:szCs w:val="14"/>
          <w:lang w:bidi="en-US"/>
        </w:rPr>
      </w:pPr>
      <w:r w:rsidRPr="00EA3DFE">
        <w:rPr>
          <w:rFonts w:ascii="Times New Roman" w:hAnsi="Times New Roman"/>
          <w:noProof/>
          <w:snapToGrid w:val="0"/>
          <w:color w:val="000000"/>
          <w:kern w:val="0"/>
          <w:sz w:val="14"/>
          <w:szCs w:val="14"/>
          <w:lang w:bidi="en-US"/>
        </w:rPr>
        <w:t xml:space="preserve">NES, normalized enrichment score; FDR, false discovery rate </w:t>
      </w:r>
      <w:r w:rsidRPr="00EA3DFE">
        <w:rPr>
          <w:rFonts w:ascii="Times New Roman" w:hAnsi="Times New Roman"/>
          <w:i/>
          <w:noProof/>
          <w:snapToGrid w:val="0"/>
          <w:color w:val="000000"/>
          <w:kern w:val="0"/>
          <w:sz w:val="14"/>
          <w:szCs w:val="14"/>
          <w:lang w:bidi="en-US"/>
        </w:rPr>
        <w:t>q</w:t>
      </w:r>
      <w:r w:rsidRPr="00EA3DFE">
        <w:rPr>
          <w:rFonts w:ascii="Times New Roman" w:hAnsi="Times New Roman"/>
          <w:noProof/>
          <w:snapToGrid w:val="0"/>
          <w:color w:val="000000"/>
          <w:kern w:val="0"/>
          <w:sz w:val="14"/>
          <w:szCs w:val="14"/>
          <w:lang w:bidi="en-US"/>
        </w:rPr>
        <w:t>-value.</w:t>
      </w:r>
    </w:p>
    <w:sectPr w:rsidR="000662ED" w:rsidRPr="00EA3DFE" w:rsidSect="00733E96">
      <w:footerReference w:type="even" r:id="rId11"/>
      <w:footerReference w:type="default" r:id="rId12"/>
      <w:headerReference w:type="first" r:id="rId13"/>
      <w:footerReference w:type="first" r:id="rId14"/>
      <w:pgSz w:w="12240" w:h="15840" w:code="1"/>
      <w:pgMar w:top="1440" w:right="1440" w:bottom="1440" w:left="1440" w:header="794" w:footer="340" w:gutter="0"/>
      <w:cols w:space="425"/>
      <w:titlePg/>
      <w:docGrid w:type="linesAndChars" w:linePitch="288" w:charSpace="-22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B9359" w14:textId="77777777" w:rsidR="002B037C" w:rsidRDefault="002B037C" w:rsidP="00D67894">
      <w:r>
        <w:separator/>
      </w:r>
    </w:p>
  </w:endnote>
  <w:endnote w:type="continuationSeparator" w:id="0">
    <w:p w14:paraId="63ECBAA9" w14:textId="77777777" w:rsidR="002B037C" w:rsidRDefault="002B037C" w:rsidP="00D6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956968"/>
      <w:docPartObj>
        <w:docPartGallery w:val="Page Numbers (Bottom of Page)"/>
        <w:docPartUnique/>
      </w:docPartObj>
    </w:sdtPr>
    <w:sdtEndPr/>
    <w:sdtContent>
      <w:p w14:paraId="19F28570" w14:textId="19B444B6" w:rsidR="00733E96" w:rsidRDefault="00733E96">
        <w:pPr>
          <w:pStyle w:val="a5"/>
          <w:jc w:val="center"/>
        </w:pPr>
        <w:r>
          <w:fldChar w:fldCharType="begin"/>
        </w:r>
        <w:r>
          <w:instrText>PAGE   \* MERGEFORMAT</w:instrText>
        </w:r>
        <w:r>
          <w:fldChar w:fldCharType="separate"/>
        </w:r>
        <w:r w:rsidR="00F523E3" w:rsidRPr="00F523E3">
          <w:rPr>
            <w:noProof/>
            <w:lang w:val="ja-JP"/>
          </w:rPr>
          <w:t>2</w:t>
        </w:r>
        <w:r>
          <w:fldChar w:fldCharType="end"/>
        </w:r>
      </w:p>
    </w:sdtContent>
  </w:sdt>
  <w:p w14:paraId="07F5E73E" w14:textId="77777777" w:rsidR="00733E96" w:rsidRDefault="00733E96" w:rsidP="007D27D6">
    <w:pPr>
      <w:pStyle w:val="a5"/>
      <w:ind w:firstLineChars="100" w:firstLine="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243152"/>
      <w:docPartObj>
        <w:docPartGallery w:val="Page Numbers (Bottom of Page)"/>
        <w:docPartUnique/>
      </w:docPartObj>
    </w:sdtPr>
    <w:sdtEndPr/>
    <w:sdtContent>
      <w:p w14:paraId="5A5896CD" w14:textId="680915A4" w:rsidR="00733E96" w:rsidRDefault="00733E96">
        <w:pPr>
          <w:pStyle w:val="a5"/>
          <w:jc w:val="center"/>
        </w:pPr>
        <w:r>
          <w:fldChar w:fldCharType="begin"/>
        </w:r>
        <w:r>
          <w:instrText>PAGE   \* MERGEFORMAT</w:instrText>
        </w:r>
        <w:r>
          <w:fldChar w:fldCharType="separate"/>
        </w:r>
        <w:r w:rsidR="00F523E3" w:rsidRPr="00F523E3">
          <w:rPr>
            <w:noProof/>
            <w:lang w:val="ja-JP"/>
          </w:rPr>
          <w:t>3</w:t>
        </w:r>
        <w:r>
          <w:fldChar w:fldCharType="end"/>
        </w:r>
      </w:p>
    </w:sdtContent>
  </w:sdt>
  <w:p w14:paraId="139E1410" w14:textId="77777777" w:rsidR="00733E96" w:rsidRDefault="00733E9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300180"/>
      <w:docPartObj>
        <w:docPartGallery w:val="Page Numbers (Bottom of Page)"/>
        <w:docPartUnique/>
      </w:docPartObj>
    </w:sdtPr>
    <w:sdtEndPr/>
    <w:sdtContent>
      <w:p w14:paraId="3A59E076" w14:textId="4409ECD1" w:rsidR="00733E96" w:rsidRDefault="00733E96">
        <w:pPr>
          <w:pStyle w:val="a5"/>
          <w:jc w:val="center"/>
        </w:pPr>
        <w:r>
          <w:fldChar w:fldCharType="begin"/>
        </w:r>
        <w:r>
          <w:instrText>PAGE   \* MERGEFORMAT</w:instrText>
        </w:r>
        <w:r>
          <w:fldChar w:fldCharType="separate"/>
        </w:r>
        <w:r w:rsidR="002B037C" w:rsidRPr="002B037C">
          <w:rPr>
            <w:noProof/>
            <w:lang w:val="ja-JP"/>
          </w:rPr>
          <w:t>1</w:t>
        </w:r>
        <w:r>
          <w:fldChar w:fldCharType="end"/>
        </w:r>
      </w:p>
    </w:sdtContent>
  </w:sdt>
  <w:p w14:paraId="2504E064" w14:textId="77777777" w:rsidR="00733E96" w:rsidRDefault="00733E9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B8DA7" w14:textId="77777777" w:rsidR="002B037C" w:rsidRDefault="002B037C" w:rsidP="00D67894">
      <w:r>
        <w:separator/>
      </w:r>
    </w:p>
  </w:footnote>
  <w:footnote w:type="continuationSeparator" w:id="0">
    <w:p w14:paraId="44FFC9A4" w14:textId="77777777" w:rsidR="002B037C" w:rsidRDefault="002B037C" w:rsidP="00D67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B1A38" w14:textId="7D603643" w:rsidR="00733E96" w:rsidRPr="00D67894" w:rsidRDefault="00F523E3" w:rsidP="00FF0AE1">
    <w:pPr>
      <w:pStyle w:val="a3"/>
      <w:wordWrap w:val="0"/>
      <w:spacing w:before="360"/>
      <w:jc w:val="right"/>
      <w:rPr>
        <w:rFonts w:ascii="Times New Roman" w:hAnsi="Times New Roman" w:cs="Times New Roman"/>
        <w:i/>
      </w:rPr>
    </w:pPr>
    <w:r>
      <w:rPr>
        <w:rFonts w:ascii="Times New Roman" w:hAnsi="Times New Roman" w:cs="Times New Roman"/>
      </w:rPr>
      <w:t xml:space="preserve">Supplementary materials and data, </w:t>
    </w:r>
    <w:r w:rsidR="00733E96">
      <w:rPr>
        <w:rFonts w:ascii="Times New Roman" w:hAnsi="Times New Roman" w:cs="Times New Roman"/>
      </w:rPr>
      <w:t>Aiba</w:t>
    </w:r>
    <w:r w:rsidR="00733E96" w:rsidRPr="00D67894">
      <w:rPr>
        <w:rFonts w:ascii="Times New Roman" w:hAnsi="Times New Roman" w:cs="Times New Roman"/>
      </w:rPr>
      <w:t xml:space="preserve"> </w:t>
    </w:r>
    <w:r w:rsidR="00733E96" w:rsidRPr="00D67894">
      <w:rPr>
        <w:rFonts w:ascii="Times New Roman" w:hAnsi="Times New Roman" w:cs="Times New Roman"/>
        <w:i/>
      </w:rPr>
      <w:t xml:space="preserve">et al., </w:t>
    </w:r>
    <w:r w:rsidR="00733E96">
      <w:rPr>
        <w:rFonts w:ascii="Times New Roman" w:hAnsi="Times New Roman" w:cs="Times New Roman"/>
        <w:i/>
      </w:rPr>
      <w:t xml:space="preserve">Genes </w:t>
    </w:r>
    <w:r>
      <w:rPr>
        <w:rFonts w:ascii="Times New Roman" w:hAnsi="Times New Roman" w:cs="Times New Roman" w:hint="eastAsia"/>
        <w:i/>
      </w:rPr>
      <w:t xml:space="preserve">and </w:t>
    </w:r>
    <w:r w:rsidR="00733E96">
      <w:rPr>
        <w:rFonts w:ascii="Times New Roman" w:hAnsi="Times New Roman" w:cs="Times New Roman"/>
        <w:i/>
      </w:rPr>
      <w:t>Environ</w:t>
    </w:r>
    <w:r>
      <w:rPr>
        <w:rFonts w:ascii="Times New Roman" w:hAnsi="Times New Roman" w:cs="Times New Roman"/>
        <w:i/>
      </w:rPr>
      <w:t>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F120D7"/>
    <w:multiLevelType w:val="hybridMultilevel"/>
    <w:tmpl w:val="1730C9EA"/>
    <w:lvl w:ilvl="0" w:tplc="0409000F">
      <w:start w:val="1"/>
      <w:numFmt w:val="decimal"/>
      <w:lvlText w:val="%1."/>
      <w:lvlJc w:val="left"/>
      <w:pPr>
        <w:ind w:left="627" w:hanging="420"/>
      </w:p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revisionView w:inkAnnotations="0"/>
  <w:defaultTabStop w:val="840"/>
  <w:evenAndOddHeaders/>
  <w:drawingGridHorizontalSpacing w:val="199"/>
  <w:drawingGridVerticalSpacing w:val="144"/>
  <w:displayHorizontalDrawingGridEvery w:val="0"/>
  <w:displayVerticalDrawingGridEvery w:val="2"/>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BMC Medical Education Copy2&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de5vftp2vsfd2erv0k52d0trw2d5dsxpefx&quot;&gt;相場博士論文 最最新2-Saved-Saved-Saved-Saved&lt;record-ids&gt;&lt;item&gt;201&lt;/item&gt;&lt;item&gt;207&lt;/item&gt;&lt;item&gt;355&lt;/item&gt;&lt;/record-ids&gt;&lt;/item&gt;&lt;/Libraries&gt;"/>
  </w:docVars>
  <w:rsids>
    <w:rsidRoot w:val="00D67894"/>
    <w:rsid w:val="00003C5F"/>
    <w:rsid w:val="00024701"/>
    <w:rsid w:val="00033F37"/>
    <w:rsid w:val="00043DBC"/>
    <w:rsid w:val="00055715"/>
    <w:rsid w:val="00057F46"/>
    <w:rsid w:val="000662ED"/>
    <w:rsid w:val="00072E15"/>
    <w:rsid w:val="00076B71"/>
    <w:rsid w:val="000916C9"/>
    <w:rsid w:val="000963A8"/>
    <w:rsid w:val="000A018D"/>
    <w:rsid w:val="000A5758"/>
    <w:rsid w:val="000A6692"/>
    <w:rsid w:val="000A71CD"/>
    <w:rsid w:val="000B717C"/>
    <w:rsid w:val="000C039D"/>
    <w:rsid w:val="000C0620"/>
    <w:rsid w:val="000C6387"/>
    <w:rsid w:val="000D24E9"/>
    <w:rsid w:val="000D6214"/>
    <w:rsid w:val="000E3C66"/>
    <w:rsid w:val="000E5655"/>
    <w:rsid w:val="000E6A3D"/>
    <w:rsid w:val="000F2D35"/>
    <w:rsid w:val="000F68E9"/>
    <w:rsid w:val="00105174"/>
    <w:rsid w:val="00106FD6"/>
    <w:rsid w:val="0011283D"/>
    <w:rsid w:val="001158AB"/>
    <w:rsid w:val="00124ECC"/>
    <w:rsid w:val="001254F5"/>
    <w:rsid w:val="0014559F"/>
    <w:rsid w:val="001A374F"/>
    <w:rsid w:val="001A6123"/>
    <w:rsid w:val="001B6097"/>
    <w:rsid w:val="001B7BDA"/>
    <w:rsid w:val="001C63BA"/>
    <w:rsid w:val="001E5C45"/>
    <w:rsid w:val="001F494B"/>
    <w:rsid w:val="00207824"/>
    <w:rsid w:val="00214C7B"/>
    <w:rsid w:val="0024111D"/>
    <w:rsid w:val="00250796"/>
    <w:rsid w:val="00251070"/>
    <w:rsid w:val="00256429"/>
    <w:rsid w:val="00260D17"/>
    <w:rsid w:val="002636E6"/>
    <w:rsid w:val="00265E76"/>
    <w:rsid w:val="00267891"/>
    <w:rsid w:val="002722AC"/>
    <w:rsid w:val="00275ED8"/>
    <w:rsid w:val="00280929"/>
    <w:rsid w:val="00294612"/>
    <w:rsid w:val="002A091E"/>
    <w:rsid w:val="002B037C"/>
    <w:rsid w:val="002B5B01"/>
    <w:rsid w:val="002D09CA"/>
    <w:rsid w:val="002D40A8"/>
    <w:rsid w:val="002D7D15"/>
    <w:rsid w:val="002E5C38"/>
    <w:rsid w:val="002E6BA0"/>
    <w:rsid w:val="0030386B"/>
    <w:rsid w:val="00304331"/>
    <w:rsid w:val="00314485"/>
    <w:rsid w:val="0032039B"/>
    <w:rsid w:val="00334FF4"/>
    <w:rsid w:val="00336E13"/>
    <w:rsid w:val="00340D36"/>
    <w:rsid w:val="00341A3B"/>
    <w:rsid w:val="00352937"/>
    <w:rsid w:val="00352AD3"/>
    <w:rsid w:val="00364B37"/>
    <w:rsid w:val="00373F33"/>
    <w:rsid w:val="00374730"/>
    <w:rsid w:val="00380607"/>
    <w:rsid w:val="003876D4"/>
    <w:rsid w:val="003A0770"/>
    <w:rsid w:val="003A5804"/>
    <w:rsid w:val="003D032F"/>
    <w:rsid w:val="003F4909"/>
    <w:rsid w:val="003F7352"/>
    <w:rsid w:val="00402CB5"/>
    <w:rsid w:val="00405D5C"/>
    <w:rsid w:val="00405EE8"/>
    <w:rsid w:val="0041050C"/>
    <w:rsid w:val="004131A5"/>
    <w:rsid w:val="0041324E"/>
    <w:rsid w:val="0042785C"/>
    <w:rsid w:val="00432696"/>
    <w:rsid w:val="004329AD"/>
    <w:rsid w:val="00442D7E"/>
    <w:rsid w:val="004446C3"/>
    <w:rsid w:val="00445760"/>
    <w:rsid w:val="00452CCD"/>
    <w:rsid w:val="00454D2D"/>
    <w:rsid w:val="004600E0"/>
    <w:rsid w:val="004661EE"/>
    <w:rsid w:val="0047727D"/>
    <w:rsid w:val="004A4B75"/>
    <w:rsid w:val="004A6946"/>
    <w:rsid w:val="004B5828"/>
    <w:rsid w:val="004D0AF3"/>
    <w:rsid w:val="004D3215"/>
    <w:rsid w:val="00501998"/>
    <w:rsid w:val="00512D16"/>
    <w:rsid w:val="00520C38"/>
    <w:rsid w:val="00536894"/>
    <w:rsid w:val="005374DE"/>
    <w:rsid w:val="0054445E"/>
    <w:rsid w:val="005460F7"/>
    <w:rsid w:val="005512FD"/>
    <w:rsid w:val="00564A00"/>
    <w:rsid w:val="00570ABA"/>
    <w:rsid w:val="00576F66"/>
    <w:rsid w:val="005900E1"/>
    <w:rsid w:val="005A2A12"/>
    <w:rsid w:val="005C75EE"/>
    <w:rsid w:val="005D31A2"/>
    <w:rsid w:val="005D775A"/>
    <w:rsid w:val="005F7423"/>
    <w:rsid w:val="006028F8"/>
    <w:rsid w:val="00606878"/>
    <w:rsid w:val="00615B03"/>
    <w:rsid w:val="00621ACE"/>
    <w:rsid w:val="00623C70"/>
    <w:rsid w:val="00650359"/>
    <w:rsid w:val="00656892"/>
    <w:rsid w:val="006767EE"/>
    <w:rsid w:val="00680340"/>
    <w:rsid w:val="006916A4"/>
    <w:rsid w:val="0069438A"/>
    <w:rsid w:val="006A0FCE"/>
    <w:rsid w:val="006E5E56"/>
    <w:rsid w:val="006F31D9"/>
    <w:rsid w:val="007169CE"/>
    <w:rsid w:val="00725568"/>
    <w:rsid w:val="00733E96"/>
    <w:rsid w:val="007356AE"/>
    <w:rsid w:val="007364FF"/>
    <w:rsid w:val="007378B5"/>
    <w:rsid w:val="0074716C"/>
    <w:rsid w:val="00754115"/>
    <w:rsid w:val="00773175"/>
    <w:rsid w:val="00774B65"/>
    <w:rsid w:val="0077731C"/>
    <w:rsid w:val="00793DB4"/>
    <w:rsid w:val="00797AAF"/>
    <w:rsid w:val="007A529E"/>
    <w:rsid w:val="007A5397"/>
    <w:rsid w:val="007A67BA"/>
    <w:rsid w:val="007B4F1D"/>
    <w:rsid w:val="007D27D6"/>
    <w:rsid w:val="007E2A6E"/>
    <w:rsid w:val="007F3230"/>
    <w:rsid w:val="007F589D"/>
    <w:rsid w:val="007F7EE5"/>
    <w:rsid w:val="00802CE3"/>
    <w:rsid w:val="00833495"/>
    <w:rsid w:val="00835FAC"/>
    <w:rsid w:val="00846724"/>
    <w:rsid w:val="00853356"/>
    <w:rsid w:val="00855EF1"/>
    <w:rsid w:val="00861F17"/>
    <w:rsid w:val="008672A4"/>
    <w:rsid w:val="00872C4F"/>
    <w:rsid w:val="00873FBA"/>
    <w:rsid w:val="00877916"/>
    <w:rsid w:val="00885DB1"/>
    <w:rsid w:val="0089661E"/>
    <w:rsid w:val="008A0597"/>
    <w:rsid w:val="008C0FC3"/>
    <w:rsid w:val="008C23CE"/>
    <w:rsid w:val="008E030B"/>
    <w:rsid w:val="008E0AB6"/>
    <w:rsid w:val="008F1EA2"/>
    <w:rsid w:val="00922395"/>
    <w:rsid w:val="00924F4E"/>
    <w:rsid w:val="00925272"/>
    <w:rsid w:val="00930F3A"/>
    <w:rsid w:val="0093322C"/>
    <w:rsid w:val="00942BFD"/>
    <w:rsid w:val="00951FC1"/>
    <w:rsid w:val="009726F3"/>
    <w:rsid w:val="0099333F"/>
    <w:rsid w:val="009A02AA"/>
    <w:rsid w:val="009C30CD"/>
    <w:rsid w:val="009E6E5D"/>
    <w:rsid w:val="009F77B7"/>
    <w:rsid w:val="00A02C29"/>
    <w:rsid w:val="00A0707D"/>
    <w:rsid w:val="00A136D7"/>
    <w:rsid w:val="00A14A3C"/>
    <w:rsid w:val="00A213C0"/>
    <w:rsid w:val="00A27E55"/>
    <w:rsid w:val="00A3157A"/>
    <w:rsid w:val="00A32CFB"/>
    <w:rsid w:val="00A36460"/>
    <w:rsid w:val="00A403B2"/>
    <w:rsid w:val="00A4711F"/>
    <w:rsid w:val="00A54038"/>
    <w:rsid w:val="00A6206C"/>
    <w:rsid w:val="00A72563"/>
    <w:rsid w:val="00A8688B"/>
    <w:rsid w:val="00A93538"/>
    <w:rsid w:val="00AA3CD0"/>
    <w:rsid w:val="00AB3B82"/>
    <w:rsid w:val="00AC095F"/>
    <w:rsid w:val="00AC2E53"/>
    <w:rsid w:val="00AC52B6"/>
    <w:rsid w:val="00AD0328"/>
    <w:rsid w:val="00AD68EC"/>
    <w:rsid w:val="00AF07F7"/>
    <w:rsid w:val="00AF0F13"/>
    <w:rsid w:val="00B02178"/>
    <w:rsid w:val="00B059F9"/>
    <w:rsid w:val="00B11588"/>
    <w:rsid w:val="00B260C4"/>
    <w:rsid w:val="00B31948"/>
    <w:rsid w:val="00B43FC1"/>
    <w:rsid w:val="00B477B5"/>
    <w:rsid w:val="00B47EC9"/>
    <w:rsid w:val="00B51E76"/>
    <w:rsid w:val="00B857C1"/>
    <w:rsid w:val="00BA22D9"/>
    <w:rsid w:val="00BA5429"/>
    <w:rsid w:val="00BB6609"/>
    <w:rsid w:val="00BC3F0F"/>
    <w:rsid w:val="00BC6BC2"/>
    <w:rsid w:val="00BF4C29"/>
    <w:rsid w:val="00BF5909"/>
    <w:rsid w:val="00C0707B"/>
    <w:rsid w:val="00C15A87"/>
    <w:rsid w:val="00C61B7C"/>
    <w:rsid w:val="00C75442"/>
    <w:rsid w:val="00C813BC"/>
    <w:rsid w:val="00C86440"/>
    <w:rsid w:val="00CA2E33"/>
    <w:rsid w:val="00CA65D4"/>
    <w:rsid w:val="00CB60EC"/>
    <w:rsid w:val="00CB7506"/>
    <w:rsid w:val="00CD0011"/>
    <w:rsid w:val="00CE214B"/>
    <w:rsid w:val="00CF5A2A"/>
    <w:rsid w:val="00D05BDD"/>
    <w:rsid w:val="00D12872"/>
    <w:rsid w:val="00D164F8"/>
    <w:rsid w:val="00D20160"/>
    <w:rsid w:val="00D472A7"/>
    <w:rsid w:val="00D654B0"/>
    <w:rsid w:val="00D67894"/>
    <w:rsid w:val="00D751EB"/>
    <w:rsid w:val="00D81C14"/>
    <w:rsid w:val="00D84440"/>
    <w:rsid w:val="00D85659"/>
    <w:rsid w:val="00D957D4"/>
    <w:rsid w:val="00DA2368"/>
    <w:rsid w:val="00DA474A"/>
    <w:rsid w:val="00DB04E6"/>
    <w:rsid w:val="00DB61AD"/>
    <w:rsid w:val="00DB7297"/>
    <w:rsid w:val="00DD1B40"/>
    <w:rsid w:val="00E03244"/>
    <w:rsid w:val="00E32AAB"/>
    <w:rsid w:val="00E44BFC"/>
    <w:rsid w:val="00E53301"/>
    <w:rsid w:val="00E7417B"/>
    <w:rsid w:val="00E85571"/>
    <w:rsid w:val="00E858C0"/>
    <w:rsid w:val="00EA0C2A"/>
    <w:rsid w:val="00EA3DFE"/>
    <w:rsid w:val="00EA4E31"/>
    <w:rsid w:val="00EB035E"/>
    <w:rsid w:val="00EB1551"/>
    <w:rsid w:val="00EB4587"/>
    <w:rsid w:val="00EC514F"/>
    <w:rsid w:val="00ED3589"/>
    <w:rsid w:val="00EE56CA"/>
    <w:rsid w:val="00EE6519"/>
    <w:rsid w:val="00EF2137"/>
    <w:rsid w:val="00F00F91"/>
    <w:rsid w:val="00F01DF3"/>
    <w:rsid w:val="00F04E20"/>
    <w:rsid w:val="00F25428"/>
    <w:rsid w:val="00F31CB2"/>
    <w:rsid w:val="00F504E9"/>
    <w:rsid w:val="00F507FE"/>
    <w:rsid w:val="00F523E3"/>
    <w:rsid w:val="00F53B3E"/>
    <w:rsid w:val="00F5476B"/>
    <w:rsid w:val="00F56600"/>
    <w:rsid w:val="00F77EF1"/>
    <w:rsid w:val="00FA1FA8"/>
    <w:rsid w:val="00FB034F"/>
    <w:rsid w:val="00FE33FC"/>
    <w:rsid w:val="00FF0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C59BB82"/>
  <w15:docId w15:val="{433B7A99-D43B-4051-A83D-DC93D0D3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1AD"/>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7894"/>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67894"/>
  </w:style>
  <w:style w:type="paragraph" w:styleId="a5">
    <w:name w:val="footer"/>
    <w:basedOn w:val="a"/>
    <w:link w:val="a6"/>
    <w:uiPriority w:val="99"/>
    <w:unhideWhenUsed/>
    <w:rsid w:val="00D67894"/>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67894"/>
  </w:style>
  <w:style w:type="character" w:styleId="a7">
    <w:name w:val="Hyperlink"/>
    <w:uiPriority w:val="99"/>
    <w:rsid w:val="00D67894"/>
    <w:rPr>
      <w:color w:val="0000FF"/>
      <w:u w:val="single"/>
    </w:rPr>
  </w:style>
  <w:style w:type="paragraph" w:customStyle="1" w:styleId="Ohsako-paper-standard">
    <w:name w:val="Ohsako-paper-standard"/>
    <w:basedOn w:val="a"/>
    <w:rsid w:val="00D67894"/>
    <w:pPr>
      <w:tabs>
        <w:tab w:val="left" w:pos="420"/>
      </w:tabs>
      <w:autoSpaceDE w:val="0"/>
      <w:autoSpaceDN w:val="0"/>
    </w:pPr>
    <w:rPr>
      <w:rFonts w:ascii="ＭＳ 明朝" w:hAnsi="Times New Roman"/>
      <w:b/>
      <w:sz w:val="28"/>
      <w:szCs w:val="20"/>
    </w:rPr>
  </w:style>
  <w:style w:type="paragraph" w:styleId="a8">
    <w:name w:val="Title"/>
    <w:basedOn w:val="a"/>
    <w:link w:val="a9"/>
    <w:qFormat/>
    <w:rsid w:val="00D67894"/>
    <w:pPr>
      <w:jc w:val="center"/>
    </w:pPr>
    <w:rPr>
      <w:rFonts w:ascii="Times New Roman" w:hAnsi="Times New Roman"/>
      <w:b/>
      <w:snapToGrid w:val="0"/>
      <w:kern w:val="0"/>
      <w:sz w:val="22"/>
    </w:rPr>
  </w:style>
  <w:style w:type="character" w:customStyle="1" w:styleId="a9">
    <w:name w:val="表題 (文字)"/>
    <w:basedOn w:val="a0"/>
    <w:link w:val="a8"/>
    <w:rsid w:val="00D67894"/>
    <w:rPr>
      <w:rFonts w:ascii="Times New Roman" w:eastAsia="ＭＳ 明朝" w:hAnsi="Times New Roman" w:cs="Times New Roman"/>
      <w:b/>
      <w:snapToGrid w:val="0"/>
      <w:kern w:val="0"/>
      <w:sz w:val="22"/>
      <w:szCs w:val="24"/>
    </w:rPr>
  </w:style>
  <w:style w:type="paragraph" w:styleId="aa">
    <w:name w:val="Balloon Text"/>
    <w:basedOn w:val="a"/>
    <w:link w:val="ab"/>
    <w:uiPriority w:val="99"/>
    <w:semiHidden/>
    <w:unhideWhenUsed/>
    <w:rsid w:val="00336E1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36E13"/>
    <w:rPr>
      <w:rFonts w:asciiTheme="majorHAnsi" w:eastAsiaTheme="majorEastAsia" w:hAnsiTheme="majorHAnsi" w:cstheme="majorBidi"/>
      <w:sz w:val="18"/>
      <w:szCs w:val="18"/>
    </w:rPr>
  </w:style>
  <w:style w:type="paragraph" w:styleId="ac">
    <w:name w:val="List Paragraph"/>
    <w:basedOn w:val="a"/>
    <w:uiPriority w:val="34"/>
    <w:qFormat/>
    <w:rsid w:val="00BC3F0F"/>
    <w:pPr>
      <w:ind w:leftChars="400" w:left="840"/>
    </w:pPr>
  </w:style>
  <w:style w:type="paragraph" w:styleId="ad">
    <w:name w:val="Revision"/>
    <w:hidden/>
    <w:uiPriority w:val="99"/>
    <w:semiHidden/>
    <w:rsid w:val="001A374F"/>
    <w:rPr>
      <w:rFonts w:ascii="Century" w:eastAsia="ＭＳ 明朝" w:hAnsi="Century" w:cs="Times New Roman"/>
      <w:szCs w:val="24"/>
    </w:rPr>
  </w:style>
  <w:style w:type="paragraph" w:customStyle="1" w:styleId="MDPI11articletype">
    <w:name w:val="MDPI_1.1_article_type"/>
    <w:basedOn w:val="a"/>
    <w:next w:val="MDPI12title"/>
    <w:qFormat/>
    <w:rsid w:val="00951FC1"/>
    <w:pPr>
      <w:adjustRightInd w:val="0"/>
      <w:snapToGrid w:val="0"/>
      <w:spacing w:before="240"/>
    </w:pPr>
    <w:rPr>
      <w:rFonts w:ascii="Palatino Linotype" w:eastAsia="Times New Roman" w:hAnsi="Palatino Linotype"/>
      <w:i/>
      <w:snapToGrid w:val="0"/>
      <w:color w:val="000000"/>
      <w:kern w:val="0"/>
      <w:sz w:val="20"/>
      <w:szCs w:val="22"/>
      <w:lang w:eastAsia="de-DE" w:bidi="en-US"/>
    </w:rPr>
  </w:style>
  <w:style w:type="paragraph" w:customStyle="1" w:styleId="MDPI12title">
    <w:name w:val="MDPI_1.2_title"/>
    <w:next w:val="MDPI13authornames"/>
    <w:qFormat/>
    <w:rsid w:val="00951FC1"/>
    <w:pPr>
      <w:adjustRightInd w:val="0"/>
      <w:snapToGrid w:val="0"/>
      <w:spacing w:after="240" w:line="400" w:lineRule="exact"/>
    </w:pPr>
    <w:rPr>
      <w:rFonts w:ascii="Palatino Linotype" w:eastAsia="Times New Roman" w:hAnsi="Palatino Linotype" w:cs="Times New Roman"/>
      <w:b/>
      <w:snapToGrid w:val="0"/>
      <w:color w:val="000000"/>
      <w:kern w:val="0"/>
      <w:sz w:val="36"/>
      <w:szCs w:val="20"/>
      <w:lang w:eastAsia="de-DE" w:bidi="en-US"/>
    </w:rPr>
  </w:style>
  <w:style w:type="paragraph" w:customStyle="1" w:styleId="MDPI13authornames">
    <w:name w:val="MDPI_1.3_authornames"/>
    <w:basedOn w:val="a"/>
    <w:next w:val="MDPI14history"/>
    <w:qFormat/>
    <w:rsid w:val="00951FC1"/>
    <w:pPr>
      <w:adjustRightInd w:val="0"/>
      <w:snapToGrid w:val="0"/>
      <w:spacing w:after="120" w:line="260" w:lineRule="atLeast"/>
    </w:pPr>
    <w:rPr>
      <w:rFonts w:ascii="Palatino Linotype" w:eastAsia="Times New Roman" w:hAnsi="Palatino Linotype"/>
      <w:b/>
      <w:color w:val="000000"/>
      <w:kern w:val="0"/>
      <w:sz w:val="20"/>
      <w:szCs w:val="22"/>
      <w:lang w:eastAsia="de-DE" w:bidi="en-US"/>
    </w:rPr>
  </w:style>
  <w:style w:type="paragraph" w:customStyle="1" w:styleId="MDPI14history">
    <w:name w:val="MDPI_1.4_history"/>
    <w:basedOn w:val="a"/>
    <w:next w:val="a"/>
    <w:qFormat/>
    <w:rsid w:val="00951FC1"/>
    <w:pPr>
      <w:adjustRightInd w:val="0"/>
      <w:snapToGrid w:val="0"/>
      <w:spacing w:before="120" w:line="200" w:lineRule="atLeast"/>
      <w:ind w:left="113"/>
    </w:pPr>
    <w:rPr>
      <w:rFonts w:ascii="Palatino Linotype" w:eastAsia="Times New Roman" w:hAnsi="Palatino Linotype"/>
      <w:color w:val="000000"/>
      <w:kern w:val="0"/>
      <w:sz w:val="18"/>
      <w:szCs w:val="20"/>
      <w:lang w:eastAsia="de-DE" w:bidi="en-US"/>
    </w:rPr>
  </w:style>
  <w:style w:type="paragraph" w:customStyle="1" w:styleId="MDPI16affiliation">
    <w:name w:val="MDPI_1.6_affiliation"/>
    <w:basedOn w:val="a"/>
    <w:qFormat/>
    <w:rsid w:val="00951FC1"/>
    <w:pPr>
      <w:adjustRightInd w:val="0"/>
      <w:snapToGrid w:val="0"/>
      <w:spacing w:line="200" w:lineRule="atLeast"/>
      <w:ind w:left="311" w:hanging="198"/>
    </w:pPr>
    <w:rPr>
      <w:rFonts w:ascii="Palatino Linotype" w:eastAsia="Times New Roman" w:hAnsi="Palatino Linotype"/>
      <w:color w:val="000000"/>
      <w:kern w:val="0"/>
      <w:sz w:val="18"/>
      <w:szCs w:val="18"/>
      <w:lang w:eastAsia="de-DE" w:bidi="en-US"/>
    </w:rPr>
  </w:style>
  <w:style w:type="table" w:customStyle="1" w:styleId="Mdeck5tablebodythreelines">
    <w:name w:val="M_deck_5_table_body_three_lines"/>
    <w:basedOn w:val="a1"/>
    <w:uiPriority w:val="99"/>
    <w:rsid w:val="000662ED"/>
    <w:pPr>
      <w:adjustRightInd w:val="0"/>
      <w:snapToGrid w:val="0"/>
      <w:spacing w:line="300" w:lineRule="exact"/>
      <w:jc w:val="center"/>
    </w:pPr>
    <w:rPr>
      <w:rFonts w:ascii="Times New Roman" w:hAnsi="Times New Roman" w:cs="Times New Roman"/>
      <w:kern w:val="0"/>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customStyle="1" w:styleId="Mdeck5tablebodythreelines1">
    <w:name w:val="M_deck_5_table_body_three_lines1"/>
    <w:basedOn w:val="a1"/>
    <w:uiPriority w:val="99"/>
    <w:rsid w:val="000662ED"/>
    <w:pPr>
      <w:adjustRightInd w:val="0"/>
      <w:snapToGrid w:val="0"/>
      <w:spacing w:line="300" w:lineRule="exact"/>
      <w:jc w:val="center"/>
    </w:pPr>
    <w:rPr>
      <w:rFonts w:ascii="Times New Roman" w:hAnsi="Times New Roman" w:cs="Times New Roman"/>
      <w:kern w:val="0"/>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523009">
      <w:bodyDiv w:val="1"/>
      <w:marLeft w:val="0"/>
      <w:marRight w:val="0"/>
      <w:marTop w:val="0"/>
      <w:marBottom w:val="0"/>
      <w:divBdr>
        <w:top w:val="none" w:sz="0" w:space="0" w:color="auto"/>
        <w:left w:val="none" w:sz="0" w:space="0" w:color="auto"/>
        <w:bottom w:val="none" w:sz="0" w:space="0" w:color="auto"/>
        <w:right w:val="none" w:sz="0" w:space="0" w:color="auto"/>
      </w:divBdr>
    </w:div>
    <w:div w:id="1343700096">
      <w:bodyDiv w:val="1"/>
      <w:marLeft w:val="0"/>
      <w:marRight w:val="0"/>
      <w:marTop w:val="0"/>
      <w:marBottom w:val="0"/>
      <w:divBdr>
        <w:top w:val="none" w:sz="0" w:space="0" w:color="auto"/>
        <w:left w:val="none" w:sz="0" w:space="0" w:color="auto"/>
        <w:bottom w:val="none" w:sz="0" w:space="0" w:color="auto"/>
        <w:right w:val="none" w:sz="0" w:space="0" w:color="auto"/>
      </w:divBdr>
      <w:divsChild>
        <w:div w:id="440610792">
          <w:marLeft w:val="0"/>
          <w:marRight w:val="0"/>
          <w:marTop w:val="0"/>
          <w:marBottom w:val="384"/>
          <w:divBdr>
            <w:top w:val="none" w:sz="0" w:space="0" w:color="auto"/>
            <w:left w:val="none" w:sz="0" w:space="0" w:color="auto"/>
            <w:bottom w:val="none" w:sz="0" w:space="0" w:color="auto"/>
            <w:right w:val="none" w:sz="0" w:space="0" w:color="auto"/>
          </w:divBdr>
        </w:div>
        <w:div w:id="2084184773">
          <w:marLeft w:val="0"/>
          <w:marRight w:val="0"/>
          <w:marTop w:val="0"/>
          <w:marBottom w:val="384"/>
          <w:divBdr>
            <w:top w:val="none" w:sz="0" w:space="0" w:color="auto"/>
            <w:left w:val="none" w:sz="0" w:space="0" w:color="auto"/>
            <w:bottom w:val="none" w:sz="0" w:space="0" w:color="auto"/>
            <w:right w:val="none" w:sz="0" w:space="0" w:color="auto"/>
          </w:divBdr>
        </w:div>
        <w:div w:id="1772820720">
          <w:marLeft w:val="0"/>
          <w:marRight w:val="0"/>
          <w:marTop w:val="0"/>
          <w:marBottom w:val="384"/>
          <w:divBdr>
            <w:top w:val="none" w:sz="0" w:space="0" w:color="auto"/>
            <w:left w:val="none" w:sz="0" w:space="0" w:color="auto"/>
            <w:bottom w:val="none" w:sz="0" w:space="0" w:color="auto"/>
            <w:right w:val="none" w:sz="0" w:space="0" w:color="auto"/>
          </w:divBdr>
        </w:div>
      </w:divsChild>
    </w:div>
    <w:div w:id="1615943318">
      <w:bodyDiv w:val="1"/>
      <w:marLeft w:val="0"/>
      <w:marRight w:val="0"/>
      <w:marTop w:val="0"/>
      <w:marBottom w:val="0"/>
      <w:divBdr>
        <w:top w:val="none" w:sz="0" w:space="0" w:color="auto"/>
        <w:left w:val="none" w:sz="0" w:space="0" w:color="auto"/>
        <w:bottom w:val="none" w:sz="0" w:space="0" w:color="auto"/>
        <w:right w:val="none" w:sz="0" w:space="0" w:color="auto"/>
      </w:divBdr>
      <w:divsChild>
        <w:div w:id="1767536259">
          <w:marLeft w:val="0"/>
          <w:marRight w:val="0"/>
          <w:marTop w:val="0"/>
          <w:marBottom w:val="0"/>
          <w:divBdr>
            <w:top w:val="none" w:sz="0" w:space="0" w:color="auto"/>
            <w:left w:val="none" w:sz="0" w:space="0" w:color="auto"/>
            <w:bottom w:val="none" w:sz="0" w:space="0" w:color="auto"/>
            <w:right w:val="none" w:sz="0" w:space="0" w:color="auto"/>
          </w:divBdr>
          <w:divsChild>
            <w:div w:id="951322891">
              <w:marLeft w:val="0"/>
              <w:marRight w:val="0"/>
              <w:marTop w:val="0"/>
              <w:marBottom w:val="384"/>
              <w:divBdr>
                <w:top w:val="none" w:sz="0" w:space="0" w:color="auto"/>
                <w:left w:val="none" w:sz="0" w:space="0" w:color="auto"/>
                <w:bottom w:val="none" w:sz="0" w:space="0" w:color="auto"/>
                <w:right w:val="none" w:sz="0" w:space="0" w:color="auto"/>
              </w:divBdr>
            </w:div>
          </w:divsChild>
        </w:div>
        <w:div w:id="881669504">
          <w:marLeft w:val="0"/>
          <w:marRight w:val="0"/>
          <w:marTop w:val="0"/>
          <w:marBottom w:val="384"/>
          <w:divBdr>
            <w:top w:val="none" w:sz="0" w:space="0" w:color="auto"/>
            <w:left w:val="none" w:sz="0" w:space="0" w:color="auto"/>
            <w:bottom w:val="none" w:sz="0" w:space="0" w:color="auto"/>
            <w:right w:val="none" w:sz="0" w:space="0" w:color="auto"/>
          </w:divBdr>
        </w:div>
        <w:div w:id="2022007253">
          <w:marLeft w:val="0"/>
          <w:marRight w:val="0"/>
          <w:marTop w:val="0"/>
          <w:marBottom w:val="0"/>
          <w:divBdr>
            <w:top w:val="none" w:sz="0" w:space="0" w:color="auto"/>
            <w:left w:val="none" w:sz="0" w:space="0" w:color="auto"/>
            <w:bottom w:val="none" w:sz="0" w:space="0" w:color="auto"/>
            <w:right w:val="none" w:sz="0" w:space="0" w:color="auto"/>
          </w:divBdr>
          <w:divsChild>
            <w:div w:id="422338773">
              <w:marLeft w:val="0"/>
              <w:marRight w:val="0"/>
              <w:marTop w:val="0"/>
              <w:marBottom w:val="384"/>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981045A-13F4-4D2A-A603-E15F4D23A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1010</Words>
  <Characters>5761</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SOhsako</dc:creator>
  <cp:keywords/>
  <dc:description/>
  <cp:lastModifiedBy>SOhsako</cp:lastModifiedBy>
  <cp:revision>14</cp:revision>
  <cp:lastPrinted>2017-10-21T10:09:00Z</cp:lastPrinted>
  <dcterms:created xsi:type="dcterms:W3CDTF">2018-03-01T00:03:00Z</dcterms:created>
  <dcterms:modified xsi:type="dcterms:W3CDTF">2018-04-07T09:08:00Z</dcterms:modified>
</cp:coreProperties>
</file>