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5461A" w14:textId="76021E11" w:rsidR="00B65E61" w:rsidRDefault="00B65E61" w:rsidP="00B65E61">
      <w:pPr>
        <w:pStyle w:val="Standard"/>
        <w:pageBreakBefore/>
      </w:pPr>
      <w:r>
        <w:rPr>
          <w:rFonts w:ascii="Times New Roman" w:hAnsi="Times New Roman"/>
          <w:b/>
          <w:bCs/>
          <w:lang w:val="en-US"/>
        </w:rPr>
        <w:t xml:space="preserve">Supplementary table 1. Adjusted predicted means of diet quality score. </w:t>
      </w:r>
      <w:r>
        <w:rPr>
          <w:rFonts w:ascii="Times New Roman" w:eastAsia="Times New Roman" w:hAnsi="Times New Roman" w:cs="Times New Roman"/>
          <w:lang w:val="en-US"/>
        </w:rPr>
        <w:t>Abbreviations: LCI, lower 95% confidence interval; UCI, upper 95% confidence interval</w:t>
      </w:r>
    </w:p>
    <w:p w14:paraId="614F27D0" w14:textId="77777777" w:rsidR="00B65E61" w:rsidRDefault="00B65E61" w:rsidP="00B65E61">
      <w:pPr>
        <w:pStyle w:val="Standard"/>
        <w:rPr>
          <w:rFonts w:ascii="Times New Roman" w:hAnsi="Times New Roman"/>
          <w:b/>
          <w:bCs/>
          <w:lang w:val="en-US"/>
        </w:rPr>
      </w:pPr>
    </w:p>
    <w:tbl>
      <w:tblPr>
        <w:tblW w:w="5823" w:type="dxa"/>
        <w:tblInd w:w="-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1"/>
        <w:gridCol w:w="1646"/>
        <w:gridCol w:w="1286"/>
        <w:gridCol w:w="665"/>
        <w:gridCol w:w="665"/>
      </w:tblGrid>
      <w:tr w:rsidR="00B65E61" w14:paraId="09A262FE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tcBorders>
              <w:top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4B744A2" w14:textId="77777777" w:rsidR="00B65E61" w:rsidRDefault="00B65E61" w:rsidP="00C626E3">
            <w:pPr>
              <w:pStyle w:val="Standard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646" w:type="dxa"/>
            <w:tcBorders>
              <w:top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5D0CE2B" w14:textId="77777777" w:rsidR="00B65E61" w:rsidRDefault="00B65E61" w:rsidP="00C626E3">
            <w:pPr>
              <w:pStyle w:val="Standard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824739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F33C6F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LCI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462494A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UCI</w:t>
            </w:r>
          </w:p>
        </w:tc>
      </w:tr>
      <w:tr w:rsidR="00B65E61" w14:paraId="7F331091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5BC6C36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Age</w:t>
            </w: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902777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D46BD85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45,61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E1877C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45,08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1776BD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46,15</w:t>
            </w:r>
          </w:p>
        </w:tc>
      </w:tr>
      <w:tr w:rsidR="00B65E61" w14:paraId="7D08B29F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0F77B2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D6FCC98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08B065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45,09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963EFFB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44,63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FA2921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45,55</w:t>
            </w:r>
          </w:p>
        </w:tc>
      </w:tr>
      <w:tr w:rsidR="00B65E61" w14:paraId="56B03F65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1B98395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F9D4DA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40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67945A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45,32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B2FC6B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44,86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8A3F6E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45,79</w:t>
            </w:r>
          </w:p>
        </w:tc>
      </w:tr>
      <w:tr w:rsidR="00B65E61" w14:paraId="7ED231DB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7CD6C4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47E535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50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3311173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45,57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C773188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45,09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B4168F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46,06</w:t>
            </w:r>
          </w:p>
        </w:tc>
      </w:tr>
      <w:tr w:rsidR="00B65E61" w14:paraId="3D724FE3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CF8A74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FF7390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60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01129D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45,93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F33C675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45,43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05163E7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46,43</w:t>
            </w:r>
          </w:p>
        </w:tc>
      </w:tr>
      <w:tr w:rsidR="00B65E61" w14:paraId="3362508F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6F8F6E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DE523F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70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05E1DA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46,31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B62D0F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45,64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EEB4928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46,98</w:t>
            </w:r>
          </w:p>
        </w:tc>
      </w:tr>
      <w:tr w:rsidR="00B65E61" w14:paraId="1BC9FC30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DB94D4C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8D74429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80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5EB3C8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46,69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23E628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45,77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4178F3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47,61</w:t>
            </w:r>
          </w:p>
        </w:tc>
      </w:tr>
      <w:tr w:rsidR="00B65E61" w14:paraId="6FAC093A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DC8538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EF8FA2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90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D660EF8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47,07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F59271E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45,86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A3EA0D0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48,28</w:t>
            </w:r>
          </w:p>
        </w:tc>
      </w:tr>
      <w:tr w:rsidR="00B65E61" w14:paraId="14E70A95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E092A8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Sex</w:t>
            </w: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0670E67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A030F3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45,19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882C893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44,72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557144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45,66</w:t>
            </w:r>
          </w:p>
        </w:tc>
      </w:tr>
      <w:tr w:rsidR="00B65E61" w14:paraId="4BBC29EA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8DB78A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DC718EE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Male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A14163C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43,69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FA5E957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43,18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F59E06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44,20</w:t>
            </w:r>
          </w:p>
        </w:tc>
      </w:tr>
      <w:tr w:rsidR="00B65E61" w14:paraId="236F3861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EC9F6E5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Education level</w:t>
            </w: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1172EE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Basic/secondary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972CFBA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44,00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4980669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43,40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3ABCF0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44,59</w:t>
            </w:r>
          </w:p>
        </w:tc>
      </w:tr>
      <w:tr w:rsidR="00B65E61" w14:paraId="151426B8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D29802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1E7C77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University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999EE5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45,19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71A3D7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44,72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A7311E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45,66</w:t>
            </w:r>
          </w:p>
        </w:tc>
      </w:tr>
      <w:tr w:rsidR="00B65E61" w14:paraId="7B1B2C12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96AD067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Work</w:t>
            </w: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1C9E2EC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1359F7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45,22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6F37AB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44,72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B753EB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45,72</w:t>
            </w:r>
          </w:p>
        </w:tc>
      </w:tr>
      <w:tr w:rsidR="00B65E61" w14:paraId="2813CC80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76963D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C6E8AFC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D6C3CE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45,19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22A302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44,72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D45027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45,66</w:t>
            </w:r>
          </w:p>
        </w:tc>
      </w:tr>
      <w:tr w:rsidR="00B65E61" w14:paraId="581832B8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A61573D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Basic services</w:t>
            </w: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5C878B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Some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FC8A4CE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44,66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F674D5A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44,07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90F395A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45,24</w:t>
            </w:r>
          </w:p>
        </w:tc>
      </w:tr>
      <w:tr w:rsidR="00B65E61" w14:paraId="7DE98F37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35EB4F4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350D4FF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All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082B1A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45,19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6A76EF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44,72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A619DA5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45,66</w:t>
            </w:r>
          </w:p>
        </w:tc>
      </w:tr>
      <w:tr w:rsidR="00B65E61" w14:paraId="75EEB88D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7CCC1A2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Weight change</w:t>
            </w: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52D64F4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Did not change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86BD35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45,19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15688E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44,72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D58E24F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45,66</w:t>
            </w:r>
          </w:p>
        </w:tc>
      </w:tr>
      <w:tr w:rsidR="00B65E61" w14:paraId="10349066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22B00D7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CC2F9E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Increased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4B8F60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43,57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C81A96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43,09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B0B5A0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44,05</w:t>
            </w:r>
          </w:p>
        </w:tc>
      </w:tr>
      <w:tr w:rsidR="00B65E61" w14:paraId="5E5F7AF1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94414A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99A27B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Decreased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FB000E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45,65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3DFBD8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45,15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F35062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46,16</w:t>
            </w:r>
          </w:p>
        </w:tc>
      </w:tr>
      <w:tr w:rsidR="00B65E61" w14:paraId="40275E67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B5B6FA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Confinement</w:t>
            </w:r>
          </w:p>
        </w:tc>
        <w:tc>
          <w:tcPr>
            <w:tcW w:w="164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3944C6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28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910435C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45,19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F4FBAF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44,72</w:t>
            </w:r>
          </w:p>
        </w:tc>
        <w:tc>
          <w:tcPr>
            <w:tcW w:w="6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684B8E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45,66</w:t>
            </w:r>
          </w:p>
        </w:tc>
      </w:tr>
      <w:tr w:rsidR="00B65E61" w14:paraId="6774BEB8" w14:textId="77777777" w:rsidTr="00C626E3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1561" w:type="dxa"/>
            <w:tcBorders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15D6AC3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1646" w:type="dxa"/>
            <w:tcBorders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7D59069" w14:textId="77777777" w:rsidR="00B65E61" w:rsidRDefault="00B65E61" w:rsidP="00C626E3">
            <w:pPr>
              <w:pStyle w:val="Standard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711D042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44,36</w:t>
            </w:r>
          </w:p>
        </w:tc>
        <w:tc>
          <w:tcPr>
            <w:tcW w:w="665" w:type="dxa"/>
            <w:tcBorders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16F2BBA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43,71</w:t>
            </w:r>
          </w:p>
        </w:tc>
        <w:tc>
          <w:tcPr>
            <w:tcW w:w="665" w:type="dxa"/>
            <w:tcBorders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ED3771" w14:textId="77777777" w:rsidR="00B65E61" w:rsidRDefault="00B65E61" w:rsidP="00C626E3">
            <w:pPr>
              <w:pStyle w:val="Standard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45,00</w:t>
            </w:r>
          </w:p>
        </w:tc>
      </w:tr>
    </w:tbl>
    <w:p w14:paraId="04C57C6D" w14:textId="77777777" w:rsidR="00B65E61" w:rsidRDefault="00B65E61" w:rsidP="00B65E61">
      <w:pPr>
        <w:pStyle w:val="Standard"/>
      </w:pPr>
    </w:p>
    <w:p w14:paraId="2743246F" w14:textId="77777777" w:rsidR="00B65E61" w:rsidRDefault="00B65E61" w:rsidP="00B65E61">
      <w:pPr>
        <w:pStyle w:val="Standard"/>
      </w:pPr>
    </w:p>
    <w:p w14:paraId="797BCFE6" w14:textId="77777777" w:rsidR="00B7051D" w:rsidRDefault="00B65E61"/>
    <w:sectPr w:rsidR="00B7051D">
      <w:pgSz w:w="16838" w:h="11906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61"/>
    <w:rsid w:val="00043642"/>
    <w:rsid w:val="001350A9"/>
    <w:rsid w:val="00B6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8C3F"/>
  <w15:chartTrackingRefBased/>
  <w15:docId w15:val="{F85BFAD9-B0DF-48AA-88E3-360659B0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E61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val="es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B65E61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661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Landaeta-Díaz</dc:creator>
  <cp:keywords/>
  <dc:description/>
  <cp:lastModifiedBy>Leslie Landaeta-Díaz</cp:lastModifiedBy>
  <cp:revision>1</cp:revision>
  <dcterms:created xsi:type="dcterms:W3CDTF">2022-05-16T13:09:00Z</dcterms:created>
  <dcterms:modified xsi:type="dcterms:W3CDTF">2022-05-16T13:10:00Z</dcterms:modified>
</cp:coreProperties>
</file>