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5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1816"/>
        <w:gridCol w:w="1371"/>
        <w:gridCol w:w="1371"/>
        <w:gridCol w:w="1797"/>
        <w:gridCol w:w="1382"/>
        <w:gridCol w:w="15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0595" w:type="dxa"/>
            <w:gridSpan w:val="7"/>
            <w:tcBorders>
              <w:top w:val="nil"/>
              <w:left w:val="nil"/>
              <w:bottom w:val="single" w:color="auto" w:sz="12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S3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Deaths cases of liver cirrhosis between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females and males for different age groups.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  <w:tl2br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 group</w:t>
            </w:r>
          </w:p>
        </w:tc>
        <w:tc>
          <w:tcPr>
            <w:tcW w:w="181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Female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Deaths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cases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Upper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Lower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  <w:tc>
          <w:tcPr>
            <w:tcW w:w="179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Male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bottom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Deaths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cases</w:t>
            </w:r>
          </w:p>
        </w:tc>
        <w:tc>
          <w:tcPr>
            <w:tcW w:w="138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Upper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  <w:tc>
          <w:tcPr>
            <w:tcW w:w="15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Lower 95%UI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&lt;5 years</w:t>
            </w:r>
          </w:p>
        </w:tc>
        <w:tc>
          <w:tcPr>
            <w:tcW w:w="181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2433.807 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3612.644 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1564.452 </w:t>
            </w:r>
          </w:p>
        </w:tc>
        <w:tc>
          <w:tcPr>
            <w:tcW w:w="179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3156.784 </w:t>
            </w:r>
          </w:p>
        </w:tc>
        <w:tc>
          <w:tcPr>
            <w:tcW w:w="138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4958.246 </w:t>
            </w:r>
          </w:p>
        </w:tc>
        <w:tc>
          <w:tcPr>
            <w:tcW w:w="152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2007.993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5-9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1404.720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1666.996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1133.900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2127.023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2622.586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1622.227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10-14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2345.818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2730.234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1987.223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1973.315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2279.408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1640.842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5830.222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6794.474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4972.148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5275.354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6065.866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4601.263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7448.205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8764.502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6137.866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9356.357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10722.035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8178.974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8740.942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10080.664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7429.543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17153.141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19594.094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15615.589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11387.963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12835.912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10012.470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31558.515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35808.343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28530.916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15513.706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17639.448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13746.494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48777.658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55160.483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44435.528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20841.379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23489.491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18783.716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71426.268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80934.087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65073.255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26687.836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30118.780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23902.411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85542.458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96071.584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78183.851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34984.887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39747.864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31390.422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103995.522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116705.861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94540.418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47968.942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54756.675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42647.883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115978.647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129494.757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105510.055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53295.400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59696.687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47882.467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113976.558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125497.551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104257.711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59398.421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67762.509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52909.451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108389.942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120595.404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97490.520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70-74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56294.567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64967.934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50333.681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84461.109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94470.084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74967.548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75-79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45916.043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52845.509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40310.591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61925.247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69726.599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54521.190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80-84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38604.844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45122.228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32480.107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43921.606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49610.365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37968.585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85-89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24190.075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28910.863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19111.796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26022.394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29517.570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22052.921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90-94 years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10465.943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12532.688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7848.714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9767.333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11163.186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8074.557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3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95+ years</w:t>
            </w:r>
          </w:p>
        </w:tc>
        <w:tc>
          <w:tcPr>
            <w:tcW w:w="18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3961.170 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4770.727 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2826.432 </w:t>
            </w:r>
          </w:p>
        </w:tc>
        <w:tc>
          <w:tcPr>
            <w:tcW w:w="179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2641.738 </w:t>
            </w:r>
          </w:p>
        </w:tc>
        <w:tc>
          <w:tcPr>
            <w:tcW w:w="138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2987.444 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2078.891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0595" w:type="dxa"/>
            <w:gridSpan w:val="7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Abbreviations: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CI, confidence interval.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" w:hAnsi="Times New Roman" w:cs="Times New Roman"/>
          <w:sz w:val="22"/>
          <w:szCs w:val="22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YjE4ODA0Mjc1NTE4ZjU3NmI4MWIwNjcxN2NjOGEifQ=="/>
  </w:docVars>
  <w:rsids>
    <w:rsidRoot w:val="00000000"/>
    <w:rsid w:val="1136018B"/>
    <w:rsid w:val="21936167"/>
    <w:rsid w:val="23B55317"/>
    <w:rsid w:val="33124700"/>
    <w:rsid w:val="7EDC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2024-09-25T13:59:00Z</dcterms:created>
  <dc:creator>罗雪峰</dc:creator>
  <cp:lastModifiedBy>罗雪峰</cp:lastModifiedBy>
  <dcterms:modified xsi:type="dcterms:W3CDTF">2024-09-29T02:50:44Z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EAFC254002D54884AA1A608A02E6227E_12</vt:lpwstr>
  </property>
</Properties>
</file>