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8"/>
        <w:gridCol w:w="1210"/>
        <w:gridCol w:w="896"/>
        <w:gridCol w:w="893"/>
        <w:gridCol w:w="910"/>
        <w:gridCol w:w="896"/>
        <w:gridCol w:w="910"/>
        <w:gridCol w:w="910"/>
        <w:gridCol w:w="904"/>
        <w:gridCol w:w="904"/>
        <w:gridCol w:w="896"/>
        <w:gridCol w:w="924"/>
        <w:gridCol w:w="933"/>
        <w:gridCol w:w="935"/>
        <w:gridCol w:w="1035"/>
      </w:tblGrid>
      <w:tr w14:paraId="3925F6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15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</w:tcPr>
          <w:p w14:paraId="625FA936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Table </w:t>
            </w: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S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The quality assessment of the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 RCT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</w:t>
            </w:r>
          </w:p>
        </w:tc>
      </w:tr>
      <w:tr w14:paraId="4BBC7A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5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2225EF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Number</w:t>
            </w:r>
          </w:p>
        </w:tc>
        <w:tc>
          <w:tcPr>
            <w:tcW w:w="42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A4A13C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57141B5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Item 1</w:t>
            </w:r>
          </w:p>
        </w:tc>
        <w:tc>
          <w:tcPr>
            <w:tcW w:w="3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F55CBF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Item 2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D056805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Item 3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BC8CB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Item 4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4B498E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Item 5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43F0D9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Item 6</w:t>
            </w:r>
          </w:p>
        </w:tc>
        <w:tc>
          <w:tcPr>
            <w:tcW w:w="31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7C991A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Item 7</w:t>
            </w:r>
          </w:p>
        </w:tc>
        <w:tc>
          <w:tcPr>
            <w:tcW w:w="31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7EB8CC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Item 8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C64DBC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Item 9</w:t>
            </w:r>
          </w:p>
        </w:tc>
        <w:tc>
          <w:tcPr>
            <w:tcW w:w="32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BD8012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Item 10</w:t>
            </w:r>
          </w:p>
        </w:tc>
        <w:tc>
          <w:tcPr>
            <w:tcW w:w="32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574BA8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Item 11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1BB2EA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Item 12</w:t>
            </w:r>
          </w:p>
        </w:tc>
        <w:tc>
          <w:tcPr>
            <w:tcW w:w="35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09D3C5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Item 13</w:t>
            </w:r>
          </w:p>
        </w:tc>
      </w:tr>
      <w:tr w14:paraId="4908B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B305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ABE8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19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F770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78E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A2C6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960D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C12C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EF7E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393B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A9CD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CB9F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EA56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3B43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65D8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8B9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14:paraId="5B956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D2AD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DDCB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20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43D5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ACCE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4B85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812E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E107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059B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5D90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D109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8357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CCE4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A61B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96CA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A125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14:paraId="6D9CF0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E07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6F8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28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B150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C26F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D3E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F3FA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FB18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A351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854B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4861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6217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6771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2227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6AE7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7DA0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14:paraId="5BE35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0C75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6A5B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29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2DCC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E289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665B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98EC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991E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A76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D63C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8C0D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369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B7A0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9BAA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83BF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468C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14:paraId="3BEA3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9F77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3BBA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30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5BF6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F8E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6659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A4FF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3265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3424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85E5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D4E9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955D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C5E3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44D6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2096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31D7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14:paraId="0218EF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C9CD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AD43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31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A9F4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A5B9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252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7B05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054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BBC9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5126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44AA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4FB5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83FF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309E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5985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2B6E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14:paraId="216F99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5130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3F35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32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FCFE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C907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CF72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236F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4C7B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791B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268F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FB39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B613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C97C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FB1B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C27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2FEA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14:paraId="0CE10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7457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D815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33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735B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55EE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F1F0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13C6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2A40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BD0C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70EE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F76E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B13A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2F33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A76E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85EE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9200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14:paraId="27A60D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5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61539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2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5FD73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34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8F542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FF57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6732C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2F9983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B1B8D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B76A7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4728A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Unclear</w:t>
            </w:r>
          </w:p>
        </w:tc>
        <w:tc>
          <w:tcPr>
            <w:tcW w:w="31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A9781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F6A0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7E2AF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B93E5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A51EA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5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08003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</w:tbl>
    <w:p w14:paraId="3F7F4D50"/>
    <w:tbl>
      <w:tblPr>
        <w:tblStyle w:val="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2007"/>
        <w:gridCol w:w="1179"/>
        <w:gridCol w:w="1179"/>
        <w:gridCol w:w="1179"/>
        <w:gridCol w:w="1179"/>
        <w:gridCol w:w="1179"/>
        <w:gridCol w:w="2632"/>
        <w:gridCol w:w="1914"/>
      </w:tblGrid>
      <w:tr w14:paraId="044A74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5000" w:type="pct"/>
            <w:gridSpan w:val="9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E9A026E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Table </w:t>
            </w: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S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3.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The quality assessment of the expert consensuses</w:t>
            </w:r>
          </w:p>
        </w:tc>
      </w:tr>
      <w:tr w14:paraId="7417E3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609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775888A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Number</w:t>
            </w:r>
          </w:p>
        </w:tc>
        <w:tc>
          <w:tcPr>
            <w:tcW w:w="708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05C7E1E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41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F0338D6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Item 1</w:t>
            </w:r>
          </w:p>
        </w:tc>
        <w:tc>
          <w:tcPr>
            <w:tcW w:w="41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EFA3F49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Item 2</w:t>
            </w:r>
          </w:p>
        </w:tc>
        <w:tc>
          <w:tcPr>
            <w:tcW w:w="41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5895211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Item 3</w:t>
            </w:r>
          </w:p>
        </w:tc>
        <w:tc>
          <w:tcPr>
            <w:tcW w:w="41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5CDDEA9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Item 4</w:t>
            </w:r>
          </w:p>
        </w:tc>
        <w:tc>
          <w:tcPr>
            <w:tcW w:w="41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012218D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Item 5</w:t>
            </w:r>
          </w:p>
        </w:tc>
        <w:tc>
          <w:tcPr>
            <w:tcW w:w="928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4B77B06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Item 6</w:t>
            </w:r>
          </w:p>
        </w:tc>
        <w:tc>
          <w:tcPr>
            <w:tcW w:w="673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567AEB6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Overall appraisal</w:t>
            </w:r>
          </w:p>
        </w:tc>
      </w:tr>
      <w:tr w14:paraId="0DC5A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FD1E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24B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35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9CB9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251A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10F8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E579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F35E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EE5A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Not applicable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3AA7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Include</w:t>
            </w:r>
          </w:p>
        </w:tc>
      </w:tr>
      <w:tr w14:paraId="17134A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036A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7D96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36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426F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418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4D3F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623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89B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916F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Not applicable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1914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Include</w:t>
            </w:r>
          </w:p>
        </w:tc>
      </w:tr>
      <w:tr w14:paraId="3EA236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BA9BDB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08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DEF45D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37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416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E4DBAF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16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CDF0EB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16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246908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16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B601D4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16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E2FFEC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928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1B077A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Not applicable</w:t>
            </w:r>
          </w:p>
        </w:tc>
        <w:tc>
          <w:tcPr>
            <w:tcW w:w="67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21385D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Include</w:t>
            </w:r>
          </w:p>
        </w:tc>
      </w:tr>
    </w:tbl>
    <w:p w14:paraId="57EC450C"/>
    <w:p w14:paraId="57F1719A"/>
    <w:p w14:paraId="644829AB">
      <w:r>
        <w:br w:type="page"/>
      </w:r>
    </w:p>
    <w:tbl>
      <w:tblPr>
        <w:tblStyle w:val="2"/>
        <w:tblpPr w:leftFromText="180" w:rightFromText="180" w:vertAnchor="page" w:horzAnchor="page" w:tblpX="1438" w:tblpY="1428"/>
        <w:tblOverlap w:val="never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5"/>
        <w:gridCol w:w="1137"/>
        <w:gridCol w:w="1823"/>
        <w:gridCol w:w="1823"/>
        <w:gridCol w:w="1823"/>
        <w:gridCol w:w="1823"/>
        <w:gridCol w:w="1823"/>
        <w:gridCol w:w="1823"/>
        <w:gridCol w:w="1074"/>
      </w:tblGrid>
      <w:tr w14:paraId="700190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5000" w:type="pct"/>
            <w:gridSpan w:val="9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B2DE0AE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Table </w:t>
            </w: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S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4.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The characteristics of the guidelines and the scores for each domain</w:t>
            </w:r>
          </w:p>
        </w:tc>
      </w:tr>
      <w:tr w14:paraId="256856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362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</w:tcPr>
          <w:p w14:paraId="0184C9A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Number</w:t>
            </w:r>
          </w:p>
        </w:tc>
        <w:tc>
          <w:tcPr>
            <w:tcW w:w="400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</w:tcPr>
          <w:p w14:paraId="684A71EE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643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</w:tcPr>
          <w:p w14:paraId="12B88CFD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(1) Scope and purpose (%)</w:t>
            </w:r>
          </w:p>
        </w:tc>
        <w:tc>
          <w:tcPr>
            <w:tcW w:w="643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</w:tcPr>
          <w:p w14:paraId="68BA7A48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(2) Stakeholder involvement (%)</w:t>
            </w:r>
          </w:p>
        </w:tc>
        <w:tc>
          <w:tcPr>
            <w:tcW w:w="643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</w:tcPr>
          <w:p w14:paraId="4683E608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(3) Rigor of development (%)</w:t>
            </w:r>
          </w:p>
        </w:tc>
        <w:tc>
          <w:tcPr>
            <w:tcW w:w="643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</w:tcPr>
          <w:p w14:paraId="102F0F8B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(4) Clarity of presentation (%)</w:t>
            </w:r>
          </w:p>
        </w:tc>
        <w:tc>
          <w:tcPr>
            <w:tcW w:w="643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</w:tcPr>
          <w:p w14:paraId="57779D84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(5) Applicability (%)</w:t>
            </w:r>
          </w:p>
        </w:tc>
        <w:tc>
          <w:tcPr>
            <w:tcW w:w="643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</w:tcPr>
          <w:p w14:paraId="246A070D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(6) Editorial independence (%)</w:t>
            </w:r>
          </w:p>
        </w:tc>
        <w:tc>
          <w:tcPr>
            <w:tcW w:w="378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</w:tcPr>
          <w:p w14:paraId="450B4DB9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Overall quality</w:t>
            </w:r>
          </w:p>
        </w:tc>
      </w:tr>
      <w:tr w14:paraId="13517D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F5AAFB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57183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38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A27E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98.61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E224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94.44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C62A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92.71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1783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90.28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9A25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76.04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C851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CDEB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</w:t>
            </w:r>
          </w:p>
        </w:tc>
      </w:tr>
      <w:tr w14:paraId="0716F2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871D7F5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3F01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39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5CE1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98.61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2196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93.06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C30C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89.58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8B7A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86.11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B047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57.29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970C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EEB5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</w:t>
            </w:r>
          </w:p>
        </w:tc>
      </w:tr>
      <w:tr w14:paraId="7E9A6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8E0F49D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CAC5D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40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91E6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4BFB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98.61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641C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96.35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057D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98.61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FDFA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86.46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7BC8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E87B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</w:t>
            </w:r>
          </w:p>
        </w:tc>
      </w:tr>
      <w:tr w14:paraId="2C4040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839A465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5E627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41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619D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97.22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A787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87.5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C9E3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87.5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D0CF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76.39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5AE2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67.71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0472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33BB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</w:t>
            </w:r>
          </w:p>
        </w:tc>
      </w:tr>
      <w:tr w14:paraId="074F4E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886EF4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1C1F8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42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8302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95.83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5B73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79.17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F76F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80.21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7A1E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61.11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B880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52.08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7DE8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AF18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</w:t>
            </w:r>
          </w:p>
        </w:tc>
      </w:tr>
      <w:tr w14:paraId="343186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763" w:type="pct"/>
            <w:gridSpan w:val="2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68C3224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Average score </w:t>
            </w:r>
          </w:p>
        </w:tc>
        <w:tc>
          <w:tcPr>
            <w:tcW w:w="64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229BBC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98.05</w:t>
            </w:r>
          </w:p>
        </w:tc>
        <w:tc>
          <w:tcPr>
            <w:tcW w:w="64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</w:tcPr>
          <w:p w14:paraId="1AD82BF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90.56</w:t>
            </w:r>
          </w:p>
        </w:tc>
        <w:tc>
          <w:tcPr>
            <w:tcW w:w="64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</w:tcPr>
          <w:p w14:paraId="191328E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89.27</w:t>
            </w:r>
          </w:p>
        </w:tc>
        <w:tc>
          <w:tcPr>
            <w:tcW w:w="64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</w:tcPr>
          <w:p w14:paraId="65C8075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82.5</w:t>
            </w:r>
          </w:p>
        </w:tc>
        <w:tc>
          <w:tcPr>
            <w:tcW w:w="64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</w:tcPr>
          <w:p w14:paraId="45408A6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67.92</w:t>
            </w:r>
          </w:p>
        </w:tc>
        <w:tc>
          <w:tcPr>
            <w:tcW w:w="64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</w:tcPr>
          <w:p w14:paraId="6A7F35F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378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</w:tcPr>
          <w:p w14:paraId="66EFBDB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14:paraId="156BADA5"/>
    <w:tbl>
      <w:tblPr>
        <w:tblStyle w:val="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"/>
        <w:gridCol w:w="1116"/>
        <w:gridCol w:w="770"/>
        <w:gridCol w:w="774"/>
        <w:gridCol w:w="553"/>
        <w:gridCol w:w="553"/>
        <w:gridCol w:w="553"/>
        <w:gridCol w:w="553"/>
        <w:gridCol w:w="774"/>
        <w:gridCol w:w="553"/>
        <w:gridCol w:w="553"/>
        <w:gridCol w:w="482"/>
        <w:gridCol w:w="774"/>
        <w:gridCol w:w="553"/>
        <w:gridCol w:w="553"/>
        <w:gridCol w:w="553"/>
        <w:gridCol w:w="774"/>
        <w:gridCol w:w="777"/>
        <w:gridCol w:w="933"/>
        <w:gridCol w:w="1057"/>
      </w:tblGrid>
      <w:tr w14:paraId="2055D7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5000" w:type="pct"/>
            <w:gridSpan w:val="20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C5C8557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Table </w:t>
            </w: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S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5.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The quality assessment of the systematic reviews</w:t>
            </w:r>
          </w:p>
        </w:tc>
      </w:tr>
      <w:tr w14:paraId="5D39F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41" w:type="pct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2CD3C55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Number</w:t>
            </w:r>
          </w:p>
        </w:tc>
        <w:tc>
          <w:tcPr>
            <w:tcW w:w="394" w:type="pct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6B8524A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3563" w:type="pct"/>
            <w:gridSpan w:val="16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8030580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Items</w:t>
            </w:r>
          </w:p>
        </w:tc>
        <w:tc>
          <w:tcPr>
            <w:tcW w:w="329" w:type="pct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17F9EF4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Quality level</w:t>
            </w:r>
          </w:p>
        </w:tc>
        <w:tc>
          <w:tcPr>
            <w:tcW w:w="370" w:type="pct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2518A14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Overall appraisal</w:t>
            </w:r>
          </w:p>
        </w:tc>
      </w:tr>
      <w:tr w14:paraId="0845B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341" w:type="pct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70BE8F9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4" w:type="pct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A81F06A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B1C35C6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7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DF0E9FE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827B722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F2AFFE1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AD2647B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C173F8E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7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87D2055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05E4576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F27C85F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70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7D2D46A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D85967B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42E1DAF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3EAC0F6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A151DF2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27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C0526C4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27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2C14AA1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329" w:type="pct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2A78D86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0" w:type="pct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C3D0574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513B6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24D5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52A9F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43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ADFC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BCB44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Partial 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EB34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05B6F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84DBF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3E44F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6D25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36FE6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6989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C0381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20C7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Partial 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16ED8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80856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8F20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C5CA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Partial Yes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7F142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C805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High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A5309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Include</w:t>
            </w:r>
          </w:p>
        </w:tc>
      </w:tr>
      <w:tr w14:paraId="5E5EF1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FC2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63D00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44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C82C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3FB3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8AAA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32DDB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F38E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DBC9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314B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49E6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232A3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CBF7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AD266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F7F8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1E896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1AE5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1B88E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48CE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2089B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High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5D2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Include</w:t>
            </w:r>
          </w:p>
        </w:tc>
      </w:tr>
      <w:tr w14:paraId="2F553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78352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AB19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45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5DE5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76167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26D0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B10C0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EB1FA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F567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D4FF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730E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37BA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AC32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9E9C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DF58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984C1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DF8D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9E8C5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9938C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3BD0E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High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60CAE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Include</w:t>
            </w:r>
          </w:p>
        </w:tc>
      </w:tr>
      <w:tr w14:paraId="4103B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45E46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17FF2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46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59AD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788D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Partial 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C357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F6B0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6278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73901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B87CB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Partial 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E599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B212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02B88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A32D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2E000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A2677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6B05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275B4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45ACB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C9D27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High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787E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Include</w:t>
            </w:r>
          </w:p>
        </w:tc>
      </w:tr>
      <w:tr w14:paraId="14D6B7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08BD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3BE3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47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C924D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Partial Yes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77FC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Partial 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60CB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F0C4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3463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07B7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7EF2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Partial 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AC47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80E91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7D4C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57908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67A59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98461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1C20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47AD2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DFCF8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9B26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Medium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FDBE7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Include</w:t>
            </w:r>
          </w:p>
        </w:tc>
      </w:tr>
      <w:tr w14:paraId="465F5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43D1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AB16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48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9B822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D07B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4078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98D5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68C9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DF9F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1693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Partial 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95E2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87F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54D11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38C3D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Partial 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A9989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61F4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BF6AB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ABA04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Partial Yes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D096D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9DCF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High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B51D9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Include</w:t>
            </w:r>
          </w:p>
        </w:tc>
      </w:tr>
      <w:tr w14:paraId="26E72D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D55C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0D75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49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B020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385C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5FFA1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7AD9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646D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DFA2D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12B0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Partial 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901A4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F00D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469B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40ED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AB35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E5009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68C8B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A2738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45F0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Partial Yes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77240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Medium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7C3F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Include</w:t>
            </w:r>
          </w:p>
        </w:tc>
      </w:tr>
      <w:tr w14:paraId="13455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341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1ABE53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94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70273A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50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BE0D1A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7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C396AC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DAF65C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F9FBF7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88A43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67F7C5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7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8B1CD0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5917D3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F06380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70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4A167A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27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59FC65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9484B9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9D5564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9E3F5C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7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BA0E91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7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717D03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329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E47DBB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High</w:t>
            </w:r>
          </w:p>
        </w:tc>
        <w:tc>
          <w:tcPr>
            <w:tcW w:w="370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736CA1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Include</w:t>
            </w:r>
          </w:p>
        </w:tc>
      </w:tr>
    </w:tbl>
    <w:p w14:paraId="16F1963F"/>
    <w:sectPr>
      <w:pgSz w:w="16838" w:h="11906" w:orient="landscape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NiMzIwMDM3NGUwY2Q0MmVjYjRjMjJiZjJiNTg5N2UifQ=="/>
    <w:docVar w:name="KSO_WPS_MARK_KEY" w:val="407c4dd9-1318-4989-adaa-cc478b13e19f"/>
  </w:docVars>
  <w:rsids>
    <w:rsidRoot w:val="00000000"/>
    <w:rsid w:val="064029FC"/>
    <w:rsid w:val="07701DC1"/>
    <w:rsid w:val="19D90D46"/>
    <w:rsid w:val="1A7647E7"/>
    <w:rsid w:val="1B1B395E"/>
    <w:rsid w:val="264738E0"/>
    <w:rsid w:val="315E1E05"/>
    <w:rsid w:val="346E4868"/>
    <w:rsid w:val="43F6411F"/>
    <w:rsid w:val="46C95AB3"/>
    <w:rsid w:val="484544B3"/>
    <w:rsid w:val="4D442FC4"/>
    <w:rsid w:val="52DB2E5E"/>
    <w:rsid w:val="581A57B7"/>
    <w:rsid w:val="59853B23"/>
    <w:rsid w:val="5ACB1A0A"/>
    <w:rsid w:val="5DC8257B"/>
    <w:rsid w:val="606B2E40"/>
    <w:rsid w:val="63A776EB"/>
    <w:rsid w:val="780A1EC3"/>
    <w:rsid w:val="7DA4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527</Words>
  <Characters>2001</Characters>
  <Lines>0</Lines>
  <Paragraphs>0</Paragraphs>
  <TotalTime>4</TotalTime>
  <ScaleCrop>false</ScaleCrop>
  <LinksUpToDate>false</LinksUpToDate>
  <CharactersWithSpaces>2097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2024-03-02T04:46:00Z</dcterms:created>
  <dc:creator>13420</dc:creator>
  <cp:lastModifiedBy>四郎的嬛嬛</cp:lastModifiedBy>
  <dcterms:modified xsi:type="dcterms:W3CDTF">2025-12-15T16:36:41Z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F5D65344A2B942048262F533BD935777</vt:lpwstr>
  </property>
  <property fmtid="{D5CDD505-2E9C-101B-9397-08002B2CF9AE}" pid="4" name="KSOTemplateDocerSaveRecord">
    <vt:lpwstr>eyJoZGlkIjoiZjNiMzIwMDM3NGUwY2Q0MmVjYjRjMjJiZjJiNTg5N2UiLCJ1c2VySWQiOiIzMTAwMTU1ODMifQ==</vt:lpwstr>
  </property>
</Properties>
</file>