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C4384" w14:textId="50C3B48F" w:rsidR="00AB2350" w:rsidRDefault="00B07159">
      <w:r>
        <w:t>EAT-</w:t>
      </w:r>
      <w:proofErr w:type="spellStart"/>
      <w:r>
        <w:t>Lancet</w:t>
      </w:r>
      <w:proofErr w:type="spellEnd"/>
      <w:r w:rsidR="00735131">
        <w:t xml:space="preserve"> </w:t>
      </w:r>
      <w:proofErr w:type="spellStart"/>
      <w:r w:rsidR="00735131">
        <w:t>İndex</w:t>
      </w:r>
      <w:bookmarkStart w:id="0" w:name="_GoBack"/>
      <w:bookmarkEnd w:id="0"/>
      <w:proofErr w:type="spellEnd"/>
    </w:p>
    <w:tbl>
      <w:tblPr>
        <w:tblStyle w:val="TabloKlavuzu"/>
        <w:tblW w:w="11058" w:type="dxa"/>
        <w:tblInd w:w="-998" w:type="dxa"/>
        <w:tblLook w:val="04A0" w:firstRow="1" w:lastRow="0" w:firstColumn="1" w:lastColumn="0" w:noHBand="0" w:noVBand="1"/>
      </w:tblPr>
      <w:tblGrid>
        <w:gridCol w:w="1194"/>
        <w:gridCol w:w="1248"/>
        <w:gridCol w:w="1414"/>
        <w:gridCol w:w="709"/>
        <w:gridCol w:w="989"/>
        <w:gridCol w:w="1131"/>
        <w:gridCol w:w="991"/>
        <w:gridCol w:w="3382"/>
      </w:tblGrid>
      <w:tr w:rsidR="00125B28" w:rsidRPr="00125B28" w14:paraId="42FE7350" w14:textId="77777777" w:rsidTr="00B2433B">
        <w:tc>
          <w:tcPr>
            <w:tcW w:w="2442" w:type="dxa"/>
            <w:gridSpan w:val="2"/>
          </w:tcPr>
          <w:p w14:paraId="15B03F84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Food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components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EAT-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Lancet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diet</w:t>
            </w:r>
            <w:proofErr w:type="spellEnd"/>
          </w:p>
          <w:p w14:paraId="25F30EF4" w14:textId="25816506" w:rsidR="00B07159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r w:rsidRPr="00B243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4" w:type="dxa"/>
          </w:tcPr>
          <w:p w14:paraId="759E45CE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53E8E3AD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</w:p>
          <w:p w14:paraId="789171CA" w14:textId="287336CC" w:rsidR="00B07159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243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14:paraId="7EC759B3" w14:textId="707E0404" w:rsidR="00B07159" w:rsidRPr="00125B28" w:rsidRDefault="00B07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="00B2433B"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989" w:type="dxa"/>
          </w:tcPr>
          <w:p w14:paraId="40C92A07" w14:textId="09AABB51" w:rsidR="00B07159" w:rsidRPr="00125B28" w:rsidRDefault="00B07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="00B2433B"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1131" w:type="dxa"/>
          </w:tcPr>
          <w:p w14:paraId="005E2E15" w14:textId="4A655F89" w:rsidR="00B07159" w:rsidRPr="00125B28" w:rsidRDefault="00B07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="00B2433B"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991" w:type="dxa"/>
          </w:tcPr>
          <w:p w14:paraId="381A7F72" w14:textId="65FF7838" w:rsidR="00B07159" w:rsidRPr="00125B28" w:rsidRDefault="00B07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="00B2433B"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3382" w:type="dxa"/>
          </w:tcPr>
          <w:p w14:paraId="6B980B82" w14:textId="551C1FD6" w:rsidR="00B07159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Criteria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  <w:proofErr w:type="spellEnd"/>
          </w:p>
        </w:tc>
      </w:tr>
      <w:tr w:rsidR="00125B28" w:rsidRPr="00125B28" w14:paraId="3F097F91" w14:textId="77777777" w:rsidTr="00B2433B">
        <w:tc>
          <w:tcPr>
            <w:tcW w:w="1194" w:type="dxa"/>
            <w:vMerge w:val="restart"/>
          </w:tcPr>
          <w:p w14:paraId="45C1CA98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Emphasized</w:t>
            </w:r>
            <w:proofErr w:type="spellEnd"/>
          </w:p>
          <w:p w14:paraId="369A8BEB" w14:textId="3686017C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</w:tc>
        <w:tc>
          <w:tcPr>
            <w:tcW w:w="1248" w:type="dxa"/>
          </w:tcPr>
          <w:p w14:paraId="61F697A0" w14:textId="598E601A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  <w:proofErr w:type="spellEnd"/>
          </w:p>
        </w:tc>
        <w:tc>
          <w:tcPr>
            <w:tcW w:w="1414" w:type="dxa"/>
          </w:tcPr>
          <w:p w14:paraId="4C23CC7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300 (200–600)</w:t>
            </w:r>
          </w:p>
        </w:tc>
        <w:tc>
          <w:tcPr>
            <w:tcW w:w="709" w:type="dxa"/>
          </w:tcPr>
          <w:p w14:paraId="14689873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&gt;300</w:t>
            </w:r>
          </w:p>
        </w:tc>
        <w:tc>
          <w:tcPr>
            <w:tcW w:w="989" w:type="dxa"/>
          </w:tcPr>
          <w:p w14:paraId="0BAD40B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200–300</w:t>
            </w:r>
          </w:p>
        </w:tc>
        <w:tc>
          <w:tcPr>
            <w:tcW w:w="1131" w:type="dxa"/>
          </w:tcPr>
          <w:p w14:paraId="10990E51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100–200</w:t>
            </w:r>
          </w:p>
        </w:tc>
        <w:tc>
          <w:tcPr>
            <w:tcW w:w="991" w:type="dxa"/>
          </w:tcPr>
          <w:p w14:paraId="5AC6FEB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&lt;100</w:t>
            </w:r>
          </w:p>
        </w:tc>
        <w:tc>
          <w:tcPr>
            <w:tcW w:w="3382" w:type="dxa"/>
            <w:vMerge w:val="restart"/>
          </w:tcPr>
          <w:p w14:paraId="716F5FF2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</w:p>
          <w:p w14:paraId="58C0B2BC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above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7395BED2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limit of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</w:p>
          <w:p w14:paraId="52C6670A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206BC214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= 50%–100% of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limit</w:t>
            </w:r>
          </w:p>
          <w:p w14:paraId="61012BC4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gram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</w:p>
          <w:p w14:paraId="04F8E861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= &lt;50% of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limit of</w:t>
            </w:r>
          </w:p>
          <w:p w14:paraId="78931E97" w14:textId="5BF79379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</w:p>
        </w:tc>
      </w:tr>
      <w:tr w:rsidR="00125B28" w:rsidRPr="00125B28" w14:paraId="245C3542" w14:textId="77777777" w:rsidTr="00B2433B">
        <w:tc>
          <w:tcPr>
            <w:tcW w:w="1194" w:type="dxa"/>
            <w:vMerge/>
          </w:tcPr>
          <w:p w14:paraId="6A6FA92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58B82D74" w14:textId="665D17E8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Fruits</w:t>
            </w:r>
            <w:proofErr w:type="spellEnd"/>
          </w:p>
        </w:tc>
        <w:tc>
          <w:tcPr>
            <w:tcW w:w="1414" w:type="dxa"/>
          </w:tcPr>
          <w:p w14:paraId="2CB4AC8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200 (100–300)</w:t>
            </w:r>
          </w:p>
        </w:tc>
        <w:tc>
          <w:tcPr>
            <w:tcW w:w="709" w:type="dxa"/>
          </w:tcPr>
          <w:p w14:paraId="2A4ACA4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  <w:tc>
          <w:tcPr>
            <w:tcW w:w="989" w:type="dxa"/>
          </w:tcPr>
          <w:p w14:paraId="123DB69F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100–200</w:t>
            </w:r>
          </w:p>
        </w:tc>
        <w:tc>
          <w:tcPr>
            <w:tcW w:w="1131" w:type="dxa"/>
          </w:tcPr>
          <w:p w14:paraId="64939C2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50–100</w:t>
            </w:r>
          </w:p>
        </w:tc>
        <w:tc>
          <w:tcPr>
            <w:tcW w:w="991" w:type="dxa"/>
          </w:tcPr>
          <w:p w14:paraId="0DDB167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&lt;50</w:t>
            </w:r>
          </w:p>
        </w:tc>
        <w:tc>
          <w:tcPr>
            <w:tcW w:w="3382" w:type="dxa"/>
            <w:vMerge/>
          </w:tcPr>
          <w:p w14:paraId="28FA460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60EDFA29" w14:textId="77777777" w:rsidTr="00B2433B">
        <w:tc>
          <w:tcPr>
            <w:tcW w:w="1194" w:type="dxa"/>
            <w:vMerge/>
          </w:tcPr>
          <w:p w14:paraId="0073F4D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7B851ACB" w14:textId="15E0589A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Unsaturated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oils</w:t>
            </w:r>
            <w:proofErr w:type="spellEnd"/>
          </w:p>
        </w:tc>
        <w:tc>
          <w:tcPr>
            <w:tcW w:w="1414" w:type="dxa"/>
          </w:tcPr>
          <w:p w14:paraId="3C61E884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40 (20–80)</w:t>
            </w:r>
          </w:p>
        </w:tc>
        <w:tc>
          <w:tcPr>
            <w:tcW w:w="709" w:type="dxa"/>
          </w:tcPr>
          <w:p w14:paraId="1321DE4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&gt;40</w:t>
            </w:r>
          </w:p>
        </w:tc>
        <w:tc>
          <w:tcPr>
            <w:tcW w:w="989" w:type="dxa"/>
          </w:tcPr>
          <w:p w14:paraId="1558365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20–40</w:t>
            </w:r>
          </w:p>
        </w:tc>
        <w:tc>
          <w:tcPr>
            <w:tcW w:w="1131" w:type="dxa"/>
          </w:tcPr>
          <w:p w14:paraId="74294918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10–20</w:t>
            </w:r>
          </w:p>
        </w:tc>
        <w:tc>
          <w:tcPr>
            <w:tcW w:w="991" w:type="dxa"/>
          </w:tcPr>
          <w:p w14:paraId="6EE6255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3382" w:type="dxa"/>
            <w:vMerge/>
          </w:tcPr>
          <w:p w14:paraId="0E334BC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560B7851" w14:textId="77777777" w:rsidTr="00B2433B">
        <w:tc>
          <w:tcPr>
            <w:tcW w:w="1194" w:type="dxa"/>
            <w:vMerge/>
          </w:tcPr>
          <w:p w14:paraId="24A2E8F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18CF0433" w14:textId="105EB7A0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Legumes</w:t>
            </w:r>
            <w:proofErr w:type="spellEnd"/>
          </w:p>
        </w:tc>
        <w:tc>
          <w:tcPr>
            <w:tcW w:w="1414" w:type="dxa"/>
          </w:tcPr>
          <w:p w14:paraId="58E0D72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75 (0–150)</w:t>
            </w:r>
          </w:p>
        </w:tc>
        <w:tc>
          <w:tcPr>
            <w:tcW w:w="709" w:type="dxa"/>
          </w:tcPr>
          <w:p w14:paraId="44AB60C4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&gt;75</w:t>
            </w:r>
          </w:p>
        </w:tc>
        <w:tc>
          <w:tcPr>
            <w:tcW w:w="989" w:type="dxa"/>
          </w:tcPr>
          <w:p w14:paraId="7DAC185D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37.5–75</w:t>
            </w:r>
          </w:p>
        </w:tc>
        <w:tc>
          <w:tcPr>
            <w:tcW w:w="1131" w:type="dxa"/>
          </w:tcPr>
          <w:p w14:paraId="4E2FADD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18.75–37.5</w:t>
            </w:r>
          </w:p>
        </w:tc>
        <w:tc>
          <w:tcPr>
            <w:tcW w:w="991" w:type="dxa"/>
          </w:tcPr>
          <w:p w14:paraId="162C9C93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&lt;18.75</w:t>
            </w:r>
          </w:p>
        </w:tc>
        <w:tc>
          <w:tcPr>
            <w:tcW w:w="3382" w:type="dxa"/>
            <w:vMerge w:val="restart"/>
          </w:tcPr>
          <w:p w14:paraId="62AFB170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, adjusted</w:t>
            </w:r>
            <w:r w:rsidRPr="00B243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14:paraId="09370B1B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above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1FB1B020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50%–100% of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7EBE80A1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25%–50%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3221CEE8" w14:textId="24E6E360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0%–25%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</w:tc>
      </w:tr>
      <w:tr w:rsidR="00125B28" w:rsidRPr="00125B28" w14:paraId="52522A6F" w14:textId="77777777" w:rsidTr="00B2433B">
        <w:tc>
          <w:tcPr>
            <w:tcW w:w="1194" w:type="dxa"/>
            <w:vMerge/>
          </w:tcPr>
          <w:p w14:paraId="111393B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3715C617" w14:textId="6D906C6B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Nuts</w:t>
            </w:r>
          </w:p>
        </w:tc>
        <w:tc>
          <w:tcPr>
            <w:tcW w:w="1414" w:type="dxa"/>
          </w:tcPr>
          <w:p w14:paraId="595D438F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50 (0–100)</w:t>
            </w:r>
          </w:p>
        </w:tc>
        <w:tc>
          <w:tcPr>
            <w:tcW w:w="709" w:type="dxa"/>
          </w:tcPr>
          <w:p w14:paraId="69F5B1A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</w:p>
        </w:tc>
        <w:tc>
          <w:tcPr>
            <w:tcW w:w="989" w:type="dxa"/>
          </w:tcPr>
          <w:p w14:paraId="11ADDC78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25–50</w:t>
            </w:r>
          </w:p>
        </w:tc>
        <w:tc>
          <w:tcPr>
            <w:tcW w:w="1131" w:type="dxa"/>
          </w:tcPr>
          <w:p w14:paraId="55EF97E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12.5–25</w:t>
            </w:r>
          </w:p>
        </w:tc>
        <w:tc>
          <w:tcPr>
            <w:tcW w:w="991" w:type="dxa"/>
          </w:tcPr>
          <w:p w14:paraId="63A418A4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&lt;12.5</w:t>
            </w:r>
          </w:p>
        </w:tc>
        <w:tc>
          <w:tcPr>
            <w:tcW w:w="3382" w:type="dxa"/>
            <w:vMerge/>
          </w:tcPr>
          <w:p w14:paraId="2952389A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03136098" w14:textId="77777777" w:rsidTr="00B2433B">
        <w:tc>
          <w:tcPr>
            <w:tcW w:w="1194" w:type="dxa"/>
            <w:vMerge/>
          </w:tcPr>
          <w:p w14:paraId="3532D0E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7984C298" w14:textId="64346F5A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Whole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grains</w:t>
            </w:r>
            <w:proofErr w:type="spellEnd"/>
          </w:p>
        </w:tc>
        <w:tc>
          <w:tcPr>
            <w:tcW w:w="1414" w:type="dxa"/>
          </w:tcPr>
          <w:p w14:paraId="752A4683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9" w:type="dxa"/>
          </w:tcPr>
          <w:p w14:paraId="71E0152F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&gt;232</w:t>
            </w:r>
          </w:p>
        </w:tc>
        <w:tc>
          <w:tcPr>
            <w:tcW w:w="989" w:type="dxa"/>
          </w:tcPr>
          <w:p w14:paraId="3C99A72F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116–232</w:t>
            </w:r>
          </w:p>
        </w:tc>
        <w:tc>
          <w:tcPr>
            <w:tcW w:w="1131" w:type="dxa"/>
          </w:tcPr>
          <w:p w14:paraId="6DAF7A5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58–116</w:t>
            </w:r>
          </w:p>
        </w:tc>
        <w:tc>
          <w:tcPr>
            <w:tcW w:w="991" w:type="dxa"/>
          </w:tcPr>
          <w:p w14:paraId="7FF4FAE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&lt;58</w:t>
            </w:r>
          </w:p>
        </w:tc>
        <w:tc>
          <w:tcPr>
            <w:tcW w:w="3382" w:type="dxa"/>
            <w:vMerge/>
          </w:tcPr>
          <w:p w14:paraId="744B2D3D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475D61BF" w14:textId="77777777" w:rsidTr="00B2433B">
        <w:tc>
          <w:tcPr>
            <w:tcW w:w="1194" w:type="dxa"/>
            <w:vMerge/>
          </w:tcPr>
          <w:p w14:paraId="196D5C3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1376ADC1" w14:textId="491BCD24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Fish</w:t>
            </w:r>
            <w:proofErr w:type="spellEnd"/>
          </w:p>
        </w:tc>
        <w:tc>
          <w:tcPr>
            <w:tcW w:w="1414" w:type="dxa"/>
          </w:tcPr>
          <w:p w14:paraId="4AF48973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28 (0–100)</w:t>
            </w:r>
          </w:p>
        </w:tc>
        <w:tc>
          <w:tcPr>
            <w:tcW w:w="709" w:type="dxa"/>
          </w:tcPr>
          <w:p w14:paraId="2249CD6E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&gt;28</w:t>
            </w:r>
          </w:p>
        </w:tc>
        <w:tc>
          <w:tcPr>
            <w:tcW w:w="989" w:type="dxa"/>
          </w:tcPr>
          <w:p w14:paraId="045AC7D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14–28</w:t>
            </w:r>
          </w:p>
        </w:tc>
        <w:tc>
          <w:tcPr>
            <w:tcW w:w="1131" w:type="dxa"/>
          </w:tcPr>
          <w:p w14:paraId="29B10C2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7–14</w:t>
            </w:r>
          </w:p>
        </w:tc>
        <w:tc>
          <w:tcPr>
            <w:tcW w:w="991" w:type="dxa"/>
          </w:tcPr>
          <w:p w14:paraId="082CCD01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&lt;7</w:t>
            </w:r>
          </w:p>
        </w:tc>
        <w:tc>
          <w:tcPr>
            <w:tcW w:w="3382" w:type="dxa"/>
            <w:vMerge/>
          </w:tcPr>
          <w:p w14:paraId="39C14ABF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3927D0D4" w14:textId="77777777" w:rsidTr="00B2433B">
        <w:tc>
          <w:tcPr>
            <w:tcW w:w="1194" w:type="dxa"/>
            <w:vMerge w:val="restart"/>
          </w:tcPr>
          <w:p w14:paraId="647BA67D" w14:textId="4BB059A3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Limited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</w:tc>
        <w:tc>
          <w:tcPr>
            <w:tcW w:w="1248" w:type="dxa"/>
          </w:tcPr>
          <w:p w14:paraId="76AEFBE6" w14:textId="354EF082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Beef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lamb</w:t>
            </w:r>
            <w:proofErr w:type="spellEnd"/>
          </w:p>
        </w:tc>
        <w:tc>
          <w:tcPr>
            <w:tcW w:w="1414" w:type="dxa"/>
          </w:tcPr>
          <w:p w14:paraId="3202956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7 (0–14)</w:t>
            </w:r>
          </w:p>
        </w:tc>
        <w:tc>
          <w:tcPr>
            <w:tcW w:w="709" w:type="dxa"/>
          </w:tcPr>
          <w:p w14:paraId="2829503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&lt;7</w:t>
            </w:r>
          </w:p>
        </w:tc>
        <w:tc>
          <w:tcPr>
            <w:tcW w:w="989" w:type="dxa"/>
          </w:tcPr>
          <w:p w14:paraId="53F79E6E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7–14</w:t>
            </w:r>
          </w:p>
        </w:tc>
        <w:tc>
          <w:tcPr>
            <w:tcW w:w="1131" w:type="dxa"/>
          </w:tcPr>
          <w:p w14:paraId="5D85C83D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14–28</w:t>
            </w:r>
          </w:p>
        </w:tc>
        <w:tc>
          <w:tcPr>
            <w:tcW w:w="991" w:type="dxa"/>
          </w:tcPr>
          <w:p w14:paraId="705FA3A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&gt;28</w:t>
            </w:r>
          </w:p>
        </w:tc>
        <w:tc>
          <w:tcPr>
            <w:tcW w:w="3382" w:type="dxa"/>
            <w:vMerge w:val="restart"/>
          </w:tcPr>
          <w:p w14:paraId="2A00915E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Inverse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</w:p>
          <w:p w14:paraId="72D5865B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below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</w:p>
          <w:p w14:paraId="04904EA4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intake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limit</w:t>
            </w:r>
          </w:p>
          <w:p w14:paraId="2F25AD8A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gram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</w:p>
          <w:p w14:paraId="537F574E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100%–200% of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limit</w:t>
            </w:r>
          </w:p>
          <w:p w14:paraId="574532D0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gram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</w:p>
          <w:p w14:paraId="14BB297C" w14:textId="77777777" w:rsidR="00B2433B" w:rsidRPr="00B2433B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: &gt;200% of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limit of</w:t>
            </w:r>
          </w:p>
          <w:p w14:paraId="36BAD91C" w14:textId="6B333E4E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  <w:proofErr w:type="spellEnd"/>
          </w:p>
        </w:tc>
      </w:tr>
      <w:tr w:rsidR="00125B28" w:rsidRPr="00125B28" w14:paraId="21BE4BD3" w14:textId="77777777" w:rsidTr="00B2433B">
        <w:tc>
          <w:tcPr>
            <w:tcW w:w="1194" w:type="dxa"/>
            <w:vMerge/>
          </w:tcPr>
          <w:p w14:paraId="47831DB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0C1716D9" w14:textId="31E15D81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Pork</w:t>
            </w:r>
            <w:proofErr w:type="spellEnd"/>
          </w:p>
        </w:tc>
        <w:tc>
          <w:tcPr>
            <w:tcW w:w="1414" w:type="dxa"/>
          </w:tcPr>
          <w:p w14:paraId="6CD44CDC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7 (0–14)</w:t>
            </w:r>
          </w:p>
        </w:tc>
        <w:tc>
          <w:tcPr>
            <w:tcW w:w="709" w:type="dxa"/>
          </w:tcPr>
          <w:p w14:paraId="27957F7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&lt;7</w:t>
            </w:r>
          </w:p>
        </w:tc>
        <w:tc>
          <w:tcPr>
            <w:tcW w:w="989" w:type="dxa"/>
          </w:tcPr>
          <w:p w14:paraId="2D470511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7–14</w:t>
            </w:r>
          </w:p>
        </w:tc>
        <w:tc>
          <w:tcPr>
            <w:tcW w:w="1131" w:type="dxa"/>
          </w:tcPr>
          <w:p w14:paraId="189A300D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14–28</w:t>
            </w:r>
          </w:p>
        </w:tc>
        <w:tc>
          <w:tcPr>
            <w:tcW w:w="991" w:type="dxa"/>
          </w:tcPr>
          <w:p w14:paraId="6E32122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&gt;28</w:t>
            </w:r>
          </w:p>
        </w:tc>
        <w:tc>
          <w:tcPr>
            <w:tcW w:w="3382" w:type="dxa"/>
            <w:vMerge/>
          </w:tcPr>
          <w:p w14:paraId="11EF3B3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6AADEF43" w14:textId="77777777" w:rsidTr="00B2433B">
        <w:tc>
          <w:tcPr>
            <w:tcW w:w="1194" w:type="dxa"/>
            <w:vMerge/>
          </w:tcPr>
          <w:p w14:paraId="1C6F97A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0019856A" w14:textId="7A66F826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Poultry</w:t>
            </w:r>
            <w:proofErr w:type="spellEnd"/>
          </w:p>
        </w:tc>
        <w:tc>
          <w:tcPr>
            <w:tcW w:w="1414" w:type="dxa"/>
          </w:tcPr>
          <w:p w14:paraId="6E1FD94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29 (0–58)</w:t>
            </w:r>
          </w:p>
        </w:tc>
        <w:tc>
          <w:tcPr>
            <w:tcW w:w="709" w:type="dxa"/>
          </w:tcPr>
          <w:p w14:paraId="56DF1AE3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&lt;29</w:t>
            </w:r>
          </w:p>
        </w:tc>
        <w:tc>
          <w:tcPr>
            <w:tcW w:w="989" w:type="dxa"/>
          </w:tcPr>
          <w:p w14:paraId="48175074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29–58</w:t>
            </w:r>
          </w:p>
        </w:tc>
        <w:tc>
          <w:tcPr>
            <w:tcW w:w="1131" w:type="dxa"/>
          </w:tcPr>
          <w:p w14:paraId="417651C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58–116</w:t>
            </w:r>
          </w:p>
        </w:tc>
        <w:tc>
          <w:tcPr>
            <w:tcW w:w="991" w:type="dxa"/>
          </w:tcPr>
          <w:p w14:paraId="732B03E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&gt;116</w:t>
            </w:r>
          </w:p>
        </w:tc>
        <w:tc>
          <w:tcPr>
            <w:tcW w:w="3382" w:type="dxa"/>
            <w:vMerge/>
          </w:tcPr>
          <w:p w14:paraId="54415D87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44292A66" w14:textId="77777777" w:rsidTr="00B2433B">
        <w:tc>
          <w:tcPr>
            <w:tcW w:w="1194" w:type="dxa"/>
            <w:vMerge/>
          </w:tcPr>
          <w:p w14:paraId="2DC0DAC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5A9593F4" w14:textId="284E5971" w:rsidR="00125B28" w:rsidRPr="00125B28" w:rsidRDefault="00B2433B" w:rsidP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Eggs</w:t>
            </w:r>
            <w:proofErr w:type="spellEnd"/>
          </w:p>
        </w:tc>
        <w:tc>
          <w:tcPr>
            <w:tcW w:w="1414" w:type="dxa"/>
          </w:tcPr>
          <w:p w14:paraId="3759D00F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13 (0–25)</w:t>
            </w:r>
          </w:p>
        </w:tc>
        <w:tc>
          <w:tcPr>
            <w:tcW w:w="709" w:type="dxa"/>
          </w:tcPr>
          <w:p w14:paraId="0B8F8FD1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&lt;13</w:t>
            </w:r>
          </w:p>
        </w:tc>
        <w:tc>
          <w:tcPr>
            <w:tcW w:w="989" w:type="dxa"/>
          </w:tcPr>
          <w:p w14:paraId="1D8CF987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13–25</w:t>
            </w:r>
          </w:p>
        </w:tc>
        <w:tc>
          <w:tcPr>
            <w:tcW w:w="1131" w:type="dxa"/>
          </w:tcPr>
          <w:p w14:paraId="444D772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25–50</w:t>
            </w:r>
          </w:p>
        </w:tc>
        <w:tc>
          <w:tcPr>
            <w:tcW w:w="991" w:type="dxa"/>
          </w:tcPr>
          <w:p w14:paraId="6AE0D51A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</w:p>
        </w:tc>
        <w:tc>
          <w:tcPr>
            <w:tcW w:w="3382" w:type="dxa"/>
            <w:vMerge/>
          </w:tcPr>
          <w:p w14:paraId="4E5C40A7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13009310" w14:textId="77777777" w:rsidTr="00B2433B">
        <w:tc>
          <w:tcPr>
            <w:tcW w:w="1194" w:type="dxa"/>
            <w:vMerge/>
          </w:tcPr>
          <w:p w14:paraId="7A4C5BD3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5E6BA683" w14:textId="0091EC12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Dairy</w:t>
            </w:r>
            <w:proofErr w:type="spellEnd"/>
          </w:p>
        </w:tc>
        <w:tc>
          <w:tcPr>
            <w:tcW w:w="1414" w:type="dxa"/>
          </w:tcPr>
          <w:p w14:paraId="62DFC8FA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250 (0–500)</w:t>
            </w:r>
          </w:p>
        </w:tc>
        <w:tc>
          <w:tcPr>
            <w:tcW w:w="709" w:type="dxa"/>
          </w:tcPr>
          <w:p w14:paraId="3E2E1369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&lt;250</w:t>
            </w:r>
          </w:p>
        </w:tc>
        <w:tc>
          <w:tcPr>
            <w:tcW w:w="989" w:type="dxa"/>
          </w:tcPr>
          <w:p w14:paraId="08AB6EE7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250–500</w:t>
            </w:r>
          </w:p>
        </w:tc>
        <w:tc>
          <w:tcPr>
            <w:tcW w:w="1131" w:type="dxa"/>
          </w:tcPr>
          <w:p w14:paraId="33CA3988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500–1000</w:t>
            </w:r>
          </w:p>
        </w:tc>
        <w:tc>
          <w:tcPr>
            <w:tcW w:w="991" w:type="dxa"/>
          </w:tcPr>
          <w:p w14:paraId="700DF749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&gt;1000</w:t>
            </w:r>
          </w:p>
        </w:tc>
        <w:tc>
          <w:tcPr>
            <w:tcW w:w="3382" w:type="dxa"/>
            <w:vMerge/>
          </w:tcPr>
          <w:p w14:paraId="62D4A666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1A78A548" w14:textId="77777777" w:rsidTr="00B2433B">
        <w:tc>
          <w:tcPr>
            <w:tcW w:w="1194" w:type="dxa"/>
            <w:vMerge/>
          </w:tcPr>
          <w:p w14:paraId="181697E5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35CDDFD1" w14:textId="2646054C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Potatoes</w:t>
            </w:r>
            <w:proofErr w:type="spellEnd"/>
          </w:p>
        </w:tc>
        <w:tc>
          <w:tcPr>
            <w:tcW w:w="1414" w:type="dxa"/>
          </w:tcPr>
          <w:p w14:paraId="36103489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50 (0–100)</w:t>
            </w:r>
          </w:p>
        </w:tc>
        <w:tc>
          <w:tcPr>
            <w:tcW w:w="709" w:type="dxa"/>
          </w:tcPr>
          <w:p w14:paraId="26BC3CE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&lt;50</w:t>
            </w:r>
          </w:p>
        </w:tc>
        <w:tc>
          <w:tcPr>
            <w:tcW w:w="989" w:type="dxa"/>
          </w:tcPr>
          <w:p w14:paraId="1E79D259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50–100</w:t>
            </w:r>
          </w:p>
        </w:tc>
        <w:tc>
          <w:tcPr>
            <w:tcW w:w="1131" w:type="dxa"/>
          </w:tcPr>
          <w:p w14:paraId="4287650B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100–200</w:t>
            </w:r>
          </w:p>
        </w:tc>
        <w:tc>
          <w:tcPr>
            <w:tcW w:w="991" w:type="dxa"/>
          </w:tcPr>
          <w:p w14:paraId="5F3C2020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  <w:tc>
          <w:tcPr>
            <w:tcW w:w="3382" w:type="dxa"/>
            <w:vMerge/>
          </w:tcPr>
          <w:p w14:paraId="20A95042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B28" w:rsidRPr="00125B28" w14:paraId="2722003D" w14:textId="77777777" w:rsidTr="00B2433B">
        <w:tc>
          <w:tcPr>
            <w:tcW w:w="1194" w:type="dxa"/>
            <w:vMerge/>
          </w:tcPr>
          <w:p w14:paraId="21698291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14:paraId="32520AFD" w14:textId="7A842C0A" w:rsidR="00125B28" w:rsidRPr="00125B28" w:rsidRDefault="00B243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>Added</w:t>
            </w:r>
            <w:proofErr w:type="spellEnd"/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sugar</w:t>
            </w:r>
            <w:r w:rsidRPr="00B243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B24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</w:tcPr>
          <w:p w14:paraId="107C4AB4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31 (0–31)</w:t>
            </w:r>
          </w:p>
        </w:tc>
        <w:tc>
          <w:tcPr>
            <w:tcW w:w="709" w:type="dxa"/>
          </w:tcPr>
          <w:p w14:paraId="0B4A971D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&lt;31</w:t>
            </w:r>
          </w:p>
        </w:tc>
        <w:tc>
          <w:tcPr>
            <w:tcW w:w="989" w:type="dxa"/>
          </w:tcPr>
          <w:p w14:paraId="4793DE18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31–62</w:t>
            </w:r>
          </w:p>
        </w:tc>
        <w:tc>
          <w:tcPr>
            <w:tcW w:w="1131" w:type="dxa"/>
          </w:tcPr>
          <w:p w14:paraId="0EBC1F28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62–124</w:t>
            </w:r>
          </w:p>
        </w:tc>
        <w:tc>
          <w:tcPr>
            <w:tcW w:w="991" w:type="dxa"/>
          </w:tcPr>
          <w:p w14:paraId="6203EC3D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B28">
              <w:rPr>
                <w:rFonts w:ascii="Times New Roman" w:hAnsi="Times New Roman" w:cs="Times New Roman"/>
                <w:sz w:val="20"/>
                <w:szCs w:val="20"/>
              </w:rPr>
              <w:t>&gt;124</w:t>
            </w:r>
          </w:p>
        </w:tc>
        <w:tc>
          <w:tcPr>
            <w:tcW w:w="3382" w:type="dxa"/>
            <w:vMerge/>
          </w:tcPr>
          <w:p w14:paraId="4B8ACE87" w14:textId="77777777" w:rsidR="00125B28" w:rsidRPr="00125B28" w:rsidRDefault="00125B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68FD58" w14:textId="6EFE2025" w:rsidR="00735131" w:rsidRDefault="00735131" w:rsidP="00B2433B">
      <w:pPr>
        <w:jc w:val="both"/>
      </w:pPr>
      <w:r w:rsidRPr="00735131">
        <w:t xml:space="preserve">S </w:t>
      </w:r>
      <w:proofErr w:type="spellStart"/>
      <w:r w:rsidRPr="00735131">
        <w:t>tubbendorff</w:t>
      </w:r>
      <w:proofErr w:type="spellEnd"/>
      <w:r w:rsidRPr="00735131">
        <w:t xml:space="preserve"> A, </w:t>
      </w:r>
      <w:proofErr w:type="spellStart"/>
      <w:r w:rsidRPr="00735131">
        <w:t>Sonestedt</w:t>
      </w:r>
      <w:proofErr w:type="spellEnd"/>
      <w:r w:rsidRPr="00735131">
        <w:t xml:space="preserve"> E, </w:t>
      </w:r>
      <w:proofErr w:type="spellStart"/>
      <w:r w:rsidRPr="00735131">
        <w:t>Ramne</w:t>
      </w:r>
      <w:proofErr w:type="spellEnd"/>
      <w:r w:rsidRPr="00735131">
        <w:t xml:space="preserve"> S, </w:t>
      </w:r>
      <w:proofErr w:type="spellStart"/>
      <w:r w:rsidRPr="00735131">
        <w:t>Drake</w:t>
      </w:r>
      <w:proofErr w:type="spellEnd"/>
      <w:r w:rsidRPr="00735131">
        <w:t xml:space="preserve"> I, </w:t>
      </w:r>
      <w:proofErr w:type="spellStart"/>
      <w:r w:rsidRPr="00735131">
        <w:t>Hallstörm</w:t>
      </w:r>
      <w:proofErr w:type="spellEnd"/>
      <w:r w:rsidRPr="00735131">
        <w:t xml:space="preserve"> E, </w:t>
      </w:r>
      <w:proofErr w:type="spellStart"/>
      <w:r w:rsidRPr="00735131">
        <w:t>Ericson</w:t>
      </w:r>
      <w:proofErr w:type="spellEnd"/>
      <w:r w:rsidRPr="00735131">
        <w:t xml:space="preserve"> U. Development of an EAT-</w:t>
      </w:r>
      <w:proofErr w:type="spellStart"/>
      <w:r w:rsidRPr="00735131">
        <w:t>Lancet</w:t>
      </w:r>
      <w:proofErr w:type="spellEnd"/>
      <w:r w:rsidRPr="00735131">
        <w:t xml:space="preserve"> </w:t>
      </w:r>
      <w:proofErr w:type="spellStart"/>
      <w:r w:rsidRPr="00735131">
        <w:t>index</w:t>
      </w:r>
      <w:proofErr w:type="spellEnd"/>
      <w:r w:rsidRPr="00735131">
        <w:t xml:space="preserve"> </w:t>
      </w:r>
      <w:proofErr w:type="spellStart"/>
      <w:r w:rsidRPr="00735131">
        <w:t>and</w:t>
      </w:r>
      <w:proofErr w:type="spellEnd"/>
      <w:r w:rsidRPr="00735131">
        <w:t xml:space="preserve"> </w:t>
      </w:r>
      <w:proofErr w:type="spellStart"/>
      <w:r w:rsidRPr="00735131">
        <w:t>its</w:t>
      </w:r>
      <w:proofErr w:type="spellEnd"/>
      <w:r w:rsidRPr="00735131">
        <w:t xml:space="preserve"> </w:t>
      </w:r>
      <w:proofErr w:type="spellStart"/>
      <w:r w:rsidRPr="00735131">
        <w:t>relation</w:t>
      </w:r>
      <w:proofErr w:type="spellEnd"/>
      <w:r w:rsidRPr="00735131">
        <w:t xml:space="preserve"> </w:t>
      </w:r>
      <w:proofErr w:type="spellStart"/>
      <w:r w:rsidRPr="00735131">
        <w:t>to</w:t>
      </w:r>
      <w:proofErr w:type="spellEnd"/>
      <w:r w:rsidRPr="00735131">
        <w:t xml:space="preserve"> </w:t>
      </w:r>
      <w:proofErr w:type="spellStart"/>
      <w:r w:rsidRPr="00735131">
        <w:t>mortality</w:t>
      </w:r>
      <w:proofErr w:type="spellEnd"/>
      <w:r w:rsidRPr="00735131">
        <w:t xml:space="preserve"> in a </w:t>
      </w:r>
      <w:proofErr w:type="spellStart"/>
      <w:r w:rsidRPr="00735131">
        <w:t>Swedish</w:t>
      </w:r>
      <w:proofErr w:type="spellEnd"/>
      <w:r w:rsidRPr="00735131">
        <w:t xml:space="preserve"> </w:t>
      </w:r>
      <w:proofErr w:type="spellStart"/>
      <w:r w:rsidRPr="00735131">
        <w:t>populatio</w:t>
      </w:r>
      <w:proofErr w:type="spellEnd"/>
      <w:r w:rsidRPr="00735131">
        <w:t xml:space="preserve">. </w:t>
      </w:r>
      <w:proofErr w:type="spellStart"/>
      <w:r w:rsidRPr="00735131">
        <w:t>Am</w:t>
      </w:r>
      <w:proofErr w:type="spellEnd"/>
      <w:r w:rsidRPr="00735131">
        <w:t xml:space="preserve"> J </w:t>
      </w:r>
      <w:proofErr w:type="spellStart"/>
      <w:r w:rsidRPr="00735131">
        <w:t>Clin</w:t>
      </w:r>
      <w:proofErr w:type="spellEnd"/>
      <w:r w:rsidRPr="00735131">
        <w:t xml:space="preserve"> </w:t>
      </w:r>
      <w:proofErr w:type="spellStart"/>
      <w:r w:rsidRPr="00735131">
        <w:t>Nutr</w:t>
      </w:r>
      <w:proofErr w:type="spellEnd"/>
      <w:r w:rsidRPr="00735131">
        <w:t xml:space="preserve"> 2022; 115(3), 705-716.</w:t>
      </w:r>
    </w:p>
    <w:p w14:paraId="51107447" w14:textId="77777777" w:rsidR="00735131" w:rsidRDefault="00735131" w:rsidP="00B2433B">
      <w:pPr>
        <w:jc w:val="both"/>
        <w:rPr>
          <w:vertAlign w:val="superscript"/>
        </w:rPr>
      </w:pPr>
    </w:p>
    <w:p w14:paraId="2DA5887C" w14:textId="26241398" w:rsidR="00B2433B" w:rsidRDefault="00B2433B" w:rsidP="00B2433B">
      <w:pPr>
        <w:jc w:val="both"/>
      </w:pPr>
      <w:r w:rsidRPr="00B2433B">
        <w:rPr>
          <w:vertAlign w:val="superscript"/>
        </w:rPr>
        <w:t>1</w:t>
      </w:r>
      <w:r>
        <w:rPr>
          <w:vertAlign w:val="superscript"/>
        </w:rP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components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index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EAT-</w:t>
      </w:r>
      <w:proofErr w:type="spellStart"/>
      <w:r>
        <w:t>Lancet</w:t>
      </w:r>
      <w:proofErr w:type="spellEnd"/>
      <w:r>
        <w:t xml:space="preserve"> </w:t>
      </w:r>
      <w:proofErr w:type="spellStart"/>
      <w:r>
        <w:t>d</w:t>
      </w:r>
      <w:r>
        <w:t>iet</w:t>
      </w:r>
      <w:proofErr w:type="spellEnd"/>
      <w:r>
        <w:t xml:space="preserve"> as </w:t>
      </w:r>
      <w:proofErr w:type="spellStart"/>
      <w:r>
        <w:t>grams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modifications</w:t>
      </w:r>
      <w:proofErr w:type="spellEnd"/>
      <w:r>
        <w:t xml:space="preserve">. </w:t>
      </w:r>
      <w:proofErr w:type="spellStart"/>
      <w:r>
        <w:t>Vegetables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as a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r>
        <w:t xml:space="preserve">since </w:t>
      </w:r>
      <w:proofErr w:type="spellStart"/>
      <w:r>
        <w:t>no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subgroups</w:t>
      </w:r>
      <w:proofErr w:type="spellEnd"/>
      <w:r>
        <w:t xml:space="preserve"> (</w:t>
      </w:r>
      <w:proofErr w:type="spellStart"/>
      <w:r>
        <w:t>i.e</w:t>
      </w:r>
      <w:proofErr w:type="spellEnd"/>
      <w:proofErr w:type="gramStart"/>
      <w:r>
        <w:t>.,</w:t>
      </w:r>
      <w:proofErr w:type="gramEnd"/>
      <w:r>
        <w:t xml:space="preserve"> 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red</w:t>
      </w:r>
      <w:proofErr w:type="spellEnd"/>
      <w:r>
        <w:t xml:space="preserve"> </w:t>
      </w:r>
      <w:proofErr w:type="spellStart"/>
      <w:r>
        <w:t>vegetables</w:t>
      </w:r>
      <w:proofErr w:type="spellEnd"/>
      <w:r>
        <w:t xml:space="preserve">)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Malmö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</w:t>
      </w:r>
      <w:proofErr w:type="spellStart"/>
      <w:r>
        <w:t>Fat</w:t>
      </w:r>
      <w:proofErr w:type="spellEnd"/>
      <w:r>
        <w:t xml:space="preserve"> </w:t>
      </w:r>
      <w:proofErr w:type="spellStart"/>
      <w:r>
        <w:t>intake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reflected</w:t>
      </w:r>
      <w:proofErr w:type="spellEnd"/>
      <w:r>
        <w:t xml:space="preserve"> as</w:t>
      </w:r>
      <w:r>
        <w:t xml:space="preserve"> </w:t>
      </w:r>
      <w:proofErr w:type="spellStart"/>
      <w:r>
        <w:t>unsaturated</w:t>
      </w:r>
      <w:proofErr w:type="spellEnd"/>
      <w:r>
        <w:t xml:space="preserve"> </w:t>
      </w:r>
      <w:proofErr w:type="spellStart"/>
      <w:r>
        <w:t>oils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margarines</w:t>
      </w:r>
      <w:proofErr w:type="spellEnd"/>
      <w:r>
        <w:t xml:space="preserve">, since </w:t>
      </w:r>
      <w:proofErr w:type="spellStart"/>
      <w:r>
        <w:t>no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palm</w:t>
      </w:r>
      <w:proofErr w:type="spellEnd"/>
      <w:r>
        <w:t xml:space="preserve"> </w:t>
      </w:r>
      <w:proofErr w:type="spellStart"/>
      <w:r>
        <w:t>oil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lard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.</w:t>
      </w:r>
    </w:p>
    <w:p w14:paraId="479D4BD9" w14:textId="7C6963D9" w:rsidR="00B2433B" w:rsidRDefault="00B2433B" w:rsidP="00B2433B">
      <w:pPr>
        <w:jc w:val="both"/>
      </w:pPr>
      <w:r>
        <w:t xml:space="preserve"> </w:t>
      </w:r>
      <w:r w:rsidRPr="00B2433B">
        <w:rPr>
          <w:vertAlign w:val="superscript"/>
        </w:rPr>
        <w:t>2</w:t>
      </w:r>
      <w:r>
        <w:rPr>
          <w:vertAlign w:val="superscript"/>
        </w:rP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EAT-</w:t>
      </w:r>
      <w:proofErr w:type="spellStart"/>
      <w:r>
        <w:t>Lancet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, </w:t>
      </w:r>
      <w:proofErr w:type="spellStart"/>
      <w:r>
        <w:t>based</w:t>
      </w:r>
      <w:proofErr w:type="spellEnd"/>
      <w:r>
        <w:t xml:space="preserve"> on an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intake</w:t>
      </w:r>
      <w:proofErr w:type="spellEnd"/>
      <w:r>
        <w:t xml:space="preserve"> of 2500 </w:t>
      </w:r>
      <w:proofErr w:type="spellStart"/>
      <w:r>
        <w:t>kcal</w:t>
      </w:r>
      <w:proofErr w:type="spellEnd"/>
      <w:r>
        <w:t xml:space="preserve">, </w:t>
      </w:r>
      <w:proofErr w:type="spellStart"/>
      <w:r>
        <w:t>expressed</w:t>
      </w:r>
      <w:proofErr w:type="spellEnd"/>
      <w:r>
        <w:t xml:space="preserve"> i</w:t>
      </w:r>
      <w:r w:rsidR="00735131">
        <w:t xml:space="preserve">n </w:t>
      </w:r>
      <w:proofErr w:type="spellStart"/>
      <w:r w:rsidR="00735131">
        <w:t>grams</w:t>
      </w:r>
      <w:proofErr w:type="spellEnd"/>
      <w:r w:rsidR="00735131">
        <w:t xml:space="preserve"> (1</w:t>
      </w:r>
      <w:r>
        <w:t>).</w:t>
      </w:r>
    </w:p>
    <w:p w14:paraId="7C2225CD" w14:textId="7873A8D5" w:rsidR="00B2433B" w:rsidRDefault="00B2433B" w:rsidP="00B2433B">
      <w:pPr>
        <w:jc w:val="both"/>
      </w:pPr>
      <w:r>
        <w:t xml:space="preserve"> </w:t>
      </w:r>
      <w:r w:rsidRPr="00B2433B">
        <w:rPr>
          <w:vertAlign w:val="superscript"/>
        </w:rPr>
        <w:t>3</w:t>
      </w:r>
      <w:r>
        <w:t xml:space="preserve">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not </w:t>
      </w:r>
      <w:proofErr w:type="spellStart"/>
      <w:r>
        <w:t>applicable</w:t>
      </w:r>
      <w:proofErr w:type="spellEnd"/>
      <w:r>
        <w:t xml:space="preserve">,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limit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interval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set </w:t>
      </w:r>
      <w:proofErr w:type="spellStart"/>
      <w:r>
        <w:t>to</w:t>
      </w:r>
      <w:proofErr w:type="spellEnd"/>
      <w:r>
        <w:t xml:space="preserve"> 0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foods</w:t>
      </w:r>
      <w:proofErr w:type="spellEnd"/>
      <w:r>
        <w:t>.</w:t>
      </w:r>
    </w:p>
    <w:p w14:paraId="2C84D8D6" w14:textId="1ABDD9B4" w:rsidR="00FF1D58" w:rsidRDefault="00B2433B" w:rsidP="00B2433B">
      <w:pPr>
        <w:jc w:val="both"/>
      </w:pPr>
      <w:r w:rsidRPr="00B2433B">
        <w:rPr>
          <w:vertAlign w:val="superscript"/>
        </w:rPr>
        <w:t>4</w:t>
      </w:r>
      <w:r>
        <w:t xml:space="preserve"> </w:t>
      </w:r>
      <w:r>
        <w:t xml:space="preserve">Since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upper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interval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identical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an </w:t>
      </w:r>
      <w:proofErr w:type="spellStart"/>
      <w:r>
        <w:t>upper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interval</w:t>
      </w:r>
      <w:proofErr w:type="spellEnd"/>
      <w:r>
        <w:t xml:space="preserve"> of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in</w:t>
      </w:r>
      <w:r>
        <w:t>take</w:t>
      </w:r>
      <w:proofErr w:type="spellEnd"/>
      <w:r>
        <w:t xml:space="preserve"> × 2 (62 g). An </w:t>
      </w:r>
      <w:proofErr w:type="spellStart"/>
      <w:r>
        <w:t>upper</w:t>
      </w:r>
      <w:proofErr w:type="spellEnd"/>
      <w:r>
        <w:t xml:space="preserve"> limit </w:t>
      </w:r>
      <w:r>
        <w:t xml:space="preserve">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interval</w:t>
      </w:r>
      <w:proofErr w:type="spellEnd"/>
      <w:r>
        <w:t xml:space="preserve"> of 62 g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is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WHO </w:t>
      </w:r>
      <w:proofErr w:type="spellStart"/>
      <w:r>
        <w:t>recommendation</w:t>
      </w:r>
      <w:proofErr w:type="spellEnd"/>
      <w:r>
        <w:t xml:space="preserve"> of ≤10% of </w:t>
      </w:r>
      <w:proofErr w:type="spellStart"/>
      <w:r>
        <w:t>th</w:t>
      </w:r>
      <w:r w:rsidR="00735131">
        <w:t>e</w:t>
      </w:r>
      <w:proofErr w:type="spellEnd"/>
      <w:r w:rsidR="00735131">
        <w:t xml:space="preserve"> </w:t>
      </w:r>
      <w:proofErr w:type="spellStart"/>
      <w:r w:rsidR="00735131">
        <w:t>nonalcoholic</w:t>
      </w:r>
      <w:proofErr w:type="spellEnd"/>
      <w:r w:rsidR="00735131">
        <w:t xml:space="preserve"> </w:t>
      </w:r>
      <w:proofErr w:type="spellStart"/>
      <w:r w:rsidR="00735131">
        <w:t>energy</w:t>
      </w:r>
      <w:proofErr w:type="spellEnd"/>
      <w:r w:rsidR="00735131">
        <w:t xml:space="preserve"> </w:t>
      </w:r>
      <w:proofErr w:type="spellStart"/>
      <w:r w:rsidR="00735131">
        <w:t>intake</w:t>
      </w:r>
      <w:proofErr w:type="spellEnd"/>
      <w:r w:rsidR="00735131">
        <w:t xml:space="preserve"> (2</w:t>
      </w:r>
      <w:r>
        <w:t>).</w:t>
      </w:r>
      <w:r>
        <w:t xml:space="preserve"> </w:t>
      </w:r>
    </w:p>
    <w:p w14:paraId="387C0322" w14:textId="6206256D" w:rsidR="00B2433B" w:rsidRDefault="00735131" w:rsidP="00B2433B">
      <w:pPr>
        <w:jc w:val="both"/>
      </w:pPr>
      <w:r>
        <w:t xml:space="preserve">1. </w:t>
      </w:r>
      <w:proofErr w:type="spellStart"/>
      <w:r w:rsidR="00B2433B">
        <w:t>Willett</w:t>
      </w:r>
      <w:proofErr w:type="spellEnd"/>
      <w:r w:rsidR="00B2433B">
        <w:t xml:space="preserve"> W, </w:t>
      </w:r>
      <w:proofErr w:type="spellStart"/>
      <w:r w:rsidR="00B2433B">
        <w:t>Rockstrom</w:t>
      </w:r>
      <w:proofErr w:type="spellEnd"/>
      <w:r w:rsidR="00B2433B">
        <w:t xml:space="preserve"> J, </w:t>
      </w:r>
      <w:proofErr w:type="spellStart"/>
      <w:r w:rsidR="00B2433B">
        <w:t>Loken</w:t>
      </w:r>
      <w:proofErr w:type="spellEnd"/>
      <w:r w:rsidR="00B2433B">
        <w:t xml:space="preserve"> B, </w:t>
      </w:r>
      <w:proofErr w:type="spellStart"/>
      <w:r w:rsidR="00B2433B">
        <w:t>Springmann</w:t>
      </w:r>
      <w:proofErr w:type="spellEnd"/>
      <w:r w:rsidR="00B2433B">
        <w:t xml:space="preserve"> M, </w:t>
      </w:r>
      <w:proofErr w:type="spellStart"/>
      <w:r w:rsidR="00B2433B">
        <w:t>Lang</w:t>
      </w:r>
      <w:proofErr w:type="spellEnd"/>
      <w:r w:rsidR="00B2433B">
        <w:t xml:space="preserve"> T, </w:t>
      </w:r>
      <w:proofErr w:type="spellStart"/>
      <w:r w:rsidR="00B2433B">
        <w:t>Vermeulen</w:t>
      </w:r>
      <w:proofErr w:type="spellEnd"/>
      <w:r w:rsidR="00B2433B">
        <w:t xml:space="preserve"> </w:t>
      </w:r>
      <w:r w:rsidR="00B2433B">
        <w:t xml:space="preserve">S, </w:t>
      </w:r>
      <w:proofErr w:type="spellStart"/>
      <w:r w:rsidR="00B2433B">
        <w:t>Garnett</w:t>
      </w:r>
      <w:proofErr w:type="spellEnd"/>
      <w:r w:rsidR="00B2433B">
        <w:t xml:space="preserve"> T, </w:t>
      </w:r>
      <w:proofErr w:type="spellStart"/>
      <w:r w:rsidR="00B2433B">
        <w:t>Tilman</w:t>
      </w:r>
      <w:proofErr w:type="spellEnd"/>
      <w:r w:rsidR="00B2433B">
        <w:t xml:space="preserve"> D, </w:t>
      </w:r>
      <w:proofErr w:type="spellStart"/>
      <w:r w:rsidR="00B2433B">
        <w:t>DeClerc</w:t>
      </w:r>
      <w:r w:rsidR="00B2433B">
        <w:t>k</w:t>
      </w:r>
      <w:proofErr w:type="spellEnd"/>
      <w:r w:rsidR="00B2433B">
        <w:t xml:space="preserve"> F, </w:t>
      </w:r>
      <w:proofErr w:type="spellStart"/>
      <w:r w:rsidR="00B2433B">
        <w:t>Wood</w:t>
      </w:r>
      <w:proofErr w:type="spellEnd"/>
      <w:r w:rsidR="00B2433B">
        <w:t xml:space="preserve"> A, et al. </w:t>
      </w:r>
      <w:proofErr w:type="spellStart"/>
      <w:r w:rsidR="00B2433B">
        <w:t>Food</w:t>
      </w:r>
      <w:proofErr w:type="spellEnd"/>
      <w:r w:rsidR="00B2433B">
        <w:t xml:space="preserve"> in </w:t>
      </w:r>
      <w:proofErr w:type="spellStart"/>
      <w:r w:rsidR="00B2433B">
        <w:t>the</w:t>
      </w:r>
      <w:proofErr w:type="spellEnd"/>
      <w:r w:rsidR="00B2433B">
        <w:t xml:space="preserve"> </w:t>
      </w:r>
      <w:proofErr w:type="spellStart"/>
      <w:r w:rsidR="00B2433B">
        <w:t>anthropocene</w:t>
      </w:r>
      <w:proofErr w:type="spellEnd"/>
      <w:r w:rsidR="00B2433B">
        <w:t xml:space="preserve">: </w:t>
      </w:r>
      <w:proofErr w:type="spellStart"/>
      <w:r w:rsidR="00B2433B">
        <w:t>The</w:t>
      </w:r>
      <w:proofErr w:type="spellEnd"/>
      <w:r w:rsidR="00B2433B">
        <w:t xml:space="preserve"> EAT-</w:t>
      </w:r>
      <w:proofErr w:type="spellStart"/>
      <w:r w:rsidR="00B2433B">
        <w:t>Lancet</w:t>
      </w:r>
      <w:proofErr w:type="spellEnd"/>
      <w:r w:rsidR="00B2433B">
        <w:t xml:space="preserve"> </w:t>
      </w:r>
      <w:proofErr w:type="spellStart"/>
      <w:r w:rsidR="00B2433B">
        <w:t>C</w:t>
      </w:r>
      <w:r w:rsidR="00B2433B">
        <w:t>ommission</w:t>
      </w:r>
      <w:proofErr w:type="spellEnd"/>
      <w:r w:rsidR="00B2433B">
        <w:t xml:space="preserve"> on </w:t>
      </w:r>
      <w:proofErr w:type="spellStart"/>
      <w:r w:rsidR="00B2433B">
        <w:t>healthy</w:t>
      </w:r>
      <w:proofErr w:type="spellEnd"/>
      <w:r w:rsidR="00B2433B">
        <w:t xml:space="preserve"> </w:t>
      </w:r>
      <w:proofErr w:type="spellStart"/>
      <w:r w:rsidR="00B2433B">
        <w:t>diets</w:t>
      </w:r>
      <w:proofErr w:type="spellEnd"/>
      <w:r w:rsidR="00B2433B">
        <w:t xml:space="preserve"> </w:t>
      </w:r>
      <w:proofErr w:type="spellStart"/>
      <w:r w:rsidR="00B2433B">
        <w:t>from</w:t>
      </w:r>
      <w:proofErr w:type="spellEnd"/>
      <w:r w:rsidR="00B2433B">
        <w:t xml:space="preserve"> </w:t>
      </w:r>
      <w:proofErr w:type="spellStart"/>
      <w:r w:rsidR="00B2433B">
        <w:t>sustainable</w:t>
      </w:r>
      <w:proofErr w:type="spellEnd"/>
      <w:r w:rsidR="00B2433B">
        <w:t xml:space="preserve"> </w:t>
      </w:r>
      <w:proofErr w:type="spellStart"/>
      <w:r w:rsidR="00B2433B">
        <w:t>food</w:t>
      </w:r>
      <w:proofErr w:type="spellEnd"/>
      <w:r w:rsidR="00B2433B">
        <w:t xml:space="preserve"> </w:t>
      </w:r>
      <w:proofErr w:type="spellStart"/>
      <w:r w:rsidR="00B2433B">
        <w:t>systems</w:t>
      </w:r>
      <w:proofErr w:type="spellEnd"/>
      <w:r w:rsidR="00B2433B">
        <w:t xml:space="preserve">. </w:t>
      </w:r>
      <w:proofErr w:type="spellStart"/>
      <w:r w:rsidR="00B2433B">
        <w:t>Lancet</w:t>
      </w:r>
      <w:proofErr w:type="spellEnd"/>
      <w:r w:rsidR="00B2433B">
        <w:t xml:space="preserve"> 2019;393(10170):447–92</w:t>
      </w:r>
    </w:p>
    <w:p w14:paraId="48285983" w14:textId="63C7D2F4" w:rsidR="00B2433B" w:rsidRDefault="00735131" w:rsidP="00B2433B">
      <w:pPr>
        <w:jc w:val="both"/>
      </w:pPr>
      <w:r>
        <w:t xml:space="preserve">2. </w:t>
      </w:r>
      <w:r w:rsidR="00B2433B">
        <w:t xml:space="preserve">World </w:t>
      </w:r>
      <w:proofErr w:type="spellStart"/>
      <w:r w:rsidR="00B2433B">
        <w:t>Health</w:t>
      </w:r>
      <w:proofErr w:type="spellEnd"/>
      <w:r w:rsidR="00B2433B">
        <w:t xml:space="preserve"> </w:t>
      </w:r>
      <w:proofErr w:type="spellStart"/>
      <w:r w:rsidR="00B2433B">
        <w:t>Organization</w:t>
      </w:r>
      <w:proofErr w:type="spellEnd"/>
      <w:r w:rsidR="00B2433B">
        <w:t xml:space="preserve"> (WHO). </w:t>
      </w:r>
      <w:proofErr w:type="spellStart"/>
      <w:r w:rsidR="00B2433B">
        <w:t>Guideline</w:t>
      </w:r>
      <w:proofErr w:type="spellEnd"/>
      <w:r w:rsidR="00B2433B">
        <w:t xml:space="preserve">: </w:t>
      </w:r>
      <w:proofErr w:type="spellStart"/>
      <w:r w:rsidR="00B2433B">
        <w:t>Sugars</w:t>
      </w:r>
      <w:proofErr w:type="spellEnd"/>
      <w:r w:rsidR="00B2433B">
        <w:t xml:space="preserve"> </w:t>
      </w:r>
      <w:proofErr w:type="spellStart"/>
      <w:r w:rsidR="00B2433B">
        <w:t>intake</w:t>
      </w:r>
      <w:proofErr w:type="spellEnd"/>
      <w:r w:rsidR="00B2433B">
        <w:t xml:space="preserve"> </w:t>
      </w:r>
      <w:proofErr w:type="spellStart"/>
      <w:r w:rsidR="00B2433B">
        <w:t>for</w:t>
      </w:r>
      <w:proofErr w:type="spellEnd"/>
      <w:r w:rsidR="00B2433B">
        <w:t xml:space="preserve"> </w:t>
      </w:r>
      <w:proofErr w:type="spellStart"/>
      <w:r w:rsidR="00B2433B">
        <w:t>adults</w:t>
      </w:r>
      <w:proofErr w:type="spellEnd"/>
      <w:r w:rsidR="00B2433B">
        <w:t xml:space="preserve"> </w:t>
      </w:r>
      <w:proofErr w:type="spellStart"/>
      <w:r w:rsidR="00B2433B">
        <w:t>and</w:t>
      </w:r>
      <w:proofErr w:type="spellEnd"/>
      <w:r w:rsidR="00B2433B">
        <w:t xml:space="preserve"> </w:t>
      </w:r>
      <w:proofErr w:type="spellStart"/>
      <w:r w:rsidR="00B2433B">
        <w:t>children</w:t>
      </w:r>
      <w:proofErr w:type="spellEnd"/>
      <w:r w:rsidR="00B2433B">
        <w:t xml:space="preserve">. </w:t>
      </w:r>
      <w:proofErr w:type="spellStart"/>
      <w:r w:rsidR="00B2433B">
        <w:t>Geneva</w:t>
      </w:r>
      <w:proofErr w:type="spellEnd"/>
      <w:r w:rsidR="00B2433B">
        <w:t xml:space="preserve">, </w:t>
      </w:r>
      <w:proofErr w:type="spellStart"/>
      <w:r w:rsidR="00B2433B">
        <w:t>Switzerland</w:t>
      </w:r>
      <w:proofErr w:type="spellEnd"/>
      <w:r w:rsidR="00B2433B">
        <w:t xml:space="preserve">: World </w:t>
      </w:r>
      <w:proofErr w:type="spellStart"/>
      <w:r w:rsidR="00B2433B">
        <w:t>Health</w:t>
      </w:r>
      <w:proofErr w:type="spellEnd"/>
      <w:r w:rsidR="00B2433B">
        <w:t xml:space="preserve"> </w:t>
      </w:r>
      <w:proofErr w:type="spellStart"/>
      <w:r w:rsidR="00B2433B">
        <w:t>Organization</w:t>
      </w:r>
      <w:proofErr w:type="spellEnd"/>
      <w:r w:rsidR="00B2433B">
        <w:t>; 2015.</w:t>
      </w:r>
    </w:p>
    <w:sectPr w:rsidR="00B24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7E"/>
    <w:rsid w:val="00023A45"/>
    <w:rsid w:val="0002717E"/>
    <w:rsid w:val="000B0626"/>
    <w:rsid w:val="00125B28"/>
    <w:rsid w:val="00347B63"/>
    <w:rsid w:val="00735131"/>
    <w:rsid w:val="00A2144B"/>
    <w:rsid w:val="00AB2350"/>
    <w:rsid w:val="00B07159"/>
    <w:rsid w:val="00B2433B"/>
    <w:rsid w:val="00E51C18"/>
    <w:rsid w:val="00F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57AF7"/>
  <w15:chartTrackingRefBased/>
  <w15:docId w15:val="{2A237796-1960-4D04-9A42-16ACC939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07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18</cp:revision>
  <dcterms:created xsi:type="dcterms:W3CDTF">2024-06-26T17:18:00Z</dcterms:created>
  <dcterms:modified xsi:type="dcterms:W3CDTF">2025-07-09T11:24:00Z</dcterms:modified>
</cp:coreProperties>
</file>