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712" w:type="dxa"/>
        <w:tblInd w:w="-1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96"/>
        <w:gridCol w:w="6156"/>
      </w:tblGrid>
      <w:tr w:rsidR="003E3A42" w:rsidRPr="003440A5" w:rsidTr="003E3A42">
        <w:trPr>
          <w:trHeight w:val="1656"/>
        </w:trPr>
        <w:tc>
          <w:tcPr>
            <w:tcW w:w="5616" w:type="dxa"/>
          </w:tcPr>
          <w:p w:rsidR="003E3A42" w:rsidRDefault="003E3A42" w:rsidP="00EB14D3">
            <w:pPr>
              <w:autoSpaceDE w:val="0"/>
              <w:autoSpaceDN w:val="0"/>
              <w:bidi w:val="0"/>
              <w:adjustRightInd w:val="0"/>
              <w:rPr>
                <w:rFonts w:asciiTheme="majorBidi" w:hAnsiTheme="majorBidi" w:cstheme="majorBidi"/>
                <w:sz w:val="22"/>
              </w:rPr>
            </w:pPr>
            <w:r w:rsidRPr="003440A5">
              <w:rPr>
                <w:rFonts w:asciiTheme="majorBidi" w:hAnsiTheme="majorBidi" w:cstheme="majorBidi"/>
                <w:sz w:val="22"/>
              </w:rPr>
              <w:t>a)</w:t>
            </w:r>
          </w:p>
          <w:p w:rsidR="00EB14D3" w:rsidRPr="003440A5" w:rsidRDefault="00EB14D3" w:rsidP="00EB14D3">
            <w:pPr>
              <w:autoSpaceDE w:val="0"/>
              <w:autoSpaceDN w:val="0"/>
              <w:bidi w:val="0"/>
              <w:adjustRightInd w:val="0"/>
              <w:rPr>
                <w:rFonts w:asciiTheme="majorBidi" w:hAnsiTheme="majorBidi" w:cstheme="majorBidi"/>
                <w:sz w:val="22"/>
                <w:rtl/>
              </w:rPr>
            </w:pPr>
            <w:r w:rsidRPr="00666861">
              <w:rPr>
                <w:rFonts w:hint="cs"/>
                <w:noProof/>
              </w:rPr>
              <w:drawing>
                <wp:inline distT="0" distB="0" distL="0" distR="0" wp14:anchorId="4BF145DA" wp14:editId="02119E21">
                  <wp:extent cx="3486150" cy="2562225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256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3A42" w:rsidRPr="003440A5" w:rsidRDefault="003E3A42" w:rsidP="00EB14D3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6096" w:type="dxa"/>
          </w:tcPr>
          <w:p w:rsidR="003E3A42" w:rsidRPr="003440A5" w:rsidRDefault="003E3A42" w:rsidP="00EB14D3">
            <w:pPr>
              <w:bidi w:val="0"/>
              <w:rPr>
                <w:rFonts w:asciiTheme="majorBidi" w:hAnsiTheme="majorBidi" w:cstheme="majorBidi"/>
              </w:rPr>
            </w:pPr>
            <w:r w:rsidRPr="003440A5">
              <w:rPr>
                <w:rFonts w:asciiTheme="majorBidi" w:hAnsiTheme="majorBidi" w:cstheme="majorBidi"/>
              </w:rPr>
              <w:t>b)</w:t>
            </w:r>
          </w:p>
          <w:p w:rsidR="003E3A42" w:rsidRPr="003440A5" w:rsidRDefault="00EB14D3" w:rsidP="00EB14D3">
            <w:pPr>
              <w:bidi w:val="0"/>
              <w:rPr>
                <w:rFonts w:asciiTheme="majorBidi" w:hAnsiTheme="majorBidi" w:cstheme="majorBidi" w:hint="cs"/>
                <w:rtl/>
                <w:lang w:bidi="fa-IR"/>
              </w:rPr>
            </w:pPr>
            <w:r w:rsidRPr="00666861">
              <w:rPr>
                <w:rFonts w:hint="cs"/>
                <w:noProof/>
              </w:rPr>
              <w:drawing>
                <wp:inline distT="0" distB="0" distL="0" distR="0" wp14:anchorId="66D5328E" wp14:editId="1C0162CE">
                  <wp:extent cx="3714750" cy="26098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260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3A42" w:rsidRPr="003440A5" w:rsidTr="003E3A42">
        <w:trPr>
          <w:trHeight w:val="1522"/>
        </w:trPr>
        <w:tc>
          <w:tcPr>
            <w:tcW w:w="5616" w:type="dxa"/>
          </w:tcPr>
          <w:p w:rsidR="003E3A42" w:rsidRPr="003440A5" w:rsidRDefault="003E3A42" w:rsidP="00EB14D3">
            <w:pPr>
              <w:bidi w:val="0"/>
              <w:rPr>
                <w:rFonts w:asciiTheme="majorBidi" w:hAnsiTheme="majorBidi" w:cstheme="majorBidi"/>
                <w:noProof/>
                <w:sz w:val="22"/>
                <w:lang w:bidi="fa-IR"/>
              </w:rPr>
            </w:pPr>
            <w:r w:rsidRPr="003440A5">
              <w:rPr>
                <w:rFonts w:asciiTheme="majorBidi" w:hAnsiTheme="majorBidi" w:cstheme="majorBidi"/>
                <w:noProof/>
                <w:sz w:val="22"/>
                <w:lang w:bidi="fa-IR"/>
              </w:rPr>
              <w:t>c)</w:t>
            </w:r>
          </w:p>
          <w:p w:rsidR="003E3A42" w:rsidRPr="003440A5" w:rsidRDefault="00EB037F" w:rsidP="00EB14D3">
            <w:pPr>
              <w:bidi w:val="0"/>
              <w:rPr>
                <w:rFonts w:asciiTheme="majorBidi" w:hAnsiTheme="majorBidi" w:cstheme="majorBidi"/>
                <w:sz w:val="22"/>
                <w:rtl/>
              </w:rPr>
            </w:pPr>
            <w:r w:rsidRPr="00666861">
              <w:rPr>
                <w:rFonts w:hint="cs"/>
                <w:noProof/>
              </w:rPr>
              <w:drawing>
                <wp:inline distT="0" distB="0" distL="0" distR="0" wp14:anchorId="4EB0539E" wp14:editId="5D84B188">
                  <wp:extent cx="3533775" cy="2924175"/>
                  <wp:effectExtent l="0" t="0" r="9525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3775" cy="292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</w:tcPr>
          <w:p w:rsidR="003E3A42" w:rsidRPr="003440A5" w:rsidRDefault="00EB037F" w:rsidP="00EB14D3">
            <w:pPr>
              <w:bidi w:val="0"/>
              <w:rPr>
                <w:rFonts w:asciiTheme="majorBidi" w:hAnsiTheme="majorBidi" w:cstheme="majorBidi"/>
                <w:rtl/>
                <w:lang w:bidi="fa-IR"/>
              </w:rPr>
            </w:pPr>
            <w:r w:rsidRPr="00666861">
              <w:rPr>
                <w:rFonts w:hint="cs"/>
                <w:noProof/>
              </w:rPr>
              <w:drawing>
                <wp:inline distT="0" distB="0" distL="0" distR="0" wp14:anchorId="5B4913B6" wp14:editId="1D861DBD">
                  <wp:extent cx="3771900" cy="3095625"/>
                  <wp:effectExtent l="0" t="0" r="0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1900" cy="309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3A42" w:rsidRPr="003440A5" w:rsidTr="003E3A42">
        <w:trPr>
          <w:trHeight w:val="851"/>
        </w:trPr>
        <w:tc>
          <w:tcPr>
            <w:tcW w:w="11712" w:type="dxa"/>
            <w:gridSpan w:val="2"/>
          </w:tcPr>
          <w:p w:rsidR="003E3A42" w:rsidRPr="003440A5" w:rsidRDefault="003E3A42" w:rsidP="00EB14D3">
            <w:pPr>
              <w:autoSpaceDE w:val="0"/>
              <w:autoSpaceDN w:val="0"/>
              <w:bidi w:val="0"/>
              <w:adjustRightInd w:val="0"/>
              <w:rPr>
                <w:rFonts w:asciiTheme="majorBidi" w:hAnsiTheme="majorBidi" w:cstheme="majorBidi"/>
                <w:sz w:val="22"/>
              </w:rPr>
            </w:pPr>
            <w:r>
              <w:rPr>
                <w:rFonts w:asciiTheme="majorBidi" w:hAnsiTheme="majorBidi" w:cstheme="majorBidi"/>
                <w:b/>
                <w:bCs/>
                <w:iCs/>
                <w:szCs w:val="24"/>
              </w:rPr>
              <w:t xml:space="preserve">Suplementary </w:t>
            </w:r>
            <w:r w:rsidRPr="003440A5">
              <w:rPr>
                <w:rFonts w:asciiTheme="majorBidi" w:hAnsiTheme="majorBidi" w:cstheme="majorBidi"/>
                <w:b/>
                <w:bCs/>
                <w:iCs/>
                <w:szCs w:val="24"/>
              </w:rPr>
              <w:t>Figures</w:t>
            </w:r>
            <w:r>
              <w:rPr>
                <w:rFonts w:asciiTheme="majorBidi" w:hAnsiTheme="majorBidi" w:cstheme="majorBidi"/>
                <w:b/>
                <w:bCs/>
                <w:iCs/>
                <w:szCs w:val="24"/>
              </w:rPr>
              <w:t xml:space="preserve"> 1</w:t>
            </w:r>
            <w:r w:rsidRPr="003440A5">
              <w:rPr>
                <w:rFonts w:asciiTheme="majorBidi" w:hAnsiTheme="majorBidi" w:cstheme="majorBidi"/>
                <w:b/>
                <w:bCs/>
                <w:i/>
                <w:iCs/>
                <w:sz w:val="22"/>
              </w:rPr>
              <w:t>:</w:t>
            </w:r>
            <w:r w:rsidRPr="003440A5">
              <w:rPr>
                <w:rFonts w:asciiTheme="majorBidi" w:hAnsiTheme="majorBidi" w:cstheme="majorBidi"/>
                <w:sz w:val="22"/>
              </w:rPr>
              <w:t xml:space="preserve"> Meta-regression analysis encompassing </w:t>
            </w:r>
            <w:r w:rsidR="00B95EE3">
              <w:rPr>
                <w:rFonts w:asciiTheme="majorBidi" w:hAnsiTheme="majorBidi" w:cstheme="majorBidi"/>
                <w:sz w:val="22"/>
              </w:rPr>
              <w:t>Weight</w:t>
            </w:r>
            <w:r w:rsidRPr="003440A5">
              <w:rPr>
                <w:rFonts w:asciiTheme="majorBidi" w:hAnsiTheme="majorBidi" w:cstheme="majorBidi"/>
                <w:sz w:val="22"/>
              </w:rPr>
              <w:t xml:space="preserve"> changes according to a) The duration of intervention (Weeks), </w:t>
            </w:r>
            <w:r>
              <w:rPr>
                <w:rFonts w:asciiTheme="majorBidi" w:hAnsiTheme="majorBidi" w:cstheme="majorBidi"/>
                <w:sz w:val="22"/>
              </w:rPr>
              <w:t>b)</w:t>
            </w:r>
            <w:r w:rsidRPr="00680890">
              <w:rPr>
                <w:rFonts w:asciiTheme="majorBidi" w:hAnsiTheme="majorBidi" w:cstheme="majorBidi"/>
                <w:sz w:val="22"/>
              </w:rPr>
              <w:t xml:space="preserve">Percentage of </w:t>
            </w:r>
            <w:r>
              <w:rPr>
                <w:rFonts w:asciiTheme="majorBidi" w:hAnsiTheme="majorBidi" w:cstheme="majorBidi"/>
                <w:sz w:val="22"/>
              </w:rPr>
              <w:t>Oleic intake from total fatty acid</w:t>
            </w:r>
            <w:r w:rsidRPr="00680890">
              <w:rPr>
                <w:rFonts w:asciiTheme="majorBidi" w:hAnsiTheme="majorBidi" w:cstheme="majorBidi"/>
                <w:sz w:val="22"/>
              </w:rPr>
              <w:t xml:space="preserve"> intake </w:t>
            </w:r>
            <w:r>
              <w:rPr>
                <w:rFonts w:asciiTheme="majorBidi" w:hAnsiTheme="majorBidi" w:cstheme="majorBidi"/>
                <w:sz w:val="22"/>
              </w:rPr>
              <w:t>(%</w:t>
            </w:r>
            <w:r w:rsidRPr="003440A5">
              <w:rPr>
                <w:rFonts w:asciiTheme="majorBidi" w:hAnsiTheme="majorBidi" w:cstheme="majorBidi"/>
                <w:sz w:val="22"/>
              </w:rPr>
              <w:t>)</w:t>
            </w:r>
            <w:r>
              <w:rPr>
                <w:rFonts w:asciiTheme="majorBidi" w:hAnsiTheme="majorBidi" w:cstheme="majorBidi"/>
                <w:sz w:val="22"/>
              </w:rPr>
              <w:t xml:space="preserve"> as well as </w:t>
            </w:r>
            <w:r w:rsidR="00B95EE3">
              <w:rPr>
                <w:rFonts w:asciiTheme="majorBidi" w:hAnsiTheme="majorBidi" w:cstheme="majorBidi"/>
                <w:sz w:val="22"/>
              </w:rPr>
              <w:t>BMI</w:t>
            </w:r>
            <w:r w:rsidRPr="003440A5">
              <w:rPr>
                <w:rFonts w:asciiTheme="majorBidi" w:hAnsiTheme="majorBidi" w:cstheme="majorBidi"/>
                <w:sz w:val="22"/>
              </w:rPr>
              <w:t xml:space="preserve"> changes according to </w:t>
            </w:r>
            <w:r>
              <w:rPr>
                <w:rFonts w:asciiTheme="majorBidi" w:hAnsiTheme="majorBidi" w:cstheme="majorBidi"/>
                <w:sz w:val="22"/>
              </w:rPr>
              <w:t>c)</w:t>
            </w:r>
            <w:r w:rsidRPr="003440A5">
              <w:rPr>
                <w:rFonts w:asciiTheme="majorBidi" w:hAnsiTheme="majorBidi" w:cstheme="majorBidi"/>
                <w:sz w:val="22"/>
              </w:rPr>
              <w:t xml:space="preserve">The duration of intervention (Weeks), </w:t>
            </w:r>
            <w:r>
              <w:rPr>
                <w:rFonts w:asciiTheme="majorBidi" w:hAnsiTheme="majorBidi" w:cstheme="majorBidi"/>
                <w:sz w:val="22"/>
              </w:rPr>
              <w:t>d)</w:t>
            </w:r>
            <w:r w:rsidRPr="00680890">
              <w:rPr>
                <w:rFonts w:asciiTheme="majorBidi" w:hAnsiTheme="majorBidi" w:cstheme="majorBidi"/>
                <w:sz w:val="22"/>
              </w:rPr>
              <w:t xml:space="preserve"> Percentage of </w:t>
            </w:r>
            <w:r>
              <w:rPr>
                <w:rFonts w:asciiTheme="majorBidi" w:hAnsiTheme="majorBidi" w:cstheme="majorBidi"/>
                <w:sz w:val="22"/>
              </w:rPr>
              <w:t>Oleic intake from total fatty acid</w:t>
            </w:r>
            <w:r w:rsidRPr="00680890">
              <w:rPr>
                <w:rFonts w:asciiTheme="majorBidi" w:hAnsiTheme="majorBidi" w:cstheme="majorBidi"/>
                <w:sz w:val="22"/>
              </w:rPr>
              <w:t xml:space="preserve"> intake </w:t>
            </w:r>
            <w:r>
              <w:rPr>
                <w:rFonts w:asciiTheme="majorBidi" w:hAnsiTheme="majorBidi" w:cstheme="majorBidi"/>
                <w:sz w:val="22"/>
              </w:rPr>
              <w:t>(%</w:t>
            </w:r>
            <w:r w:rsidRPr="003440A5">
              <w:rPr>
                <w:rFonts w:asciiTheme="majorBidi" w:hAnsiTheme="majorBidi" w:cstheme="majorBidi"/>
                <w:sz w:val="22"/>
              </w:rPr>
              <w:t xml:space="preserve">) </w:t>
            </w:r>
          </w:p>
          <w:p w:rsidR="003E3A42" w:rsidRPr="003440A5" w:rsidRDefault="003E3A42" w:rsidP="00EB14D3">
            <w:pPr>
              <w:autoSpaceDE w:val="0"/>
              <w:autoSpaceDN w:val="0"/>
              <w:bidi w:val="0"/>
              <w:adjustRightInd w:val="0"/>
              <w:rPr>
                <w:rFonts w:asciiTheme="majorBidi" w:hAnsiTheme="majorBidi" w:cstheme="majorBidi"/>
                <w:sz w:val="22"/>
              </w:rPr>
            </w:pPr>
          </w:p>
          <w:p w:rsidR="003E3A42" w:rsidRPr="003440A5" w:rsidRDefault="003E3A42" w:rsidP="00EB14D3">
            <w:pPr>
              <w:bidi w:val="0"/>
              <w:rPr>
                <w:rFonts w:asciiTheme="majorBidi" w:hAnsiTheme="majorBidi" w:cstheme="majorBidi"/>
                <w:sz w:val="22"/>
                <w:rtl/>
              </w:rPr>
            </w:pPr>
          </w:p>
        </w:tc>
      </w:tr>
    </w:tbl>
    <w:p w:rsidR="001502EF" w:rsidRDefault="001502EF">
      <w:pPr>
        <w:rPr>
          <w:rtl/>
        </w:rPr>
      </w:pPr>
    </w:p>
    <w:p w:rsidR="003E3A42" w:rsidRDefault="003E3A42">
      <w:pPr>
        <w:rPr>
          <w:rtl/>
        </w:rPr>
      </w:pPr>
    </w:p>
    <w:p w:rsidR="003E3A42" w:rsidRDefault="003E3A42">
      <w:pPr>
        <w:rPr>
          <w:rtl/>
        </w:rPr>
      </w:pPr>
    </w:p>
    <w:p w:rsidR="003E3A42" w:rsidRDefault="003E3A42">
      <w:pPr>
        <w:rPr>
          <w:rtl/>
        </w:rPr>
      </w:pPr>
    </w:p>
    <w:p w:rsidR="003E3A42" w:rsidRDefault="003E3A42">
      <w:pPr>
        <w:rPr>
          <w:rtl/>
        </w:rPr>
      </w:pPr>
    </w:p>
    <w:tbl>
      <w:tblPr>
        <w:tblStyle w:val="TableGrid"/>
        <w:tblW w:w="11952" w:type="dxa"/>
        <w:tblInd w:w="-1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6"/>
        <w:gridCol w:w="6276"/>
      </w:tblGrid>
      <w:tr w:rsidR="003E3A42" w:rsidRPr="003440A5" w:rsidTr="00442AB1">
        <w:trPr>
          <w:trHeight w:val="1522"/>
        </w:trPr>
        <w:tc>
          <w:tcPr>
            <w:tcW w:w="5676" w:type="dxa"/>
          </w:tcPr>
          <w:p w:rsidR="003E3A42" w:rsidRDefault="00442AB1" w:rsidP="00B40126">
            <w:pPr>
              <w:bidi w:val="0"/>
              <w:rPr>
                <w:rFonts w:asciiTheme="majorBidi" w:hAnsiTheme="majorBidi" w:cstheme="majorBidi"/>
                <w:noProof/>
                <w:sz w:val="22"/>
                <w:lang w:bidi="fa-IR"/>
              </w:rPr>
            </w:pPr>
            <w:r>
              <w:rPr>
                <w:rFonts w:asciiTheme="majorBidi" w:hAnsiTheme="majorBidi" w:cstheme="majorBidi"/>
                <w:noProof/>
                <w:sz w:val="22"/>
                <w:lang w:bidi="fa-IR"/>
              </w:rPr>
              <w:lastRenderedPageBreak/>
              <w:t>a</w:t>
            </w:r>
            <w:r w:rsidR="003E3A42" w:rsidRPr="003440A5">
              <w:rPr>
                <w:rFonts w:asciiTheme="majorBidi" w:hAnsiTheme="majorBidi" w:cstheme="majorBidi"/>
                <w:noProof/>
                <w:sz w:val="22"/>
                <w:lang w:bidi="fa-IR"/>
              </w:rPr>
              <w:t>)</w:t>
            </w:r>
          </w:p>
          <w:p w:rsidR="00B40126" w:rsidRPr="003440A5" w:rsidRDefault="00B40126" w:rsidP="00B40126">
            <w:pPr>
              <w:bidi w:val="0"/>
              <w:rPr>
                <w:rFonts w:asciiTheme="majorBidi" w:hAnsiTheme="majorBidi" w:cstheme="majorBidi"/>
                <w:noProof/>
                <w:sz w:val="22"/>
                <w:lang w:bidi="fa-IR"/>
              </w:rPr>
            </w:pPr>
            <w:r w:rsidRPr="00EB46A9">
              <w:rPr>
                <w:rFonts w:hint="cs"/>
                <w:noProof/>
              </w:rPr>
              <w:drawing>
                <wp:inline distT="0" distB="0" distL="0" distR="0" wp14:anchorId="017410EC" wp14:editId="5CB9E3D5">
                  <wp:extent cx="3457575" cy="2867025"/>
                  <wp:effectExtent l="0" t="0" r="9525" b="9525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7575" cy="286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3A42" w:rsidRPr="003440A5" w:rsidRDefault="003E3A42" w:rsidP="00334370">
            <w:pPr>
              <w:rPr>
                <w:rFonts w:asciiTheme="majorBidi" w:hAnsiTheme="majorBidi" w:cstheme="majorBidi" w:hint="cs"/>
                <w:sz w:val="22"/>
                <w:rtl/>
                <w:lang w:bidi="fa-IR"/>
              </w:rPr>
            </w:pPr>
          </w:p>
        </w:tc>
        <w:tc>
          <w:tcPr>
            <w:tcW w:w="6276" w:type="dxa"/>
          </w:tcPr>
          <w:p w:rsidR="003E3A42" w:rsidRDefault="00442AB1" w:rsidP="00B40126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b</w:t>
            </w:r>
            <w:r w:rsidR="00B40126">
              <w:rPr>
                <w:rFonts w:asciiTheme="majorBidi" w:hAnsiTheme="majorBidi" w:cstheme="majorBidi"/>
                <w:lang w:bidi="fa-IR"/>
              </w:rPr>
              <w:t>)</w:t>
            </w:r>
          </w:p>
          <w:p w:rsidR="00B40126" w:rsidRPr="003440A5" w:rsidRDefault="00B40126" w:rsidP="00B40126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EB46A9">
              <w:rPr>
                <w:rFonts w:hint="cs"/>
                <w:noProof/>
              </w:rPr>
              <w:drawing>
                <wp:inline distT="0" distB="0" distL="0" distR="0" wp14:anchorId="09385BB9" wp14:editId="52238A25">
                  <wp:extent cx="3838575" cy="2952750"/>
                  <wp:effectExtent l="0" t="0" r="9525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575" cy="295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3A42" w:rsidRPr="003440A5" w:rsidTr="00442AB1">
        <w:trPr>
          <w:trHeight w:val="851"/>
        </w:trPr>
        <w:tc>
          <w:tcPr>
            <w:tcW w:w="11952" w:type="dxa"/>
            <w:gridSpan w:val="2"/>
          </w:tcPr>
          <w:p w:rsidR="003E3A42" w:rsidRPr="003440A5" w:rsidRDefault="003E3A42" w:rsidP="00442AB1">
            <w:pPr>
              <w:autoSpaceDE w:val="0"/>
              <w:autoSpaceDN w:val="0"/>
              <w:bidi w:val="0"/>
              <w:adjustRightInd w:val="0"/>
              <w:rPr>
                <w:rFonts w:asciiTheme="majorBidi" w:hAnsiTheme="majorBidi" w:cstheme="majorBidi"/>
                <w:sz w:val="22"/>
              </w:rPr>
            </w:pPr>
            <w:r>
              <w:rPr>
                <w:rFonts w:asciiTheme="majorBidi" w:hAnsiTheme="majorBidi" w:cstheme="majorBidi"/>
                <w:b/>
                <w:bCs/>
                <w:iCs/>
                <w:szCs w:val="24"/>
              </w:rPr>
              <w:t xml:space="preserve">Suplementary </w:t>
            </w:r>
            <w:r w:rsidRPr="003440A5">
              <w:rPr>
                <w:rFonts w:asciiTheme="majorBidi" w:hAnsiTheme="majorBidi" w:cstheme="majorBidi"/>
                <w:b/>
                <w:bCs/>
                <w:iCs/>
                <w:szCs w:val="24"/>
              </w:rPr>
              <w:t>Figures</w:t>
            </w:r>
            <w:r>
              <w:rPr>
                <w:rFonts w:asciiTheme="majorBidi" w:hAnsiTheme="majorBidi" w:cstheme="majorBidi"/>
                <w:b/>
                <w:bCs/>
                <w:iCs/>
                <w:szCs w:val="24"/>
              </w:rPr>
              <w:t xml:space="preserve"> 2</w:t>
            </w:r>
            <w:r w:rsidRPr="003440A5">
              <w:rPr>
                <w:rFonts w:asciiTheme="majorBidi" w:hAnsiTheme="majorBidi" w:cstheme="majorBidi"/>
                <w:b/>
                <w:bCs/>
                <w:i/>
                <w:iCs/>
                <w:sz w:val="22"/>
              </w:rPr>
              <w:t>:</w:t>
            </w:r>
            <w:r w:rsidRPr="003440A5">
              <w:rPr>
                <w:rFonts w:asciiTheme="majorBidi" w:hAnsiTheme="majorBidi" w:cstheme="majorBidi"/>
                <w:sz w:val="22"/>
              </w:rPr>
              <w:t xml:space="preserve"> Meta-regression analysis encompassing </w:t>
            </w:r>
            <w:r w:rsidR="00B95EE3">
              <w:rPr>
                <w:rFonts w:asciiTheme="majorBidi" w:hAnsiTheme="majorBidi" w:cstheme="majorBidi"/>
                <w:sz w:val="22"/>
              </w:rPr>
              <w:t>CRP</w:t>
            </w:r>
            <w:r w:rsidRPr="003440A5">
              <w:rPr>
                <w:rFonts w:asciiTheme="majorBidi" w:hAnsiTheme="majorBidi" w:cstheme="majorBidi"/>
                <w:sz w:val="22"/>
              </w:rPr>
              <w:t xml:space="preserve"> changes according to </w:t>
            </w:r>
            <w:r w:rsidR="00442AB1">
              <w:rPr>
                <w:rFonts w:asciiTheme="majorBidi" w:hAnsiTheme="majorBidi" w:cstheme="majorBidi"/>
                <w:sz w:val="22"/>
              </w:rPr>
              <w:t>a</w:t>
            </w:r>
            <w:r>
              <w:rPr>
                <w:rFonts w:asciiTheme="majorBidi" w:hAnsiTheme="majorBidi" w:cstheme="majorBidi"/>
                <w:sz w:val="22"/>
              </w:rPr>
              <w:t>)</w:t>
            </w:r>
            <w:r w:rsidRPr="003440A5">
              <w:rPr>
                <w:rFonts w:asciiTheme="majorBidi" w:hAnsiTheme="majorBidi" w:cstheme="majorBidi"/>
                <w:sz w:val="22"/>
              </w:rPr>
              <w:t xml:space="preserve">The duration of intervention (Weeks), </w:t>
            </w:r>
            <w:r w:rsidR="00442AB1">
              <w:rPr>
                <w:rFonts w:asciiTheme="majorBidi" w:hAnsiTheme="majorBidi" w:cstheme="majorBidi"/>
                <w:sz w:val="22"/>
              </w:rPr>
              <w:t>b</w:t>
            </w:r>
            <w:bookmarkStart w:id="0" w:name="_GoBack"/>
            <w:bookmarkEnd w:id="0"/>
            <w:r>
              <w:rPr>
                <w:rFonts w:asciiTheme="majorBidi" w:hAnsiTheme="majorBidi" w:cstheme="majorBidi"/>
                <w:sz w:val="22"/>
              </w:rPr>
              <w:t>)</w:t>
            </w:r>
            <w:r w:rsidRPr="00680890">
              <w:rPr>
                <w:rFonts w:asciiTheme="majorBidi" w:hAnsiTheme="majorBidi" w:cstheme="majorBidi"/>
                <w:sz w:val="22"/>
              </w:rPr>
              <w:t xml:space="preserve"> Percentage of </w:t>
            </w:r>
            <w:r>
              <w:rPr>
                <w:rFonts w:asciiTheme="majorBidi" w:hAnsiTheme="majorBidi" w:cstheme="majorBidi"/>
                <w:sz w:val="22"/>
              </w:rPr>
              <w:t>Oleic intake from total fatty acid</w:t>
            </w:r>
            <w:r w:rsidRPr="00680890">
              <w:rPr>
                <w:rFonts w:asciiTheme="majorBidi" w:hAnsiTheme="majorBidi" w:cstheme="majorBidi"/>
                <w:sz w:val="22"/>
              </w:rPr>
              <w:t xml:space="preserve"> intake </w:t>
            </w:r>
            <w:r>
              <w:rPr>
                <w:rFonts w:asciiTheme="majorBidi" w:hAnsiTheme="majorBidi" w:cstheme="majorBidi"/>
                <w:sz w:val="22"/>
              </w:rPr>
              <w:t>(%</w:t>
            </w:r>
            <w:r w:rsidRPr="003440A5">
              <w:rPr>
                <w:rFonts w:asciiTheme="majorBidi" w:hAnsiTheme="majorBidi" w:cstheme="majorBidi"/>
                <w:sz w:val="22"/>
              </w:rPr>
              <w:t xml:space="preserve">) </w:t>
            </w:r>
          </w:p>
          <w:p w:rsidR="003E3A42" w:rsidRPr="003440A5" w:rsidRDefault="003E3A42" w:rsidP="0033437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</w:rPr>
            </w:pPr>
          </w:p>
          <w:p w:rsidR="003E3A42" w:rsidRPr="003440A5" w:rsidRDefault="003E3A42" w:rsidP="00334370">
            <w:pPr>
              <w:rPr>
                <w:rFonts w:asciiTheme="majorBidi" w:hAnsiTheme="majorBidi" w:cstheme="majorBidi"/>
                <w:sz w:val="22"/>
                <w:rtl/>
              </w:rPr>
            </w:pPr>
          </w:p>
        </w:tc>
      </w:tr>
    </w:tbl>
    <w:p w:rsidR="003E3A42" w:rsidRDefault="003E3A42">
      <w:pPr>
        <w:rPr>
          <w:rtl/>
        </w:rPr>
      </w:pPr>
    </w:p>
    <w:p w:rsidR="003E3A42" w:rsidRDefault="003E3A42">
      <w:pPr>
        <w:rPr>
          <w:rtl/>
        </w:rPr>
      </w:pPr>
    </w:p>
    <w:p w:rsidR="003E3A42" w:rsidRDefault="003E3A42">
      <w:pPr>
        <w:rPr>
          <w:rtl/>
        </w:rPr>
      </w:pPr>
    </w:p>
    <w:p w:rsidR="003E3A42" w:rsidRDefault="003E3A42">
      <w:pPr>
        <w:rPr>
          <w:rtl/>
        </w:rPr>
      </w:pPr>
    </w:p>
    <w:p w:rsidR="003E3A42" w:rsidRDefault="003E3A42">
      <w:pPr>
        <w:rPr>
          <w:rtl/>
        </w:rPr>
      </w:pPr>
    </w:p>
    <w:p w:rsidR="003E3A42" w:rsidRDefault="003E3A42">
      <w:pPr>
        <w:rPr>
          <w:rFonts w:hint="cs"/>
        </w:rPr>
      </w:pPr>
    </w:p>
    <w:sectPr w:rsidR="003E3A42" w:rsidSect="00EF4146">
      <w:pgSz w:w="12240" w:h="15840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E33"/>
    <w:rsid w:val="001502EF"/>
    <w:rsid w:val="001E0E33"/>
    <w:rsid w:val="003356EB"/>
    <w:rsid w:val="003738EB"/>
    <w:rsid w:val="003E3A42"/>
    <w:rsid w:val="00442AB1"/>
    <w:rsid w:val="00584397"/>
    <w:rsid w:val="005F071F"/>
    <w:rsid w:val="007E3B71"/>
    <w:rsid w:val="007F3A12"/>
    <w:rsid w:val="00B40126"/>
    <w:rsid w:val="00B95EE3"/>
    <w:rsid w:val="00EB037F"/>
    <w:rsid w:val="00EB14D3"/>
    <w:rsid w:val="00EF4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E72A3D1"/>
  <w15:chartTrackingRefBased/>
  <w15:docId w15:val="{1F02C430-8791-4D8B-9B4F-3100C4979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3A42"/>
    <w:pPr>
      <w:spacing w:after="0" w:line="240" w:lineRule="auto"/>
    </w:pPr>
    <w:rPr>
      <w:rFonts w:ascii="Times New Roman" w:hAnsi="Times New Roman" w:cs="B Nazanin"/>
      <w:sz w:val="24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Kavosh</dc:creator>
  <cp:keywords/>
  <dc:description/>
  <cp:lastModifiedBy>Kavosh</cp:lastModifiedBy>
  <cp:revision>4</cp:revision>
  <dcterms:created xsi:type="dcterms:W3CDTF">2025-10-29T05:41:00Z</dcterms:created>
  <dcterms:modified xsi:type="dcterms:W3CDTF">2025-12-11T19:45:00Z</dcterms:modified>
</cp:coreProperties>
</file>