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5C8" w:rsidRPr="00A63C9F" w:rsidRDefault="001E05B4" w:rsidP="00A63C9F">
      <w:pPr>
        <w:spacing w:line="360" w:lineRule="auto"/>
        <w:rPr>
          <w:rFonts w:ascii="Times New Roman" w:hAnsi="Times New Roman" w:cs="Times New Roman"/>
          <w:b/>
        </w:rPr>
      </w:pPr>
      <w:r w:rsidRPr="00A63C9F">
        <w:rPr>
          <w:rFonts w:ascii="Times New Roman" w:hAnsi="Times New Roman"/>
          <w:b/>
          <w:bCs/>
          <w:szCs w:val="21"/>
        </w:rPr>
        <w:t xml:space="preserve">Legend of </w:t>
      </w:r>
      <w:r w:rsidR="00D1175A" w:rsidRPr="00142D4C">
        <w:rPr>
          <w:rFonts w:ascii="Times New Roman" w:hAnsi="Times New Roman" w:cs="Times New Roman"/>
          <w:b/>
        </w:rPr>
        <w:t>Supplemental Materials</w:t>
      </w:r>
    </w:p>
    <w:p w:rsidR="00670DC2" w:rsidRPr="00A63C9F" w:rsidRDefault="00D1175A" w:rsidP="00A63C9F">
      <w:pPr>
        <w:spacing w:line="36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b/>
        </w:rPr>
        <w:t xml:space="preserve">Supplemental Figure </w:t>
      </w:r>
      <w:r w:rsidR="005415C8" w:rsidRPr="00A63C9F">
        <w:rPr>
          <w:rFonts w:ascii="Times New Roman" w:hAnsi="Times New Roman" w:cs="Times New Roman" w:hint="eastAsia"/>
          <w:b/>
        </w:rPr>
        <w:t>1</w:t>
      </w:r>
      <w:r w:rsidR="00BD381B" w:rsidRPr="00A63C9F">
        <w:rPr>
          <w:rFonts w:ascii="Times New Roman" w:hAnsi="Times New Roman" w:cs="Times New Roman" w:hint="eastAsia"/>
          <w:b/>
        </w:rPr>
        <w:t xml:space="preserve"> </w:t>
      </w:r>
      <w:r w:rsidR="00C17E69" w:rsidRPr="00A63C9F">
        <w:rPr>
          <w:rFonts w:ascii="Times New Roman" w:hAnsi="Times New Roman" w:cs="Times New Roman"/>
        </w:rPr>
        <w:t>Sample dendrogram and trait heatmap</w:t>
      </w:r>
      <w:r w:rsidR="009A5F77" w:rsidRPr="00A63C9F">
        <w:rPr>
          <w:rFonts w:ascii="Times New Roman" w:hAnsi="Times New Roman" w:cs="Times New Roman" w:hint="eastAsia"/>
        </w:rPr>
        <w:t>.</w:t>
      </w:r>
      <w:proofErr w:type="gramEnd"/>
    </w:p>
    <w:p w:rsidR="00F72D93" w:rsidRPr="00A63C9F" w:rsidRDefault="00D1175A" w:rsidP="00A63C9F">
      <w:pPr>
        <w:spacing w:line="360" w:lineRule="auto"/>
        <w:rPr>
          <w:rFonts w:ascii="Times New Roman" w:hAnsi="Times New Roman" w:cs="Times New Roman"/>
          <w:bCs/>
          <w:szCs w:val="21"/>
        </w:rPr>
      </w:pPr>
      <w:proofErr w:type="gramStart"/>
      <w:r>
        <w:rPr>
          <w:rFonts w:ascii="Times New Roman" w:hAnsi="Times New Roman" w:cs="Times New Roman"/>
          <w:b/>
          <w:shd w:val="clear" w:color="auto" w:fill="FFFFFF"/>
        </w:rPr>
        <w:t xml:space="preserve">Supplemental Figure </w:t>
      </w:r>
      <w:r w:rsidR="002E7B93" w:rsidRPr="00A63C9F">
        <w:rPr>
          <w:rFonts w:ascii="Times New Roman" w:hAnsi="Times New Roman" w:cs="Times New Roman" w:hint="eastAsia"/>
          <w:b/>
          <w:shd w:val="clear" w:color="auto" w:fill="FFFFFF"/>
        </w:rPr>
        <w:t xml:space="preserve">2 </w:t>
      </w:r>
      <w:r w:rsidR="00F72D93" w:rsidRPr="00A63C9F">
        <w:rPr>
          <w:rFonts w:ascii="Times New Roman" w:hAnsi="Times New Roman" w:cs="Times New Roman"/>
          <w:bCs/>
          <w:szCs w:val="21"/>
        </w:rPr>
        <w:t>Heat map for top 20 down-regulated and top 20 up-regulated genes.</w:t>
      </w:r>
      <w:proofErr w:type="gramEnd"/>
    </w:p>
    <w:p w:rsidR="00F72D93" w:rsidRPr="00A63C9F" w:rsidRDefault="00F72D93" w:rsidP="00A63C9F">
      <w:pPr>
        <w:spacing w:line="360" w:lineRule="auto"/>
        <w:rPr>
          <w:rFonts w:ascii="Times New Roman" w:hAnsi="Times New Roman" w:cs="Times New Roman"/>
          <w:shd w:val="clear" w:color="auto" w:fill="FFFFFF"/>
        </w:rPr>
      </w:pPr>
      <w:r w:rsidRPr="009A7CA8">
        <w:rPr>
          <w:rFonts w:ascii="Times New Roman" w:hAnsi="Times New Roman" w:cs="Times New Roman"/>
          <w:b/>
          <w:bCs/>
          <w:szCs w:val="21"/>
        </w:rPr>
        <w:t>Note:</w:t>
      </w:r>
      <w:r w:rsidRPr="009A7CA8">
        <w:rPr>
          <w:rFonts w:ascii="Times New Roman" w:hAnsi="Times New Roman" w:cs="Times New Roman"/>
          <w:b/>
        </w:rPr>
        <w:t xml:space="preserve"> </w:t>
      </w:r>
      <w:r w:rsidRPr="00A63C9F">
        <w:rPr>
          <w:rFonts w:ascii="Times New Roman" w:hAnsi="Times New Roman" w:cs="Times New Roman"/>
        </w:rPr>
        <w:t xml:space="preserve">The gene symbols were listed in Y-axis and the datasets were listed in X-axis. </w:t>
      </w:r>
      <w:proofErr w:type="gramStart"/>
      <w:r w:rsidRPr="00A63C9F">
        <w:rPr>
          <w:rFonts w:ascii="Times New Roman" w:hAnsi="Times New Roman" w:cs="Times New Roman"/>
        </w:rPr>
        <w:t>Color-coded according to correlation coefficient (legend at right).</w:t>
      </w:r>
      <w:proofErr w:type="gramEnd"/>
    </w:p>
    <w:p w:rsidR="00BB6146" w:rsidRPr="00A63C9F" w:rsidRDefault="00D1175A" w:rsidP="00A63C9F">
      <w:pPr>
        <w:spacing w:line="360" w:lineRule="auto"/>
        <w:rPr>
          <w:rFonts w:ascii="Times New Roman" w:hAnsi="Times New Roman" w:cs="Times New Roman"/>
          <w:shd w:val="clear" w:color="auto" w:fill="FFFFFF"/>
        </w:rPr>
      </w:pPr>
      <w:proofErr w:type="gramStart"/>
      <w:r>
        <w:rPr>
          <w:rFonts w:ascii="Times New Roman" w:hAnsi="Times New Roman" w:cs="Times New Roman"/>
          <w:b/>
        </w:rPr>
        <w:t xml:space="preserve">Supplemental Figure </w:t>
      </w:r>
      <w:r w:rsidR="002A0616">
        <w:rPr>
          <w:rFonts w:ascii="Times New Roman" w:hAnsi="Times New Roman" w:cs="Times New Roman" w:hint="eastAsia"/>
          <w:b/>
        </w:rPr>
        <w:t>3</w:t>
      </w:r>
      <w:r w:rsidR="009C36A5" w:rsidRPr="00A63C9F">
        <w:rPr>
          <w:rFonts w:ascii="Times New Roman" w:hAnsi="Times New Roman" w:cs="Times New Roman" w:hint="eastAsia"/>
          <w:b/>
        </w:rPr>
        <w:t xml:space="preserve"> </w:t>
      </w:r>
      <w:r w:rsidR="00BB6146" w:rsidRPr="00A63C9F">
        <w:rPr>
          <w:rFonts w:ascii="Times New Roman" w:hAnsi="Times New Roman" w:cs="Times New Roman"/>
          <w:shd w:val="clear" w:color="auto" w:fill="FFFFFF"/>
        </w:rPr>
        <w:t xml:space="preserve">Cluster </w:t>
      </w:r>
      <w:r w:rsidR="00BB6146" w:rsidRPr="00A63C9F">
        <w:rPr>
          <w:rFonts w:ascii="Times New Roman" w:hAnsi="Times New Roman" w:cs="Times New Roman" w:hint="eastAsia"/>
          <w:shd w:val="clear" w:color="auto" w:fill="FFFFFF"/>
        </w:rPr>
        <w:t>d</w:t>
      </w:r>
      <w:r w:rsidR="00BB6146" w:rsidRPr="00A63C9F">
        <w:rPr>
          <w:rFonts w:ascii="Times New Roman" w:hAnsi="Times New Roman" w:cs="Times New Roman"/>
          <w:shd w:val="clear" w:color="auto" w:fill="FFFFFF"/>
        </w:rPr>
        <w:t>endrogram</w:t>
      </w:r>
      <w:r w:rsidR="00BB6146" w:rsidRPr="00A63C9F">
        <w:rPr>
          <w:rFonts w:ascii="Times New Roman" w:hAnsi="Times New Roman" w:cs="Times New Roman" w:hint="eastAsia"/>
          <w:shd w:val="clear" w:color="auto" w:fill="FFFFFF"/>
        </w:rPr>
        <w:t>.</w:t>
      </w:r>
      <w:proofErr w:type="gramEnd"/>
    </w:p>
    <w:p w:rsidR="005415C8" w:rsidRPr="00A63C9F" w:rsidRDefault="00BB6146" w:rsidP="00A63C9F">
      <w:pPr>
        <w:spacing w:line="360" w:lineRule="auto"/>
        <w:rPr>
          <w:rFonts w:ascii="Times New Roman" w:hAnsi="Times New Roman" w:cs="Times New Roman"/>
          <w:shd w:val="clear" w:color="auto" w:fill="FFFFFF"/>
        </w:rPr>
      </w:pPr>
      <w:r w:rsidRPr="00A63C9F">
        <w:rPr>
          <w:rFonts w:ascii="Times New Roman" w:hAnsi="Times New Roman" w:cs="Times New Roman" w:hint="eastAsia"/>
          <w:b/>
          <w:shd w:val="clear" w:color="auto" w:fill="FFFFFF"/>
        </w:rPr>
        <w:t>Note:</w:t>
      </w:r>
      <w:r w:rsidRPr="00A63C9F">
        <w:rPr>
          <w:rFonts w:ascii="Times New Roman" w:hAnsi="Times New Roman" w:cs="Times New Roman" w:hint="eastAsia"/>
          <w:shd w:val="clear" w:color="auto" w:fill="FFFFFF"/>
        </w:rPr>
        <w:t xml:space="preserve"> </w:t>
      </w:r>
      <w:r w:rsidR="003B1B71" w:rsidRPr="00A63C9F">
        <w:rPr>
          <w:rFonts w:ascii="Times New Roman" w:hAnsi="Times New Roman" w:cs="Times New Roman"/>
          <w:shd w:val="clear" w:color="auto" w:fill="FFFFFF"/>
        </w:rPr>
        <w:t>Module identification is based on</w:t>
      </w:r>
      <w:r w:rsidR="003B1B71" w:rsidRPr="00A63C9F">
        <w:rPr>
          <w:rFonts w:ascii="Times New Roman" w:hAnsi="Times New Roman" w:cs="Times New Roman" w:hint="eastAsia"/>
          <w:shd w:val="clear" w:color="auto" w:fill="FFFFFF"/>
        </w:rPr>
        <w:t xml:space="preserve"> g</w:t>
      </w:r>
      <w:r w:rsidR="00064E27" w:rsidRPr="00A63C9F">
        <w:rPr>
          <w:rFonts w:ascii="Times New Roman" w:hAnsi="Times New Roman" w:cs="Times New Roman"/>
          <w:shd w:val="clear" w:color="auto" w:fill="FFFFFF"/>
        </w:rPr>
        <w:t>ene expression similarity</w:t>
      </w:r>
      <w:r w:rsidR="00064E27" w:rsidRPr="00A63C9F">
        <w:rPr>
          <w:rFonts w:ascii="Times New Roman" w:hAnsi="Times New Roman" w:cs="Times New Roman" w:hint="eastAsia"/>
          <w:shd w:val="clear" w:color="auto" w:fill="FFFFFF"/>
        </w:rPr>
        <w:t xml:space="preserve">. The genes with </w:t>
      </w:r>
      <w:r w:rsidR="00866B6F" w:rsidRPr="00A63C9F">
        <w:rPr>
          <w:rFonts w:ascii="Times New Roman" w:hAnsi="Times New Roman" w:cs="Times New Roman" w:hint="eastAsia"/>
          <w:shd w:val="clear" w:color="auto" w:fill="FFFFFF"/>
        </w:rPr>
        <w:t xml:space="preserve">similar expression </w:t>
      </w:r>
      <w:r w:rsidR="009C36A5" w:rsidRPr="00A63C9F">
        <w:rPr>
          <w:rFonts w:ascii="Times New Roman" w:hAnsi="Times New Roman" w:cs="Times New Roman"/>
          <w:shd w:val="clear" w:color="auto" w:fill="FFFFFF"/>
        </w:rPr>
        <w:t xml:space="preserve">clustered according to a topological overlap metric into modules; assigned modules </w:t>
      </w:r>
      <w:r w:rsidR="001A1883" w:rsidRPr="00A63C9F">
        <w:rPr>
          <w:rFonts w:ascii="Times New Roman" w:hAnsi="Times New Roman" w:cs="Times New Roman" w:hint="eastAsia"/>
          <w:shd w:val="clear" w:color="auto" w:fill="FFFFFF"/>
        </w:rPr>
        <w:t>were</w:t>
      </w:r>
      <w:r w:rsidR="009C36A5" w:rsidRPr="00A63C9F">
        <w:rPr>
          <w:rFonts w:ascii="Times New Roman" w:hAnsi="Times New Roman" w:cs="Times New Roman"/>
          <w:shd w:val="clear" w:color="auto" w:fill="FFFFFF"/>
        </w:rPr>
        <w:t xml:space="preserve"> colored </w:t>
      </w:r>
      <w:r w:rsidR="00A9567F" w:rsidRPr="00A63C9F">
        <w:rPr>
          <w:rFonts w:ascii="Times New Roman" w:hAnsi="Times New Roman" w:cs="Times New Roman" w:hint="eastAsia"/>
          <w:shd w:val="clear" w:color="auto" w:fill="FFFFFF"/>
        </w:rPr>
        <w:t xml:space="preserve">and </w:t>
      </w:r>
      <w:r w:rsidR="00A9567F" w:rsidRPr="00A63C9F">
        <w:rPr>
          <w:rFonts w:ascii="Times New Roman" w:hAnsi="Times New Roman" w:cs="Times New Roman"/>
          <w:shd w:val="clear" w:color="auto" w:fill="FFFFFF"/>
        </w:rPr>
        <w:t>uncharacteristic</w:t>
      </w:r>
      <w:r w:rsidR="00A9567F" w:rsidRPr="00A63C9F">
        <w:rPr>
          <w:rFonts w:ascii="Times New Roman" w:hAnsi="Times New Roman" w:cs="Times New Roman" w:hint="eastAsia"/>
          <w:shd w:val="clear" w:color="auto" w:fill="FFFFFF"/>
        </w:rPr>
        <w:t xml:space="preserve"> genes </w:t>
      </w:r>
      <w:r w:rsidR="009C36A5" w:rsidRPr="00A63C9F">
        <w:rPr>
          <w:rFonts w:ascii="Times New Roman" w:hAnsi="Times New Roman" w:cs="Times New Roman"/>
          <w:shd w:val="clear" w:color="auto" w:fill="FFFFFF"/>
        </w:rPr>
        <w:t xml:space="preserve">assigned to </w:t>
      </w:r>
      <w:r w:rsidR="00A9567F" w:rsidRPr="00A63C9F">
        <w:rPr>
          <w:rFonts w:ascii="Times New Roman" w:hAnsi="Times New Roman" w:cs="Times New Roman" w:hint="eastAsia"/>
          <w:shd w:val="clear" w:color="auto" w:fill="FFFFFF"/>
        </w:rPr>
        <w:t>gray</w:t>
      </w:r>
      <w:r w:rsidR="009C36A5" w:rsidRPr="00A63C9F">
        <w:rPr>
          <w:rFonts w:ascii="Times New Roman" w:hAnsi="Times New Roman" w:cs="Times New Roman"/>
          <w:shd w:val="clear" w:color="auto" w:fill="FFFFFF"/>
        </w:rPr>
        <w:t xml:space="preserve"> module.</w:t>
      </w:r>
    </w:p>
    <w:p w:rsidR="00F72D93" w:rsidRPr="00A63C9F" w:rsidRDefault="00D1175A" w:rsidP="00A63C9F">
      <w:p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Supplemental Figure </w:t>
      </w:r>
      <w:r w:rsidR="002A0616">
        <w:rPr>
          <w:rFonts w:ascii="Times New Roman" w:hAnsi="Times New Roman" w:cs="Times New Roman" w:hint="eastAsia"/>
          <w:b/>
        </w:rPr>
        <w:t>4</w:t>
      </w:r>
      <w:r w:rsidR="00F72D93" w:rsidRPr="00A63C9F">
        <w:rPr>
          <w:rFonts w:ascii="Times New Roman" w:hAnsi="Times New Roman" w:cs="Times New Roman" w:hint="eastAsia"/>
          <w:b/>
        </w:rPr>
        <w:t xml:space="preserve"> </w:t>
      </w:r>
      <w:r w:rsidR="00F72D93" w:rsidRPr="00A63C9F">
        <w:rPr>
          <w:rFonts w:ascii="Times New Roman" w:hAnsi="Times New Roman" w:cs="Times New Roman"/>
          <w:shd w:val="clear" w:color="auto" w:fill="FFFFFF"/>
        </w:rPr>
        <w:t xml:space="preserve">The scatter </w:t>
      </w:r>
      <w:r w:rsidR="00F72D93" w:rsidRPr="00A63C9F">
        <w:rPr>
          <w:rFonts w:ascii="Times New Roman" w:hAnsi="Times New Roman" w:cs="Times New Roman"/>
          <w:bCs/>
          <w:szCs w:val="21"/>
        </w:rPr>
        <w:t>diagram</w:t>
      </w:r>
      <w:r w:rsidR="00F72D93" w:rsidRPr="00A63C9F">
        <w:rPr>
          <w:rFonts w:ascii="Times New Roman" w:hAnsi="Times New Roman" w:cs="Times New Roman"/>
          <w:shd w:val="clear" w:color="auto" w:fill="FFFFFF"/>
        </w:rPr>
        <w:t xml:space="preserve"> between the module membership in yellow module and gene significance for disease</w:t>
      </w:r>
    </w:p>
    <w:p w:rsidR="005415C8" w:rsidRPr="00A63C9F" w:rsidRDefault="00D1175A" w:rsidP="00A63C9F">
      <w:pPr>
        <w:spacing w:line="360" w:lineRule="auto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 xml:space="preserve">Supplemental Figure </w:t>
      </w:r>
      <w:r w:rsidR="002A0616">
        <w:rPr>
          <w:rFonts w:ascii="Times New Roman" w:hAnsi="Times New Roman" w:cs="Times New Roman" w:hint="eastAsia"/>
          <w:b/>
        </w:rPr>
        <w:t>5</w:t>
      </w:r>
      <w:r w:rsidR="005415C8" w:rsidRPr="00A63C9F">
        <w:rPr>
          <w:rFonts w:ascii="Times New Roman" w:hAnsi="Times New Roman" w:cs="Times New Roman" w:hint="eastAsia"/>
          <w:b/>
        </w:rPr>
        <w:t>A-D</w:t>
      </w:r>
      <w:bookmarkStart w:id="0" w:name="OLE_LINK20"/>
      <w:r w:rsidR="009852DE" w:rsidRPr="00A63C9F">
        <w:rPr>
          <w:rFonts w:ascii="Times New Roman" w:hAnsi="Times New Roman" w:cs="Times New Roman" w:hint="eastAsia"/>
        </w:rPr>
        <w:t xml:space="preserve"> DNA m</w:t>
      </w:r>
      <w:r w:rsidR="009852DE" w:rsidRPr="00A63C9F">
        <w:rPr>
          <w:rFonts w:ascii="Times New Roman" w:hAnsi="Times New Roman" w:cs="Times New Roman"/>
        </w:rPr>
        <w:t xml:space="preserve">ethylation </w:t>
      </w:r>
      <w:bookmarkEnd w:id="0"/>
      <w:r w:rsidR="00CF6DFD" w:rsidRPr="00A63C9F">
        <w:rPr>
          <w:rFonts w:ascii="Times New Roman" w:hAnsi="Times New Roman" w:cs="Times New Roman"/>
        </w:rPr>
        <w:t xml:space="preserve">of </w:t>
      </w:r>
      <w:r w:rsidR="00CF6DFD" w:rsidRPr="00A63C9F">
        <w:rPr>
          <w:rFonts w:ascii="Times New Roman" w:hAnsi="Times New Roman" w:cs="Times New Roman" w:hint="eastAsia"/>
        </w:rPr>
        <w:t xml:space="preserve">4 top hub genes </w:t>
      </w:r>
      <w:r w:rsidR="009852DE" w:rsidRPr="00A63C9F">
        <w:rPr>
          <w:rFonts w:ascii="Times New Roman" w:hAnsi="Times New Roman" w:cs="Times New Roman" w:hint="eastAsia"/>
        </w:rPr>
        <w:t xml:space="preserve">based on </w:t>
      </w:r>
      <w:r w:rsidR="009852DE" w:rsidRPr="00A63C9F">
        <w:rPr>
          <w:rFonts w:ascii="Times New Roman" w:hAnsi="Times New Roman" w:cs="Times New Roman"/>
        </w:rPr>
        <w:t>colon adenocarcinoma</w:t>
      </w:r>
      <w:r w:rsidR="001E3486" w:rsidRPr="00A63C9F">
        <w:rPr>
          <w:rFonts w:ascii="Times New Roman" w:hAnsi="Times New Roman" w:cs="Times New Roman" w:hint="eastAsia"/>
        </w:rPr>
        <w:t xml:space="preserve"> </w:t>
      </w:r>
      <w:r w:rsidR="00C6783B" w:rsidRPr="00A63C9F">
        <w:rPr>
          <w:rFonts w:ascii="Times New Roman" w:hAnsi="Times New Roman" w:cs="Times New Roman" w:hint="eastAsia"/>
        </w:rPr>
        <w:t>(COAD).</w:t>
      </w:r>
      <w:proofErr w:type="gramEnd"/>
    </w:p>
    <w:p w:rsidR="003867DA" w:rsidRPr="00A63C9F" w:rsidRDefault="00D1175A" w:rsidP="00A63C9F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Supplemental Figure </w:t>
      </w:r>
      <w:r w:rsidR="002A0616">
        <w:rPr>
          <w:rFonts w:ascii="Times New Roman" w:hAnsi="Times New Roman" w:cs="Times New Roman" w:hint="eastAsia"/>
          <w:b/>
        </w:rPr>
        <w:t>6</w:t>
      </w:r>
      <w:r w:rsidR="005415C8" w:rsidRPr="00A63C9F">
        <w:rPr>
          <w:rFonts w:ascii="Times New Roman" w:hAnsi="Times New Roman" w:cs="Times New Roman" w:hint="eastAsia"/>
          <w:b/>
        </w:rPr>
        <w:t>A-D</w:t>
      </w:r>
      <w:r w:rsidR="00F07EE0" w:rsidRPr="00A63C9F">
        <w:rPr>
          <w:rFonts w:ascii="Times New Roman" w:hAnsi="Times New Roman" w:cs="Times New Roman" w:hint="eastAsia"/>
          <w:b/>
        </w:rPr>
        <w:t xml:space="preserve"> </w:t>
      </w:r>
      <w:r w:rsidR="00C6783B" w:rsidRPr="00A63C9F">
        <w:rPr>
          <w:rFonts w:ascii="Times New Roman" w:hAnsi="Times New Roman" w:cs="Times New Roman" w:hint="eastAsia"/>
        </w:rPr>
        <w:t>DNA m</w:t>
      </w:r>
      <w:r w:rsidR="00C6783B" w:rsidRPr="00A63C9F">
        <w:rPr>
          <w:rFonts w:ascii="Times New Roman" w:hAnsi="Times New Roman" w:cs="Times New Roman"/>
        </w:rPr>
        <w:t xml:space="preserve">ethylation of </w:t>
      </w:r>
      <w:r w:rsidR="00C6783B" w:rsidRPr="00A63C9F">
        <w:rPr>
          <w:rFonts w:ascii="Times New Roman" w:hAnsi="Times New Roman" w:cs="Times New Roman" w:hint="eastAsia"/>
        </w:rPr>
        <w:t>4 top hub genes based on</w:t>
      </w:r>
      <w:r w:rsidR="00CF6DFD" w:rsidRPr="00A63C9F">
        <w:rPr>
          <w:rFonts w:ascii="Times New Roman" w:hAnsi="Times New Roman" w:cs="Times New Roman" w:hint="eastAsia"/>
        </w:rPr>
        <w:t xml:space="preserve"> </w:t>
      </w:r>
      <w:r w:rsidR="00CF6DFD" w:rsidRPr="00A63C9F">
        <w:rPr>
          <w:rFonts w:ascii="Times New Roman" w:hAnsi="Times New Roman" w:cs="Times New Roman"/>
        </w:rPr>
        <w:t>rectum adenocarcinoma</w:t>
      </w:r>
      <w:r w:rsidR="00CF6DFD" w:rsidRPr="00A63C9F">
        <w:rPr>
          <w:rFonts w:ascii="Times New Roman" w:hAnsi="Times New Roman" w:cs="Times New Roman" w:hint="eastAsia"/>
        </w:rPr>
        <w:t xml:space="preserve"> (READ).</w:t>
      </w:r>
    </w:p>
    <w:p w:rsidR="004E069D" w:rsidRPr="00A63C9F" w:rsidRDefault="004E069D" w:rsidP="00A63C9F">
      <w:pPr>
        <w:widowControl/>
        <w:spacing w:line="360" w:lineRule="auto"/>
        <w:jc w:val="left"/>
        <w:rPr>
          <w:rFonts w:ascii="Times New Roman" w:hAnsi="Times New Roman" w:cs="Times New Roman"/>
        </w:rPr>
      </w:pPr>
      <w:r w:rsidRPr="00A63C9F">
        <w:rPr>
          <w:rFonts w:ascii="Times New Roman" w:hAnsi="Times New Roman" w:cs="Times New Roman"/>
        </w:rPr>
        <w:br w:type="page"/>
      </w:r>
    </w:p>
    <w:p w:rsidR="004E069D" w:rsidRPr="00A63C9F" w:rsidRDefault="00D1175A" w:rsidP="004E069D">
      <w:pPr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lastRenderedPageBreak/>
        <w:t xml:space="preserve">Supplemental Figure </w:t>
      </w:r>
      <w:r w:rsidR="004E069D" w:rsidRPr="00A63C9F">
        <w:rPr>
          <w:rFonts w:ascii="Times New Roman" w:hAnsi="Times New Roman" w:cs="Times New Roman" w:hint="eastAsia"/>
          <w:b/>
        </w:rPr>
        <w:t xml:space="preserve">1 </w:t>
      </w:r>
      <w:r w:rsidR="004E069D" w:rsidRPr="00A63C9F">
        <w:rPr>
          <w:rFonts w:ascii="Times New Roman" w:hAnsi="Times New Roman" w:cs="Times New Roman"/>
        </w:rPr>
        <w:t>Sample dendrogram and trait heatmap</w:t>
      </w:r>
      <w:r w:rsidR="004E069D" w:rsidRPr="00A63C9F">
        <w:rPr>
          <w:rFonts w:ascii="Times New Roman" w:hAnsi="Times New Roman" w:cs="Times New Roman" w:hint="eastAsia"/>
        </w:rPr>
        <w:t>.</w:t>
      </w:r>
      <w:proofErr w:type="gramEnd"/>
    </w:p>
    <w:p w:rsidR="004E069D" w:rsidRPr="00A63C9F" w:rsidRDefault="00BD59B3" w:rsidP="004E069D">
      <w:pPr>
        <w:rPr>
          <w:rFonts w:ascii="Times New Roman" w:hAnsi="Times New Roman" w:cs="Times New Roman"/>
          <w:b/>
        </w:rPr>
      </w:pPr>
      <w:r w:rsidRPr="00A63C9F"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5274310" cy="2674731"/>
            <wp:effectExtent l="19050" t="0" r="2540" b="0"/>
            <wp:docPr id="1" name="图片 1" descr="F:\U盘\4. 2018 循证课题项目\14. 生物信息\5. CRC\5-12  Clinical and Translational Gastroenterology\Supplementary Figure\Supplementary Figure 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U盘\4. 2018 循证课题项目\14. 生物信息\5. CRC\5-12  Clinical and Translational Gastroenterology\Supplementary Figure\Supplementary Figure 1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747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59B3" w:rsidRPr="00A63C9F" w:rsidRDefault="00BD59B3">
      <w:pPr>
        <w:widowControl/>
        <w:jc w:val="left"/>
        <w:rPr>
          <w:rFonts w:ascii="Times New Roman" w:hAnsi="Times New Roman" w:cs="Times New Roman"/>
          <w:b/>
        </w:rPr>
      </w:pPr>
      <w:r w:rsidRPr="00A63C9F">
        <w:rPr>
          <w:rFonts w:ascii="Times New Roman" w:hAnsi="Times New Roman" w:cs="Times New Roman"/>
          <w:b/>
        </w:rPr>
        <w:br w:type="page"/>
      </w:r>
    </w:p>
    <w:p w:rsidR="008E70EB" w:rsidRDefault="008E70EB" w:rsidP="004E069D">
      <w:pPr>
        <w:rPr>
          <w:rFonts w:ascii="Times New Roman" w:hAnsi="Times New Roman" w:cs="Times New Roman"/>
          <w:b/>
        </w:rPr>
        <w:sectPr w:rsidR="008E70EB" w:rsidSect="004B5B1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8E70EB" w:rsidRDefault="00D1175A" w:rsidP="008E70EB">
      <w:pPr>
        <w:spacing w:line="360" w:lineRule="auto"/>
        <w:rPr>
          <w:rFonts w:ascii="Times New Roman" w:hAnsi="Times New Roman" w:cs="Times New Roman"/>
          <w:bCs/>
          <w:szCs w:val="21"/>
        </w:rPr>
      </w:pPr>
      <w:proofErr w:type="gramStart"/>
      <w:r>
        <w:rPr>
          <w:rFonts w:ascii="Times New Roman" w:hAnsi="Times New Roman" w:cs="Times New Roman"/>
          <w:b/>
          <w:shd w:val="clear" w:color="auto" w:fill="FFFFFF"/>
        </w:rPr>
        <w:lastRenderedPageBreak/>
        <w:t xml:space="preserve">Supplemental Figure </w:t>
      </w:r>
      <w:r w:rsidR="008E70EB" w:rsidRPr="00A63C9F">
        <w:rPr>
          <w:rFonts w:ascii="Times New Roman" w:hAnsi="Times New Roman" w:cs="Times New Roman" w:hint="eastAsia"/>
          <w:b/>
          <w:shd w:val="clear" w:color="auto" w:fill="FFFFFF"/>
        </w:rPr>
        <w:t xml:space="preserve">2 </w:t>
      </w:r>
      <w:r w:rsidR="008E70EB" w:rsidRPr="00A63C9F">
        <w:rPr>
          <w:rFonts w:ascii="Times New Roman" w:hAnsi="Times New Roman" w:cs="Times New Roman"/>
          <w:bCs/>
          <w:szCs w:val="21"/>
        </w:rPr>
        <w:t>Heat map for top 20 down-regulated and top 20 up-regulated genes.</w:t>
      </w:r>
      <w:proofErr w:type="gramEnd"/>
    </w:p>
    <w:p w:rsidR="008E70EB" w:rsidRPr="00A63C9F" w:rsidRDefault="008E70EB" w:rsidP="008E70EB">
      <w:pPr>
        <w:spacing w:line="360" w:lineRule="auto"/>
        <w:rPr>
          <w:rFonts w:ascii="Times New Roman" w:hAnsi="Times New Roman" w:cs="Times New Roman"/>
          <w:bCs/>
          <w:szCs w:val="21"/>
        </w:rPr>
      </w:pPr>
      <w:r>
        <w:rPr>
          <w:rFonts w:ascii="Times New Roman" w:hAnsi="Times New Roman" w:cs="Times New Roman"/>
          <w:bCs/>
          <w:noProof/>
          <w:szCs w:val="21"/>
        </w:rPr>
        <w:drawing>
          <wp:inline distT="0" distB="0" distL="0" distR="0">
            <wp:extent cx="5274310" cy="2578179"/>
            <wp:effectExtent l="19050" t="0" r="2540" b="0"/>
            <wp:docPr id="40" name="图片 1" descr="F:\U盘\4. 2018 循证课题项目\14. 生物信息\5. CRC\5-29  Carcinogenesis\Figure\Figure 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U盘\4. 2018 循证课题项目\14. 生物信息\5. CRC\5-29  Carcinogenesis\Figure\Figure 1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781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70EB" w:rsidRDefault="008E70EB" w:rsidP="008E70EB">
      <w:pPr>
        <w:spacing w:line="360" w:lineRule="auto"/>
        <w:rPr>
          <w:rFonts w:ascii="Times New Roman" w:hAnsi="Times New Roman" w:cs="Times New Roman"/>
          <w:b/>
        </w:rPr>
      </w:pPr>
      <w:r w:rsidRPr="008E70EB">
        <w:rPr>
          <w:rFonts w:ascii="Times New Roman" w:hAnsi="Times New Roman" w:cs="Times New Roman"/>
          <w:b/>
          <w:bCs/>
          <w:szCs w:val="21"/>
        </w:rPr>
        <w:t>Note:</w:t>
      </w:r>
      <w:r w:rsidRPr="008E70EB">
        <w:rPr>
          <w:rFonts w:ascii="Times New Roman" w:hAnsi="Times New Roman" w:cs="Times New Roman"/>
          <w:b/>
        </w:rPr>
        <w:t xml:space="preserve"> </w:t>
      </w:r>
      <w:r w:rsidRPr="00A63C9F">
        <w:rPr>
          <w:rFonts w:ascii="Times New Roman" w:hAnsi="Times New Roman" w:cs="Times New Roman"/>
        </w:rPr>
        <w:t xml:space="preserve">The gene symbols were listed in Y-axis and the datasets were listed in X-axis. </w:t>
      </w:r>
      <w:proofErr w:type="gramStart"/>
      <w:r w:rsidRPr="00A63C9F">
        <w:rPr>
          <w:rFonts w:ascii="Times New Roman" w:hAnsi="Times New Roman" w:cs="Times New Roman"/>
        </w:rPr>
        <w:t>Color-coded according to correlation coefficient (legend at right).</w:t>
      </w:r>
      <w:proofErr w:type="gramEnd"/>
    </w:p>
    <w:p w:rsidR="008E70EB" w:rsidRDefault="008E70EB">
      <w:pPr>
        <w:widowControl/>
        <w:jc w:val="lef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4E069D" w:rsidRPr="00A63C9F" w:rsidRDefault="00D1175A" w:rsidP="004E069D">
      <w:pPr>
        <w:rPr>
          <w:rFonts w:ascii="Times New Roman" w:hAnsi="Times New Roman" w:cs="Times New Roman"/>
          <w:shd w:val="clear" w:color="auto" w:fill="FFFFFF"/>
        </w:rPr>
      </w:pPr>
      <w:proofErr w:type="gramStart"/>
      <w:r>
        <w:rPr>
          <w:rFonts w:ascii="Times New Roman" w:hAnsi="Times New Roman" w:cs="Times New Roman"/>
          <w:b/>
        </w:rPr>
        <w:lastRenderedPageBreak/>
        <w:t xml:space="preserve">Supplemental Figure </w:t>
      </w:r>
      <w:r w:rsidR="009A07ED">
        <w:rPr>
          <w:rFonts w:ascii="Times New Roman" w:hAnsi="Times New Roman" w:cs="Times New Roman" w:hint="eastAsia"/>
          <w:b/>
        </w:rPr>
        <w:t>3</w:t>
      </w:r>
      <w:r w:rsidR="004E069D" w:rsidRPr="00A63C9F">
        <w:rPr>
          <w:rFonts w:ascii="Times New Roman" w:hAnsi="Times New Roman" w:cs="Times New Roman" w:hint="eastAsia"/>
          <w:b/>
        </w:rPr>
        <w:t xml:space="preserve"> </w:t>
      </w:r>
      <w:r w:rsidR="004E069D" w:rsidRPr="00A63C9F">
        <w:rPr>
          <w:rFonts w:ascii="Times New Roman" w:hAnsi="Times New Roman" w:cs="Times New Roman"/>
          <w:shd w:val="clear" w:color="auto" w:fill="FFFFFF"/>
        </w:rPr>
        <w:t xml:space="preserve">Cluster </w:t>
      </w:r>
      <w:r w:rsidR="004E069D" w:rsidRPr="00A63C9F">
        <w:rPr>
          <w:rFonts w:ascii="Times New Roman" w:hAnsi="Times New Roman" w:cs="Times New Roman" w:hint="eastAsia"/>
          <w:shd w:val="clear" w:color="auto" w:fill="FFFFFF"/>
        </w:rPr>
        <w:t>d</w:t>
      </w:r>
      <w:r w:rsidR="004E069D" w:rsidRPr="00A63C9F">
        <w:rPr>
          <w:rFonts w:ascii="Times New Roman" w:hAnsi="Times New Roman" w:cs="Times New Roman"/>
          <w:shd w:val="clear" w:color="auto" w:fill="FFFFFF"/>
        </w:rPr>
        <w:t>endrogram</w:t>
      </w:r>
      <w:r w:rsidR="004E069D" w:rsidRPr="00A63C9F">
        <w:rPr>
          <w:rFonts w:ascii="Times New Roman" w:hAnsi="Times New Roman" w:cs="Times New Roman" w:hint="eastAsia"/>
          <w:shd w:val="clear" w:color="auto" w:fill="FFFFFF"/>
        </w:rPr>
        <w:t>.</w:t>
      </w:r>
      <w:proofErr w:type="gramEnd"/>
    </w:p>
    <w:p w:rsidR="00BD59B3" w:rsidRPr="00A63C9F" w:rsidRDefault="00BD59B3" w:rsidP="004E069D">
      <w:pPr>
        <w:rPr>
          <w:rFonts w:ascii="Times New Roman" w:hAnsi="Times New Roman" w:cs="Times New Roman"/>
          <w:shd w:val="clear" w:color="auto" w:fill="FFFFFF"/>
        </w:rPr>
      </w:pPr>
      <w:r w:rsidRPr="00A63C9F">
        <w:rPr>
          <w:rFonts w:ascii="Times New Roman" w:hAnsi="Times New Roman" w:cs="Times New Roman"/>
          <w:noProof/>
          <w:shd w:val="clear" w:color="auto" w:fill="FFFFFF"/>
        </w:rPr>
        <w:drawing>
          <wp:inline distT="0" distB="0" distL="0" distR="0">
            <wp:extent cx="5274310" cy="2695110"/>
            <wp:effectExtent l="19050" t="0" r="2540" b="0"/>
            <wp:docPr id="6" name="图片 6" descr="F:\U盘\4. 2018 循证课题项目\14. 生物信息\5. CRC\5-12  Clinical and Translational Gastroenterology\Supplementary Figure\Supplementary Figure 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U盘\4. 2018 循证课题项目\14. 生物信息\5. CRC\5-12  Clinical and Translational Gastroenterology\Supplementary Figure\Supplementary Figure 3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95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069D" w:rsidRPr="00A63C9F" w:rsidRDefault="004E069D" w:rsidP="004E069D">
      <w:pPr>
        <w:rPr>
          <w:rFonts w:ascii="Times New Roman" w:hAnsi="Times New Roman" w:cs="Times New Roman"/>
          <w:b/>
        </w:rPr>
      </w:pPr>
      <w:r w:rsidRPr="00A63C9F">
        <w:rPr>
          <w:rFonts w:ascii="Times New Roman" w:hAnsi="Times New Roman" w:cs="Times New Roman" w:hint="eastAsia"/>
          <w:b/>
          <w:shd w:val="clear" w:color="auto" w:fill="FFFFFF"/>
        </w:rPr>
        <w:t>Note:</w:t>
      </w:r>
      <w:r w:rsidRPr="00A63C9F">
        <w:rPr>
          <w:rFonts w:ascii="Times New Roman" w:hAnsi="Times New Roman" w:cs="Times New Roman" w:hint="eastAsia"/>
          <w:shd w:val="clear" w:color="auto" w:fill="FFFFFF"/>
        </w:rPr>
        <w:t xml:space="preserve"> </w:t>
      </w:r>
      <w:r w:rsidRPr="00A63C9F">
        <w:rPr>
          <w:rFonts w:ascii="Times New Roman" w:hAnsi="Times New Roman" w:cs="Times New Roman"/>
          <w:shd w:val="clear" w:color="auto" w:fill="FFFFFF"/>
        </w:rPr>
        <w:t>Module identification is based on</w:t>
      </w:r>
      <w:r w:rsidRPr="00A63C9F">
        <w:rPr>
          <w:rFonts w:ascii="Times New Roman" w:hAnsi="Times New Roman" w:cs="Times New Roman" w:hint="eastAsia"/>
          <w:shd w:val="clear" w:color="auto" w:fill="FFFFFF"/>
        </w:rPr>
        <w:t xml:space="preserve"> g</w:t>
      </w:r>
      <w:r w:rsidRPr="00A63C9F">
        <w:rPr>
          <w:rFonts w:ascii="Times New Roman" w:hAnsi="Times New Roman" w:cs="Times New Roman"/>
          <w:shd w:val="clear" w:color="auto" w:fill="FFFFFF"/>
        </w:rPr>
        <w:t>ene expression similarity</w:t>
      </w:r>
      <w:r w:rsidRPr="00A63C9F">
        <w:rPr>
          <w:rFonts w:ascii="Times New Roman" w:hAnsi="Times New Roman" w:cs="Times New Roman" w:hint="eastAsia"/>
          <w:shd w:val="clear" w:color="auto" w:fill="FFFFFF"/>
        </w:rPr>
        <w:t xml:space="preserve">. The genes with similar expression </w:t>
      </w:r>
      <w:r w:rsidRPr="00A63C9F">
        <w:rPr>
          <w:rFonts w:ascii="Times New Roman" w:hAnsi="Times New Roman" w:cs="Times New Roman"/>
          <w:shd w:val="clear" w:color="auto" w:fill="FFFFFF"/>
        </w:rPr>
        <w:t xml:space="preserve">clustered according to a topological overlap metric into modules; assigned modules </w:t>
      </w:r>
      <w:r w:rsidRPr="00A63C9F">
        <w:rPr>
          <w:rFonts w:ascii="Times New Roman" w:hAnsi="Times New Roman" w:cs="Times New Roman" w:hint="eastAsia"/>
          <w:shd w:val="clear" w:color="auto" w:fill="FFFFFF"/>
        </w:rPr>
        <w:t>were</w:t>
      </w:r>
      <w:r w:rsidRPr="00A63C9F">
        <w:rPr>
          <w:rFonts w:ascii="Times New Roman" w:hAnsi="Times New Roman" w:cs="Times New Roman"/>
          <w:shd w:val="clear" w:color="auto" w:fill="FFFFFF"/>
        </w:rPr>
        <w:t xml:space="preserve"> colored </w:t>
      </w:r>
      <w:r w:rsidRPr="00A63C9F">
        <w:rPr>
          <w:rFonts w:ascii="Times New Roman" w:hAnsi="Times New Roman" w:cs="Times New Roman" w:hint="eastAsia"/>
          <w:shd w:val="clear" w:color="auto" w:fill="FFFFFF"/>
        </w:rPr>
        <w:t xml:space="preserve">and </w:t>
      </w:r>
      <w:r w:rsidRPr="00A63C9F">
        <w:rPr>
          <w:rFonts w:ascii="Times New Roman" w:hAnsi="Times New Roman" w:cs="Times New Roman"/>
          <w:shd w:val="clear" w:color="auto" w:fill="FFFFFF"/>
        </w:rPr>
        <w:t>uncharacteristic</w:t>
      </w:r>
      <w:r w:rsidRPr="00A63C9F">
        <w:rPr>
          <w:rFonts w:ascii="Times New Roman" w:hAnsi="Times New Roman" w:cs="Times New Roman" w:hint="eastAsia"/>
          <w:shd w:val="clear" w:color="auto" w:fill="FFFFFF"/>
        </w:rPr>
        <w:t xml:space="preserve"> genes </w:t>
      </w:r>
      <w:r w:rsidRPr="00A63C9F">
        <w:rPr>
          <w:rFonts w:ascii="Times New Roman" w:hAnsi="Times New Roman" w:cs="Times New Roman"/>
          <w:shd w:val="clear" w:color="auto" w:fill="FFFFFF"/>
        </w:rPr>
        <w:t xml:space="preserve">assigned to </w:t>
      </w:r>
      <w:r w:rsidRPr="00A63C9F">
        <w:rPr>
          <w:rFonts w:ascii="Times New Roman" w:hAnsi="Times New Roman" w:cs="Times New Roman" w:hint="eastAsia"/>
          <w:shd w:val="clear" w:color="auto" w:fill="FFFFFF"/>
        </w:rPr>
        <w:t>gray</w:t>
      </w:r>
      <w:r w:rsidRPr="00A63C9F">
        <w:rPr>
          <w:rFonts w:ascii="Times New Roman" w:hAnsi="Times New Roman" w:cs="Times New Roman"/>
          <w:shd w:val="clear" w:color="auto" w:fill="FFFFFF"/>
        </w:rPr>
        <w:t xml:space="preserve"> module.</w:t>
      </w:r>
    </w:p>
    <w:p w:rsidR="00BD59B3" w:rsidRPr="00A63C9F" w:rsidRDefault="00BD59B3">
      <w:pPr>
        <w:widowControl/>
        <w:jc w:val="left"/>
        <w:rPr>
          <w:rFonts w:ascii="Times New Roman" w:hAnsi="Times New Roman" w:cs="Times New Roman"/>
          <w:b/>
        </w:rPr>
      </w:pPr>
      <w:r w:rsidRPr="00A63C9F">
        <w:rPr>
          <w:rFonts w:ascii="Times New Roman" w:hAnsi="Times New Roman" w:cs="Times New Roman"/>
          <w:b/>
        </w:rPr>
        <w:br w:type="page"/>
      </w:r>
    </w:p>
    <w:p w:rsidR="008E70EB" w:rsidRPr="00A63C9F" w:rsidRDefault="00D1175A" w:rsidP="008E70EB">
      <w:p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Supplemental Figure </w:t>
      </w:r>
      <w:r w:rsidR="009A07ED">
        <w:rPr>
          <w:rFonts w:ascii="Times New Roman" w:hAnsi="Times New Roman" w:cs="Times New Roman" w:hint="eastAsia"/>
          <w:b/>
        </w:rPr>
        <w:t>4</w:t>
      </w:r>
      <w:r w:rsidR="008E70EB" w:rsidRPr="00A63C9F">
        <w:rPr>
          <w:rFonts w:ascii="Times New Roman" w:hAnsi="Times New Roman" w:cs="Times New Roman" w:hint="eastAsia"/>
          <w:b/>
        </w:rPr>
        <w:t xml:space="preserve"> </w:t>
      </w:r>
      <w:r w:rsidR="008E70EB" w:rsidRPr="00A63C9F">
        <w:rPr>
          <w:rFonts w:ascii="Times New Roman" w:hAnsi="Times New Roman" w:cs="Times New Roman"/>
          <w:shd w:val="clear" w:color="auto" w:fill="FFFFFF"/>
        </w:rPr>
        <w:t xml:space="preserve">The scatter </w:t>
      </w:r>
      <w:r w:rsidR="008E70EB" w:rsidRPr="00A63C9F">
        <w:rPr>
          <w:rFonts w:ascii="Times New Roman" w:hAnsi="Times New Roman" w:cs="Times New Roman"/>
          <w:bCs/>
          <w:szCs w:val="21"/>
        </w:rPr>
        <w:t>diagram</w:t>
      </w:r>
      <w:r w:rsidR="008E70EB" w:rsidRPr="00A63C9F">
        <w:rPr>
          <w:rFonts w:ascii="Times New Roman" w:hAnsi="Times New Roman" w:cs="Times New Roman"/>
          <w:shd w:val="clear" w:color="auto" w:fill="FFFFFF"/>
        </w:rPr>
        <w:t xml:space="preserve"> between the module membership in yellow module and gene significance for disease</w:t>
      </w:r>
    </w:p>
    <w:p w:rsidR="008E70EB" w:rsidRPr="008E70EB" w:rsidRDefault="008E70EB">
      <w:pPr>
        <w:widowControl/>
        <w:jc w:val="lef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5274310" cy="2622018"/>
            <wp:effectExtent l="19050" t="0" r="2540" b="0"/>
            <wp:docPr id="41" name="图片 2" descr="F:\U盘\4. 2018 循证课题项目\14. 生物信息\5. CRC\5-29  Carcinogenesis\Figure\Figure 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U盘\4. 2018 循证课题项目\14. 生物信息\5. CRC\5-29  Carcinogenesis\Figure\Figure 5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220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70EB" w:rsidRDefault="008E70EB">
      <w:pPr>
        <w:widowControl/>
        <w:jc w:val="lef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4E069D" w:rsidRPr="002F77F9" w:rsidRDefault="00D1175A" w:rsidP="004E069D">
      <w:pPr>
        <w:rPr>
          <w:rFonts w:ascii="Times New Roman" w:hAnsi="Times New Roman" w:cs="Times New Roman"/>
          <w:color w:val="FF0000"/>
        </w:rPr>
      </w:pPr>
      <w:proofErr w:type="gramStart"/>
      <w:r w:rsidRPr="002F77F9">
        <w:rPr>
          <w:rFonts w:ascii="Times New Roman" w:hAnsi="Times New Roman" w:cs="Times New Roman"/>
          <w:b/>
          <w:color w:val="FF0000"/>
        </w:rPr>
        <w:lastRenderedPageBreak/>
        <w:t xml:space="preserve">Supplemental Figure </w:t>
      </w:r>
      <w:r w:rsidR="00A514FD" w:rsidRPr="002F77F9">
        <w:rPr>
          <w:rFonts w:ascii="Times New Roman" w:hAnsi="Times New Roman" w:cs="Times New Roman" w:hint="eastAsia"/>
          <w:b/>
          <w:color w:val="FF0000"/>
        </w:rPr>
        <w:t>5</w:t>
      </w:r>
      <w:r w:rsidR="004E069D" w:rsidRPr="002F77F9">
        <w:rPr>
          <w:rFonts w:ascii="Times New Roman" w:hAnsi="Times New Roman" w:cs="Times New Roman" w:hint="eastAsia"/>
          <w:b/>
          <w:color w:val="FF0000"/>
        </w:rPr>
        <w:t>A-D</w:t>
      </w:r>
      <w:r w:rsidR="004E069D" w:rsidRPr="002F77F9">
        <w:rPr>
          <w:rFonts w:ascii="Times New Roman" w:hAnsi="Times New Roman" w:cs="Times New Roman" w:hint="eastAsia"/>
          <w:color w:val="FF0000"/>
        </w:rPr>
        <w:t xml:space="preserve"> DNA m</w:t>
      </w:r>
      <w:r w:rsidR="004E069D" w:rsidRPr="002F77F9">
        <w:rPr>
          <w:rFonts w:ascii="Times New Roman" w:hAnsi="Times New Roman" w:cs="Times New Roman"/>
          <w:color w:val="FF0000"/>
        </w:rPr>
        <w:t xml:space="preserve">ethylation of </w:t>
      </w:r>
      <w:r w:rsidR="004E069D" w:rsidRPr="002F77F9">
        <w:rPr>
          <w:rFonts w:ascii="Times New Roman" w:hAnsi="Times New Roman" w:cs="Times New Roman" w:hint="eastAsia"/>
          <w:color w:val="FF0000"/>
        </w:rPr>
        <w:t xml:space="preserve">4 top hub genes based on </w:t>
      </w:r>
      <w:r w:rsidR="004E069D" w:rsidRPr="002F77F9">
        <w:rPr>
          <w:rFonts w:ascii="Times New Roman" w:hAnsi="Times New Roman" w:cs="Times New Roman"/>
          <w:color w:val="FF0000"/>
        </w:rPr>
        <w:t>colon adenocarcinoma</w:t>
      </w:r>
      <w:r w:rsidR="004E069D" w:rsidRPr="002F77F9">
        <w:rPr>
          <w:rFonts w:ascii="Times New Roman" w:hAnsi="Times New Roman" w:cs="Times New Roman" w:hint="eastAsia"/>
          <w:color w:val="FF0000"/>
        </w:rPr>
        <w:t xml:space="preserve"> (COAD).</w:t>
      </w:r>
      <w:proofErr w:type="gramEnd"/>
    </w:p>
    <w:p w:rsidR="00BD7A10" w:rsidRPr="002F77F9" w:rsidRDefault="00D1175A" w:rsidP="004E069D">
      <w:pPr>
        <w:rPr>
          <w:rFonts w:ascii="Times New Roman" w:hAnsi="Times New Roman" w:cs="Times New Roman"/>
          <w:b/>
          <w:color w:val="FF0000"/>
        </w:rPr>
      </w:pPr>
      <w:r w:rsidRPr="002F77F9">
        <w:rPr>
          <w:rFonts w:ascii="Times New Roman" w:hAnsi="Times New Roman" w:cs="Times New Roman"/>
          <w:b/>
          <w:color w:val="FF0000"/>
        </w:rPr>
        <w:t xml:space="preserve">Supplemental Figure </w:t>
      </w:r>
      <w:r w:rsidR="00A514FD" w:rsidRPr="002F77F9">
        <w:rPr>
          <w:rFonts w:ascii="Times New Roman" w:hAnsi="Times New Roman" w:cs="Times New Roman" w:hint="eastAsia"/>
          <w:b/>
          <w:color w:val="FF0000"/>
        </w:rPr>
        <w:t>5</w:t>
      </w:r>
      <w:r w:rsidR="00BD7A10" w:rsidRPr="002F77F9">
        <w:rPr>
          <w:rFonts w:ascii="Times New Roman" w:hAnsi="Times New Roman" w:cs="Times New Roman" w:hint="eastAsia"/>
          <w:b/>
          <w:color w:val="FF0000"/>
        </w:rPr>
        <w:t>A</w:t>
      </w:r>
      <w:r w:rsidR="002F77F9" w:rsidRPr="002F77F9">
        <w:rPr>
          <w:rFonts w:ascii="Times New Roman" w:hAnsi="Times New Roman" w:cs="Times New Roman" w:hint="eastAsia"/>
          <w:b/>
          <w:color w:val="FF0000"/>
        </w:rPr>
        <w:t>: ABCC13</w:t>
      </w:r>
    </w:p>
    <w:p w:rsidR="00FE56C6" w:rsidRPr="002F77F9" w:rsidRDefault="00DC6E91" w:rsidP="00FE56C6">
      <w:pPr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  <w:noProof/>
          <w:color w:val="FF0000"/>
        </w:rPr>
        <w:drawing>
          <wp:inline distT="0" distB="0" distL="0" distR="0">
            <wp:extent cx="5274310" cy="2212146"/>
            <wp:effectExtent l="19050" t="0" r="2540" b="0"/>
            <wp:docPr id="11" name="图片 9" descr="F:\U盘\4. 2018 循证课题项目\14. 生物信息\5. CRC\2021-09-02  Hereditas\返修稿\Supplementary Figure\Supplementary Figure 7A-D\COAD ABCC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U盘\4. 2018 循证课题项目\14. 生物信息\5. CRC\2021-09-02  Hereditas\返修稿\Supplementary Figure\Supplementary Figure 7A-D\COAD ABCC1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2121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7A10" w:rsidRPr="002F77F9" w:rsidRDefault="00D1175A" w:rsidP="00FE56C6">
      <w:pPr>
        <w:rPr>
          <w:rFonts w:ascii="Times New Roman" w:hAnsi="Times New Roman" w:cs="Times New Roman"/>
          <w:b/>
          <w:color w:val="FF0000"/>
        </w:rPr>
      </w:pPr>
      <w:r w:rsidRPr="002F77F9">
        <w:rPr>
          <w:rFonts w:ascii="Times New Roman" w:hAnsi="Times New Roman" w:cs="Times New Roman"/>
          <w:b/>
          <w:color w:val="FF0000"/>
        </w:rPr>
        <w:t xml:space="preserve">Supplemental Figure </w:t>
      </w:r>
      <w:r w:rsidR="00A514FD" w:rsidRPr="002F77F9">
        <w:rPr>
          <w:rFonts w:ascii="Times New Roman" w:hAnsi="Times New Roman" w:cs="Times New Roman" w:hint="eastAsia"/>
          <w:b/>
          <w:color w:val="FF0000"/>
        </w:rPr>
        <w:t>5</w:t>
      </w:r>
      <w:r w:rsidR="00BD7A10" w:rsidRPr="002F77F9">
        <w:rPr>
          <w:rFonts w:ascii="Times New Roman" w:hAnsi="Times New Roman" w:cs="Times New Roman" w:hint="eastAsia"/>
          <w:b/>
          <w:color w:val="FF0000"/>
        </w:rPr>
        <w:t>B</w:t>
      </w:r>
      <w:r w:rsidR="002F77F9" w:rsidRPr="002F77F9">
        <w:rPr>
          <w:rFonts w:ascii="Times New Roman" w:hAnsi="Times New Roman" w:cs="Times New Roman" w:hint="eastAsia"/>
          <w:b/>
          <w:color w:val="FF0000"/>
        </w:rPr>
        <w:t>: AMPD1</w:t>
      </w:r>
    </w:p>
    <w:p w:rsidR="00FE56C6" w:rsidRPr="002F77F9" w:rsidRDefault="00DC6E91" w:rsidP="00FE56C6">
      <w:pPr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  <w:noProof/>
          <w:color w:val="FF0000"/>
        </w:rPr>
        <w:drawing>
          <wp:inline distT="0" distB="0" distL="0" distR="0">
            <wp:extent cx="5274310" cy="2203641"/>
            <wp:effectExtent l="19050" t="0" r="2540" b="0"/>
            <wp:docPr id="12" name="图片 10" descr="F:\U盘\4. 2018 循证课题项目\14. 生物信息\5. CRC\2021-09-02  Hereditas\返修稿\Supplementary Figure\Supplementary Figure 7A-D\COAD AMPD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U盘\4. 2018 循证课题项目\14. 生物信息\5. CRC\2021-09-02  Hereditas\返修稿\Supplementary Figure\Supplementary Figure 7A-D\COAD AMPD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2036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56C6" w:rsidRPr="002F77F9" w:rsidRDefault="00FE56C6" w:rsidP="00FE56C6">
      <w:pPr>
        <w:rPr>
          <w:rFonts w:ascii="Times New Roman" w:hAnsi="Times New Roman" w:cs="Times New Roman"/>
          <w:b/>
          <w:color w:val="FF0000"/>
        </w:rPr>
      </w:pPr>
    </w:p>
    <w:p w:rsidR="00BD7A10" w:rsidRPr="002F77F9" w:rsidRDefault="00D1175A" w:rsidP="00FE56C6">
      <w:pPr>
        <w:rPr>
          <w:rFonts w:ascii="Times New Roman" w:hAnsi="Times New Roman" w:cs="Times New Roman"/>
          <w:b/>
          <w:color w:val="FF0000"/>
        </w:rPr>
      </w:pPr>
      <w:r w:rsidRPr="002F77F9">
        <w:rPr>
          <w:rFonts w:ascii="Times New Roman" w:hAnsi="Times New Roman" w:cs="Times New Roman"/>
          <w:b/>
          <w:color w:val="FF0000"/>
        </w:rPr>
        <w:t xml:space="preserve">Supplemental Figure </w:t>
      </w:r>
      <w:r w:rsidR="00A514FD" w:rsidRPr="002F77F9">
        <w:rPr>
          <w:rFonts w:ascii="Times New Roman" w:hAnsi="Times New Roman" w:cs="Times New Roman" w:hint="eastAsia"/>
          <w:b/>
          <w:color w:val="FF0000"/>
        </w:rPr>
        <w:t>5</w:t>
      </w:r>
      <w:r w:rsidR="00BD7A10" w:rsidRPr="002F77F9">
        <w:rPr>
          <w:rFonts w:ascii="Times New Roman" w:hAnsi="Times New Roman" w:cs="Times New Roman" w:hint="eastAsia"/>
          <w:b/>
          <w:color w:val="FF0000"/>
        </w:rPr>
        <w:t>C</w:t>
      </w:r>
      <w:r w:rsidR="002F77F9" w:rsidRPr="002F77F9">
        <w:rPr>
          <w:rFonts w:ascii="Times New Roman" w:hAnsi="Times New Roman" w:cs="Times New Roman" w:hint="eastAsia"/>
          <w:b/>
          <w:color w:val="FF0000"/>
        </w:rPr>
        <w:t>: SCNN1B</w:t>
      </w:r>
    </w:p>
    <w:p w:rsidR="00BD7A10" w:rsidRPr="002F77F9" w:rsidRDefault="00DC6E91" w:rsidP="004E069D">
      <w:pPr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  <w:noProof/>
          <w:color w:val="FF0000"/>
        </w:rPr>
        <w:drawing>
          <wp:inline distT="0" distB="0" distL="0" distR="0">
            <wp:extent cx="5274310" cy="2208584"/>
            <wp:effectExtent l="19050" t="0" r="2540" b="0"/>
            <wp:docPr id="13" name="图片 11" descr="F:\U盘\4. 2018 循证课题项目\14. 生物信息\5. CRC\2021-09-02  Hereditas\返修稿\Supplementary Figure\Supplementary Figure 7A-D\COAD SCNN1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U盘\4. 2018 循证课题项目\14. 生物信息\5. CRC\2021-09-02  Hereditas\返修稿\Supplementary Figure\Supplementary Figure 7A-D\COAD SCNN1B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2085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0BF3" w:rsidRPr="002F77F9" w:rsidRDefault="00200BF3">
      <w:pPr>
        <w:widowControl/>
        <w:jc w:val="left"/>
        <w:rPr>
          <w:rFonts w:ascii="Times New Roman" w:hAnsi="Times New Roman" w:cs="Times New Roman"/>
          <w:b/>
          <w:color w:val="FF0000"/>
        </w:rPr>
      </w:pPr>
      <w:r w:rsidRPr="002F77F9">
        <w:rPr>
          <w:rFonts w:ascii="Times New Roman" w:hAnsi="Times New Roman" w:cs="Times New Roman"/>
          <w:b/>
          <w:color w:val="FF0000"/>
        </w:rPr>
        <w:br w:type="page"/>
      </w:r>
    </w:p>
    <w:p w:rsidR="00BD7A10" w:rsidRPr="002F77F9" w:rsidRDefault="00D1175A" w:rsidP="004E069D">
      <w:pPr>
        <w:rPr>
          <w:rFonts w:ascii="Times New Roman" w:hAnsi="Times New Roman" w:cs="Times New Roman"/>
          <w:b/>
          <w:color w:val="FF0000"/>
        </w:rPr>
      </w:pPr>
      <w:r w:rsidRPr="002F77F9">
        <w:rPr>
          <w:rFonts w:ascii="Times New Roman" w:hAnsi="Times New Roman" w:cs="Times New Roman"/>
          <w:b/>
          <w:color w:val="FF0000"/>
        </w:rPr>
        <w:lastRenderedPageBreak/>
        <w:t xml:space="preserve">Supplemental Figure </w:t>
      </w:r>
      <w:r w:rsidR="00A514FD" w:rsidRPr="002F77F9">
        <w:rPr>
          <w:rFonts w:ascii="Times New Roman" w:hAnsi="Times New Roman" w:cs="Times New Roman" w:hint="eastAsia"/>
          <w:b/>
          <w:color w:val="FF0000"/>
        </w:rPr>
        <w:t>5</w:t>
      </w:r>
      <w:r w:rsidR="00BD7A10" w:rsidRPr="002F77F9">
        <w:rPr>
          <w:rFonts w:ascii="Times New Roman" w:hAnsi="Times New Roman" w:cs="Times New Roman" w:hint="eastAsia"/>
          <w:b/>
          <w:color w:val="FF0000"/>
        </w:rPr>
        <w:t>D</w:t>
      </w:r>
      <w:r w:rsidR="002F77F9" w:rsidRPr="002F77F9">
        <w:rPr>
          <w:rFonts w:ascii="Times New Roman" w:hAnsi="Times New Roman" w:cs="Times New Roman" w:hint="eastAsia"/>
          <w:b/>
          <w:color w:val="FF0000"/>
        </w:rPr>
        <w:t>: TMIGD1</w:t>
      </w:r>
    </w:p>
    <w:p w:rsidR="00BD7A10" w:rsidRPr="00A63C9F" w:rsidRDefault="00DC6E91" w:rsidP="004E069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5274310" cy="2195543"/>
            <wp:effectExtent l="19050" t="0" r="2540" b="0"/>
            <wp:docPr id="14" name="图片 12" descr="F:\U盘\4. 2018 循证课题项目\14. 生物信息\5. CRC\2021-09-02  Hereditas\返修稿\Supplementary Figure\Supplementary Figure 7A-D\COAD TMIGD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:\U盘\4. 2018 循证课题项目\14. 生物信息\5. CRC\2021-09-02  Hereditas\返修稿\Supplementary Figure\Supplementary Figure 7A-D\COAD TMIGD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1955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7A10" w:rsidRPr="00A63C9F" w:rsidRDefault="00BD7A10">
      <w:pPr>
        <w:widowControl/>
        <w:jc w:val="left"/>
        <w:rPr>
          <w:rFonts w:ascii="Times New Roman" w:hAnsi="Times New Roman" w:cs="Times New Roman"/>
          <w:b/>
        </w:rPr>
      </w:pPr>
      <w:r w:rsidRPr="00A63C9F">
        <w:rPr>
          <w:rFonts w:ascii="Times New Roman" w:hAnsi="Times New Roman" w:cs="Times New Roman"/>
          <w:b/>
        </w:rPr>
        <w:br w:type="page"/>
      </w:r>
    </w:p>
    <w:p w:rsidR="004E069D" w:rsidRPr="00827FB0" w:rsidRDefault="00D1175A" w:rsidP="004E069D">
      <w:pPr>
        <w:rPr>
          <w:rFonts w:ascii="Times New Roman" w:hAnsi="Times New Roman" w:cs="Times New Roman"/>
          <w:color w:val="FF0000"/>
        </w:rPr>
      </w:pPr>
      <w:r w:rsidRPr="00827FB0">
        <w:rPr>
          <w:rFonts w:ascii="Times New Roman" w:hAnsi="Times New Roman" w:cs="Times New Roman"/>
          <w:b/>
          <w:color w:val="FF0000"/>
        </w:rPr>
        <w:lastRenderedPageBreak/>
        <w:t xml:space="preserve">Supplemental Figure </w:t>
      </w:r>
      <w:r w:rsidR="00A514FD" w:rsidRPr="00827FB0">
        <w:rPr>
          <w:rFonts w:ascii="Times New Roman" w:hAnsi="Times New Roman" w:cs="Times New Roman" w:hint="eastAsia"/>
          <w:b/>
          <w:color w:val="FF0000"/>
        </w:rPr>
        <w:t>6</w:t>
      </w:r>
      <w:r w:rsidR="004E069D" w:rsidRPr="00827FB0">
        <w:rPr>
          <w:rFonts w:ascii="Times New Roman" w:hAnsi="Times New Roman" w:cs="Times New Roman" w:hint="eastAsia"/>
          <w:b/>
          <w:color w:val="FF0000"/>
        </w:rPr>
        <w:t xml:space="preserve">A-D </w:t>
      </w:r>
      <w:r w:rsidR="004E069D" w:rsidRPr="00827FB0">
        <w:rPr>
          <w:rFonts w:ascii="Times New Roman" w:hAnsi="Times New Roman" w:cs="Times New Roman" w:hint="eastAsia"/>
          <w:color w:val="FF0000"/>
        </w:rPr>
        <w:t>DNA m</w:t>
      </w:r>
      <w:r w:rsidR="004E069D" w:rsidRPr="00827FB0">
        <w:rPr>
          <w:rFonts w:ascii="Times New Roman" w:hAnsi="Times New Roman" w:cs="Times New Roman"/>
          <w:color w:val="FF0000"/>
        </w:rPr>
        <w:t xml:space="preserve">ethylation of </w:t>
      </w:r>
      <w:r w:rsidR="004E069D" w:rsidRPr="00827FB0">
        <w:rPr>
          <w:rFonts w:ascii="Times New Roman" w:hAnsi="Times New Roman" w:cs="Times New Roman" w:hint="eastAsia"/>
          <w:color w:val="FF0000"/>
        </w:rPr>
        <w:t xml:space="preserve">4 top hub genes based on </w:t>
      </w:r>
      <w:r w:rsidR="004E069D" w:rsidRPr="00827FB0">
        <w:rPr>
          <w:rFonts w:ascii="Times New Roman" w:hAnsi="Times New Roman" w:cs="Times New Roman"/>
          <w:color w:val="FF0000"/>
        </w:rPr>
        <w:t>rectum adenocarcinoma</w:t>
      </w:r>
      <w:r w:rsidR="004E069D" w:rsidRPr="00827FB0">
        <w:rPr>
          <w:rFonts w:ascii="Times New Roman" w:hAnsi="Times New Roman" w:cs="Times New Roman" w:hint="eastAsia"/>
          <w:color w:val="FF0000"/>
        </w:rPr>
        <w:t xml:space="preserve"> (READ).</w:t>
      </w:r>
    </w:p>
    <w:p w:rsidR="00BD7A10" w:rsidRPr="00827FB0" w:rsidRDefault="00D1175A" w:rsidP="004E069D">
      <w:pPr>
        <w:rPr>
          <w:rFonts w:ascii="Times New Roman" w:hAnsi="Times New Roman" w:cs="Times New Roman"/>
          <w:b/>
          <w:color w:val="FF0000"/>
        </w:rPr>
      </w:pPr>
      <w:r w:rsidRPr="00827FB0">
        <w:rPr>
          <w:rFonts w:ascii="Times New Roman" w:hAnsi="Times New Roman" w:cs="Times New Roman"/>
          <w:b/>
          <w:color w:val="FF0000"/>
        </w:rPr>
        <w:t xml:space="preserve">Supplemental Figure </w:t>
      </w:r>
      <w:r w:rsidR="00A514FD" w:rsidRPr="00827FB0">
        <w:rPr>
          <w:rFonts w:ascii="Times New Roman" w:hAnsi="Times New Roman" w:cs="Times New Roman" w:hint="eastAsia"/>
          <w:b/>
          <w:color w:val="FF0000"/>
        </w:rPr>
        <w:t>6</w:t>
      </w:r>
      <w:r w:rsidR="00BD7A10" w:rsidRPr="00827FB0">
        <w:rPr>
          <w:rFonts w:ascii="Times New Roman" w:hAnsi="Times New Roman" w:cs="Times New Roman" w:hint="eastAsia"/>
          <w:b/>
          <w:color w:val="FF0000"/>
        </w:rPr>
        <w:t>A</w:t>
      </w:r>
      <w:r w:rsidR="002F77F9" w:rsidRPr="00827FB0">
        <w:rPr>
          <w:rFonts w:ascii="Times New Roman" w:hAnsi="Times New Roman" w:cs="Times New Roman" w:hint="eastAsia"/>
          <w:b/>
          <w:color w:val="FF0000"/>
        </w:rPr>
        <w:t>: ABCC13</w:t>
      </w:r>
    </w:p>
    <w:p w:rsidR="00BD7A10" w:rsidRPr="00827FB0" w:rsidRDefault="00DC6E91" w:rsidP="004E069D">
      <w:pPr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  <w:noProof/>
          <w:color w:val="FF0000"/>
        </w:rPr>
        <w:drawing>
          <wp:inline distT="0" distB="0" distL="0" distR="0">
            <wp:extent cx="5274310" cy="2198106"/>
            <wp:effectExtent l="19050" t="0" r="2540" b="0"/>
            <wp:docPr id="15" name="图片 13" descr="F:\U盘\4. 2018 循证课题项目\14. 生物信息\5. CRC\2021-09-02  Hereditas\返修稿\Supplementary Figure\Supplementary Figure 8A-D\READ ABCC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:\U盘\4. 2018 循证课题项目\14. 生物信息\5. CRC\2021-09-02  Hereditas\返修稿\Supplementary Figure\Supplementary Figure 8A-D\READ ABCC1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1981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0BF3" w:rsidRPr="00827FB0" w:rsidRDefault="00200BF3">
      <w:pPr>
        <w:widowControl/>
        <w:jc w:val="left"/>
        <w:rPr>
          <w:rFonts w:ascii="Times New Roman" w:hAnsi="Times New Roman" w:cs="Times New Roman"/>
          <w:b/>
          <w:color w:val="FF0000"/>
        </w:rPr>
      </w:pPr>
    </w:p>
    <w:p w:rsidR="00BD7A10" w:rsidRPr="00827FB0" w:rsidRDefault="00D1175A" w:rsidP="004E069D">
      <w:pPr>
        <w:rPr>
          <w:rFonts w:ascii="Times New Roman" w:hAnsi="Times New Roman" w:cs="Times New Roman"/>
          <w:b/>
          <w:color w:val="FF0000"/>
        </w:rPr>
      </w:pPr>
      <w:r w:rsidRPr="00827FB0">
        <w:rPr>
          <w:rFonts w:ascii="Times New Roman" w:hAnsi="Times New Roman" w:cs="Times New Roman"/>
          <w:b/>
          <w:color w:val="FF0000"/>
        </w:rPr>
        <w:t xml:space="preserve">Supplemental Figure </w:t>
      </w:r>
      <w:r w:rsidR="00A514FD" w:rsidRPr="00827FB0">
        <w:rPr>
          <w:rFonts w:ascii="Times New Roman" w:hAnsi="Times New Roman" w:cs="Times New Roman" w:hint="eastAsia"/>
          <w:b/>
          <w:color w:val="FF0000"/>
        </w:rPr>
        <w:t>6</w:t>
      </w:r>
      <w:r w:rsidR="00BD7A10" w:rsidRPr="00827FB0">
        <w:rPr>
          <w:rFonts w:ascii="Times New Roman" w:hAnsi="Times New Roman" w:cs="Times New Roman" w:hint="eastAsia"/>
          <w:b/>
          <w:color w:val="FF0000"/>
        </w:rPr>
        <w:t>B</w:t>
      </w:r>
      <w:r w:rsidR="002F77F9" w:rsidRPr="00827FB0">
        <w:rPr>
          <w:rFonts w:ascii="Times New Roman" w:hAnsi="Times New Roman" w:cs="Times New Roman" w:hint="eastAsia"/>
          <w:b/>
          <w:color w:val="FF0000"/>
        </w:rPr>
        <w:t>: AMPD1</w:t>
      </w:r>
    </w:p>
    <w:p w:rsidR="00BD7A10" w:rsidRPr="00827FB0" w:rsidRDefault="00DC6E91" w:rsidP="004E069D">
      <w:pPr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  <w:noProof/>
          <w:color w:val="FF0000"/>
        </w:rPr>
        <w:drawing>
          <wp:inline distT="0" distB="0" distL="0" distR="0">
            <wp:extent cx="5274310" cy="2182383"/>
            <wp:effectExtent l="19050" t="0" r="2540" b="0"/>
            <wp:docPr id="24" name="图片 14" descr="F:\U盘\4. 2018 循证课题项目\14. 生物信息\5. CRC\2021-09-02  Hereditas\返修稿\Supplementary Figure\Supplementary Figure 8A-D\READ AMPD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F:\U盘\4. 2018 循证课题项目\14. 生物信息\5. CRC\2021-09-02  Hereditas\返修稿\Supplementary Figure\Supplementary Figure 8A-D\READ AMPD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1823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0BF3" w:rsidRPr="00827FB0" w:rsidRDefault="00200BF3">
      <w:pPr>
        <w:widowControl/>
        <w:jc w:val="left"/>
        <w:rPr>
          <w:rFonts w:ascii="Times New Roman" w:hAnsi="Times New Roman" w:cs="Times New Roman"/>
          <w:b/>
          <w:color w:val="FF0000"/>
        </w:rPr>
      </w:pPr>
    </w:p>
    <w:p w:rsidR="00BD7A10" w:rsidRPr="00827FB0" w:rsidRDefault="00D1175A" w:rsidP="004E069D">
      <w:pPr>
        <w:rPr>
          <w:rFonts w:ascii="Times New Roman" w:hAnsi="Times New Roman" w:cs="Times New Roman"/>
          <w:b/>
          <w:color w:val="FF0000"/>
        </w:rPr>
      </w:pPr>
      <w:r w:rsidRPr="00827FB0">
        <w:rPr>
          <w:rFonts w:ascii="Times New Roman" w:hAnsi="Times New Roman" w:cs="Times New Roman"/>
          <w:b/>
          <w:color w:val="FF0000"/>
        </w:rPr>
        <w:t xml:space="preserve">Supplemental Figure </w:t>
      </w:r>
      <w:r w:rsidR="00A514FD" w:rsidRPr="00827FB0">
        <w:rPr>
          <w:rFonts w:ascii="Times New Roman" w:hAnsi="Times New Roman" w:cs="Times New Roman" w:hint="eastAsia"/>
          <w:b/>
          <w:color w:val="FF0000"/>
        </w:rPr>
        <w:t>6</w:t>
      </w:r>
      <w:r w:rsidR="00BD7A10" w:rsidRPr="00827FB0">
        <w:rPr>
          <w:rFonts w:ascii="Times New Roman" w:hAnsi="Times New Roman" w:cs="Times New Roman" w:hint="eastAsia"/>
          <w:b/>
          <w:color w:val="FF0000"/>
        </w:rPr>
        <w:t>C</w:t>
      </w:r>
      <w:r w:rsidR="00827FB0" w:rsidRPr="00827FB0">
        <w:rPr>
          <w:rFonts w:ascii="Times New Roman" w:hAnsi="Times New Roman" w:cs="Times New Roman" w:hint="eastAsia"/>
          <w:b/>
          <w:color w:val="FF0000"/>
        </w:rPr>
        <w:t>: SCNN1B</w:t>
      </w:r>
    </w:p>
    <w:p w:rsidR="00BD7A10" w:rsidRPr="00827FB0" w:rsidRDefault="00DC6E91" w:rsidP="004E069D">
      <w:pPr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  <w:noProof/>
          <w:color w:val="FF0000"/>
        </w:rPr>
        <w:drawing>
          <wp:inline distT="0" distB="0" distL="0" distR="0">
            <wp:extent cx="5274310" cy="2222391"/>
            <wp:effectExtent l="19050" t="0" r="2540" b="0"/>
            <wp:docPr id="25" name="图片 15" descr="F:\U盘\4. 2018 循证课题项目\14. 生物信息\5. CRC\2021-09-02  Hereditas\返修稿\Supplementary Figure\Supplementary Figure 8A-D\READ SCNN1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:\U盘\4. 2018 循证课题项目\14. 生物信息\5. CRC\2021-09-02  Hereditas\返修稿\Supplementary Figure\Supplementary Figure 8A-D\READ SCNN1B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2223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0BF3" w:rsidRPr="00827FB0" w:rsidRDefault="00200BF3">
      <w:pPr>
        <w:widowControl/>
        <w:jc w:val="left"/>
        <w:rPr>
          <w:rFonts w:ascii="Times New Roman" w:hAnsi="Times New Roman" w:cs="Times New Roman"/>
          <w:b/>
          <w:color w:val="FF0000"/>
        </w:rPr>
      </w:pPr>
      <w:r w:rsidRPr="00827FB0">
        <w:rPr>
          <w:rFonts w:ascii="Times New Roman" w:hAnsi="Times New Roman" w:cs="Times New Roman"/>
          <w:b/>
          <w:color w:val="FF0000"/>
        </w:rPr>
        <w:br w:type="page"/>
      </w:r>
    </w:p>
    <w:p w:rsidR="00BD7A10" w:rsidRPr="00827FB0" w:rsidRDefault="00D1175A" w:rsidP="004E069D">
      <w:pPr>
        <w:rPr>
          <w:rFonts w:ascii="Times New Roman" w:hAnsi="Times New Roman" w:cs="Times New Roman"/>
          <w:b/>
          <w:color w:val="FF0000"/>
        </w:rPr>
      </w:pPr>
      <w:r w:rsidRPr="00827FB0">
        <w:rPr>
          <w:rFonts w:ascii="Times New Roman" w:hAnsi="Times New Roman" w:cs="Times New Roman"/>
          <w:b/>
          <w:color w:val="FF0000"/>
        </w:rPr>
        <w:lastRenderedPageBreak/>
        <w:t xml:space="preserve">Supplemental Figure </w:t>
      </w:r>
      <w:r w:rsidR="00A514FD" w:rsidRPr="00827FB0">
        <w:rPr>
          <w:rFonts w:ascii="Times New Roman" w:hAnsi="Times New Roman" w:cs="Times New Roman" w:hint="eastAsia"/>
          <w:b/>
          <w:color w:val="FF0000"/>
        </w:rPr>
        <w:t>6</w:t>
      </w:r>
      <w:r w:rsidR="00BD7A10" w:rsidRPr="00827FB0">
        <w:rPr>
          <w:rFonts w:ascii="Times New Roman" w:hAnsi="Times New Roman" w:cs="Times New Roman" w:hint="eastAsia"/>
          <w:b/>
          <w:color w:val="FF0000"/>
        </w:rPr>
        <w:t>D</w:t>
      </w:r>
      <w:r w:rsidR="00827FB0" w:rsidRPr="00827FB0">
        <w:rPr>
          <w:rFonts w:ascii="Times New Roman" w:hAnsi="Times New Roman" w:cs="Times New Roman" w:hint="eastAsia"/>
          <w:b/>
          <w:color w:val="FF0000"/>
        </w:rPr>
        <w:t>: TMIGD1</w:t>
      </w:r>
    </w:p>
    <w:p w:rsidR="00BD7A10" w:rsidRPr="00A63C9F" w:rsidRDefault="00DC6E91" w:rsidP="004E06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5274310" cy="2242887"/>
            <wp:effectExtent l="19050" t="0" r="2540" b="0"/>
            <wp:docPr id="26" name="图片 16" descr="F:\U盘\4. 2018 循证课题项目\14. 生物信息\5. CRC\2021-09-02  Hereditas\返修稿\Supplementary Figure\Supplementary Figure 8A-D\READ TMIGD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:\U盘\4. 2018 循证课题项目\14. 生物信息\5. CRC\2021-09-02  Hereditas\返修稿\Supplementary Figure\Supplementary Figure 8A-D\READ TMIGD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2428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D7A10" w:rsidRPr="00A63C9F" w:rsidSect="004B5B1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2BF9" w:rsidRDefault="00A02BF9" w:rsidP="009C36A5">
      <w:r>
        <w:separator/>
      </w:r>
    </w:p>
  </w:endnote>
  <w:endnote w:type="continuationSeparator" w:id="0">
    <w:p w:rsidR="00A02BF9" w:rsidRDefault="00A02BF9" w:rsidP="009C36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2BF9" w:rsidRDefault="00A02BF9" w:rsidP="009C36A5">
      <w:r>
        <w:separator/>
      </w:r>
    </w:p>
  </w:footnote>
  <w:footnote w:type="continuationSeparator" w:id="0">
    <w:p w:rsidR="00A02BF9" w:rsidRDefault="00A02BF9" w:rsidP="009C36A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415C8"/>
    <w:rsid w:val="00040A94"/>
    <w:rsid w:val="00064E27"/>
    <w:rsid w:val="0007727C"/>
    <w:rsid w:val="000929D7"/>
    <w:rsid w:val="00121E8E"/>
    <w:rsid w:val="00147662"/>
    <w:rsid w:val="0015303C"/>
    <w:rsid w:val="001A1883"/>
    <w:rsid w:val="001E05B4"/>
    <w:rsid w:val="001E3486"/>
    <w:rsid w:val="00200BF3"/>
    <w:rsid w:val="002A0616"/>
    <w:rsid w:val="002B4500"/>
    <w:rsid w:val="002E7B93"/>
    <w:rsid w:val="002F77F9"/>
    <w:rsid w:val="003867DA"/>
    <w:rsid w:val="003B1B71"/>
    <w:rsid w:val="00416B65"/>
    <w:rsid w:val="00433E74"/>
    <w:rsid w:val="004B55FE"/>
    <w:rsid w:val="004B5B11"/>
    <w:rsid w:val="004E069D"/>
    <w:rsid w:val="00504F2D"/>
    <w:rsid w:val="005263AF"/>
    <w:rsid w:val="005415C8"/>
    <w:rsid w:val="005822AF"/>
    <w:rsid w:val="005B5EA7"/>
    <w:rsid w:val="005E41D9"/>
    <w:rsid w:val="00600A11"/>
    <w:rsid w:val="0060262B"/>
    <w:rsid w:val="006054DC"/>
    <w:rsid w:val="006059CE"/>
    <w:rsid w:val="0060706E"/>
    <w:rsid w:val="00670DC2"/>
    <w:rsid w:val="007643A8"/>
    <w:rsid w:val="007E3E21"/>
    <w:rsid w:val="00823499"/>
    <w:rsid w:val="00827FB0"/>
    <w:rsid w:val="00866B6F"/>
    <w:rsid w:val="008B2D75"/>
    <w:rsid w:val="008C394B"/>
    <w:rsid w:val="008E70EB"/>
    <w:rsid w:val="008F70EA"/>
    <w:rsid w:val="009314D8"/>
    <w:rsid w:val="0093410B"/>
    <w:rsid w:val="00963CB1"/>
    <w:rsid w:val="009852DE"/>
    <w:rsid w:val="009A07ED"/>
    <w:rsid w:val="009A5F77"/>
    <w:rsid w:val="009A7CA8"/>
    <w:rsid w:val="009C36A5"/>
    <w:rsid w:val="009D6628"/>
    <w:rsid w:val="009F217B"/>
    <w:rsid w:val="00A02BF9"/>
    <w:rsid w:val="00A36699"/>
    <w:rsid w:val="00A514FD"/>
    <w:rsid w:val="00A63C9F"/>
    <w:rsid w:val="00A9567F"/>
    <w:rsid w:val="00B01F41"/>
    <w:rsid w:val="00B220EF"/>
    <w:rsid w:val="00B54FB3"/>
    <w:rsid w:val="00BB6146"/>
    <w:rsid w:val="00BD381B"/>
    <w:rsid w:val="00BD59B3"/>
    <w:rsid w:val="00BD7A10"/>
    <w:rsid w:val="00C17E69"/>
    <w:rsid w:val="00C330A4"/>
    <w:rsid w:val="00C56EFA"/>
    <w:rsid w:val="00C6783B"/>
    <w:rsid w:val="00CA1AE3"/>
    <w:rsid w:val="00CE35E7"/>
    <w:rsid w:val="00CF6DFD"/>
    <w:rsid w:val="00D1175A"/>
    <w:rsid w:val="00D64F05"/>
    <w:rsid w:val="00D725D1"/>
    <w:rsid w:val="00DC3549"/>
    <w:rsid w:val="00DC6E91"/>
    <w:rsid w:val="00E343C2"/>
    <w:rsid w:val="00EB3ACD"/>
    <w:rsid w:val="00EC2F4E"/>
    <w:rsid w:val="00F07EE0"/>
    <w:rsid w:val="00F4024F"/>
    <w:rsid w:val="00F561C1"/>
    <w:rsid w:val="00F72D93"/>
    <w:rsid w:val="00FE56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B1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C36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C36A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C36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C36A5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D59B3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D59B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C36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C36A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C36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C36A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49" Type="http://schemas.microsoft.com/office/2007/relationships/stylesWithEffects" Target="stylesWithEffects.xml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9</Pages>
  <Words>320</Words>
  <Characters>1827</Characters>
  <Application>Microsoft Office Word</Application>
  <DocSecurity>0</DocSecurity>
  <Lines>15</Lines>
  <Paragraphs>4</Paragraphs>
  <ScaleCrop>false</ScaleCrop>
  <Company/>
  <LinksUpToDate>false</LinksUpToDate>
  <CharactersWithSpaces>2143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xtzj</dc:creator>
  <cp:lastModifiedBy>ZC</cp:lastModifiedBy>
  <cp:revision>16</cp:revision>
  <dcterms:created xsi:type="dcterms:W3CDTF">2020-03-14T13:54:00Z</dcterms:created>
  <dcterms:modified xsi:type="dcterms:W3CDTF">2021-10-27T00:44:00Z</dcterms:modified>
</cp:coreProperties>
</file>