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B828" w14:textId="77777777" w:rsidR="00C0543A" w:rsidRPr="00487C90" w:rsidRDefault="00C0543A" w:rsidP="00C0543A">
      <w:pPr>
        <w:keepNext/>
        <w:spacing w:before="360" w:after="60" w:line="480" w:lineRule="auto"/>
        <w:ind w:right="567"/>
        <w:contextualSpacing/>
        <w:outlineLvl w:val="0"/>
        <w:rPr>
          <w:rFonts w:eastAsia="Times New Roman" w:cstheme="minorHAnsi"/>
          <w:b/>
          <w:bCs/>
          <w:kern w:val="32"/>
          <w:sz w:val="24"/>
          <w:szCs w:val="24"/>
          <w:lang w:val="en-GB" w:eastAsia="en-GB"/>
          <w14:ligatures w14:val="none"/>
        </w:rPr>
      </w:pPr>
      <w:r w:rsidRPr="00487C90">
        <w:rPr>
          <w:rFonts w:eastAsia="Times New Roman" w:cstheme="minorHAnsi"/>
          <w:b/>
          <w:bCs/>
          <w:kern w:val="32"/>
          <w:sz w:val="24"/>
          <w:szCs w:val="24"/>
          <w:lang w:val="en-GB" w:eastAsia="en-GB"/>
          <w14:ligatures w14:val="none"/>
        </w:rPr>
        <w:t>Online supplement 1, Overview cognitive aids used during cardiopulmonary resuscitation</w:t>
      </w:r>
    </w:p>
    <w:p w14:paraId="0B96958E" w14:textId="77777777" w:rsidR="00C0543A" w:rsidRPr="009F5044" w:rsidRDefault="00C0543A" w:rsidP="00C0543A">
      <w:pPr>
        <w:rPr>
          <w:rFonts w:cstheme="minorHAnsi"/>
          <w:lang w:val="en-GB"/>
        </w:rPr>
      </w:pPr>
    </w:p>
    <w:tbl>
      <w:tblPr>
        <w:tblStyle w:val="Tabelraster"/>
        <w:tblW w:w="14880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8"/>
        <w:gridCol w:w="2688"/>
        <w:gridCol w:w="1134"/>
        <w:gridCol w:w="1276"/>
        <w:gridCol w:w="1134"/>
        <w:gridCol w:w="1557"/>
        <w:gridCol w:w="3548"/>
      </w:tblGrid>
      <w:tr w:rsidR="00C0543A" w:rsidRPr="009F5044" w14:paraId="3A9FD22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AF4159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bookmarkStart w:id="0" w:name="_Hlk188715109"/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First author (year)</w:t>
            </w:r>
          </w:p>
        </w:tc>
        <w:tc>
          <w:tcPr>
            <w:tcW w:w="1988" w:type="dxa"/>
            <w:vAlign w:val="center"/>
          </w:tcPr>
          <w:p w14:paraId="70EE2E9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Cognitive aid</w:t>
            </w:r>
          </w:p>
        </w:tc>
        <w:tc>
          <w:tcPr>
            <w:tcW w:w="2688" w:type="dxa"/>
            <w:vAlign w:val="center"/>
          </w:tcPr>
          <w:p w14:paraId="7C7ED2D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Cognitive aid description</w:t>
            </w:r>
          </w:p>
        </w:tc>
        <w:tc>
          <w:tcPr>
            <w:tcW w:w="1134" w:type="dxa"/>
            <w:vAlign w:val="center"/>
          </w:tcPr>
          <w:p w14:paraId="286B568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Resuscitation level</w:t>
            </w:r>
          </w:p>
        </w:tc>
        <w:tc>
          <w:tcPr>
            <w:tcW w:w="1276" w:type="dxa"/>
            <w:vAlign w:val="center"/>
          </w:tcPr>
          <w:p w14:paraId="38E42DF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Designed for</w:t>
            </w:r>
          </w:p>
        </w:tc>
        <w:tc>
          <w:tcPr>
            <w:tcW w:w="1134" w:type="dxa"/>
            <w:vAlign w:val="center"/>
          </w:tcPr>
          <w:p w14:paraId="24C47FA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Study setting</w:t>
            </w:r>
          </w:p>
        </w:tc>
        <w:tc>
          <w:tcPr>
            <w:tcW w:w="1557" w:type="dxa"/>
            <w:vAlign w:val="center"/>
          </w:tcPr>
          <w:p w14:paraId="2160F29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3548" w:type="dxa"/>
            <w:vAlign w:val="center"/>
          </w:tcPr>
          <w:p w14:paraId="1F487A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Outcome measure(s)</w:t>
            </w:r>
          </w:p>
        </w:tc>
      </w:tr>
      <w:tr w:rsidR="00C0543A" w:rsidRPr="009F5044" w14:paraId="4667B4B8" w14:textId="77777777" w:rsidTr="004B0070">
        <w:trPr>
          <w:trHeight w:val="397"/>
        </w:trPr>
        <w:tc>
          <w:tcPr>
            <w:tcW w:w="3543" w:type="dxa"/>
            <w:gridSpan w:val="2"/>
            <w:vAlign w:val="center"/>
          </w:tcPr>
          <w:p w14:paraId="204DDAA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Memory aids – mnemonics, figures, …</w:t>
            </w:r>
          </w:p>
        </w:tc>
        <w:tc>
          <w:tcPr>
            <w:tcW w:w="2688" w:type="dxa"/>
            <w:vAlign w:val="center"/>
          </w:tcPr>
          <w:p w14:paraId="65CA83F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534D31A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6934D6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C0D7B2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7C396DA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422FFF7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6F05C11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38CDD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Fijacko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(128)</w:t>
            </w:r>
          </w:p>
        </w:tc>
        <w:tc>
          <w:tcPr>
            <w:tcW w:w="1988" w:type="dxa"/>
            <w:vAlign w:val="center"/>
          </w:tcPr>
          <w:p w14:paraId="1E25A49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Five-finger mnemonic</w:t>
            </w:r>
          </w:p>
        </w:tc>
        <w:tc>
          <w:tcPr>
            <w:tcW w:w="2688" w:type="dxa"/>
            <w:vAlign w:val="center"/>
          </w:tcPr>
          <w:p w14:paraId="2528FC2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5-finger mnemonic for teaching the theoretical aspects of adult BLS steps</w:t>
            </w:r>
          </w:p>
        </w:tc>
        <w:tc>
          <w:tcPr>
            <w:tcW w:w="1134" w:type="dxa"/>
            <w:vAlign w:val="center"/>
          </w:tcPr>
          <w:p w14:paraId="305DDA8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1B94502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3D367A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03BF45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13 schoolchildren</w:t>
            </w:r>
          </w:p>
        </w:tc>
        <w:tc>
          <w:tcPr>
            <w:tcW w:w="3548" w:type="dxa"/>
            <w:vAlign w:val="center"/>
          </w:tcPr>
          <w:p w14:paraId="171A82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Theoretical knowledge on adult BLS</w:t>
            </w:r>
          </w:p>
        </w:tc>
      </w:tr>
      <w:tr w:rsidR="00C0543A" w:rsidRPr="00434CD6" w14:paraId="193E2FC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ACDF7B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Coggins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(129)</w:t>
            </w:r>
          </w:p>
        </w:tc>
        <w:tc>
          <w:tcPr>
            <w:tcW w:w="1988" w:type="dxa"/>
            <w:vAlign w:val="center"/>
          </w:tcPr>
          <w:p w14:paraId="5AA406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C.O.A.C.H.E.D. defibrillation</w:t>
            </w:r>
          </w:p>
        </w:tc>
        <w:tc>
          <w:tcPr>
            <w:tcW w:w="2688" w:type="dxa"/>
            <w:vAlign w:val="center"/>
          </w:tcPr>
          <w:p w14:paraId="61A9E8A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Acronym describing the sequential order of steps during emergency defibrillation</w:t>
            </w:r>
          </w:p>
        </w:tc>
        <w:tc>
          <w:tcPr>
            <w:tcW w:w="1134" w:type="dxa"/>
            <w:vAlign w:val="center"/>
          </w:tcPr>
          <w:p w14:paraId="4E4FC1A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64C54C8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016CD7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5D4F49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66 registered nurses, 25 senior doctors and 21 registrars</w:t>
            </w:r>
          </w:p>
        </w:tc>
        <w:tc>
          <w:tcPr>
            <w:tcW w:w="3548" w:type="dxa"/>
            <w:vAlign w:val="center"/>
          </w:tcPr>
          <w:p w14:paraId="55B8450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Length of peri-shock pause and safety of defibrillation practice</w:t>
            </w:r>
          </w:p>
        </w:tc>
      </w:tr>
      <w:tr w:rsidR="00C0543A" w:rsidRPr="00434CD6" w14:paraId="1C722F7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1BBB91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Dyson 2004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(130)</w:t>
            </w:r>
          </w:p>
        </w:tc>
        <w:tc>
          <w:tcPr>
            <w:tcW w:w="1988" w:type="dxa"/>
            <w:vAlign w:val="center"/>
          </w:tcPr>
          <w:p w14:paraId="19B7778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EMD-aide figure</w:t>
            </w:r>
          </w:p>
        </w:tc>
        <w:tc>
          <w:tcPr>
            <w:tcW w:w="2688" w:type="dxa"/>
            <w:vAlign w:val="center"/>
          </w:tcPr>
          <w:p w14:paraId="2E70376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Common EMD causes organized in 4 groups by frequency of occurrence and ease of reversibility</w:t>
            </w:r>
          </w:p>
        </w:tc>
        <w:tc>
          <w:tcPr>
            <w:tcW w:w="1134" w:type="dxa"/>
            <w:vAlign w:val="center"/>
          </w:tcPr>
          <w:p w14:paraId="220B3DD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24505AD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39BAB07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Telephone interviews</w:t>
            </w:r>
          </w:p>
        </w:tc>
        <w:tc>
          <w:tcPr>
            <w:tcW w:w="1557" w:type="dxa"/>
            <w:vAlign w:val="center"/>
          </w:tcPr>
          <w:p w14:paraId="4A11B4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119 house officers</w:t>
            </w:r>
          </w:p>
        </w:tc>
        <w:tc>
          <w:tcPr>
            <w:tcW w:w="3548" w:type="dxa"/>
            <w:vAlign w:val="center"/>
          </w:tcPr>
          <w:p w14:paraId="243EE8B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The number and sequence of recall within one minute and overall</w:t>
            </w:r>
          </w:p>
        </w:tc>
      </w:tr>
      <w:tr w:rsidR="00C0543A" w:rsidRPr="009F5044" w14:paraId="20BBFF7C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639395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Team member role allocation</w:t>
            </w:r>
          </w:p>
        </w:tc>
        <w:tc>
          <w:tcPr>
            <w:tcW w:w="1134" w:type="dxa"/>
            <w:vAlign w:val="center"/>
          </w:tcPr>
          <w:p w14:paraId="2FCF2BA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9CB728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CF46C7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57F30F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22A14AB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46067C9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74509F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Chong 2024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(72)</w:t>
            </w:r>
          </w:p>
        </w:tc>
        <w:tc>
          <w:tcPr>
            <w:tcW w:w="1988" w:type="dxa"/>
            <w:vAlign w:val="center"/>
          </w:tcPr>
          <w:p w14:paraId="5E9B50D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A-C-L-S teamwork model</w:t>
            </w:r>
          </w:p>
        </w:tc>
        <w:tc>
          <w:tcPr>
            <w:tcW w:w="2688" w:type="dxa"/>
            <w:vAlign w:val="center"/>
          </w:tcPr>
          <w:p w14:paraId="077956B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Person, task, tool, position and mnemonic allocation per resuscitation team member</w:t>
            </w:r>
          </w:p>
        </w:tc>
        <w:tc>
          <w:tcPr>
            <w:tcW w:w="1134" w:type="dxa"/>
            <w:vAlign w:val="center"/>
          </w:tcPr>
          <w:p w14:paraId="54FFB78A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713110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0262841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Emergency department</w:t>
            </w:r>
          </w:p>
        </w:tc>
        <w:tc>
          <w:tcPr>
            <w:tcW w:w="1557" w:type="dxa"/>
            <w:vAlign w:val="center"/>
          </w:tcPr>
          <w:p w14:paraId="1871A70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104 cardiac arrests</w:t>
            </w:r>
          </w:p>
        </w:tc>
        <w:tc>
          <w:tcPr>
            <w:tcW w:w="3548" w:type="dxa"/>
            <w:vAlign w:val="center"/>
          </w:tcPr>
          <w:p w14:paraId="5B22182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Implementation through simulation training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Video-recorded ED resuscitations analysed for team composition, timing of tasks and chest compression fraction</w:t>
            </w:r>
          </w:p>
        </w:tc>
      </w:tr>
      <w:tr w:rsidR="00C0543A" w:rsidRPr="00434CD6" w14:paraId="67AB5A9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1E7A66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Kim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(76)</w:t>
            </w:r>
          </w:p>
        </w:tc>
        <w:tc>
          <w:tcPr>
            <w:tcW w:w="1988" w:type="dxa"/>
            <w:vAlign w:val="center"/>
          </w:tcPr>
          <w:p w14:paraId="2EE83BB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Numbered jerseys</w:t>
            </w:r>
          </w:p>
        </w:tc>
        <w:tc>
          <w:tcPr>
            <w:tcW w:w="2688" w:type="dxa"/>
            <w:vAlign w:val="center"/>
          </w:tcPr>
          <w:p w14:paraId="1E4814C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Comparison between regular work attire compared to numbered jerseys</w:t>
            </w:r>
          </w:p>
        </w:tc>
        <w:tc>
          <w:tcPr>
            <w:tcW w:w="1134" w:type="dxa"/>
            <w:vAlign w:val="center"/>
          </w:tcPr>
          <w:p w14:paraId="4E520EB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3D0AE54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6609F4F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27074EF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48 internal medicine residents divided in 8 teams of 6p</w:t>
            </w:r>
          </w:p>
        </w:tc>
        <w:tc>
          <w:tcPr>
            <w:tcW w:w="3548" w:type="dxa"/>
            <w:vAlign w:val="center"/>
          </w:tcPr>
          <w:p w14:paraId="5E6E470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Amount of directed commands </w:t>
            </w:r>
          </w:p>
          <w:p w14:paraId="47A6DE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Teamwork scores and time to critical actions</w:t>
            </w:r>
          </w:p>
        </w:tc>
      </w:tr>
      <w:tr w:rsidR="00C0543A" w:rsidRPr="00434CD6" w14:paraId="51D66DA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3BEF6D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Di Renna 2016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(73)</w:t>
            </w:r>
          </w:p>
          <w:p w14:paraId="400FB75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Di Renna 2013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(70)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</w:r>
          </w:p>
        </w:tc>
        <w:tc>
          <w:tcPr>
            <w:tcW w:w="1988" w:type="dxa"/>
            <w:vAlign w:val="center"/>
          </w:tcPr>
          <w:p w14:paraId="35F8A73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Cognitive Aids with Roles Defined (CARD) </w:t>
            </w:r>
          </w:p>
        </w:tc>
        <w:tc>
          <w:tcPr>
            <w:tcW w:w="2688" w:type="dxa"/>
            <w:vAlign w:val="center"/>
          </w:tcPr>
          <w:p w14:paraId="1F34E94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Concept focusing on clarification of individual roles and distribution of tasks through individual cards worn by team members</w:t>
            </w:r>
          </w:p>
        </w:tc>
        <w:tc>
          <w:tcPr>
            <w:tcW w:w="1134" w:type="dxa"/>
            <w:vAlign w:val="center"/>
          </w:tcPr>
          <w:p w14:paraId="4BE687B6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A(P)LS</w:t>
            </w:r>
          </w:p>
        </w:tc>
        <w:tc>
          <w:tcPr>
            <w:tcW w:w="1276" w:type="dxa"/>
            <w:vAlign w:val="center"/>
          </w:tcPr>
          <w:p w14:paraId="65F1241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Intraoperative resus team</w:t>
            </w:r>
          </w:p>
        </w:tc>
        <w:tc>
          <w:tcPr>
            <w:tcW w:w="1134" w:type="dxa"/>
            <w:vAlign w:val="center"/>
          </w:tcPr>
          <w:p w14:paraId="6F01569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21631A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24 teams-consisting of 12 HCPs</w:t>
            </w:r>
          </w:p>
        </w:tc>
        <w:tc>
          <w:tcPr>
            <w:tcW w:w="3548" w:type="dxa"/>
            <w:vAlign w:val="center"/>
          </w:tcPr>
          <w:p w14:paraId="71F4A7C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Design using simulation and focus group interviews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Follow-up simulation analysis after 6 months on team and CPR performance (TEAM score, time to initiation CPR and hands-off time)</w:t>
            </w:r>
          </w:p>
        </w:tc>
      </w:tr>
      <w:tr w:rsidR="00C0543A" w:rsidRPr="009F5044" w14:paraId="43ED945F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2A39045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CPR </w:t>
            </w: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Feedback support</w:t>
            </w:r>
          </w:p>
        </w:tc>
        <w:tc>
          <w:tcPr>
            <w:tcW w:w="1134" w:type="dxa"/>
            <w:vAlign w:val="center"/>
          </w:tcPr>
          <w:p w14:paraId="68678C2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77900F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8262E0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5BC00AB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716828A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321FF88B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C61CF6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Stumpf 2022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(131)</w:t>
            </w:r>
          </w:p>
        </w:tc>
        <w:tc>
          <w:tcPr>
            <w:tcW w:w="1988" w:type="dxa"/>
            <w:vAlign w:val="center"/>
          </w:tcPr>
          <w:p w14:paraId="1F5ED34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Smartphone app</w:t>
            </w:r>
          </w:p>
        </w:tc>
        <w:tc>
          <w:tcPr>
            <w:tcW w:w="2688" w:type="dxa"/>
            <w:vAlign w:val="center"/>
          </w:tcPr>
          <w:p w14:paraId="13DB0B8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Feedback on chest compression derived from smartphone’s intrinsic accelerometer together with auditory and haptic feedback</w:t>
            </w:r>
          </w:p>
        </w:tc>
        <w:tc>
          <w:tcPr>
            <w:tcW w:w="1134" w:type="dxa"/>
            <w:vAlign w:val="center"/>
          </w:tcPr>
          <w:p w14:paraId="555511C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3B96F4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92709F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9B6E47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60 sessions, not otherwise specified</w:t>
            </w:r>
          </w:p>
        </w:tc>
        <w:tc>
          <w:tcPr>
            <w:tcW w:w="3548" w:type="dxa"/>
            <w:vAlign w:val="center"/>
          </w:tcPr>
          <w:p w14:paraId="58683E0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Chest compression rate and depth</w:t>
            </w:r>
          </w:p>
        </w:tc>
      </w:tr>
      <w:tr w:rsidR="00C0543A" w:rsidRPr="009F5044" w14:paraId="3607BFC3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F8EC53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Sevil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(132)</w:t>
            </w:r>
          </w:p>
        </w:tc>
        <w:tc>
          <w:tcPr>
            <w:tcW w:w="1988" w:type="dxa"/>
            <w:vMerge w:val="restart"/>
            <w:vAlign w:val="center"/>
          </w:tcPr>
          <w:p w14:paraId="733084D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PocketCPR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 by Zoll®</w:t>
            </w:r>
          </w:p>
        </w:tc>
        <w:tc>
          <w:tcPr>
            <w:tcW w:w="2688" w:type="dxa"/>
            <w:vMerge w:val="restart"/>
            <w:vAlign w:val="center"/>
          </w:tcPr>
          <w:p w14:paraId="2765900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Smartphone’s accelerometer derived feedback on chest compression depth and rate with visual and aural feedback</w:t>
            </w:r>
          </w:p>
        </w:tc>
        <w:tc>
          <w:tcPr>
            <w:tcW w:w="1134" w:type="dxa"/>
            <w:vMerge w:val="restart"/>
            <w:vAlign w:val="center"/>
          </w:tcPr>
          <w:p w14:paraId="7E53986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Merge w:val="restart"/>
            <w:vAlign w:val="center"/>
          </w:tcPr>
          <w:p w14:paraId="6809F61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6133A2F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4FF647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137 first-year students</w:t>
            </w:r>
          </w:p>
        </w:tc>
        <w:tc>
          <w:tcPr>
            <w:tcW w:w="3548" w:type="dxa"/>
            <w:vAlign w:val="center"/>
          </w:tcPr>
          <w:p w14:paraId="24BE5D2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chest compressions performance (rate, compression, depth, recoil)</w:t>
            </w:r>
          </w:p>
        </w:tc>
      </w:tr>
      <w:tr w:rsidR="00C0543A" w:rsidRPr="00434CD6" w14:paraId="67D1608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254709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Plata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(133)</w:t>
            </w:r>
          </w:p>
        </w:tc>
        <w:tc>
          <w:tcPr>
            <w:tcW w:w="1988" w:type="dxa"/>
            <w:vMerge/>
            <w:vAlign w:val="center"/>
          </w:tcPr>
          <w:p w14:paraId="5C6FEEA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4D2447E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03E82A37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7CA82EA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B12E97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F92DBE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100 lay rescuers</w:t>
            </w:r>
          </w:p>
        </w:tc>
        <w:tc>
          <w:tcPr>
            <w:tcW w:w="3548" w:type="dxa"/>
            <w:vAlign w:val="center"/>
          </w:tcPr>
          <w:p w14:paraId="400A57A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chest compressions performance (onset, depth, rate, interruptions, hand positioning, recoil)</w:t>
            </w:r>
          </w:p>
        </w:tc>
      </w:tr>
      <w:tr w:rsidR="00C0543A" w:rsidRPr="00434CD6" w14:paraId="2401B1E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6712A7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Eaton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(134)</w:t>
            </w:r>
          </w:p>
        </w:tc>
        <w:tc>
          <w:tcPr>
            <w:tcW w:w="1988" w:type="dxa"/>
            <w:vMerge/>
            <w:vAlign w:val="center"/>
          </w:tcPr>
          <w:p w14:paraId="1E7697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46976C2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3A1C94F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758CAE0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0FD805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83140D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118 lay rescuers</w:t>
            </w:r>
          </w:p>
        </w:tc>
        <w:tc>
          <w:tcPr>
            <w:tcW w:w="3548" w:type="dxa"/>
            <w:vAlign w:val="center"/>
          </w:tcPr>
          <w:p w14:paraId="6490D9D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chest compressions performance (onset, depth, rate, interruptions, hand positioning, recoil) and ventilation attempts and rate</w:t>
            </w:r>
          </w:p>
        </w:tc>
      </w:tr>
      <w:tr w:rsidR="00C0543A" w:rsidRPr="00434CD6" w14:paraId="3A91589B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0127F2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Park 2014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(135)</w:t>
            </w:r>
          </w:p>
        </w:tc>
        <w:tc>
          <w:tcPr>
            <w:tcW w:w="1988" w:type="dxa"/>
            <w:vMerge/>
            <w:vAlign w:val="center"/>
          </w:tcPr>
          <w:p w14:paraId="10A4B0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190BFED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7C3C76E3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36A9DB2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D4A18C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EA646F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64 lay rescuers</w:t>
            </w:r>
          </w:p>
        </w:tc>
        <w:tc>
          <w:tcPr>
            <w:tcW w:w="3548" w:type="dxa"/>
            <w:vAlign w:val="center"/>
          </w:tcPr>
          <w:p w14:paraId="1BFC568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Chest compression accuracy (e.g. depth, recoil, hand positioning) and questionnaire on accuracy awareness on chest compression</w:t>
            </w:r>
          </w:p>
        </w:tc>
      </w:tr>
      <w:tr w:rsidR="00C0543A" w:rsidRPr="00434CD6" w14:paraId="443D925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501160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Dong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(136)</w:t>
            </w:r>
          </w:p>
        </w:tc>
        <w:tc>
          <w:tcPr>
            <w:tcW w:w="1988" w:type="dxa"/>
            <w:vMerge w:val="restart"/>
            <w:vAlign w:val="center"/>
          </w:tcPr>
          <w:p w14:paraId="45B74E6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TCPRLink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® Laerdal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 xml:space="preserve">(also referred to as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QCPR cam app)</w:t>
            </w:r>
          </w:p>
        </w:tc>
        <w:tc>
          <w:tcPr>
            <w:tcW w:w="2688" w:type="dxa"/>
            <w:vMerge w:val="restart"/>
            <w:vAlign w:val="center"/>
          </w:tcPr>
          <w:p w14:paraId="2447BE6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 xml:space="preserve">Using smartphone’s front camera, the app detects chest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compressions and calculates hands-off time, compression rate, displaying this to the lay rescuer and transmitting it over the internet to EMS dispatchers</w:t>
            </w:r>
          </w:p>
        </w:tc>
        <w:tc>
          <w:tcPr>
            <w:tcW w:w="1134" w:type="dxa"/>
            <w:vMerge w:val="restart"/>
            <w:vAlign w:val="center"/>
          </w:tcPr>
          <w:p w14:paraId="6F6142D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BLS</w:t>
            </w:r>
          </w:p>
        </w:tc>
        <w:tc>
          <w:tcPr>
            <w:tcW w:w="1276" w:type="dxa"/>
            <w:vMerge w:val="restart"/>
            <w:vAlign w:val="center"/>
          </w:tcPr>
          <w:p w14:paraId="014E643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37673C5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E81BAF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186 lay rescuers</w:t>
            </w:r>
          </w:p>
        </w:tc>
        <w:tc>
          <w:tcPr>
            <w:tcW w:w="3548" w:type="dxa"/>
            <w:vAlign w:val="center"/>
          </w:tcPr>
          <w:p w14:paraId="21EE0B8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performance of chest compressions (elapsed time, rate, depth, interruptions, recoil)</w:t>
            </w:r>
          </w:p>
        </w:tc>
      </w:tr>
      <w:tr w:rsidR="00C0543A" w:rsidRPr="00434CD6" w14:paraId="4B417C8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924BC7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Meinich-Bache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(137)</w:t>
            </w:r>
          </w:p>
        </w:tc>
        <w:tc>
          <w:tcPr>
            <w:tcW w:w="1988" w:type="dxa"/>
            <w:vMerge/>
            <w:vAlign w:val="center"/>
          </w:tcPr>
          <w:p w14:paraId="615F3AC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1D5E054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3AFD8F1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2C667F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32E9E0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E71C32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19 technical evaluations</w:t>
            </w:r>
          </w:p>
        </w:tc>
        <w:tc>
          <w:tcPr>
            <w:tcW w:w="3548" w:type="dxa"/>
            <w:vAlign w:val="center"/>
          </w:tcPr>
          <w:p w14:paraId="4D58304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Performance in five categories: smartphone position, outdoor environment, disturbances, random movements and summary reports</w:t>
            </w:r>
          </w:p>
        </w:tc>
      </w:tr>
      <w:tr w:rsidR="00C0543A" w:rsidRPr="00434CD6" w14:paraId="19B4BB8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A52DAE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Meinich-Bache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(138)</w:t>
            </w:r>
          </w:p>
        </w:tc>
        <w:tc>
          <w:tcPr>
            <w:tcW w:w="1988" w:type="dxa"/>
            <w:vMerge/>
            <w:vAlign w:val="center"/>
          </w:tcPr>
          <w:p w14:paraId="47A4889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0E17E27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4556D2A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2EDB529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EFB439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85DCE0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7 lay rescuers performing 15 technical evaluations</w:t>
            </w:r>
          </w:p>
        </w:tc>
        <w:tc>
          <w:tcPr>
            <w:tcW w:w="3548" w:type="dxa"/>
            <w:vAlign w:val="center"/>
          </w:tcPr>
          <w:p w14:paraId="41B6B7C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Performance in three categories: noise due to hair, noise due to bystander and noise due to random movements</w:t>
            </w:r>
          </w:p>
        </w:tc>
      </w:tr>
      <w:tr w:rsidR="00C0543A" w:rsidRPr="00434CD6" w14:paraId="466E45F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58B4EB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Brown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(47)</w:t>
            </w:r>
          </w:p>
        </w:tc>
        <w:tc>
          <w:tcPr>
            <w:tcW w:w="1988" w:type="dxa"/>
            <w:vMerge w:val="restart"/>
            <w:vAlign w:val="center"/>
          </w:tcPr>
          <w:p w14:paraId="0C58659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Card or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 xml:space="preserve">CPR-quality 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VisF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device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(Laerdal Corp)</w:t>
            </w:r>
          </w:p>
        </w:tc>
        <w:tc>
          <w:tcPr>
            <w:tcW w:w="2688" w:type="dxa"/>
            <w:vMerge w:val="restart"/>
            <w:vAlign w:val="center"/>
          </w:tcPr>
          <w:p w14:paraId="363DAC1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Credit card sized CPR visual feedback device, using accelerometer technology to provide LED feedback on depth and rate of chest compressions</w:t>
            </w:r>
          </w:p>
        </w:tc>
        <w:tc>
          <w:tcPr>
            <w:tcW w:w="1134" w:type="dxa"/>
            <w:vMerge w:val="restart"/>
            <w:vAlign w:val="center"/>
          </w:tcPr>
          <w:p w14:paraId="76FFD993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Merge w:val="restart"/>
            <w:vAlign w:val="center"/>
          </w:tcPr>
          <w:p w14:paraId="504AD9D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2939CE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3F7A35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108 teams of 3p (324 HCPs)</w:t>
            </w:r>
          </w:p>
        </w:tc>
        <w:tc>
          <w:tcPr>
            <w:tcW w:w="3548" w:type="dxa"/>
            <w:vAlign w:val="center"/>
          </w:tcPr>
          <w:p w14:paraId="5E42DE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Workload (NASA TLX), CPR performance data</w:t>
            </w:r>
          </w:p>
        </w:tc>
      </w:tr>
      <w:tr w:rsidR="00C0543A" w:rsidRPr="00434CD6" w14:paraId="7673F7B2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F8007B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Cheng 2015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(139)</w:t>
            </w:r>
          </w:p>
        </w:tc>
        <w:tc>
          <w:tcPr>
            <w:tcW w:w="1988" w:type="dxa"/>
            <w:vMerge/>
            <w:vAlign w:val="center"/>
          </w:tcPr>
          <w:p w14:paraId="3DB4437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478D9D4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ED76D3C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498652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112A32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309380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108 teams of 3p (324 HCPs)</w:t>
            </w:r>
          </w:p>
        </w:tc>
        <w:tc>
          <w:tcPr>
            <w:tcW w:w="3548" w:type="dxa"/>
            <w:vAlign w:val="center"/>
          </w:tcPr>
          <w:p w14:paraId="13B734D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performance data (chest compression depth, fraction and rate)</w:t>
            </w:r>
          </w:p>
        </w:tc>
      </w:tr>
      <w:tr w:rsidR="00C0543A" w:rsidRPr="009F5044" w14:paraId="11C9A08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9F270B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Cheng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(140)</w:t>
            </w:r>
          </w:p>
        </w:tc>
        <w:tc>
          <w:tcPr>
            <w:tcW w:w="1988" w:type="dxa"/>
            <w:vAlign w:val="center"/>
          </w:tcPr>
          <w:p w14:paraId="44DAB22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Coaching</w:t>
            </w:r>
          </w:p>
        </w:tc>
        <w:tc>
          <w:tcPr>
            <w:tcW w:w="2688" w:type="dxa"/>
            <w:vAlign w:val="center"/>
          </w:tcPr>
          <w:p w14:paraId="14F0AF2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Using CPR feedback defibrillator (with/without CPR coach),</w:t>
            </w:r>
          </w:p>
        </w:tc>
        <w:tc>
          <w:tcPr>
            <w:tcW w:w="1134" w:type="dxa"/>
            <w:vAlign w:val="center"/>
          </w:tcPr>
          <w:p w14:paraId="707C14C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633502A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3B4D40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B3621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200 HCPs from paediatrics or emergency care divided in 5p teams </w:t>
            </w:r>
          </w:p>
        </w:tc>
        <w:tc>
          <w:tcPr>
            <w:tcW w:w="3548" w:type="dxa"/>
            <w:vAlign w:val="center"/>
          </w:tcPr>
          <w:p w14:paraId="76BB7D7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performance indicators (delays, chest compression fraction, depth, durations)</w:t>
            </w:r>
          </w:p>
        </w:tc>
      </w:tr>
      <w:tr w:rsidR="00C0543A" w:rsidRPr="00434CD6" w14:paraId="36350A8E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7F1FB0B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Decision support - applications on hand-held devices (smartphone, tablet, …)</w:t>
            </w:r>
          </w:p>
        </w:tc>
        <w:tc>
          <w:tcPr>
            <w:tcW w:w="1134" w:type="dxa"/>
            <w:vAlign w:val="center"/>
          </w:tcPr>
          <w:p w14:paraId="7DCAF7E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E95455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F91EE2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4C6A160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1CDBC58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0B6B6D3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BE2CCD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Rückert 2025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(141)</w:t>
            </w:r>
          </w:p>
        </w:tc>
        <w:tc>
          <w:tcPr>
            <w:tcW w:w="1988" w:type="dxa"/>
            <w:vMerge w:val="restart"/>
            <w:vAlign w:val="center"/>
          </w:tcPr>
          <w:p w14:paraId="36DA2DF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eGENA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  <w:tc>
          <w:tcPr>
            <w:tcW w:w="2688" w:type="dxa"/>
            <w:vMerge w:val="restart"/>
            <w:vAlign w:val="center"/>
          </w:tcPr>
          <w:p w14:paraId="6B2294A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electronic cognitive aid for emergencies in anaesthesia</w:t>
            </w:r>
          </w:p>
        </w:tc>
        <w:tc>
          <w:tcPr>
            <w:tcW w:w="1134" w:type="dxa"/>
            <w:vMerge w:val="restart"/>
            <w:vAlign w:val="center"/>
          </w:tcPr>
          <w:p w14:paraId="28AEAE4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vAlign w:val="center"/>
          </w:tcPr>
          <w:p w14:paraId="5060B65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93F9AD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825152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9 teams of 4p</w:t>
            </w:r>
          </w:p>
        </w:tc>
        <w:tc>
          <w:tcPr>
            <w:tcW w:w="3548" w:type="dxa"/>
            <w:vAlign w:val="center"/>
          </w:tcPr>
          <w:p w14:paraId="11A8951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Resuscitation performance scores, cooperation doctors – nurses, self-assessed safety</w:t>
            </w:r>
          </w:p>
        </w:tc>
      </w:tr>
      <w:tr w:rsidR="00C0543A" w:rsidRPr="00434CD6" w14:paraId="5E9ADE1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34AA29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Schild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(142)</w:t>
            </w:r>
          </w:p>
        </w:tc>
        <w:tc>
          <w:tcPr>
            <w:tcW w:w="1988" w:type="dxa"/>
            <w:vMerge/>
            <w:vAlign w:val="center"/>
          </w:tcPr>
          <w:p w14:paraId="514D38A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1A8238E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0CEBE0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665CFBE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838428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15C1F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anaesthesiology staff (specialists &amp; residents), total of 29</w:t>
            </w:r>
          </w:p>
        </w:tc>
        <w:tc>
          <w:tcPr>
            <w:tcW w:w="3548" w:type="dxa"/>
            <w:vAlign w:val="center"/>
          </w:tcPr>
          <w:p w14:paraId="0625437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User centred design with evaluation of prototypes through System Usability Scale, think-aloud analysis and user questionnaire</w:t>
            </w:r>
          </w:p>
        </w:tc>
      </w:tr>
      <w:tr w:rsidR="00C0543A" w:rsidRPr="009F5044" w14:paraId="78B84980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646DD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Benguigui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(143)</w:t>
            </w:r>
          </w:p>
        </w:tc>
        <w:tc>
          <w:tcPr>
            <w:tcW w:w="1988" w:type="dxa"/>
            <w:vMerge w:val="restart"/>
            <w:vAlign w:val="center"/>
          </w:tcPr>
          <w:p w14:paraId="17A71DC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Smartphone application Medical Assistance 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eXpert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(MAX1 and MAX2)</w:t>
            </w:r>
          </w:p>
        </w:tc>
        <w:tc>
          <w:tcPr>
            <w:tcW w:w="2688" w:type="dxa"/>
            <w:vMerge w:val="restart"/>
            <w:vAlign w:val="center"/>
          </w:tcPr>
          <w:p w14:paraId="012EA28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App designed as linear and sequential cognitive app containing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 xml:space="preserve">step-by-step guidance with visual and vocal instructions </w:t>
            </w:r>
          </w:p>
        </w:tc>
        <w:tc>
          <w:tcPr>
            <w:tcW w:w="1134" w:type="dxa"/>
            <w:vAlign w:val="center"/>
          </w:tcPr>
          <w:p w14:paraId="751DEE3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NLS</w:t>
            </w:r>
          </w:p>
        </w:tc>
        <w:tc>
          <w:tcPr>
            <w:tcW w:w="1276" w:type="dxa"/>
            <w:vAlign w:val="center"/>
          </w:tcPr>
          <w:p w14:paraId="184846F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7D648E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2B8302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108 residents (from paediatrics and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midwifery) divided in 3p teams</w:t>
            </w:r>
          </w:p>
        </w:tc>
        <w:tc>
          <w:tcPr>
            <w:tcW w:w="3548" w:type="dxa"/>
            <w:vAlign w:val="center"/>
          </w:tcPr>
          <w:p w14:paraId="4F1BCDF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Technical performance (NRP checklist) and nontechnical skills (TEAM score) and participants perception (questionnaire)</w:t>
            </w:r>
          </w:p>
        </w:tc>
      </w:tr>
      <w:tr w:rsidR="00C0543A" w:rsidRPr="00434CD6" w14:paraId="44837D5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0E8A11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Donze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(43)</w:t>
            </w:r>
          </w:p>
        </w:tc>
        <w:tc>
          <w:tcPr>
            <w:tcW w:w="1988" w:type="dxa"/>
            <w:vMerge/>
            <w:vAlign w:val="center"/>
          </w:tcPr>
          <w:p w14:paraId="0779F23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6C4DD4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0D215B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vAlign w:val="center"/>
          </w:tcPr>
          <w:p w14:paraId="16981D6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4AD691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BA566D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Anaesthesia residents</w:t>
            </w:r>
          </w:p>
        </w:tc>
        <w:tc>
          <w:tcPr>
            <w:tcW w:w="3548" w:type="dxa"/>
            <w:vAlign w:val="center"/>
          </w:tcPr>
          <w:p w14:paraId="43663EC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performance on 13-18 critical actions per scenario and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Non-technical performance on Ottawa Global Rating Scale</w:t>
            </w:r>
          </w:p>
        </w:tc>
      </w:tr>
      <w:tr w:rsidR="00C0543A" w:rsidRPr="009F5044" w14:paraId="7CEDEC9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36D122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Lelaidier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(44)</w:t>
            </w:r>
          </w:p>
        </w:tc>
        <w:tc>
          <w:tcPr>
            <w:tcW w:w="1988" w:type="dxa"/>
            <w:vMerge/>
            <w:vAlign w:val="center"/>
          </w:tcPr>
          <w:p w14:paraId="0A5F4D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053851D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5CA890E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49CCBC8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E6A28A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9A5F6F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46 anaesthesia residents</w:t>
            </w:r>
          </w:p>
        </w:tc>
        <w:tc>
          <w:tcPr>
            <w:tcW w:w="3548" w:type="dxa"/>
            <w:vAlign w:val="center"/>
          </w:tcPr>
          <w:p w14:paraId="4F0138D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C0543A" w:rsidRPr="00434CD6" w14:paraId="04408F4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E9A32F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Cheng 2024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(74)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(study protocol)</w:t>
            </w:r>
          </w:p>
        </w:tc>
        <w:tc>
          <w:tcPr>
            <w:tcW w:w="1988" w:type="dxa"/>
            <w:vMerge w:val="restart"/>
            <w:vAlign w:val="center"/>
          </w:tcPr>
          <w:p w14:paraId="0CA162E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InterFACE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tool</w:t>
            </w:r>
          </w:p>
        </w:tc>
        <w:tc>
          <w:tcPr>
            <w:tcW w:w="2688" w:type="dxa"/>
            <w:vAlign w:val="center"/>
          </w:tcPr>
          <w:p w14:paraId="265B19F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As below, extended with role-specific decision-support for the team leader and medication nurse wearing AR devices</w:t>
            </w:r>
          </w:p>
        </w:tc>
        <w:tc>
          <w:tcPr>
            <w:tcW w:w="1134" w:type="dxa"/>
            <w:vMerge w:val="restart"/>
            <w:vAlign w:val="center"/>
          </w:tcPr>
          <w:p w14:paraId="10001CD5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Merge w:val="restart"/>
            <w:vAlign w:val="center"/>
          </w:tcPr>
          <w:p w14:paraId="6F5ED3C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23EF15D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2625BAE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80 teams of consisting of 5 HCPs</w:t>
            </w:r>
          </w:p>
        </w:tc>
        <w:tc>
          <w:tcPr>
            <w:tcW w:w="3548" w:type="dxa"/>
            <w:vAlign w:val="center"/>
          </w:tcPr>
          <w:p w14:paraId="107F71E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Delay in critical interventions, CPR performance indicators, team performance (TEAM), workload (NASA Task-Load Index), cognitive load (PAAS), user experience, system usability, provider anxiety, technology acceptance</w:t>
            </w:r>
          </w:p>
        </w:tc>
      </w:tr>
      <w:tr w:rsidR="00C0543A" w:rsidRPr="00434CD6" w14:paraId="2E4F1BD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BC5FFD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Ehrler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(68)</w:t>
            </w:r>
          </w:p>
        </w:tc>
        <w:tc>
          <w:tcPr>
            <w:tcW w:w="1988" w:type="dxa"/>
            <w:vMerge/>
            <w:vAlign w:val="center"/>
          </w:tcPr>
          <w:p w14:paraId="35F3F16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6A800B2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Interconnected and Focussed Mobile device Application in the Patient Care Environment: ‘Guiding Pad’ interface to remote large team LCD screen</w:t>
            </w:r>
          </w:p>
        </w:tc>
        <w:tc>
          <w:tcPr>
            <w:tcW w:w="1134" w:type="dxa"/>
            <w:vMerge/>
            <w:vAlign w:val="center"/>
          </w:tcPr>
          <w:p w14:paraId="4D37B24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6CBE231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555A5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1AF0F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48 HCPs divided into 6p-teams</w:t>
            </w:r>
          </w:p>
        </w:tc>
        <w:tc>
          <w:tcPr>
            <w:tcW w:w="3548" w:type="dxa"/>
            <w:vAlign w:val="center"/>
          </w:tcPr>
          <w:p w14:paraId="43EB209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Situational awareness (SAGAT), leadership (RTLE), team performance (TEAM), delays in action and medication errors, participants’ perceived usability</w:t>
            </w:r>
          </w:p>
        </w:tc>
      </w:tr>
      <w:tr w:rsidR="00C0543A" w:rsidRPr="00434CD6" w14:paraId="31EE4D33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BEC347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Ehrler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(77)</w:t>
            </w:r>
          </w:p>
        </w:tc>
        <w:tc>
          <w:tcPr>
            <w:tcW w:w="1988" w:type="dxa"/>
            <w:vMerge/>
            <w:vAlign w:val="center"/>
          </w:tcPr>
          <w:p w14:paraId="1FA6856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525808F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65D026A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09325AB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BCE55B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Mixed</w:t>
            </w:r>
          </w:p>
        </w:tc>
        <w:tc>
          <w:tcPr>
            <w:tcW w:w="1557" w:type="dxa"/>
            <w:vAlign w:val="center"/>
          </w:tcPr>
          <w:p w14:paraId="65BB8C1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Focus groups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Field observations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Interviews</w:t>
            </w:r>
          </w:p>
        </w:tc>
        <w:tc>
          <w:tcPr>
            <w:tcW w:w="3548" w:type="dxa"/>
            <w:vAlign w:val="center"/>
          </w:tcPr>
          <w:p w14:paraId="66FA788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Distillation design requirements and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prototype development</w:t>
            </w:r>
          </w:p>
        </w:tc>
      </w:tr>
      <w:tr w:rsidR="00C0543A" w:rsidRPr="00434CD6" w14:paraId="501CD3C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E1470E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Senter-Zapata 2024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(144)</w:t>
            </w:r>
          </w:p>
        </w:tc>
        <w:tc>
          <w:tcPr>
            <w:tcW w:w="1988" w:type="dxa"/>
            <w:vAlign w:val="center"/>
          </w:tcPr>
          <w:p w14:paraId="113CEDF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ACLS app</w:t>
            </w:r>
          </w:p>
        </w:tc>
        <w:tc>
          <w:tcPr>
            <w:tcW w:w="2688" w:type="dxa"/>
            <w:vAlign w:val="center"/>
          </w:tcPr>
          <w:p w14:paraId="6981191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Guided ACLS app</w:t>
            </w:r>
          </w:p>
        </w:tc>
        <w:tc>
          <w:tcPr>
            <w:tcW w:w="1134" w:type="dxa"/>
            <w:vAlign w:val="center"/>
          </w:tcPr>
          <w:p w14:paraId="18AC0F0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1BC83AB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B81051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FAC832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46 residents</w:t>
            </w:r>
          </w:p>
        </w:tc>
        <w:tc>
          <w:tcPr>
            <w:tcW w:w="3548" w:type="dxa"/>
            <w:vAlign w:val="center"/>
          </w:tcPr>
          <w:p w14:paraId="282FE2C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success (ROSC), guideline deviations, experienced stress and user confidence</w:t>
            </w:r>
          </w:p>
        </w:tc>
      </w:tr>
      <w:tr w:rsidR="00C0543A" w:rsidRPr="00434CD6" w14:paraId="10708BC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CF6269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Corazza 2023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(145)</w:t>
            </w:r>
          </w:p>
        </w:tc>
        <w:tc>
          <w:tcPr>
            <w:tcW w:w="1988" w:type="dxa"/>
            <w:vMerge w:val="restart"/>
            <w:vAlign w:val="center"/>
          </w:tcPr>
          <w:p w14:paraId="0A32E41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PediAppRREST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  <w:tc>
          <w:tcPr>
            <w:tcW w:w="2688" w:type="dxa"/>
            <w:vMerge w:val="restart"/>
            <w:vAlign w:val="center"/>
          </w:tcPr>
          <w:p w14:paraId="5D64340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Interactive, multimodal (audio-visual), checklist app, sequentially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displaying prompts on recommended APLS interventions</w:t>
            </w:r>
          </w:p>
        </w:tc>
        <w:tc>
          <w:tcPr>
            <w:tcW w:w="1134" w:type="dxa"/>
            <w:vMerge w:val="restart"/>
            <w:vAlign w:val="center"/>
          </w:tcPr>
          <w:p w14:paraId="682C877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APLS</w:t>
            </w:r>
          </w:p>
        </w:tc>
        <w:tc>
          <w:tcPr>
            <w:tcW w:w="1276" w:type="dxa"/>
            <w:vMerge w:val="restart"/>
            <w:vAlign w:val="center"/>
          </w:tcPr>
          <w:p w14:paraId="0F55F6C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FE86D7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2BBFA7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300 residents divided over 100 teams</w:t>
            </w:r>
          </w:p>
        </w:tc>
        <w:tc>
          <w:tcPr>
            <w:tcW w:w="3548" w:type="dxa"/>
            <w:vAlign w:val="center"/>
          </w:tcPr>
          <w:p w14:paraId="4083B24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Number of deviations from APLS guideline (delays and errors), CPR quality, System Usability Scale, </w:t>
            </w:r>
          </w:p>
          <w:p w14:paraId="175AC62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Workload (NASA Task Load Index) and team performance (Clinical Performance Tool)</w:t>
            </w:r>
          </w:p>
        </w:tc>
      </w:tr>
      <w:tr w:rsidR="00C0543A" w:rsidRPr="00434CD6" w14:paraId="0311801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8AF215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Corazza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(146)</w:t>
            </w:r>
          </w:p>
        </w:tc>
        <w:tc>
          <w:tcPr>
            <w:tcW w:w="1988" w:type="dxa"/>
            <w:vMerge/>
            <w:vAlign w:val="center"/>
          </w:tcPr>
          <w:p w14:paraId="019DF9F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248B54E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04498B5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32A3099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B4DAE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C3E088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315 residents divided over 105 teams</w:t>
            </w:r>
          </w:p>
        </w:tc>
        <w:tc>
          <w:tcPr>
            <w:tcW w:w="3548" w:type="dxa"/>
            <w:vAlign w:val="center"/>
          </w:tcPr>
          <w:p w14:paraId="32DACF6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Number of deviations from APLS guideline (delays and errors), CPR quality, System Usability Scale, </w:t>
            </w:r>
          </w:p>
          <w:p w14:paraId="0F53207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Workload (NASA Task Load Index) and team performance (Clinical Performance Tool)</w:t>
            </w:r>
          </w:p>
        </w:tc>
      </w:tr>
      <w:tr w:rsidR="00C0543A" w:rsidRPr="00434CD6" w14:paraId="3BBE429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16B22A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Corazza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(147)</w:t>
            </w:r>
          </w:p>
        </w:tc>
        <w:tc>
          <w:tcPr>
            <w:tcW w:w="1988" w:type="dxa"/>
            <w:vMerge/>
            <w:vAlign w:val="center"/>
          </w:tcPr>
          <w:p w14:paraId="161C708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5C14D29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25DEC60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6E5F49E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8A3744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1B0420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48 paediatric residents divided over 16 teams</w:t>
            </w:r>
          </w:p>
        </w:tc>
        <w:tc>
          <w:tcPr>
            <w:tcW w:w="3548" w:type="dxa"/>
            <w:vAlign w:val="center"/>
          </w:tcPr>
          <w:p w14:paraId="31E1BA8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User Experience Questionnaire, qualitative feedback, APLS guideline adherence, workload (NASA Raw-Task Load Index) and team performance (Clinical Performance Tool)</w:t>
            </w:r>
          </w:p>
        </w:tc>
      </w:tr>
      <w:tr w:rsidR="00C0543A" w:rsidRPr="00434CD6" w14:paraId="1E0D1063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D0D310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Watkins 2022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(81)</w:t>
            </w:r>
          </w:p>
        </w:tc>
        <w:tc>
          <w:tcPr>
            <w:tcW w:w="1988" w:type="dxa"/>
            <w:vAlign w:val="center"/>
          </w:tcPr>
          <w:p w14:paraId="4E1EF71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Comparison of three different cardiac arrest decision-support tools (DST)</w:t>
            </w:r>
          </w:p>
        </w:tc>
        <w:tc>
          <w:tcPr>
            <w:tcW w:w="2688" w:type="dxa"/>
            <w:vAlign w:val="center"/>
          </w:tcPr>
          <w:p w14:paraId="14FB135E" w14:textId="77777777" w:rsidR="00C0543A" w:rsidRPr="009F5044" w:rsidRDefault="00C0543A" w:rsidP="004B00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Three DST on iPad mini were compared:</w:t>
            </w:r>
          </w:p>
          <w:p w14:paraId="7F22ABFA" w14:textId="77777777" w:rsidR="00C0543A" w:rsidRPr="009F5044" w:rsidRDefault="00C0543A" w:rsidP="004B0070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DST</w:t>
            </w:r>
          </w:p>
          <w:p w14:paraId="702C83D0" w14:textId="77777777" w:rsidR="00C0543A" w:rsidRPr="009F5044" w:rsidRDefault="00C0543A" w:rsidP="004B0070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Non-technical DST</w:t>
            </w:r>
          </w:p>
          <w:p w14:paraId="76C9B546" w14:textId="77777777" w:rsidR="00C0543A" w:rsidRPr="009F5044" w:rsidRDefault="00C0543A" w:rsidP="004B0070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Combined DST</w:t>
            </w:r>
          </w:p>
          <w:p w14:paraId="333C423B" w14:textId="77777777" w:rsidR="00C0543A" w:rsidRPr="009F5044" w:rsidRDefault="00C0543A" w:rsidP="004B00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According to APLS guideline</w:t>
            </w:r>
          </w:p>
        </w:tc>
        <w:tc>
          <w:tcPr>
            <w:tcW w:w="1134" w:type="dxa"/>
            <w:vAlign w:val="center"/>
          </w:tcPr>
          <w:p w14:paraId="29C5986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1C740EB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B64786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86B50D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35 teams of 4-5p</w:t>
            </w:r>
          </w:p>
        </w:tc>
        <w:tc>
          <w:tcPr>
            <w:tcW w:w="3548" w:type="dxa"/>
            <w:vAlign w:val="center"/>
          </w:tcPr>
          <w:p w14:paraId="580A4BD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Technical performance (assessment tool) and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Non-technical performance (TEAM and BARS)</w:t>
            </w:r>
          </w:p>
        </w:tc>
      </w:tr>
      <w:tr w:rsidR="00C0543A" w:rsidRPr="00434CD6" w14:paraId="1EC94DA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63A7B2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Grundgeiger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(42)</w:t>
            </w:r>
          </w:p>
        </w:tc>
        <w:tc>
          <w:tcPr>
            <w:tcW w:w="1988" w:type="dxa"/>
            <w:vMerge w:val="restart"/>
            <w:vAlign w:val="center"/>
          </w:tcPr>
          <w:p w14:paraId="3C939B8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Cognitive Aid app (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CaApp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2688" w:type="dxa"/>
            <w:vMerge w:val="restart"/>
            <w:vAlign w:val="center"/>
          </w:tcPr>
          <w:p w14:paraId="05C2566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Updated version of ‘DoRea’ app to better suite the experienced users with time keeping, reminders and documentation features.</w:t>
            </w:r>
          </w:p>
        </w:tc>
        <w:tc>
          <w:tcPr>
            <w:tcW w:w="1134" w:type="dxa"/>
            <w:vMerge w:val="restart"/>
            <w:vAlign w:val="center"/>
          </w:tcPr>
          <w:p w14:paraId="0B793E0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vAlign w:val="center"/>
          </w:tcPr>
          <w:p w14:paraId="454E5F0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A9F5A8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E6059C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67 experienced 2p-teams (emergency physician and qualified nurse)</w:t>
            </w:r>
          </w:p>
        </w:tc>
        <w:tc>
          <w:tcPr>
            <w:tcW w:w="3548" w:type="dxa"/>
            <w:vAlign w:val="center"/>
          </w:tcPr>
          <w:p w14:paraId="51615A1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Aggregated CPR performance score and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NASA TLX raw</w:t>
            </w:r>
          </w:p>
        </w:tc>
      </w:tr>
      <w:tr w:rsidR="00C0543A" w:rsidRPr="009F5044" w14:paraId="20E6E107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BB5468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Grundgeiger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(59)</w:t>
            </w:r>
          </w:p>
        </w:tc>
        <w:tc>
          <w:tcPr>
            <w:tcW w:w="1988" w:type="dxa"/>
            <w:vMerge/>
            <w:vAlign w:val="center"/>
          </w:tcPr>
          <w:p w14:paraId="645F85B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3F9A24D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784E22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5FE541B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9170F3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4B006A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3p resuscitation teams of anaesthesiologist and 2 team members</w:t>
            </w:r>
          </w:p>
        </w:tc>
        <w:tc>
          <w:tcPr>
            <w:tcW w:w="3548" w:type="dxa"/>
            <w:vAlign w:val="center"/>
          </w:tcPr>
          <w:p w14:paraId="6FFCF62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Aggregated technical performance score (9-10 items per scenario) and</w:t>
            </w:r>
          </w:p>
          <w:p w14:paraId="567D530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Team Emergency Assessment Measure</w:t>
            </w:r>
          </w:p>
        </w:tc>
      </w:tr>
      <w:tr w:rsidR="00C0543A" w:rsidRPr="00434CD6" w14:paraId="77F00B73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45386D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Grundgeiger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2016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(108)</w:t>
            </w:r>
          </w:p>
        </w:tc>
        <w:tc>
          <w:tcPr>
            <w:tcW w:w="1988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2368898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DoRea app</w:t>
            </w:r>
          </w:p>
        </w:tc>
        <w:tc>
          <w:tcPr>
            <w:tcW w:w="2688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7C71967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Tablet-based real-time documentation tool for in-hospital resuscitations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2CA69F43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0F38983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vAlign w:val="center"/>
          </w:tcPr>
          <w:p w14:paraId="09337B4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tcBorders>
              <w:top w:val="single" w:sz="4" w:space="0" w:color="FFFFFF" w:themeColor="background1"/>
            </w:tcBorders>
            <w:vAlign w:val="center"/>
          </w:tcPr>
          <w:p w14:paraId="170C0BD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26 staff anaesthesiologists</w:t>
            </w:r>
          </w:p>
        </w:tc>
        <w:tc>
          <w:tcPr>
            <w:tcW w:w="3548" w:type="dxa"/>
            <w:tcBorders>
              <w:top w:val="single" w:sz="4" w:space="0" w:color="FFFFFF" w:themeColor="background1"/>
            </w:tcBorders>
            <w:vAlign w:val="center"/>
          </w:tcPr>
          <w:p w14:paraId="442FC6F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Precision, completeness and amount of time for resuscitation documentation</w:t>
            </w:r>
          </w:p>
        </w:tc>
      </w:tr>
      <w:tr w:rsidR="00C0543A" w:rsidRPr="00434CD6" w14:paraId="00A50719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EF43D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Reinhardt 2015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(107)</w:t>
            </w:r>
          </w:p>
        </w:tc>
        <w:tc>
          <w:tcPr>
            <w:tcW w:w="1988" w:type="dxa"/>
            <w:vMerge/>
            <w:vAlign w:val="center"/>
          </w:tcPr>
          <w:p w14:paraId="0AE09D0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65F3BD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52B2049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1266277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04AC3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Mixed</w:t>
            </w:r>
          </w:p>
        </w:tc>
        <w:tc>
          <w:tcPr>
            <w:tcW w:w="1557" w:type="dxa"/>
            <w:vAlign w:val="center"/>
          </w:tcPr>
          <w:p w14:paraId="724F855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Resuscitation teams senior anaesthesiologists</w:t>
            </w:r>
          </w:p>
        </w:tc>
        <w:tc>
          <w:tcPr>
            <w:tcW w:w="3548" w:type="dxa"/>
            <w:vAlign w:val="center"/>
          </w:tcPr>
          <w:p w14:paraId="6FBBEA1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Observation of resuscitation teams in simulation,</w:t>
            </w:r>
          </w:p>
          <w:p w14:paraId="170F91A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semi-structured interviews and</w:t>
            </w:r>
          </w:p>
          <w:p w14:paraId="4B546B4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pluralistic walk-throughs</w:t>
            </w:r>
          </w:p>
        </w:tc>
      </w:tr>
      <w:tr w:rsidR="00C0543A" w:rsidRPr="009F5044" w14:paraId="4A0AE33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60DFE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Lacour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(148)</w:t>
            </w:r>
          </w:p>
        </w:tc>
        <w:tc>
          <w:tcPr>
            <w:tcW w:w="1988" w:type="dxa"/>
            <w:vMerge w:val="restart"/>
            <w:vAlign w:val="center"/>
          </w:tcPr>
          <w:p w14:paraId="71E1E75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Pediatric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Accurate Medication in Emergency Situations (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PedAMINES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) app</w:t>
            </w:r>
          </w:p>
        </w:tc>
        <w:tc>
          <w:tcPr>
            <w:tcW w:w="2688" w:type="dxa"/>
            <w:vMerge w:val="restart"/>
            <w:vAlign w:val="center"/>
          </w:tcPr>
          <w:p w14:paraId="0274638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Multiple resuscitation drugs, doses automatically adapted to weight or age entered by user</w:t>
            </w:r>
          </w:p>
        </w:tc>
        <w:tc>
          <w:tcPr>
            <w:tcW w:w="1134" w:type="dxa"/>
            <w:vMerge w:val="restart"/>
            <w:vAlign w:val="center"/>
          </w:tcPr>
          <w:p w14:paraId="461AD5A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Merge w:val="restart"/>
            <w:vAlign w:val="center"/>
          </w:tcPr>
          <w:p w14:paraId="0E828C6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4151597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8E2AC8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150 advanced paramedics</w:t>
            </w:r>
          </w:p>
        </w:tc>
        <w:tc>
          <w:tcPr>
            <w:tcW w:w="3548" w:type="dxa"/>
            <w:vAlign w:val="center"/>
          </w:tcPr>
          <w:p w14:paraId="5B00D57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Participant’s perceived stress</w:t>
            </w:r>
          </w:p>
        </w:tc>
      </w:tr>
      <w:tr w:rsidR="00C0543A" w:rsidRPr="00434CD6" w14:paraId="4859B12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EBBA7C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Siebert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(149)</w:t>
            </w:r>
          </w:p>
        </w:tc>
        <w:tc>
          <w:tcPr>
            <w:tcW w:w="1988" w:type="dxa"/>
            <w:vMerge/>
            <w:vAlign w:val="center"/>
          </w:tcPr>
          <w:p w14:paraId="202014E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09CE775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50C5693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40628C0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A26D4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5468E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150 advanced paramedics</w:t>
            </w:r>
          </w:p>
        </w:tc>
        <w:tc>
          <w:tcPr>
            <w:tcW w:w="3548" w:type="dxa"/>
            <w:vAlign w:val="center"/>
          </w:tcPr>
          <w:p w14:paraId="6EC9A20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Rate of medication error and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Time to drug preparation and delivery</w:t>
            </w:r>
          </w:p>
        </w:tc>
      </w:tr>
      <w:tr w:rsidR="00C0543A" w:rsidRPr="009F5044" w14:paraId="2E290A1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3EEBB8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Siebert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(150)</w:t>
            </w:r>
          </w:p>
        </w:tc>
        <w:tc>
          <w:tcPr>
            <w:tcW w:w="1988" w:type="dxa"/>
            <w:vMerge/>
            <w:vAlign w:val="center"/>
          </w:tcPr>
          <w:p w14:paraId="689CFC0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697CF45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79B704CC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7D3FF9B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A5C128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93FF40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128 nurses</w:t>
            </w:r>
          </w:p>
        </w:tc>
        <w:tc>
          <w:tcPr>
            <w:tcW w:w="3548" w:type="dxa"/>
            <w:vAlign w:val="center"/>
          </w:tcPr>
          <w:p w14:paraId="058082D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Medication error proportions</w:t>
            </w:r>
          </w:p>
        </w:tc>
      </w:tr>
      <w:tr w:rsidR="00C0543A" w:rsidRPr="00434CD6" w14:paraId="72A3B562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775CC5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Siebert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(151)</w:t>
            </w:r>
          </w:p>
        </w:tc>
        <w:tc>
          <w:tcPr>
            <w:tcW w:w="1988" w:type="dxa"/>
            <w:vMerge/>
            <w:vAlign w:val="center"/>
          </w:tcPr>
          <w:p w14:paraId="7D2DA66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5B54EA0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63A2BBB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7508965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7CD4F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1039CB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20 nurses</w:t>
            </w:r>
          </w:p>
        </w:tc>
        <w:tc>
          <w:tcPr>
            <w:tcW w:w="3548" w:type="dxa"/>
            <w:vAlign w:val="center"/>
          </w:tcPr>
          <w:p w14:paraId="02A0ECA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Time to drug preparation and delivery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Medication errors</w:t>
            </w:r>
          </w:p>
        </w:tc>
      </w:tr>
      <w:tr w:rsidR="00C0543A" w:rsidRPr="009F5044" w14:paraId="345D91C3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D72597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Mahajan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(152)</w:t>
            </w:r>
          </w:p>
        </w:tc>
        <w:tc>
          <w:tcPr>
            <w:tcW w:w="1988" w:type="dxa"/>
            <w:vAlign w:val="center"/>
          </w:tcPr>
          <w:p w14:paraId="76DEE1E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AAAIM application</w:t>
            </w:r>
          </w:p>
        </w:tc>
        <w:tc>
          <w:tcPr>
            <w:tcW w:w="2688" w:type="dxa"/>
            <w:vAlign w:val="center"/>
          </w:tcPr>
          <w:p w14:paraId="5F8D332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Ambient, augmented, artificial intelligence in medicine application showing decision support steps and safety checks (e.g. drug doses)</w:t>
            </w:r>
          </w:p>
        </w:tc>
        <w:tc>
          <w:tcPr>
            <w:tcW w:w="1134" w:type="dxa"/>
            <w:vAlign w:val="center"/>
          </w:tcPr>
          <w:p w14:paraId="46F16B0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36A3433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305712E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1557" w:type="dxa"/>
            <w:vAlign w:val="center"/>
          </w:tcPr>
          <w:p w14:paraId="177D64B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3548" w:type="dxa"/>
            <w:vAlign w:val="center"/>
          </w:tcPr>
          <w:p w14:paraId="408E76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</w:tr>
      <w:tr w:rsidR="00C0543A" w:rsidRPr="00434CD6" w14:paraId="210CC51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4ADB03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Metelmann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(49)</w:t>
            </w:r>
          </w:p>
        </w:tc>
        <w:tc>
          <w:tcPr>
            <w:tcW w:w="1988" w:type="dxa"/>
            <w:vAlign w:val="center"/>
          </w:tcPr>
          <w:p w14:paraId="164F228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HELP 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Notfall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  <w:tc>
          <w:tcPr>
            <w:tcW w:w="2688" w:type="dxa"/>
            <w:vAlign w:val="center"/>
          </w:tcPr>
          <w:p w14:paraId="74EC4D0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Smartphone based app with step-by-step guidance with visual and acoustic instructions</w:t>
            </w:r>
          </w:p>
        </w:tc>
        <w:tc>
          <w:tcPr>
            <w:tcW w:w="1134" w:type="dxa"/>
            <w:vAlign w:val="center"/>
          </w:tcPr>
          <w:p w14:paraId="2853603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219F7FE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Laypersons</w:t>
            </w:r>
          </w:p>
        </w:tc>
        <w:tc>
          <w:tcPr>
            <w:tcW w:w="1134" w:type="dxa"/>
            <w:vAlign w:val="center"/>
          </w:tcPr>
          <w:p w14:paraId="7EFA1A1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BC8543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200 secondary school pupils</w:t>
            </w:r>
          </w:p>
        </w:tc>
        <w:tc>
          <w:tcPr>
            <w:tcW w:w="3548" w:type="dxa"/>
            <w:vAlign w:val="center"/>
          </w:tcPr>
          <w:p w14:paraId="2F53130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Aggregated technical performance score (amongst others chest compression rate and depth, hand and body position)</w:t>
            </w:r>
          </w:p>
        </w:tc>
      </w:tr>
      <w:tr w:rsidR="00C0543A" w:rsidRPr="009F5044" w14:paraId="7BE7E907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1F2A26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Müller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(153)</w:t>
            </w:r>
          </w:p>
        </w:tc>
        <w:tc>
          <w:tcPr>
            <w:tcW w:w="1988" w:type="dxa"/>
            <w:vAlign w:val="center"/>
          </w:tcPr>
          <w:p w14:paraId="544D447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CprPrototype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  <w:tc>
          <w:tcPr>
            <w:tcW w:w="2688" w:type="dxa"/>
            <w:vAlign w:val="center"/>
          </w:tcPr>
          <w:p w14:paraId="3347D35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Algorithms for shockable and non-shockable rhythms with appropriate action support (e.g. drug calculation and preparation) and automatic time keeping and documentation</w:t>
            </w:r>
          </w:p>
        </w:tc>
        <w:tc>
          <w:tcPr>
            <w:tcW w:w="1134" w:type="dxa"/>
            <w:vAlign w:val="center"/>
          </w:tcPr>
          <w:p w14:paraId="65844A4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1F21BE0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C83527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Mixed</w:t>
            </w:r>
          </w:p>
        </w:tc>
        <w:tc>
          <w:tcPr>
            <w:tcW w:w="1557" w:type="dxa"/>
            <w:vAlign w:val="center"/>
          </w:tcPr>
          <w:p w14:paraId="050006E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Interviews (N=5 HCP), observations (N=15 HCP) and questionnaire (N=83 HCP)</w:t>
            </w:r>
          </w:p>
        </w:tc>
        <w:tc>
          <w:tcPr>
            <w:tcW w:w="3548" w:type="dxa"/>
            <w:vAlign w:val="center"/>
          </w:tcPr>
          <w:p w14:paraId="6D15E46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Defining one-dimensional and attractive CPR app attributes according to Kano model. Also HCP’s satisfaction with 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CprPrototype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</w:tr>
      <w:tr w:rsidR="00C0543A" w:rsidRPr="00434CD6" w14:paraId="3F838F0F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AE3B8F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Roitsch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(46)</w:t>
            </w:r>
          </w:p>
        </w:tc>
        <w:tc>
          <w:tcPr>
            <w:tcW w:w="1988" w:type="dxa"/>
            <w:vMerge w:val="restart"/>
            <w:vAlign w:val="center"/>
          </w:tcPr>
          <w:p w14:paraId="5D3AB1B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NeoCue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® (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MedicalCue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, Inc, Mountain View, CA)</w:t>
            </w:r>
          </w:p>
        </w:tc>
        <w:tc>
          <w:tcPr>
            <w:tcW w:w="2688" w:type="dxa"/>
            <w:vMerge w:val="restart"/>
            <w:vAlign w:val="center"/>
          </w:tcPr>
          <w:p w14:paraId="2FC0B43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Tablet-based system, uses patient’s heart and respiratory rate to provide auditory and visual prompts with specific interventions according to NLS algorithm.</w:t>
            </w:r>
          </w:p>
        </w:tc>
        <w:tc>
          <w:tcPr>
            <w:tcW w:w="1134" w:type="dxa"/>
            <w:vMerge w:val="restart"/>
            <w:vAlign w:val="center"/>
          </w:tcPr>
          <w:p w14:paraId="0ECE69B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</w:t>
            </w:r>
          </w:p>
        </w:tc>
        <w:tc>
          <w:tcPr>
            <w:tcW w:w="1276" w:type="dxa"/>
            <w:vMerge w:val="restart"/>
            <w:vAlign w:val="center"/>
          </w:tcPr>
          <w:p w14:paraId="1FB9584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47BB53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8E3E5A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109 HCPs divided into 2 vs 3p-teams</w:t>
            </w:r>
          </w:p>
        </w:tc>
        <w:tc>
          <w:tcPr>
            <w:tcW w:w="3548" w:type="dxa"/>
            <w:vAlign w:val="center"/>
          </w:tcPr>
          <w:p w14:paraId="19ED4BD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HCP’s cognitive load measured through the National Aeronautics and Space Administration Task Load Index</w:t>
            </w:r>
          </w:p>
        </w:tc>
      </w:tr>
      <w:tr w:rsidR="00C0543A" w:rsidRPr="00434CD6" w14:paraId="5D69CD3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5141A6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Roitsch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(40)</w:t>
            </w:r>
          </w:p>
        </w:tc>
        <w:tc>
          <w:tcPr>
            <w:tcW w:w="1988" w:type="dxa"/>
            <w:vMerge/>
            <w:vAlign w:val="center"/>
          </w:tcPr>
          <w:p w14:paraId="5F44AC3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6890986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0E342F2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0302467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956CFE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273788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109 HCPs divided into 2 vs 3p-teams</w:t>
            </w:r>
          </w:p>
        </w:tc>
        <w:tc>
          <w:tcPr>
            <w:tcW w:w="3548" w:type="dxa"/>
            <w:vAlign w:val="center"/>
          </w:tcPr>
          <w:p w14:paraId="02E31A0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Adherence to NLS guideline through modified Neonatal Resuscitation Performance Evaluation</w:t>
            </w:r>
          </w:p>
        </w:tc>
      </w:tr>
      <w:tr w:rsidR="00C0543A" w:rsidRPr="00434CD6" w14:paraId="3DA1CD1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EF3896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Fuerch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2015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(154)</w:t>
            </w:r>
          </w:p>
        </w:tc>
        <w:tc>
          <w:tcPr>
            <w:tcW w:w="1988" w:type="dxa"/>
            <w:vMerge/>
            <w:vAlign w:val="center"/>
          </w:tcPr>
          <w:p w14:paraId="1FEC43D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45F4354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44AC9CEA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2D0C98B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74BB14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DDC898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65 health care providers</w:t>
            </w:r>
          </w:p>
        </w:tc>
        <w:tc>
          <w:tcPr>
            <w:tcW w:w="3548" w:type="dxa"/>
            <w:vAlign w:val="center"/>
          </w:tcPr>
          <w:p w14:paraId="60948A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Adherence to NLS guideline (e.g. initiation and cessation of positive pressure ventilation and chest compressions and FiO2 adjustments)</w:t>
            </w:r>
          </w:p>
        </w:tc>
      </w:tr>
      <w:tr w:rsidR="00C0543A" w:rsidRPr="009F5044" w14:paraId="27D91DFC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345809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Cavallin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(155)</w:t>
            </w:r>
          </w:p>
        </w:tc>
        <w:tc>
          <w:tcPr>
            <w:tcW w:w="1988" w:type="dxa"/>
            <w:vAlign w:val="center"/>
          </w:tcPr>
          <w:p w14:paraId="1C61D7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NeoTapAS</w:t>
            </w:r>
            <w:proofErr w:type="spellEnd"/>
          </w:p>
        </w:tc>
        <w:tc>
          <w:tcPr>
            <w:tcW w:w="2688" w:type="dxa"/>
            <w:vAlign w:val="center"/>
          </w:tcPr>
          <w:p w14:paraId="708D674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Application designed for registration of neonatal resuscitation with HR calculation according to screen tapping feature</w:t>
            </w:r>
          </w:p>
        </w:tc>
        <w:tc>
          <w:tcPr>
            <w:tcW w:w="1134" w:type="dxa"/>
            <w:vAlign w:val="center"/>
          </w:tcPr>
          <w:p w14:paraId="7BC042D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</w:t>
            </w:r>
          </w:p>
        </w:tc>
        <w:tc>
          <w:tcPr>
            <w:tcW w:w="1276" w:type="dxa"/>
            <w:vAlign w:val="center"/>
          </w:tcPr>
          <w:p w14:paraId="19D144E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C4CB26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563D4A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20 teams of 3 paediatric residents</w:t>
            </w:r>
          </w:p>
        </w:tc>
        <w:tc>
          <w:tcPr>
            <w:tcW w:w="3548" w:type="dxa"/>
            <w:vAlign w:val="center"/>
          </w:tcPr>
          <w:p w14:paraId="11E20B5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Timing of HR establishment and critical interventions (e.g. positive pressure ventilation, chest compressions, intubation, epinephrine administration)</w:t>
            </w:r>
          </w:p>
        </w:tc>
      </w:tr>
      <w:tr w:rsidR="00C0543A" w:rsidRPr="00434CD6" w14:paraId="2F290F8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F60142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Hejjaji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(53)</w:t>
            </w:r>
          </w:p>
        </w:tc>
        <w:tc>
          <w:tcPr>
            <w:tcW w:w="1988" w:type="dxa"/>
            <w:vAlign w:val="center"/>
          </w:tcPr>
          <w:p w14:paraId="33F2F51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Redivus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Code Blue app (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Redivus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Health Inc)</w:t>
            </w:r>
          </w:p>
        </w:tc>
        <w:tc>
          <w:tcPr>
            <w:tcW w:w="2688" w:type="dxa"/>
            <w:vAlign w:val="center"/>
          </w:tcPr>
          <w:p w14:paraId="0AB0442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Activation of the app initiates 2 sets of timers: one for 2-min CPR cycles prompting pulse checks, the other for defibrillation or vasoactive medication. Additionally, guidance on interventions or drug dosing is available.</w:t>
            </w:r>
          </w:p>
        </w:tc>
        <w:tc>
          <w:tcPr>
            <w:tcW w:w="1134" w:type="dxa"/>
            <w:vAlign w:val="center"/>
          </w:tcPr>
          <w:p w14:paraId="27343243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18790BD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76C8B06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C23D26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53 ALS-certified internal medicine house officers</w:t>
            </w:r>
          </w:p>
        </w:tc>
        <w:tc>
          <w:tcPr>
            <w:tcW w:w="3548" w:type="dxa"/>
            <w:vAlign w:val="center"/>
          </w:tcPr>
          <w:p w14:paraId="554ABC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Overall compression fraction and number of (in)correct ALS interventions </w:t>
            </w:r>
          </w:p>
        </w:tc>
      </w:tr>
      <w:tr w:rsidR="00C0543A" w:rsidRPr="00434CD6" w14:paraId="075C112B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546974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Márquez-Hernández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(156)</w:t>
            </w:r>
          </w:p>
        </w:tc>
        <w:tc>
          <w:tcPr>
            <w:tcW w:w="1988" w:type="dxa"/>
            <w:vAlign w:val="center"/>
          </w:tcPr>
          <w:p w14:paraId="1026265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AsistenteCPR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</w:t>
            </w:r>
          </w:p>
        </w:tc>
        <w:tc>
          <w:tcPr>
            <w:tcW w:w="2688" w:type="dxa"/>
            <w:vAlign w:val="center"/>
          </w:tcPr>
          <w:p w14:paraId="229A47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Smartphone based descriptive guide to the steps recommended to correctly perform BLS through visual, spoken, and written messages</w:t>
            </w:r>
          </w:p>
        </w:tc>
        <w:tc>
          <w:tcPr>
            <w:tcW w:w="1134" w:type="dxa"/>
            <w:vAlign w:val="center"/>
          </w:tcPr>
          <w:p w14:paraId="13AE317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1CAB4EB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72F7585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6059CC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128 students</w:t>
            </w:r>
          </w:p>
        </w:tc>
        <w:tc>
          <w:tcPr>
            <w:tcW w:w="3548" w:type="dxa"/>
            <w:vAlign w:val="center"/>
          </w:tcPr>
          <w:p w14:paraId="705BA87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 guideline adherence according to 10-item observation checklist and technical CPR performance measures</w:t>
            </w:r>
          </w:p>
        </w:tc>
      </w:tr>
      <w:tr w:rsidR="00C0543A" w:rsidRPr="00434CD6" w14:paraId="05CC335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20B4A0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Siebert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(157)</w:t>
            </w:r>
          </w:p>
        </w:tc>
        <w:tc>
          <w:tcPr>
            <w:tcW w:w="1988" w:type="dxa"/>
            <w:vAlign w:val="center"/>
          </w:tcPr>
          <w:p w14:paraId="3622E8B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Guiding Pad app</w:t>
            </w:r>
          </w:p>
        </w:tc>
        <w:tc>
          <w:tcPr>
            <w:tcW w:w="2688" w:type="dxa"/>
            <w:vAlign w:val="center"/>
          </w:tcPr>
          <w:p w14:paraId="7446CB7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Interactive APLS algorithm with detailed information and cognitive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aids to help decision making, calculate appropriate energy levels and drug amounts as well as documentation of interventions</w:t>
            </w:r>
          </w:p>
        </w:tc>
        <w:tc>
          <w:tcPr>
            <w:tcW w:w="1134" w:type="dxa"/>
            <w:vAlign w:val="center"/>
          </w:tcPr>
          <w:p w14:paraId="5AF847E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APLS</w:t>
            </w:r>
          </w:p>
        </w:tc>
        <w:tc>
          <w:tcPr>
            <w:tcW w:w="1276" w:type="dxa"/>
            <w:vAlign w:val="center"/>
          </w:tcPr>
          <w:p w14:paraId="01EC5C3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399786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1ACCE8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26 paediatric residents</w:t>
            </w:r>
          </w:p>
        </w:tc>
        <w:tc>
          <w:tcPr>
            <w:tcW w:w="3548" w:type="dxa"/>
            <w:vAlign w:val="center"/>
          </w:tcPr>
          <w:p w14:paraId="2D7BE9F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Delays and errors in critical interventions (CPR, defibrillation, drugs)</w:t>
            </w:r>
          </w:p>
        </w:tc>
      </w:tr>
      <w:tr w:rsidR="00C0543A" w:rsidRPr="00434CD6" w14:paraId="5235DB67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5D9DBA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Chan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(158)</w:t>
            </w:r>
          </w:p>
        </w:tc>
        <w:tc>
          <w:tcPr>
            <w:tcW w:w="1988" w:type="dxa"/>
            <w:vAlign w:val="center"/>
          </w:tcPr>
          <w:p w14:paraId="11CB9F9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NRP Prompt app</w:t>
            </w:r>
          </w:p>
        </w:tc>
        <w:tc>
          <w:tcPr>
            <w:tcW w:w="2688" w:type="dxa"/>
            <w:vAlign w:val="center"/>
          </w:tcPr>
          <w:p w14:paraId="4BB5E6C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Mobile application that provides audiovisual prompts based on user responses at decision points in the NRP algorithm,</w:t>
            </w:r>
          </w:p>
        </w:tc>
        <w:tc>
          <w:tcPr>
            <w:tcW w:w="1134" w:type="dxa"/>
            <w:vAlign w:val="center"/>
          </w:tcPr>
          <w:p w14:paraId="1C633D5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</w:t>
            </w:r>
          </w:p>
        </w:tc>
        <w:tc>
          <w:tcPr>
            <w:tcW w:w="1276" w:type="dxa"/>
            <w:vAlign w:val="center"/>
          </w:tcPr>
          <w:p w14:paraId="2635967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70DA14D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95F66F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39 junior residents dived in 2p-teams</w:t>
            </w:r>
          </w:p>
        </w:tc>
        <w:tc>
          <w:tcPr>
            <w:tcW w:w="3548" w:type="dxa"/>
            <w:vAlign w:val="center"/>
          </w:tcPr>
          <w:p w14:paraId="5BFE9F6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 technical performance according to checklist score and elapsed time to critical interventions</w:t>
            </w:r>
          </w:p>
        </w:tc>
      </w:tr>
      <w:tr w:rsidR="00C0543A" w:rsidRPr="009F5044" w14:paraId="7EB3CB4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72EE5F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Jones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(52)</w:t>
            </w:r>
          </w:p>
        </w:tc>
        <w:tc>
          <w:tcPr>
            <w:tcW w:w="1988" w:type="dxa"/>
            <w:vAlign w:val="center"/>
          </w:tcPr>
          <w:p w14:paraId="5D3935F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TeamScreen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electronic Decision Support System (</w:t>
            </w: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eDSS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2688" w:type="dxa"/>
            <w:vAlign w:val="center"/>
          </w:tcPr>
          <w:p w14:paraId="76D8C4C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Hand-held tablet coupled with large screen for whole team displaying ALS support process and prompts when treatment is (over)due</w:t>
            </w:r>
          </w:p>
        </w:tc>
        <w:tc>
          <w:tcPr>
            <w:tcW w:w="1134" w:type="dxa"/>
            <w:vAlign w:val="center"/>
          </w:tcPr>
          <w:p w14:paraId="750139D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4B15C8F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1DCCC64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3DEDA3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34 nurses divided over 8 teams</w:t>
            </w:r>
          </w:p>
        </w:tc>
        <w:tc>
          <w:tcPr>
            <w:tcW w:w="3548" w:type="dxa"/>
            <w:vAlign w:val="center"/>
          </w:tcPr>
          <w:p w14:paraId="2765928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Protocol adherence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 xml:space="preserve">Participant’s performance perception </w:t>
            </w:r>
          </w:p>
        </w:tc>
      </w:tr>
      <w:tr w:rsidR="00C0543A" w:rsidRPr="00434CD6" w14:paraId="556DFF3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28ACC3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Siebert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(159)</w:t>
            </w:r>
          </w:p>
        </w:tc>
        <w:tc>
          <w:tcPr>
            <w:tcW w:w="1988" w:type="dxa"/>
            <w:vAlign w:val="center"/>
          </w:tcPr>
          <w:p w14:paraId="31C86CD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Augmented Reality Glasses versus APLS pocket reference card</w:t>
            </w:r>
          </w:p>
        </w:tc>
        <w:tc>
          <w:tcPr>
            <w:tcW w:w="2688" w:type="dxa"/>
            <w:vAlign w:val="center"/>
          </w:tcPr>
          <w:p w14:paraId="7103287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 algorithm divided in small glass compatible information ‘cards’ navigating along the original algorithm’s using tactile commands</w:t>
            </w:r>
          </w:p>
        </w:tc>
        <w:tc>
          <w:tcPr>
            <w:tcW w:w="1134" w:type="dxa"/>
            <w:vAlign w:val="center"/>
          </w:tcPr>
          <w:p w14:paraId="2133A92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55ED343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7F986F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ABB68C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20 paediatric residents</w:t>
            </w:r>
          </w:p>
        </w:tc>
        <w:tc>
          <w:tcPr>
            <w:tcW w:w="3548" w:type="dxa"/>
            <w:vAlign w:val="center"/>
          </w:tcPr>
          <w:p w14:paraId="52B06DB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Delays and errors in critical interventions (CPR, defibrillation, drugs)</w:t>
            </w:r>
          </w:p>
        </w:tc>
      </w:tr>
      <w:tr w:rsidR="00C0543A" w:rsidRPr="009F5044" w14:paraId="203CF25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7E5A7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Sakai 2015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(160)</w:t>
            </w:r>
          </w:p>
        </w:tc>
        <w:tc>
          <w:tcPr>
            <w:tcW w:w="1988" w:type="dxa"/>
            <w:vAlign w:val="center"/>
          </w:tcPr>
          <w:p w14:paraId="4052A3A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support application</w:t>
            </w:r>
          </w:p>
        </w:tc>
        <w:tc>
          <w:tcPr>
            <w:tcW w:w="2688" w:type="dxa"/>
            <w:vAlign w:val="center"/>
          </w:tcPr>
          <w:p w14:paraId="3D5E1EA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Application designed for general public with animation explaining EMS activation, CPR hand positioning, compression depth / rate according to metronome-like sound</w:t>
            </w:r>
          </w:p>
        </w:tc>
        <w:tc>
          <w:tcPr>
            <w:tcW w:w="1134" w:type="dxa"/>
            <w:vAlign w:val="center"/>
          </w:tcPr>
          <w:p w14:paraId="5ECAE1B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2841ABF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7A6E894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D9465B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84 lay rescuers</w:t>
            </w:r>
          </w:p>
        </w:tc>
        <w:tc>
          <w:tcPr>
            <w:tcW w:w="3548" w:type="dxa"/>
            <w:vAlign w:val="center"/>
          </w:tcPr>
          <w:p w14:paraId="41100FD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Proportion of appropriate chest compressions</w:t>
            </w:r>
          </w:p>
        </w:tc>
      </w:tr>
      <w:tr w:rsidR="00C0543A" w:rsidRPr="00434CD6" w14:paraId="30ABEC4F" w14:textId="77777777" w:rsidTr="004B0070">
        <w:trPr>
          <w:trHeight w:val="397"/>
        </w:trPr>
        <w:tc>
          <w:tcPr>
            <w:tcW w:w="1555" w:type="dxa"/>
            <w:shd w:val="clear" w:color="auto" w:fill="auto"/>
            <w:vAlign w:val="center"/>
          </w:tcPr>
          <w:p w14:paraId="5D29CCC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Field 2014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(161)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7A1814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Electronic Decision Support Tool for ACLS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79E84C5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App with programmed sequential management steps according to current ALS guideline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67D0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6548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59D5654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A9A60E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47 ACLS-certified senior medical students</w:t>
            </w:r>
          </w:p>
        </w:tc>
        <w:tc>
          <w:tcPr>
            <w:tcW w:w="3548" w:type="dxa"/>
            <w:shd w:val="clear" w:color="auto" w:fill="auto"/>
            <w:vAlign w:val="center"/>
          </w:tcPr>
          <w:p w14:paraId="3F8371A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Performance of critical actions through errors of omission and commission</w:t>
            </w:r>
          </w:p>
        </w:tc>
      </w:tr>
      <w:tr w:rsidR="00C0543A" w:rsidRPr="00434CD6" w14:paraId="116FB58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E9567F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Low 2011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(56)</w:t>
            </w:r>
          </w:p>
        </w:tc>
        <w:tc>
          <w:tcPr>
            <w:tcW w:w="1988" w:type="dxa"/>
            <w:vAlign w:val="center"/>
          </w:tcPr>
          <w:p w14:paraId="54C263B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iResus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application by Resuscitation Council UK</w:t>
            </w:r>
          </w:p>
        </w:tc>
        <w:tc>
          <w:tcPr>
            <w:tcW w:w="2688" w:type="dxa"/>
            <w:vAlign w:val="center"/>
          </w:tcPr>
          <w:p w14:paraId="40776BE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App containing adult and paediatric algorithms in an interactive format</w:t>
            </w:r>
          </w:p>
        </w:tc>
        <w:tc>
          <w:tcPr>
            <w:tcW w:w="1134" w:type="dxa"/>
            <w:vAlign w:val="center"/>
          </w:tcPr>
          <w:p w14:paraId="40730DE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18EA1FD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8D4D77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85AF8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31 ALS-trained doctors</w:t>
            </w:r>
          </w:p>
        </w:tc>
        <w:tc>
          <w:tcPr>
            <w:tcW w:w="3548" w:type="dxa"/>
            <w:vAlign w:val="center"/>
          </w:tcPr>
          <w:p w14:paraId="64F4766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Overall cardiac arrest performance test score (24 items)</w:t>
            </w:r>
          </w:p>
        </w:tc>
      </w:tr>
      <w:tr w:rsidR="00C0543A" w:rsidRPr="00434CD6" w14:paraId="72033471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05948B1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Decision support &amp; patient status overviews on large screens</w:t>
            </w:r>
          </w:p>
        </w:tc>
        <w:tc>
          <w:tcPr>
            <w:tcW w:w="1134" w:type="dxa"/>
            <w:vAlign w:val="center"/>
          </w:tcPr>
          <w:p w14:paraId="2EA7981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E8180F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93C83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2186149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2FD0A2D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5D7B81A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FFFD14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Crabb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(69)</w:t>
            </w:r>
          </w:p>
        </w:tc>
        <w:tc>
          <w:tcPr>
            <w:tcW w:w="1988" w:type="dxa"/>
            <w:vAlign w:val="center"/>
          </w:tcPr>
          <w:p w14:paraId="140D79B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ACLS Clinical Decision Display System (CDDS)</w:t>
            </w:r>
          </w:p>
        </w:tc>
        <w:tc>
          <w:tcPr>
            <w:tcW w:w="2688" w:type="dxa"/>
            <w:vAlign w:val="center"/>
          </w:tcPr>
          <w:p w14:paraId="640386B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Interactive web-based application with large screen for whole team to view.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CDDS displays and records time intervals for e.g. rhythm checks and epinephrine administration. CDDS documents all interventions and provides summary at the end</w:t>
            </w:r>
          </w:p>
        </w:tc>
        <w:tc>
          <w:tcPr>
            <w:tcW w:w="1134" w:type="dxa"/>
            <w:vAlign w:val="center"/>
          </w:tcPr>
          <w:p w14:paraId="7653485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740BC84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030EA04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326EF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56 HCPs divided over 8 teams</w:t>
            </w:r>
          </w:p>
        </w:tc>
        <w:tc>
          <w:tcPr>
            <w:tcW w:w="3548" w:type="dxa"/>
            <w:vAlign w:val="center"/>
          </w:tcPr>
          <w:p w14:paraId="67CA4D8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Time deviations from guideline recommended actions (rhythm check, defibrillation, drug administration)</w:t>
            </w:r>
          </w:p>
          <w:p w14:paraId="570E5FB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Participant’s perception of team organization and communication</w:t>
            </w:r>
          </w:p>
        </w:tc>
      </w:tr>
      <w:tr w:rsidR="00C0543A" w:rsidRPr="00434CD6" w14:paraId="23089D1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629625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Shear 2019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(50)</w:t>
            </w:r>
          </w:p>
        </w:tc>
        <w:tc>
          <w:tcPr>
            <w:tcW w:w="1988" w:type="dxa"/>
            <w:vAlign w:val="center"/>
          </w:tcPr>
          <w:p w14:paraId="5CADB34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Dynamic electronic cognitive aid with clinical decision support versus static cognitive aid</w:t>
            </w:r>
          </w:p>
        </w:tc>
        <w:tc>
          <w:tcPr>
            <w:tcW w:w="2688" w:type="dxa"/>
            <w:vAlign w:val="center"/>
          </w:tcPr>
          <w:p w14:paraId="0EC3ED0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Large screen-based interactive cognitive aid with embedded emergency algorithms versus laminated emergency cards (static) </w:t>
            </w:r>
          </w:p>
        </w:tc>
        <w:tc>
          <w:tcPr>
            <w:tcW w:w="1134" w:type="dxa"/>
            <w:vAlign w:val="center"/>
          </w:tcPr>
          <w:p w14:paraId="0D683860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A(P)LS</w:t>
            </w:r>
          </w:p>
        </w:tc>
        <w:tc>
          <w:tcPr>
            <w:tcW w:w="1276" w:type="dxa"/>
            <w:vAlign w:val="center"/>
          </w:tcPr>
          <w:p w14:paraId="72477BC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3B63CD3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EC4AE0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34 anaesthesia residents</w:t>
            </w:r>
          </w:p>
        </w:tc>
        <w:tc>
          <w:tcPr>
            <w:tcW w:w="3548" w:type="dxa"/>
            <w:vAlign w:val="center"/>
          </w:tcPr>
          <w:p w14:paraId="5A55A78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Task checklist performance and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Anaesthesia Non-technical skills score</w:t>
            </w:r>
          </w:p>
        </w:tc>
      </w:tr>
      <w:tr w:rsidR="00C0543A" w:rsidRPr="00434CD6" w14:paraId="2EF0947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C804EC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Calder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(75)</w:t>
            </w:r>
          </w:p>
        </w:tc>
        <w:tc>
          <w:tcPr>
            <w:tcW w:w="1988" w:type="dxa"/>
            <w:vAlign w:val="center"/>
          </w:tcPr>
          <w:p w14:paraId="015B220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Situational Awareness Display</w:t>
            </w:r>
          </w:p>
        </w:tc>
        <w:tc>
          <w:tcPr>
            <w:tcW w:w="2688" w:type="dxa"/>
            <w:vAlign w:val="center"/>
          </w:tcPr>
          <w:p w14:paraId="20362CE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Display with central patient figure on which icons can be placed (as intervention documentation), coupled with patient demographics and clinical history, vital signs, timeline and assigned team members</w:t>
            </w:r>
          </w:p>
        </w:tc>
        <w:tc>
          <w:tcPr>
            <w:tcW w:w="1134" w:type="dxa"/>
            <w:vAlign w:val="center"/>
          </w:tcPr>
          <w:p w14:paraId="596688F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4DA2582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681C59C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Mixed</w:t>
            </w:r>
          </w:p>
        </w:tc>
        <w:tc>
          <w:tcPr>
            <w:tcW w:w="1557" w:type="dxa"/>
            <w:vAlign w:val="center"/>
          </w:tcPr>
          <w:p w14:paraId="22AC4AE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Focus groups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(20 HCPs) and simulation testing (13 HCPs)</w:t>
            </w:r>
          </w:p>
        </w:tc>
        <w:tc>
          <w:tcPr>
            <w:tcW w:w="3548" w:type="dxa"/>
            <w:vAlign w:val="center"/>
          </w:tcPr>
          <w:p w14:paraId="46C2818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Design and evaluation (user perception) of team display</w:t>
            </w:r>
          </w:p>
        </w:tc>
      </w:tr>
      <w:tr w:rsidR="00C0543A" w:rsidRPr="00434CD6" w14:paraId="370B657B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E7CE42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Parush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(9)</w:t>
            </w:r>
          </w:p>
        </w:tc>
        <w:tc>
          <w:tcPr>
            <w:tcW w:w="1988" w:type="dxa"/>
            <w:vAlign w:val="center"/>
          </w:tcPr>
          <w:p w14:paraId="7848E80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Emergency department resuscitation situation display</w:t>
            </w:r>
          </w:p>
        </w:tc>
        <w:tc>
          <w:tcPr>
            <w:tcW w:w="2688" w:type="dxa"/>
            <w:vAlign w:val="center"/>
          </w:tcPr>
          <w:p w14:paraId="1FFB5D0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Large screen displaying six high-priority information categories (patient history, current status,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team members, assistance, interventions and timeline)</w:t>
            </w:r>
          </w:p>
        </w:tc>
        <w:tc>
          <w:tcPr>
            <w:tcW w:w="1134" w:type="dxa"/>
            <w:vAlign w:val="center"/>
          </w:tcPr>
          <w:p w14:paraId="092C4D1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ALS</w:t>
            </w:r>
          </w:p>
        </w:tc>
        <w:tc>
          <w:tcPr>
            <w:tcW w:w="1276" w:type="dxa"/>
            <w:vAlign w:val="center"/>
          </w:tcPr>
          <w:p w14:paraId="0395BDF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22A4EA4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2BBC2E7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13 HCPs divided over 3 teams</w:t>
            </w:r>
          </w:p>
        </w:tc>
        <w:tc>
          <w:tcPr>
            <w:tcW w:w="3548" w:type="dxa"/>
            <w:vAlign w:val="center"/>
          </w:tcPr>
          <w:p w14:paraId="6D50279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Team performance (Clinical Teamwork Scale), situation awareness and team communication</w:t>
            </w:r>
          </w:p>
        </w:tc>
      </w:tr>
      <w:tr w:rsidR="00C0543A" w:rsidRPr="00434CD6" w14:paraId="254314B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B40FE5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Gonzales 2016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(71)</w:t>
            </w:r>
          </w:p>
        </w:tc>
        <w:tc>
          <w:tcPr>
            <w:tcW w:w="1988" w:type="dxa"/>
            <w:vAlign w:val="center"/>
          </w:tcPr>
          <w:p w14:paraId="1769531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Visual TASK</w:t>
            </w:r>
          </w:p>
        </w:tc>
        <w:tc>
          <w:tcPr>
            <w:tcW w:w="2688" w:type="dxa"/>
            <w:vAlign w:val="center"/>
          </w:tcPr>
          <w:p w14:paraId="3EA4DE1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Collaborative cognitive aid presenting relevant tasks on a shared display for teams</w:t>
            </w:r>
          </w:p>
        </w:tc>
        <w:tc>
          <w:tcPr>
            <w:tcW w:w="1134" w:type="dxa"/>
            <w:vAlign w:val="center"/>
          </w:tcPr>
          <w:p w14:paraId="55E8D83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60BAC6B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7866181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FB6503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23 HCPs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(including nurses, physicians and respiratory therapists)</w:t>
            </w:r>
          </w:p>
        </w:tc>
        <w:tc>
          <w:tcPr>
            <w:tcW w:w="3548" w:type="dxa"/>
            <w:vAlign w:val="center"/>
          </w:tcPr>
          <w:p w14:paraId="10303A8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Interaction with the system (through attentional foci analyses, observation and survey), </w:t>
            </w:r>
          </w:p>
        </w:tc>
      </w:tr>
      <w:tr w:rsidR="00C0543A" w:rsidRPr="00434CD6" w14:paraId="64E0ADF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97E23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Hunt 2013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(162)</w:t>
            </w:r>
          </w:p>
        </w:tc>
        <w:tc>
          <w:tcPr>
            <w:tcW w:w="1988" w:type="dxa"/>
            <w:vAlign w:val="center"/>
          </w:tcPr>
          <w:p w14:paraId="171CCF4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Voice Activated Decision Support System (VADSS)</w:t>
            </w:r>
          </w:p>
        </w:tc>
        <w:tc>
          <w:tcPr>
            <w:tcW w:w="2688" w:type="dxa"/>
            <w:vAlign w:val="center"/>
          </w:tcPr>
          <w:p w14:paraId="4748F19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Computer application that requires user’s verbal response to specific prompts, thereby generating audio and video feedback to promote initiation and performance of CPR</w:t>
            </w:r>
          </w:p>
        </w:tc>
        <w:tc>
          <w:tcPr>
            <w:tcW w:w="1134" w:type="dxa"/>
            <w:vAlign w:val="center"/>
          </w:tcPr>
          <w:p w14:paraId="54693866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63A5754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5D90DE9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9B715E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31 lay rescuers</w:t>
            </w:r>
          </w:p>
        </w:tc>
        <w:tc>
          <w:tcPr>
            <w:tcW w:w="3548" w:type="dxa"/>
            <w:vAlign w:val="center"/>
          </w:tcPr>
          <w:p w14:paraId="1FCF0AD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performance: amongst others the correctness and delays in chest compression, head-tilt and ventilation and relieve of CPR rescuer</w:t>
            </w:r>
          </w:p>
        </w:tc>
      </w:tr>
      <w:tr w:rsidR="00C0543A" w:rsidRPr="00434CD6" w14:paraId="41362028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A7F4D0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Schneider 1995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(163)</w:t>
            </w:r>
          </w:p>
        </w:tc>
        <w:tc>
          <w:tcPr>
            <w:tcW w:w="1988" w:type="dxa"/>
            <w:vAlign w:val="center"/>
          </w:tcPr>
          <w:p w14:paraId="20BACD0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“Helper” software</w:t>
            </w:r>
          </w:p>
        </w:tc>
        <w:tc>
          <w:tcPr>
            <w:tcW w:w="2688" w:type="dxa"/>
            <w:vAlign w:val="center"/>
          </w:tcPr>
          <w:p w14:paraId="395843F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computer-based system to exhibit precompiled response plans for medical emergencies with user input through touch screen navigation</w:t>
            </w:r>
          </w:p>
        </w:tc>
        <w:tc>
          <w:tcPr>
            <w:tcW w:w="1134" w:type="dxa"/>
            <w:vAlign w:val="center"/>
          </w:tcPr>
          <w:p w14:paraId="0A33F39C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061566D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7E16FE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5326B2A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39 anaesthesia residents</w:t>
            </w:r>
          </w:p>
        </w:tc>
        <w:tc>
          <w:tcPr>
            <w:tcW w:w="3548" w:type="dxa"/>
            <w:vAlign w:val="center"/>
          </w:tcPr>
          <w:p w14:paraId="0EA0930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performance (correctness, speed and amount) of ALS interventions (e.g. defibrillation, drug administration, chest compressions)</w:t>
            </w:r>
          </w:p>
        </w:tc>
      </w:tr>
      <w:tr w:rsidR="00C0543A" w:rsidRPr="00434CD6" w14:paraId="546FE522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547C6E7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Decision support - paper-based (reference cards, handbooks, checklists, …)</w:t>
            </w:r>
          </w:p>
        </w:tc>
        <w:tc>
          <w:tcPr>
            <w:tcW w:w="1134" w:type="dxa"/>
            <w:vAlign w:val="center"/>
          </w:tcPr>
          <w:p w14:paraId="44A7374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DFF98E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19972B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66D1C08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17D4A9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4E0BA550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3B6345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Ghazali 2023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(164)</w:t>
            </w:r>
          </w:p>
        </w:tc>
        <w:tc>
          <w:tcPr>
            <w:tcW w:w="1988" w:type="dxa"/>
            <w:vAlign w:val="center"/>
          </w:tcPr>
          <w:p w14:paraId="600322D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Checklist</w:t>
            </w:r>
          </w:p>
        </w:tc>
        <w:tc>
          <w:tcPr>
            <w:tcW w:w="2688" w:type="dxa"/>
            <w:vAlign w:val="center"/>
          </w:tcPr>
          <w:p w14:paraId="735D14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Paper-based checklist with 5 components high-quality CPR and 2-rescuers arrest algorithm</w:t>
            </w:r>
          </w:p>
        </w:tc>
        <w:tc>
          <w:tcPr>
            <w:tcW w:w="1134" w:type="dxa"/>
            <w:vAlign w:val="center"/>
          </w:tcPr>
          <w:p w14:paraId="54E0F1F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54B0684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E9D3ED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17F954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48 HCPs divided into 2p-teams</w:t>
            </w:r>
          </w:p>
        </w:tc>
        <w:tc>
          <w:tcPr>
            <w:tcW w:w="3548" w:type="dxa"/>
            <w:vAlign w:val="center"/>
          </w:tcPr>
          <w:p w14:paraId="568F2F0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global performance, respiratory and circulatory scores displayed by Laerdal® QCPR™</w:t>
            </w:r>
          </w:p>
        </w:tc>
      </w:tr>
      <w:tr w:rsidR="00C0543A" w:rsidRPr="00434CD6" w14:paraId="3DAF8602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FD1C76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Goldhaber-Fiebert 2023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(82)</w:t>
            </w:r>
          </w:p>
        </w:tc>
        <w:tc>
          <w:tcPr>
            <w:tcW w:w="1988" w:type="dxa"/>
            <w:vMerge w:val="restart"/>
            <w:vAlign w:val="center"/>
          </w:tcPr>
          <w:p w14:paraId="1DDA9B7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Stanford Emergency Manual for perioperative critical events</w:t>
            </w:r>
          </w:p>
        </w:tc>
        <w:tc>
          <w:tcPr>
            <w:tcW w:w="2688" w:type="dxa"/>
            <w:vMerge w:val="restart"/>
            <w:vAlign w:val="center"/>
          </w:tcPr>
          <w:p w14:paraId="668C270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Handbook with management steps on 26 different life-threatening events</w:t>
            </w:r>
          </w:p>
        </w:tc>
        <w:tc>
          <w:tcPr>
            <w:tcW w:w="1134" w:type="dxa"/>
            <w:vMerge w:val="restart"/>
            <w:vAlign w:val="center"/>
          </w:tcPr>
          <w:p w14:paraId="29C169B2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vAlign w:val="center"/>
          </w:tcPr>
          <w:p w14:paraId="7C008FB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3C95D58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Survey</w:t>
            </w:r>
          </w:p>
        </w:tc>
        <w:tc>
          <w:tcPr>
            <w:tcW w:w="1557" w:type="dxa"/>
            <w:vAlign w:val="center"/>
          </w:tcPr>
          <w:p w14:paraId="5B2CFC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Anaesthesia teams</w:t>
            </w:r>
          </w:p>
        </w:tc>
        <w:tc>
          <w:tcPr>
            <w:tcW w:w="3548" w:type="dxa"/>
            <w:vAlign w:val="center"/>
          </w:tcPr>
          <w:p w14:paraId="67EB01C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Emergency manual use over 6-year period</w:t>
            </w:r>
          </w:p>
        </w:tc>
      </w:tr>
      <w:tr w:rsidR="00C0543A" w:rsidRPr="00434CD6" w14:paraId="01ED3250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1B4D15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Goldhaber-Fiebert 2016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(35)</w:t>
            </w:r>
          </w:p>
        </w:tc>
        <w:tc>
          <w:tcPr>
            <w:tcW w:w="1988" w:type="dxa"/>
            <w:vMerge/>
            <w:vAlign w:val="center"/>
          </w:tcPr>
          <w:p w14:paraId="60CFF5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2519B66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667831B6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2C18033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03FFE4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Survey</w:t>
            </w:r>
          </w:p>
        </w:tc>
        <w:tc>
          <w:tcPr>
            <w:tcW w:w="1557" w:type="dxa"/>
            <w:vAlign w:val="center"/>
          </w:tcPr>
          <w:p w14:paraId="220A53C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Anaesthesia residents</w:t>
            </w:r>
          </w:p>
        </w:tc>
        <w:tc>
          <w:tcPr>
            <w:tcW w:w="3548" w:type="dxa"/>
            <w:vAlign w:val="center"/>
          </w:tcPr>
          <w:p w14:paraId="013C509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Self-reported successful use of emergency manual in the OR</w:t>
            </w:r>
          </w:p>
        </w:tc>
      </w:tr>
      <w:tr w:rsidR="00C0543A" w:rsidRPr="00434CD6" w14:paraId="5FB7B2C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3AFDF0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Urman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(165)</w:t>
            </w:r>
          </w:p>
        </w:tc>
        <w:tc>
          <w:tcPr>
            <w:tcW w:w="1988" w:type="dxa"/>
            <w:vMerge/>
            <w:vAlign w:val="center"/>
          </w:tcPr>
          <w:p w14:paraId="0D0C358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286EFBD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44BF7E5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015FA16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CC0701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0D9A1E7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304 anaesthesiologists</w:t>
            </w:r>
          </w:p>
        </w:tc>
        <w:tc>
          <w:tcPr>
            <w:tcW w:w="3548" w:type="dxa"/>
            <w:vAlign w:val="center"/>
          </w:tcPr>
          <w:p w14:paraId="6C8FB24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Behaviourally anchored rating scale on six evaluation categories, with (non-)technical performance steps and EM usage</w:t>
            </w:r>
          </w:p>
        </w:tc>
      </w:tr>
      <w:tr w:rsidR="00C0543A" w:rsidRPr="009F5044" w14:paraId="4A3D6DE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552335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Passalacqua 2023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(78)</w:t>
            </w:r>
          </w:p>
        </w:tc>
        <w:tc>
          <w:tcPr>
            <w:tcW w:w="1988" w:type="dxa"/>
            <w:vAlign w:val="center"/>
          </w:tcPr>
          <w:p w14:paraId="5D89640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Drug poster</w:t>
            </w:r>
          </w:p>
        </w:tc>
        <w:tc>
          <w:tcPr>
            <w:tcW w:w="2688" w:type="dxa"/>
            <w:vAlign w:val="center"/>
          </w:tcPr>
          <w:p w14:paraId="7ACF5A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Indications, doses, infusion starting rates, and cautions for resuscitation drugs</w:t>
            </w:r>
          </w:p>
        </w:tc>
        <w:tc>
          <w:tcPr>
            <w:tcW w:w="1134" w:type="dxa"/>
            <w:vAlign w:val="center"/>
          </w:tcPr>
          <w:p w14:paraId="7FC81C2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3AEDF33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highlight w:val="yellow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Resus team</w:t>
            </w:r>
          </w:p>
        </w:tc>
        <w:tc>
          <w:tcPr>
            <w:tcW w:w="1134" w:type="dxa"/>
            <w:vAlign w:val="center"/>
          </w:tcPr>
          <w:p w14:paraId="559965F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1557" w:type="dxa"/>
            <w:vAlign w:val="center"/>
          </w:tcPr>
          <w:p w14:paraId="78E9A9C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3548" w:type="dxa"/>
            <w:vAlign w:val="center"/>
          </w:tcPr>
          <w:p w14:paraId="3722B9C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</w:tr>
      <w:tr w:rsidR="00C0543A" w:rsidRPr="00434CD6" w14:paraId="6CE25C47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31ADADE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Jacoby 2022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(166)</w:t>
            </w:r>
          </w:p>
        </w:tc>
        <w:tc>
          <w:tcPr>
            <w:tcW w:w="1988" w:type="dxa"/>
            <w:vAlign w:val="center"/>
          </w:tcPr>
          <w:p w14:paraId="6EF63EB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 pocket card</w:t>
            </w:r>
          </w:p>
        </w:tc>
        <w:tc>
          <w:tcPr>
            <w:tcW w:w="2688" w:type="dxa"/>
            <w:vAlign w:val="center"/>
          </w:tcPr>
          <w:p w14:paraId="77D1596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PALS pocket card analysis</w:t>
            </w:r>
          </w:p>
        </w:tc>
        <w:tc>
          <w:tcPr>
            <w:tcW w:w="1134" w:type="dxa"/>
            <w:vAlign w:val="center"/>
          </w:tcPr>
          <w:p w14:paraId="355FE417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3ABE233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2B58EAA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Mixed</w:t>
            </w:r>
          </w:p>
        </w:tc>
        <w:tc>
          <w:tcPr>
            <w:tcW w:w="1557" w:type="dxa"/>
            <w:vAlign w:val="center"/>
          </w:tcPr>
          <w:p w14:paraId="0D2F49C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16 HCPs</w:t>
            </w:r>
          </w:p>
        </w:tc>
        <w:tc>
          <w:tcPr>
            <w:tcW w:w="3548" w:type="dxa"/>
            <w:vAlign w:val="center"/>
          </w:tcPr>
          <w:p w14:paraId="6A2D74A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 based video analysis with eye-tracking data and semi-structured interviews on card use</w:t>
            </w:r>
          </w:p>
        </w:tc>
      </w:tr>
      <w:tr w:rsidR="00C0543A" w:rsidRPr="00434CD6" w14:paraId="351A66E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42FAEF8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Shah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(167)</w:t>
            </w:r>
          </w:p>
        </w:tc>
        <w:tc>
          <w:tcPr>
            <w:tcW w:w="1988" w:type="dxa"/>
            <w:vAlign w:val="center"/>
          </w:tcPr>
          <w:p w14:paraId="2FC4D37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Code Team Leader Card</w:t>
            </w:r>
          </w:p>
        </w:tc>
        <w:tc>
          <w:tcPr>
            <w:tcW w:w="2688" w:type="dxa"/>
            <w:vAlign w:val="center"/>
          </w:tcPr>
          <w:p w14:paraId="2CF1042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 double-sided 12x18” laminated code card for the team leader to help team leader identification and provide PALS algorithm</w:t>
            </w:r>
          </w:p>
        </w:tc>
        <w:tc>
          <w:tcPr>
            <w:tcW w:w="1134" w:type="dxa"/>
            <w:vAlign w:val="center"/>
          </w:tcPr>
          <w:p w14:paraId="3539EF9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0AA8508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76258C5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9854B1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131 paediatric residents, divided in teams of 5-6p</w:t>
            </w:r>
          </w:p>
        </w:tc>
        <w:tc>
          <w:tcPr>
            <w:tcW w:w="3548" w:type="dxa"/>
            <w:vAlign w:val="center"/>
          </w:tcPr>
          <w:p w14:paraId="299E331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Code team leader recognition, simulation and teamwork experience (survey)</w:t>
            </w:r>
          </w:p>
        </w:tc>
      </w:tr>
      <w:tr w:rsidR="00C0543A" w:rsidRPr="00434CD6" w14:paraId="05003C1B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0EB51B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Brune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(168)</w:t>
            </w:r>
          </w:p>
        </w:tc>
        <w:tc>
          <w:tcPr>
            <w:tcW w:w="1988" w:type="dxa"/>
            <w:vAlign w:val="center"/>
          </w:tcPr>
          <w:p w14:paraId="6EAA951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Cognitive aid card for epinephrine preparation</w:t>
            </w:r>
          </w:p>
        </w:tc>
        <w:tc>
          <w:tcPr>
            <w:tcW w:w="2688" w:type="dxa"/>
            <w:vAlign w:val="center"/>
          </w:tcPr>
          <w:p w14:paraId="2127B69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Visual instructions to syringe assemblage and weight-based table with doses</w:t>
            </w:r>
          </w:p>
        </w:tc>
        <w:tc>
          <w:tcPr>
            <w:tcW w:w="1134" w:type="dxa"/>
            <w:vAlign w:val="center"/>
          </w:tcPr>
          <w:p w14:paraId="0B943066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Align w:val="center"/>
          </w:tcPr>
          <w:p w14:paraId="4F116A5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6A2A12D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B212CD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100 nurses</w:t>
            </w:r>
          </w:p>
        </w:tc>
        <w:tc>
          <w:tcPr>
            <w:tcW w:w="3548" w:type="dxa"/>
            <w:vAlign w:val="center"/>
          </w:tcPr>
          <w:p w14:paraId="72C1846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Epinephrine preparation time and error rate</w:t>
            </w:r>
          </w:p>
        </w:tc>
      </w:tr>
      <w:tr w:rsidR="00C0543A" w:rsidRPr="00434CD6" w14:paraId="7547946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750E9A9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Hall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(37)</w:t>
            </w:r>
          </w:p>
        </w:tc>
        <w:tc>
          <w:tcPr>
            <w:tcW w:w="1988" w:type="dxa"/>
            <w:vAlign w:val="center"/>
          </w:tcPr>
          <w:p w14:paraId="4C4CA6C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Trial of Emergency Medicine Protocols in Simulation Training (TEMPIST)</w:t>
            </w:r>
          </w:p>
        </w:tc>
        <w:tc>
          <w:tcPr>
            <w:tcW w:w="2688" w:type="dxa"/>
            <w:vAlign w:val="center"/>
          </w:tcPr>
          <w:p w14:paraId="33A8300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Handbook of step-by-step pathways designed to be read out loud during a resuscitation event.</w:t>
            </w:r>
          </w:p>
        </w:tc>
        <w:tc>
          <w:tcPr>
            <w:tcW w:w="1134" w:type="dxa"/>
            <w:vAlign w:val="center"/>
          </w:tcPr>
          <w:p w14:paraId="5647A52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A(P)LS, NLS</w:t>
            </w:r>
          </w:p>
        </w:tc>
        <w:tc>
          <w:tcPr>
            <w:tcW w:w="1276" w:type="dxa"/>
            <w:vAlign w:val="center"/>
          </w:tcPr>
          <w:p w14:paraId="1596D75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56D074E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621C0A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75 HCPs divided into 21 teams</w:t>
            </w:r>
          </w:p>
        </w:tc>
        <w:tc>
          <w:tcPr>
            <w:tcW w:w="3548" w:type="dxa"/>
            <w:vAlign w:val="center"/>
          </w:tcPr>
          <w:p w14:paraId="27E7738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Error rates of key tasks per scenario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Participants’ experiences</w:t>
            </w:r>
          </w:p>
        </w:tc>
      </w:tr>
      <w:tr w:rsidR="00C0543A" w:rsidRPr="00434CD6" w14:paraId="3AAD6A4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614FA2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Koers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(169)</w:t>
            </w:r>
          </w:p>
        </w:tc>
        <w:tc>
          <w:tcPr>
            <w:tcW w:w="1988" w:type="dxa"/>
            <w:vAlign w:val="center"/>
          </w:tcPr>
          <w:p w14:paraId="7DCD6FA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Cognitive Aids for the Management of Deteriorating Surgical patients (CAMDS)</w:t>
            </w:r>
          </w:p>
        </w:tc>
        <w:tc>
          <w:tcPr>
            <w:tcW w:w="2688" w:type="dxa"/>
            <w:vAlign w:val="center"/>
          </w:tcPr>
          <w:p w14:paraId="4D40359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16 symptom-specific cognitive aids and 6 general algorithms in A4 size handbook</w:t>
            </w:r>
          </w:p>
        </w:tc>
        <w:tc>
          <w:tcPr>
            <w:tcW w:w="1134" w:type="dxa"/>
            <w:vAlign w:val="center"/>
          </w:tcPr>
          <w:p w14:paraId="33542A56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3EE8E83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821E1C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6DE2CB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25 teams of 3p (surgeon and 2 nurses)</w:t>
            </w:r>
          </w:p>
        </w:tc>
        <w:tc>
          <w:tcPr>
            <w:tcW w:w="3548" w:type="dxa"/>
            <w:vAlign w:val="center"/>
          </w:tcPr>
          <w:p w14:paraId="6466112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Omission of key management steps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Participants’ perceived usability</w:t>
            </w:r>
          </w:p>
        </w:tc>
      </w:tr>
      <w:tr w:rsidR="00C0543A" w:rsidRPr="009F5044" w14:paraId="26A44071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9D3D0F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Rifai 2020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(170)</w:t>
            </w:r>
          </w:p>
        </w:tc>
        <w:tc>
          <w:tcPr>
            <w:tcW w:w="1988" w:type="dxa"/>
            <w:vAlign w:val="center"/>
          </w:tcPr>
          <w:p w14:paraId="3E05123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Comparing three graphical CPR protocol cards</w:t>
            </w:r>
          </w:p>
        </w:tc>
        <w:tc>
          <w:tcPr>
            <w:tcW w:w="2688" w:type="dxa"/>
            <w:vAlign w:val="center"/>
          </w:tcPr>
          <w:p w14:paraId="63978F9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ILCOR guideline, Cardio cerebral resuscitation (CCR) protocol and Arnsberg algorithm</w:t>
            </w:r>
          </w:p>
        </w:tc>
        <w:tc>
          <w:tcPr>
            <w:tcW w:w="1134" w:type="dxa"/>
            <w:vAlign w:val="center"/>
          </w:tcPr>
          <w:p w14:paraId="486C204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771FBCE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179FCE9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68C4CE9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940 residents, divided in 4p teams</w:t>
            </w:r>
          </w:p>
        </w:tc>
        <w:tc>
          <w:tcPr>
            <w:tcW w:w="3548" w:type="dxa"/>
            <w:vAlign w:val="center"/>
          </w:tcPr>
          <w:p w14:paraId="61376ED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Technical CPR performance data</w:t>
            </w:r>
          </w:p>
        </w:tc>
      </w:tr>
      <w:tr w:rsidR="00C0543A" w:rsidRPr="00434CD6" w14:paraId="3D342460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648FF1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Nelson McMillan 2018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(54)</w:t>
            </w:r>
          </w:p>
        </w:tc>
        <w:tc>
          <w:tcPr>
            <w:tcW w:w="1988" w:type="dxa"/>
            <w:vMerge w:val="restart"/>
            <w:vAlign w:val="center"/>
          </w:tcPr>
          <w:p w14:paraId="396E557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Comparing two different CPR cards containing different algorithms</w:t>
            </w:r>
          </w:p>
        </w:tc>
        <w:tc>
          <w:tcPr>
            <w:tcW w:w="2688" w:type="dxa"/>
            <w:vMerge w:val="restart"/>
            <w:vAlign w:val="center"/>
          </w:tcPr>
          <w:p w14:paraId="58D0AC3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Comparison AHA PALS Aid card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(4 algorithms different pages) versus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 xml:space="preserve">Johns Hopskins Kids Kard aid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(3 algorithms single page)</w:t>
            </w:r>
          </w:p>
        </w:tc>
        <w:tc>
          <w:tcPr>
            <w:tcW w:w="1134" w:type="dxa"/>
            <w:vMerge w:val="restart"/>
            <w:vAlign w:val="center"/>
          </w:tcPr>
          <w:p w14:paraId="586B7D7D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APLS</w:t>
            </w:r>
          </w:p>
        </w:tc>
        <w:tc>
          <w:tcPr>
            <w:tcW w:w="1276" w:type="dxa"/>
            <w:vMerge w:val="restart"/>
            <w:vAlign w:val="center"/>
          </w:tcPr>
          <w:p w14:paraId="2EBA178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HCPs</w:t>
            </w:r>
          </w:p>
        </w:tc>
        <w:tc>
          <w:tcPr>
            <w:tcW w:w="1134" w:type="dxa"/>
            <w:vAlign w:val="center"/>
          </w:tcPr>
          <w:p w14:paraId="3424635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7303D24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132 paediatric residents</w:t>
            </w:r>
          </w:p>
        </w:tc>
        <w:tc>
          <w:tcPr>
            <w:tcW w:w="3548" w:type="dxa"/>
            <w:vAlign w:val="center"/>
          </w:tcPr>
          <w:p w14:paraId="74A6C72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Initiation of CPR and CPR performance (critical interventions)</w:t>
            </w:r>
          </w:p>
        </w:tc>
      </w:tr>
      <w:tr w:rsidR="00C0543A" w:rsidRPr="00434CD6" w14:paraId="5CA1144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46449A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Nelson 2008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(51)</w:t>
            </w:r>
          </w:p>
        </w:tc>
        <w:tc>
          <w:tcPr>
            <w:tcW w:w="1988" w:type="dxa"/>
            <w:vMerge/>
            <w:vAlign w:val="center"/>
          </w:tcPr>
          <w:p w14:paraId="666B1A4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35DD25D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0001541E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4E04C06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756813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CA8197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60 paediatric residents</w:t>
            </w:r>
          </w:p>
        </w:tc>
        <w:tc>
          <w:tcPr>
            <w:tcW w:w="3548" w:type="dxa"/>
            <w:vAlign w:val="center"/>
          </w:tcPr>
          <w:p w14:paraId="17E58EB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Task performance (errors in management)</w:t>
            </w:r>
          </w:p>
        </w:tc>
      </w:tr>
      <w:tr w:rsidR="00C0543A" w:rsidRPr="009F5044" w14:paraId="04DE3FDA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A9446D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Kottmann 2017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(171)</w:t>
            </w:r>
          </w:p>
        </w:tc>
        <w:tc>
          <w:tcPr>
            <w:tcW w:w="1988" w:type="dxa"/>
            <w:vMerge w:val="restart"/>
            <w:vAlign w:val="center"/>
          </w:tcPr>
          <w:p w14:paraId="156F0F9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Avalanche Victim Resuscitation Checklist</w:t>
            </w:r>
          </w:p>
        </w:tc>
        <w:tc>
          <w:tcPr>
            <w:tcW w:w="2688" w:type="dxa"/>
            <w:vMerge w:val="restart"/>
            <w:vAlign w:val="center"/>
          </w:tcPr>
          <w:p w14:paraId="60B5A0A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Decision flow-chart for initiation of CPR in avalanche victims</w:t>
            </w:r>
          </w:p>
        </w:tc>
        <w:tc>
          <w:tcPr>
            <w:tcW w:w="1134" w:type="dxa"/>
            <w:vMerge w:val="restart"/>
            <w:vAlign w:val="center"/>
          </w:tcPr>
          <w:p w14:paraId="32E19C4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Merge w:val="restart"/>
            <w:vAlign w:val="center"/>
          </w:tcPr>
          <w:p w14:paraId="1435600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5EB1DFA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1557" w:type="dxa"/>
            <w:vAlign w:val="center"/>
          </w:tcPr>
          <w:p w14:paraId="68DD23B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3548" w:type="dxa"/>
            <w:vAlign w:val="center"/>
          </w:tcPr>
          <w:p w14:paraId="06AF0EF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</w:tr>
      <w:tr w:rsidR="00C0543A" w:rsidRPr="009F5044" w14:paraId="15EE0EF0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5D44360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Kottmann 2015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(172)</w:t>
            </w:r>
          </w:p>
        </w:tc>
        <w:tc>
          <w:tcPr>
            <w:tcW w:w="1988" w:type="dxa"/>
            <w:vMerge/>
            <w:vAlign w:val="center"/>
          </w:tcPr>
          <w:p w14:paraId="1CDAA93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0B99FBD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2D60548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6397B9E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EC48EB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1557" w:type="dxa"/>
            <w:vAlign w:val="center"/>
          </w:tcPr>
          <w:p w14:paraId="65A4DA1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  <w:tc>
          <w:tcPr>
            <w:tcW w:w="3548" w:type="dxa"/>
            <w:vAlign w:val="center"/>
          </w:tcPr>
          <w:p w14:paraId="004FF17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N/A</w:t>
            </w:r>
          </w:p>
        </w:tc>
      </w:tr>
      <w:tr w:rsidR="00C0543A" w:rsidRPr="00434CD6" w14:paraId="17F734D6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68BFB7F9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Arriaga 2013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(18)</w:t>
            </w:r>
          </w:p>
        </w:tc>
        <w:tc>
          <w:tcPr>
            <w:tcW w:w="1988" w:type="dxa"/>
            <w:vMerge w:val="restart"/>
            <w:vAlign w:val="center"/>
          </w:tcPr>
          <w:p w14:paraId="1E01A8CD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Operating room crisis checklist packet</w:t>
            </w:r>
          </w:p>
        </w:tc>
        <w:tc>
          <w:tcPr>
            <w:tcW w:w="2688" w:type="dxa"/>
            <w:vMerge w:val="restart"/>
            <w:vAlign w:val="center"/>
          </w:tcPr>
          <w:p w14:paraId="40B5884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Booklet of 10 specific and 2 general crises</w:t>
            </w:r>
          </w:p>
        </w:tc>
        <w:tc>
          <w:tcPr>
            <w:tcW w:w="1134" w:type="dxa"/>
            <w:vMerge w:val="restart"/>
            <w:vAlign w:val="center"/>
          </w:tcPr>
          <w:p w14:paraId="0F38FFE8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Merge w:val="restart"/>
            <w:vAlign w:val="center"/>
          </w:tcPr>
          <w:p w14:paraId="18BE160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4F603E4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A42BA1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17 OR teams with anaesthesia and surgical staff and OR nurses).</w:t>
            </w:r>
          </w:p>
        </w:tc>
        <w:tc>
          <w:tcPr>
            <w:tcW w:w="3548" w:type="dxa"/>
            <w:vAlign w:val="center"/>
          </w:tcPr>
          <w:p w14:paraId="2CE9949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Adherence to critical care processes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Participants’ perceptions usefulness</w:t>
            </w:r>
          </w:p>
        </w:tc>
      </w:tr>
      <w:tr w:rsidR="00C0543A" w:rsidRPr="009F5044" w14:paraId="65D3B397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1B2BB8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 w:rsidRPr="009F5044">
              <w:rPr>
                <w:rFonts w:cstheme="minorHAnsi"/>
                <w:sz w:val="16"/>
                <w:szCs w:val="16"/>
                <w:lang w:val="en-GB"/>
              </w:rPr>
              <w:t>Ziewacz</w:t>
            </w:r>
            <w:proofErr w:type="spellEnd"/>
            <w:r w:rsidRPr="009F5044">
              <w:rPr>
                <w:rFonts w:cstheme="minorHAnsi"/>
                <w:sz w:val="16"/>
                <w:szCs w:val="16"/>
                <w:lang w:val="en-GB"/>
              </w:rPr>
              <w:t xml:space="preserve"> 2011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(173)</w:t>
            </w:r>
          </w:p>
        </w:tc>
        <w:tc>
          <w:tcPr>
            <w:tcW w:w="1988" w:type="dxa"/>
            <w:vMerge/>
            <w:vAlign w:val="center"/>
          </w:tcPr>
          <w:p w14:paraId="40CFFB7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688" w:type="dxa"/>
            <w:vMerge/>
            <w:vAlign w:val="center"/>
          </w:tcPr>
          <w:p w14:paraId="05EEAF2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30C2D22C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3D05BBC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0007F7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4E2662A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 OR teams, 11 HCPs</w:t>
            </w:r>
          </w:p>
        </w:tc>
        <w:tc>
          <w:tcPr>
            <w:tcW w:w="3548" w:type="dxa"/>
            <w:vAlign w:val="center"/>
          </w:tcPr>
          <w:p w14:paraId="31A36E8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Omissions of key management steps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>Participants’ perception</w:t>
            </w:r>
          </w:p>
        </w:tc>
      </w:tr>
      <w:tr w:rsidR="00C0543A" w:rsidRPr="00434CD6" w14:paraId="11124F2D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59D887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Bould 2009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(60)</w:t>
            </w:r>
          </w:p>
        </w:tc>
        <w:tc>
          <w:tcPr>
            <w:tcW w:w="1988" w:type="dxa"/>
            <w:vAlign w:val="center"/>
          </w:tcPr>
          <w:p w14:paraId="07880FB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Neonatal resuscitation guideline poster</w:t>
            </w:r>
          </w:p>
        </w:tc>
        <w:tc>
          <w:tcPr>
            <w:tcW w:w="2688" w:type="dxa"/>
            <w:vAlign w:val="center"/>
          </w:tcPr>
          <w:p w14:paraId="09CF05CC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Algorithm of neonatal life support protocol</w:t>
            </w:r>
          </w:p>
        </w:tc>
        <w:tc>
          <w:tcPr>
            <w:tcW w:w="1134" w:type="dxa"/>
            <w:vAlign w:val="center"/>
          </w:tcPr>
          <w:p w14:paraId="661E0653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</w:t>
            </w:r>
          </w:p>
        </w:tc>
        <w:tc>
          <w:tcPr>
            <w:tcW w:w="1276" w:type="dxa"/>
            <w:vAlign w:val="center"/>
          </w:tcPr>
          <w:p w14:paraId="28E5863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085B446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05AE08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32 anaesthesia residents</w:t>
            </w:r>
          </w:p>
        </w:tc>
        <w:tc>
          <w:tcPr>
            <w:tcW w:w="3548" w:type="dxa"/>
            <w:vAlign w:val="center"/>
          </w:tcPr>
          <w:p w14:paraId="29648A1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Correctly performed life-saving interventions</w:t>
            </w:r>
          </w:p>
        </w:tc>
      </w:tr>
      <w:tr w:rsidR="00C0543A" w:rsidRPr="00434CD6" w14:paraId="7BBD2644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06743B6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Mills 2004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(83)</w:t>
            </w:r>
          </w:p>
        </w:tc>
        <w:tc>
          <w:tcPr>
            <w:tcW w:w="1988" w:type="dxa"/>
            <w:vAlign w:val="center"/>
          </w:tcPr>
          <w:p w14:paraId="3416BD6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Modified American Heart Association’s Handbook of Emergency Cardiovascular Care</w:t>
            </w:r>
          </w:p>
        </w:tc>
        <w:tc>
          <w:tcPr>
            <w:tcW w:w="2688" w:type="dxa"/>
            <w:vAlign w:val="center"/>
          </w:tcPr>
          <w:p w14:paraId="676CBEA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Tabbed handbook for resuscitation code cart</w:t>
            </w:r>
          </w:p>
        </w:tc>
        <w:tc>
          <w:tcPr>
            <w:tcW w:w="1134" w:type="dxa"/>
            <w:vAlign w:val="center"/>
          </w:tcPr>
          <w:p w14:paraId="51DA18C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ALS</w:t>
            </w:r>
          </w:p>
        </w:tc>
        <w:tc>
          <w:tcPr>
            <w:tcW w:w="1276" w:type="dxa"/>
            <w:vAlign w:val="center"/>
          </w:tcPr>
          <w:p w14:paraId="36F47E0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5C93AB2F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Survey</w:t>
            </w:r>
          </w:p>
        </w:tc>
        <w:tc>
          <w:tcPr>
            <w:tcW w:w="1557" w:type="dxa"/>
            <w:vAlign w:val="center"/>
          </w:tcPr>
          <w:p w14:paraId="281AFF5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565 HCPs</w:t>
            </w:r>
          </w:p>
        </w:tc>
        <w:tc>
          <w:tcPr>
            <w:tcW w:w="3548" w:type="dxa"/>
            <w:vAlign w:val="center"/>
          </w:tcPr>
          <w:p w14:paraId="2EC2A19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Dissemination and participants’ accepted usefulness of cognitive aid</w:t>
            </w:r>
          </w:p>
        </w:tc>
      </w:tr>
      <w:tr w:rsidR="00C0543A" w:rsidRPr="00434CD6" w14:paraId="3B662EBE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27202C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Ward 1997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(174)</w:t>
            </w:r>
          </w:p>
        </w:tc>
        <w:tc>
          <w:tcPr>
            <w:tcW w:w="1988" w:type="dxa"/>
            <w:vAlign w:val="center"/>
          </w:tcPr>
          <w:p w14:paraId="0AE2554E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Two checklists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br/>
              <w:t xml:space="preserve">(pocket card and </w:t>
            </w: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extensive handbook version)</w:t>
            </w:r>
          </w:p>
        </w:tc>
        <w:tc>
          <w:tcPr>
            <w:tcW w:w="2688" w:type="dxa"/>
            <w:vAlign w:val="center"/>
          </w:tcPr>
          <w:p w14:paraId="27EF5B3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lastRenderedPageBreak/>
              <w:t>Guidance for correct CPR steps</w:t>
            </w:r>
          </w:p>
        </w:tc>
        <w:tc>
          <w:tcPr>
            <w:tcW w:w="1134" w:type="dxa"/>
            <w:vAlign w:val="center"/>
          </w:tcPr>
          <w:p w14:paraId="248B2A91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09ECD18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5D2DC04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F36B7D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169 undergraduates</w:t>
            </w:r>
          </w:p>
        </w:tc>
        <w:tc>
          <w:tcPr>
            <w:tcW w:w="3548" w:type="dxa"/>
            <w:vAlign w:val="center"/>
          </w:tcPr>
          <w:p w14:paraId="31378E98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Overall performance as well as procedural and compression–ventilation key performance steps</w:t>
            </w:r>
          </w:p>
        </w:tc>
      </w:tr>
      <w:tr w:rsidR="00C0543A" w:rsidRPr="009F5044" w14:paraId="2C09E490" w14:textId="77777777" w:rsidTr="004B0070">
        <w:trPr>
          <w:trHeight w:val="397"/>
        </w:trPr>
        <w:tc>
          <w:tcPr>
            <w:tcW w:w="6231" w:type="dxa"/>
            <w:gridSpan w:val="3"/>
            <w:vAlign w:val="center"/>
          </w:tcPr>
          <w:p w14:paraId="5A1BFA7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Decision support - audio prompts</w:t>
            </w:r>
          </w:p>
        </w:tc>
        <w:tc>
          <w:tcPr>
            <w:tcW w:w="1134" w:type="dxa"/>
            <w:vAlign w:val="center"/>
          </w:tcPr>
          <w:p w14:paraId="7E64F0C9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176406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090E910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4249CF2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249CBCF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543A" w:rsidRPr="00434CD6" w14:paraId="20596935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12922ED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Dinur 2021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(175)</w:t>
            </w:r>
          </w:p>
        </w:tc>
        <w:tc>
          <w:tcPr>
            <w:tcW w:w="1988" w:type="dxa"/>
            <w:vAlign w:val="center"/>
          </w:tcPr>
          <w:p w14:paraId="0D1B053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Audio-voice guidance application</w:t>
            </w:r>
          </w:p>
        </w:tc>
        <w:tc>
          <w:tcPr>
            <w:tcW w:w="2688" w:type="dxa"/>
            <w:vAlign w:val="center"/>
          </w:tcPr>
          <w:p w14:paraId="60A390B4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Application asks resuscitation questions. According to user’s verbal input, another question or recommended action is provided</w:t>
            </w:r>
          </w:p>
        </w:tc>
        <w:tc>
          <w:tcPr>
            <w:tcW w:w="1134" w:type="dxa"/>
            <w:vAlign w:val="center"/>
          </w:tcPr>
          <w:p w14:paraId="7DF32A0B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NLS</w:t>
            </w:r>
          </w:p>
        </w:tc>
        <w:tc>
          <w:tcPr>
            <w:tcW w:w="1276" w:type="dxa"/>
            <w:vAlign w:val="center"/>
          </w:tcPr>
          <w:p w14:paraId="74A0F45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HCP</w:t>
            </w:r>
          </w:p>
        </w:tc>
        <w:tc>
          <w:tcPr>
            <w:tcW w:w="1134" w:type="dxa"/>
            <w:vAlign w:val="center"/>
          </w:tcPr>
          <w:p w14:paraId="5DCA695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39376627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20 team leaders (10 nurses, 10 residents)</w:t>
            </w:r>
          </w:p>
        </w:tc>
        <w:tc>
          <w:tcPr>
            <w:tcW w:w="3548" w:type="dxa"/>
            <w:vAlign w:val="center"/>
          </w:tcPr>
          <w:p w14:paraId="1D56A735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Guideline adherence and elapsed time</w:t>
            </w:r>
          </w:p>
        </w:tc>
      </w:tr>
      <w:tr w:rsidR="00C0543A" w:rsidRPr="00434CD6" w14:paraId="7D45DC9F" w14:textId="77777777" w:rsidTr="004B0070">
        <w:trPr>
          <w:trHeight w:val="397"/>
        </w:trPr>
        <w:tc>
          <w:tcPr>
            <w:tcW w:w="1555" w:type="dxa"/>
            <w:vAlign w:val="center"/>
          </w:tcPr>
          <w:p w14:paraId="2125DEA3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Merchant 2010</w:t>
            </w:r>
            <w:r w:rsidRPr="009F5044">
              <w:rPr>
                <w:rFonts w:cstheme="minorHAnsi"/>
                <w:noProof/>
                <w:sz w:val="16"/>
                <w:szCs w:val="16"/>
                <w:lang w:val="en-GB"/>
              </w:rPr>
              <w:t>(176)</w:t>
            </w:r>
          </w:p>
        </w:tc>
        <w:tc>
          <w:tcPr>
            <w:tcW w:w="1988" w:type="dxa"/>
            <w:vAlign w:val="center"/>
          </w:tcPr>
          <w:p w14:paraId="44DAD88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Cell phone prompts</w:t>
            </w:r>
          </w:p>
        </w:tc>
        <w:tc>
          <w:tcPr>
            <w:tcW w:w="2688" w:type="dxa"/>
            <w:vAlign w:val="center"/>
          </w:tcPr>
          <w:p w14:paraId="1AB16732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Prerecorded audio prompts as cardiopulmonary resuscitation instructions (uploaded as voicemail)</w:t>
            </w:r>
          </w:p>
        </w:tc>
        <w:tc>
          <w:tcPr>
            <w:tcW w:w="1134" w:type="dxa"/>
            <w:vAlign w:val="center"/>
          </w:tcPr>
          <w:p w14:paraId="22D0ACD4" w14:textId="77777777" w:rsidR="00C0543A" w:rsidRPr="009F5044" w:rsidRDefault="00C0543A" w:rsidP="004B007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BLS</w:t>
            </w:r>
          </w:p>
        </w:tc>
        <w:tc>
          <w:tcPr>
            <w:tcW w:w="1276" w:type="dxa"/>
            <w:vAlign w:val="center"/>
          </w:tcPr>
          <w:p w14:paraId="3A82F551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Individual lay rescuer</w:t>
            </w:r>
          </w:p>
        </w:tc>
        <w:tc>
          <w:tcPr>
            <w:tcW w:w="1134" w:type="dxa"/>
            <w:vAlign w:val="center"/>
          </w:tcPr>
          <w:p w14:paraId="4D09F606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Simulation</w:t>
            </w:r>
          </w:p>
        </w:tc>
        <w:tc>
          <w:tcPr>
            <w:tcW w:w="1557" w:type="dxa"/>
            <w:vAlign w:val="center"/>
          </w:tcPr>
          <w:p w14:paraId="1230169B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160 participants</w:t>
            </w:r>
          </w:p>
        </w:tc>
        <w:tc>
          <w:tcPr>
            <w:tcW w:w="3548" w:type="dxa"/>
            <w:vAlign w:val="center"/>
          </w:tcPr>
          <w:p w14:paraId="59DFE44A" w14:textId="77777777" w:rsidR="00C0543A" w:rsidRPr="009F5044" w:rsidRDefault="00C0543A" w:rsidP="004B007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F5044">
              <w:rPr>
                <w:rFonts w:cstheme="minorHAnsi"/>
                <w:sz w:val="16"/>
                <w:szCs w:val="16"/>
                <w:lang w:val="en-GB"/>
              </w:rPr>
              <w:t>CPR quality metrics (pauses, compression rate, depth and hand placement)</w:t>
            </w:r>
          </w:p>
        </w:tc>
      </w:tr>
    </w:tbl>
    <w:bookmarkEnd w:id="0"/>
    <w:p w14:paraId="7C2DB59F" w14:textId="77777777" w:rsidR="00C0543A" w:rsidRPr="009F5044" w:rsidRDefault="00C0543A" w:rsidP="00C0543A">
      <w:pPr>
        <w:spacing w:line="480" w:lineRule="auto"/>
        <w:rPr>
          <w:rFonts w:cstheme="minorHAnsi"/>
          <w:sz w:val="16"/>
          <w:szCs w:val="16"/>
          <w:lang w:val="en-GB"/>
        </w:rPr>
      </w:pPr>
      <w:r w:rsidRPr="009F5044">
        <w:rPr>
          <w:rFonts w:cstheme="minorHAnsi"/>
          <w:sz w:val="16"/>
          <w:szCs w:val="16"/>
          <w:lang w:val="en-GB"/>
        </w:rPr>
        <w:t>Abbreviations: (P)BLS = (Paediatric) Basic Life Support, A(P)LS = Advanced (Paediatric) Life Support, ACLS = Advanced Cardiac Life Support, NLS = Neonatal Life Support, (N)TP = (non-)technical performance, HCP = Health Care Provider, WP = workplace, SAGAT = situation awareness global assessment technique, RTLE = resuscitation team leader evaluation, TEAM = team emergency assessment measure, CPR = cardiopulmonary resuscitation, EMS = emergency medical service</w:t>
      </w:r>
    </w:p>
    <w:p w14:paraId="009D8A54" w14:textId="77777777" w:rsidR="00C0543A" w:rsidRPr="009F5044" w:rsidRDefault="00C0543A" w:rsidP="00C0543A">
      <w:pPr>
        <w:spacing w:line="480" w:lineRule="auto"/>
        <w:rPr>
          <w:rFonts w:cstheme="minorHAnsi"/>
          <w:sz w:val="16"/>
          <w:szCs w:val="16"/>
          <w:lang w:val="en-GB"/>
        </w:rPr>
      </w:pPr>
    </w:p>
    <w:p w14:paraId="36D06BD8" w14:textId="77777777" w:rsidR="00C0543A" w:rsidRPr="009F5044" w:rsidRDefault="00C0543A" w:rsidP="00C0543A">
      <w:pPr>
        <w:rPr>
          <w:rFonts w:cstheme="minorHAnsi"/>
          <w:lang w:val="en-GB"/>
        </w:rPr>
        <w:sectPr w:rsidR="00C0543A" w:rsidRPr="009F5044" w:rsidSect="00C0543A">
          <w:pgSz w:w="16838" w:h="11906" w:orient="landscape"/>
          <w:pgMar w:top="567" w:right="1417" w:bottom="993" w:left="1417" w:header="708" w:footer="708" w:gutter="0"/>
          <w:lnNumType w:countBy="1" w:restart="continuous"/>
          <w:cols w:space="708"/>
          <w:docGrid w:linePitch="360"/>
        </w:sectPr>
      </w:pPr>
    </w:p>
    <w:p w14:paraId="6BAC5956" w14:textId="77777777" w:rsidR="00F67D36" w:rsidRPr="00C0543A" w:rsidRDefault="00F67D36">
      <w:pPr>
        <w:rPr>
          <w:lang w:val="en-GB"/>
        </w:rPr>
      </w:pPr>
    </w:p>
    <w:sectPr w:rsidR="00F67D36" w:rsidRPr="00C0543A" w:rsidSect="00C0543A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568"/>
    <w:multiLevelType w:val="hybridMultilevel"/>
    <w:tmpl w:val="A38CBA64"/>
    <w:lvl w:ilvl="0" w:tplc="FD98651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35C55"/>
    <w:multiLevelType w:val="hybridMultilevel"/>
    <w:tmpl w:val="CE6C9584"/>
    <w:lvl w:ilvl="0" w:tplc="44806FA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57B93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D1C01"/>
    <w:multiLevelType w:val="hybridMultilevel"/>
    <w:tmpl w:val="F754F616"/>
    <w:lvl w:ilvl="0" w:tplc="8F58A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922A9"/>
    <w:multiLevelType w:val="hybridMultilevel"/>
    <w:tmpl w:val="09F098AE"/>
    <w:lvl w:ilvl="0" w:tplc="2D441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3E19"/>
    <w:multiLevelType w:val="hybridMultilevel"/>
    <w:tmpl w:val="207A3540"/>
    <w:lvl w:ilvl="0" w:tplc="6D54C4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6970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47D88"/>
    <w:multiLevelType w:val="hybridMultilevel"/>
    <w:tmpl w:val="1C228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51D66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10FB8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563CA0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5462CD"/>
    <w:multiLevelType w:val="hybridMultilevel"/>
    <w:tmpl w:val="CE6238D6"/>
    <w:lvl w:ilvl="0" w:tplc="D85851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1F23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AC121B"/>
    <w:multiLevelType w:val="hybridMultilevel"/>
    <w:tmpl w:val="DE1A33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25DE2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34BFC"/>
    <w:multiLevelType w:val="hybridMultilevel"/>
    <w:tmpl w:val="AA1EE16A"/>
    <w:lvl w:ilvl="0" w:tplc="8F58A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07B8D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4718D1"/>
    <w:multiLevelType w:val="hybridMultilevel"/>
    <w:tmpl w:val="E1C01896"/>
    <w:lvl w:ilvl="0" w:tplc="8F58A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417D0"/>
    <w:multiLevelType w:val="hybridMultilevel"/>
    <w:tmpl w:val="C1D8F0B2"/>
    <w:lvl w:ilvl="0" w:tplc="80AE2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E185A"/>
    <w:multiLevelType w:val="hybridMultilevel"/>
    <w:tmpl w:val="BD2606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504D6"/>
    <w:multiLevelType w:val="hybridMultilevel"/>
    <w:tmpl w:val="2BBC1D6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00FF"/>
    <w:multiLevelType w:val="hybridMultilevel"/>
    <w:tmpl w:val="90AA5D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B044D"/>
    <w:multiLevelType w:val="hybridMultilevel"/>
    <w:tmpl w:val="6554E100"/>
    <w:lvl w:ilvl="0" w:tplc="8F58A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765FD"/>
    <w:multiLevelType w:val="multilevel"/>
    <w:tmpl w:val="84D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892C5F"/>
    <w:multiLevelType w:val="hybridMultilevel"/>
    <w:tmpl w:val="9B964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75736"/>
    <w:multiLevelType w:val="hybridMultilevel"/>
    <w:tmpl w:val="D3367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120BA"/>
    <w:multiLevelType w:val="hybridMultilevel"/>
    <w:tmpl w:val="B14088F6"/>
    <w:lvl w:ilvl="0" w:tplc="8F58A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436028">
    <w:abstractNumId w:val="19"/>
  </w:num>
  <w:num w:numId="2" w16cid:durableId="675961514">
    <w:abstractNumId w:val="26"/>
  </w:num>
  <w:num w:numId="3" w16cid:durableId="1575779106">
    <w:abstractNumId w:val="18"/>
  </w:num>
  <w:num w:numId="4" w16cid:durableId="20667815">
    <w:abstractNumId w:val="13"/>
  </w:num>
  <w:num w:numId="5" w16cid:durableId="403646024">
    <w:abstractNumId w:val="24"/>
  </w:num>
  <w:num w:numId="6" w16cid:durableId="1993021761">
    <w:abstractNumId w:val="17"/>
  </w:num>
  <w:num w:numId="7" w16cid:durableId="1824856643">
    <w:abstractNumId w:val="15"/>
  </w:num>
  <w:num w:numId="8" w16cid:durableId="467209732">
    <w:abstractNumId w:val="22"/>
  </w:num>
  <w:num w:numId="9" w16cid:durableId="395200030">
    <w:abstractNumId w:val="7"/>
  </w:num>
  <w:num w:numId="10" w16cid:durableId="298808004">
    <w:abstractNumId w:val="21"/>
  </w:num>
  <w:num w:numId="11" w16cid:durableId="417212980">
    <w:abstractNumId w:val="3"/>
  </w:num>
  <w:num w:numId="12" w16cid:durableId="412313606">
    <w:abstractNumId w:val="25"/>
  </w:num>
  <w:num w:numId="13" w16cid:durableId="658734746">
    <w:abstractNumId w:val="6"/>
  </w:num>
  <w:num w:numId="14" w16cid:durableId="717780677">
    <w:abstractNumId w:val="2"/>
  </w:num>
  <w:num w:numId="15" w16cid:durableId="2125608671">
    <w:abstractNumId w:val="12"/>
  </w:num>
  <w:num w:numId="16" w16cid:durableId="1357925426">
    <w:abstractNumId w:val="23"/>
  </w:num>
  <w:num w:numId="17" w16cid:durableId="1879781542">
    <w:abstractNumId w:val="10"/>
  </w:num>
  <w:num w:numId="18" w16cid:durableId="93014262">
    <w:abstractNumId w:val="16"/>
  </w:num>
  <w:num w:numId="19" w16cid:durableId="507910975">
    <w:abstractNumId w:val="14"/>
  </w:num>
  <w:num w:numId="20" w16cid:durableId="1314527963">
    <w:abstractNumId w:val="8"/>
  </w:num>
  <w:num w:numId="21" w16cid:durableId="815147355">
    <w:abstractNumId w:val="9"/>
  </w:num>
  <w:num w:numId="22" w16cid:durableId="1615869032">
    <w:abstractNumId w:val="20"/>
  </w:num>
  <w:num w:numId="23" w16cid:durableId="868639565">
    <w:abstractNumId w:val="1"/>
  </w:num>
  <w:num w:numId="24" w16cid:durableId="657460626">
    <w:abstractNumId w:val="0"/>
  </w:num>
  <w:num w:numId="25" w16cid:durableId="1424689645">
    <w:abstractNumId w:val="11"/>
  </w:num>
  <w:num w:numId="26" w16cid:durableId="1578055310">
    <w:abstractNumId w:val="5"/>
  </w:num>
  <w:num w:numId="27" w16cid:durableId="95021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3A"/>
    <w:rsid w:val="00497A9D"/>
    <w:rsid w:val="006D1846"/>
    <w:rsid w:val="00867CA0"/>
    <w:rsid w:val="00C0543A"/>
    <w:rsid w:val="00F6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6172"/>
  <w15:chartTrackingRefBased/>
  <w15:docId w15:val="{532E8490-4423-4451-90A4-09CDF069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43A"/>
  </w:style>
  <w:style w:type="paragraph" w:styleId="Kop1">
    <w:name w:val="heading 1"/>
    <w:basedOn w:val="Standaard"/>
    <w:next w:val="Standaard"/>
    <w:link w:val="Kop1Char"/>
    <w:qFormat/>
    <w:rsid w:val="00C05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5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5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5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5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5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5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5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5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05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5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5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54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54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54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54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54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54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5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5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5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5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5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54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54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54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5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54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54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next w:val="Standaard"/>
    <w:qFormat/>
    <w:rsid w:val="00C0543A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54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54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543A"/>
    <w:rPr>
      <w:sz w:val="20"/>
      <w:szCs w:val="20"/>
    </w:rPr>
  </w:style>
  <w:style w:type="paragraph" w:customStyle="1" w:styleId="Authornames">
    <w:name w:val="Author names"/>
    <w:basedOn w:val="Standaard"/>
    <w:next w:val="Standaard"/>
    <w:qFormat/>
    <w:rsid w:val="00C0543A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  <w14:ligatures w14:val="none"/>
    </w:rPr>
  </w:style>
  <w:style w:type="paragraph" w:customStyle="1" w:styleId="Newparagraph">
    <w:name w:val="New paragraph"/>
    <w:basedOn w:val="Standaard"/>
    <w:qFormat/>
    <w:rsid w:val="00C0543A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0543A"/>
    <w:rPr>
      <w:color w:val="0000FF"/>
      <w:u w:val="single"/>
    </w:rPr>
  </w:style>
  <w:style w:type="paragraph" w:customStyle="1" w:styleId="Affiliation">
    <w:name w:val="Affiliation"/>
    <w:basedOn w:val="Standaard"/>
    <w:qFormat/>
    <w:rsid w:val="00C0543A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C05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54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543A"/>
    <w:rPr>
      <w:b/>
      <w:bCs/>
      <w:sz w:val="20"/>
      <w:szCs w:val="20"/>
    </w:rPr>
  </w:style>
  <w:style w:type="paragraph" w:customStyle="1" w:styleId="m-2245345219132850433msolistparagraph">
    <w:name w:val="m_-2245345219132850433msolistparagraph"/>
    <w:basedOn w:val="Standaard"/>
    <w:rsid w:val="00C0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5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543A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C0543A"/>
    <w:pPr>
      <w:spacing w:after="0" w:line="240" w:lineRule="auto"/>
    </w:pPr>
  </w:style>
  <w:style w:type="paragraph" w:customStyle="1" w:styleId="m-1600384882328663998msolistparagraph">
    <w:name w:val="m_-1600384882328663998msolistparagraph"/>
    <w:basedOn w:val="Standaard"/>
    <w:rsid w:val="00C0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C0543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0543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0543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0543A"/>
    <w:rPr>
      <w:rFonts w:ascii="Calibri" w:hAnsi="Calibri" w:cs="Calibri"/>
      <w:noProof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543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05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543A"/>
  </w:style>
  <w:style w:type="paragraph" w:styleId="Voettekst">
    <w:name w:val="footer"/>
    <w:basedOn w:val="Standaard"/>
    <w:link w:val="VoettekstChar"/>
    <w:uiPriority w:val="99"/>
    <w:unhideWhenUsed/>
    <w:rsid w:val="00C05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543A"/>
  </w:style>
  <w:style w:type="character" w:styleId="Regelnummer">
    <w:name w:val="line number"/>
    <w:basedOn w:val="Standaardalinea-lettertype"/>
    <w:uiPriority w:val="99"/>
    <w:semiHidden/>
    <w:unhideWhenUsed/>
    <w:rsid w:val="00C0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3517</Words>
  <Characters>19347</Characters>
  <Application>Microsoft Office Word</Application>
  <DocSecurity>0</DocSecurity>
  <Lines>161</Lines>
  <Paragraphs>45</Paragraphs>
  <ScaleCrop>false</ScaleCrop>
  <Company/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Mommers, L.P.W. (Lars)</dc:creator>
  <cp:keywords/>
  <dc:description/>
  <cp:lastModifiedBy>Mommers, L.P.W. (Lars)</cp:lastModifiedBy>
  <cp:revision>1</cp:revision>
  <dcterms:created xsi:type="dcterms:W3CDTF">2025-02-26T13:14:00Z</dcterms:created>
  <dcterms:modified xsi:type="dcterms:W3CDTF">2025-02-26T13:15:00Z</dcterms:modified>
</cp:coreProperties>
</file>