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538BDD" w14:textId="1C318CFE" w:rsidR="00547C83" w:rsidRPr="0035225E" w:rsidRDefault="00DF2E99" w:rsidP="007762E5">
      <w:pPr>
        <w:jc w:val="center"/>
        <w:rPr>
          <w:lang w:val="es-ES"/>
        </w:rPr>
      </w:pPr>
      <w:r>
        <w:rPr>
          <w:rFonts w:ascii="Times New Roman" w:eastAsia="Times New Roman" w:hAnsi="Times New Roman"/>
          <w:noProof/>
          <w:sz w:val="24"/>
          <w:szCs w:val="24"/>
        </w:rPr>
        <w:drawing>
          <wp:inline distT="0" distB="0" distL="0" distR="0" wp14:anchorId="5761E207" wp14:editId="61291E47">
            <wp:extent cx="1019175" cy="942975"/>
            <wp:effectExtent l="0" t="0" r="9525" b="9525"/>
            <wp:docPr id="1" name="Imagen 1" descr="Marca UCM Hueco Arlequín Pantone Black 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Marca UCM Hueco Arlequín Pantone Black C"/>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19175" cy="942975"/>
                    </a:xfrm>
                    <a:prstGeom prst="rect">
                      <a:avLst/>
                    </a:prstGeom>
                    <a:noFill/>
                    <a:ln>
                      <a:noFill/>
                    </a:ln>
                  </pic:spPr>
                </pic:pic>
              </a:graphicData>
            </a:graphic>
          </wp:inline>
        </w:drawing>
      </w:r>
    </w:p>
    <w:p w14:paraId="67361236" w14:textId="77777777" w:rsidR="00904DB9" w:rsidRPr="0035225E" w:rsidRDefault="00904DB9" w:rsidP="00904DB9">
      <w:pPr>
        <w:spacing w:after="0" w:line="240" w:lineRule="auto"/>
        <w:rPr>
          <w:lang w:val="es-ES"/>
        </w:rPr>
      </w:pPr>
    </w:p>
    <w:p w14:paraId="71ED35C6" w14:textId="33FAAD89" w:rsidR="00904DB9" w:rsidRPr="00F259A0" w:rsidRDefault="00DF2E99" w:rsidP="00904DB9">
      <w:pPr>
        <w:spacing w:after="0" w:line="240" w:lineRule="auto"/>
        <w:jc w:val="center"/>
        <w:rPr>
          <w:rFonts w:ascii="Times New Roman" w:hAnsi="Times New Roman"/>
          <w:lang w:val="es-ES"/>
        </w:rPr>
      </w:pPr>
      <w:r w:rsidRPr="00F259A0">
        <w:rPr>
          <w:rFonts w:ascii="Times New Roman" w:hAnsi="Times New Roman"/>
          <w:lang w:val="es-ES"/>
        </w:rPr>
        <w:t>José Antonio Guerra Guirao</w:t>
      </w:r>
    </w:p>
    <w:p w14:paraId="6CC20B5F" w14:textId="6068D681" w:rsidR="00904DB9" w:rsidRPr="00F259A0" w:rsidRDefault="00904DB9" w:rsidP="00904DB9">
      <w:pPr>
        <w:spacing w:after="0" w:line="240" w:lineRule="auto"/>
        <w:jc w:val="center"/>
        <w:rPr>
          <w:rFonts w:ascii="Times New Roman" w:hAnsi="Times New Roman"/>
          <w:lang w:val="es-ES"/>
        </w:rPr>
      </w:pPr>
      <w:r w:rsidRPr="00F259A0">
        <w:rPr>
          <w:rFonts w:ascii="Times New Roman" w:hAnsi="Times New Roman"/>
          <w:lang w:val="es-ES"/>
        </w:rPr>
        <w:t xml:space="preserve">Universidad </w:t>
      </w:r>
      <w:r w:rsidR="00DF2E99" w:rsidRPr="00F259A0">
        <w:rPr>
          <w:rFonts w:ascii="Times New Roman" w:hAnsi="Times New Roman"/>
          <w:lang w:val="es-ES"/>
        </w:rPr>
        <w:t>Complutense de Madrid</w:t>
      </w:r>
    </w:p>
    <w:p w14:paraId="6B3B3D6F" w14:textId="30F9FFA9" w:rsidR="00904DB9" w:rsidRPr="00F259A0" w:rsidRDefault="00DF2E99" w:rsidP="00904DB9">
      <w:pPr>
        <w:spacing w:after="0" w:line="240" w:lineRule="auto"/>
        <w:jc w:val="center"/>
        <w:rPr>
          <w:rFonts w:ascii="Times New Roman" w:hAnsi="Times New Roman"/>
          <w:lang w:val="en-GB"/>
        </w:rPr>
      </w:pPr>
      <w:proofErr w:type="spellStart"/>
      <w:r w:rsidRPr="00F259A0">
        <w:rPr>
          <w:rFonts w:ascii="Times New Roman" w:hAnsi="Times New Roman"/>
          <w:lang w:val="es-ES"/>
        </w:rPr>
        <w:t>Pz</w:t>
      </w:r>
      <w:proofErr w:type="spellEnd"/>
      <w:r w:rsidRPr="00F259A0">
        <w:rPr>
          <w:rFonts w:ascii="Times New Roman" w:hAnsi="Times New Roman"/>
          <w:lang w:val="es-ES"/>
        </w:rPr>
        <w:t xml:space="preserve"> Ramón Y </w:t>
      </w:r>
      <w:proofErr w:type="spellStart"/>
      <w:r w:rsidRPr="00F259A0">
        <w:rPr>
          <w:rFonts w:ascii="Times New Roman" w:hAnsi="Times New Roman"/>
          <w:lang w:val="es-ES"/>
        </w:rPr>
        <w:t>cajal</w:t>
      </w:r>
      <w:proofErr w:type="spellEnd"/>
      <w:r w:rsidRPr="00F259A0">
        <w:rPr>
          <w:rFonts w:ascii="Times New Roman" w:hAnsi="Times New Roman"/>
          <w:lang w:val="es-ES"/>
        </w:rPr>
        <w:t xml:space="preserve"> s/n. 28040. </w:t>
      </w:r>
      <w:r w:rsidRPr="00F259A0">
        <w:rPr>
          <w:rFonts w:ascii="Times New Roman" w:hAnsi="Times New Roman"/>
          <w:lang w:val="en-GB"/>
        </w:rPr>
        <w:t>Madrid. Spain</w:t>
      </w:r>
    </w:p>
    <w:p w14:paraId="5AB0CA54" w14:textId="401A2B5D" w:rsidR="00904DB9" w:rsidRPr="007762E5" w:rsidRDefault="00904DB9" w:rsidP="00904DB9">
      <w:pPr>
        <w:spacing w:after="0" w:line="240" w:lineRule="auto"/>
        <w:jc w:val="center"/>
        <w:rPr>
          <w:lang w:val="en-GB"/>
        </w:rPr>
      </w:pPr>
      <w:r w:rsidRPr="00F259A0">
        <w:rPr>
          <w:rFonts w:ascii="Times New Roman" w:hAnsi="Times New Roman"/>
          <w:lang w:val="en-GB"/>
        </w:rPr>
        <w:t>Tel. +34-ext.</w:t>
      </w:r>
      <w:r w:rsidR="00F259A0" w:rsidRPr="00F259A0">
        <w:rPr>
          <w:rFonts w:ascii="Times New Roman" w:hAnsi="Times New Roman"/>
          <w:lang w:val="en-GB"/>
        </w:rPr>
        <w:t>913941769</w:t>
      </w:r>
      <w:r w:rsidRPr="00F259A0">
        <w:rPr>
          <w:rFonts w:ascii="Times New Roman" w:hAnsi="Times New Roman"/>
          <w:lang w:val="en-GB"/>
        </w:rPr>
        <w:t>; e-mail</w:t>
      </w:r>
      <w:r w:rsidRPr="00F259A0">
        <w:rPr>
          <w:lang w:val="en-GB"/>
        </w:rPr>
        <w:t xml:space="preserve">: </w:t>
      </w:r>
      <w:hyperlink r:id="rId8" w:history="1">
        <w:r w:rsidR="00F259A0" w:rsidRPr="00F259A0">
          <w:rPr>
            <w:rStyle w:val="Hipervnculo"/>
            <w:lang w:val="en-GB"/>
          </w:rPr>
          <w:t>jaguerra@ucm.es</w:t>
        </w:r>
      </w:hyperlink>
    </w:p>
    <w:p w14:paraId="1CF7D465" w14:textId="77777777" w:rsidR="00547C83" w:rsidRPr="007762E5" w:rsidRDefault="00547C83" w:rsidP="00547C83">
      <w:pPr>
        <w:spacing w:after="0" w:line="360" w:lineRule="auto"/>
        <w:ind w:right="420"/>
        <w:jc w:val="both"/>
        <w:rPr>
          <w:rFonts w:ascii="Times New Roman" w:hAnsi="Times New Roman"/>
          <w:sz w:val="24"/>
          <w:szCs w:val="24"/>
          <w:lang w:val="en-GB"/>
        </w:rPr>
      </w:pPr>
    </w:p>
    <w:p w14:paraId="1F18B279" w14:textId="77777777" w:rsidR="007762E5" w:rsidRPr="006330A5" w:rsidRDefault="007762E5" w:rsidP="007762E5">
      <w:pPr>
        <w:widowControl/>
        <w:autoSpaceDE w:val="0"/>
        <w:autoSpaceDN w:val="0"/>
        <w:adjustRightInd w:val="0"/>
        <w:spacing w:after="0" w:line="360" w:lineRule="auto"/>
        <w:rPr>
          <w:rFonts w:ascii="Times New Roman" w:hAnsi="Times New Roman"/>
          <w:lang w:val="en-GB"/>
        </w:rPr>
      </w:pPr>
      <w:r w:rsidRPr="006330A5">
        <w:rPr>
          <w:rFonts w:ascii="Times New Roman" w:hAnsi="Times New Roman"/>
          <w:lang w:val="en-GB"/>
        </w:rPr>
        <w:t>Editor</w:t>
      </w:r>
    </w:p>
    <w:p w14:paraId="7C09FF63" w14:textId="77777777" w:rsidR="00323E54" w:rsidRPr="006330A5" w:rsidRDefault="00323E54" w:rsidP="00323E54">
      <w:pPr>
        <w:widowControl/>
        <w:autoSpaceDE w:val="0"/>
        <w:autoSpaceDN w:val="0"/>
        <w:adjustRightInd w:val="0"/>
        <w:spacing w:after="0" w:line="360" w:lineRule="auto"/>
        <w:rPr>
          <w:rFonts w:ascii="Times New Roman" w:hAnsi="Times New Roman"/>
          <w:lang w:val="en-GB"/>
        </w:rPr>
      </w:pPr>
      <w:r w:rsidRPr="006330A5">
        <w:rPr>
          <w:rFonts w:ascii="Times New Roman" w:hAnsi="Times New Roman"/>
          <w:lang w:val="en-GB"/>
        </w:rPr>
        <w:t>European Journal of Nuclear Medicine and Molecular Imaging</w:t>
      </w:r>
    </w:p>
    <w:p w14:paraId="7FECF244" w14:textId="623A00C2" w:rsidR="007762E5" w:rsidRPr="006330A5" w:rsidRDefault="007D3200" w:rsidP="00323E54">
      <w:pPr>
        <w:widowControl/>
        <w:autoSpaceDE w:val="0"/>
        <w:autoSpaceDN w:val="0"/>
        <w:adjustRightInd w:val="0"/>
        <w:spacing w:after="0" w:line="360" w:lineRule="auto"/>
        <w:jc w:val="right"/>
        <w:rPr>
          <w:rFonts w:ascii="Times New Roman" w:hAnsi="Times New Roman"/>
          <w:lang w:val="en-GB"/>
        </w:rPr>
      </w:pPr>
      <w:r>
        <w:rPr>
          <w:rFonts w:ascii="Times New Roman" w:hAnsi="Times New Roman"/>
          <w:lang w:val="en-GB"/>
        </w:rPr>
        <w:t>June</w:t>
      </w:r>
      <w:r w:rsidR="007762E5" w:rsidRPr="006330A5">
        <w:rPr>
          <w:rFonts w:ascii="Times New Roman" w:hAnsi="Times New Roman"/>
          <w:lang w:val="en-GB"/>
        </w:rPr>
        <w:t xml:space="preserve"> </w:t>
      </w:r>
      <w:r>
        <w:rPr>
          <w:rFonts w:ascii="Times New Roman" w:hAnsi="Times New Roman"/>
          <w:lang w:val="en-GB"/>
        </w:rPr>
        <w:t>5</w:t>
      </w:r>
      <w:r w:rsidR="007762E5" w:rsidRPr="006330A5">
        <w:rPr>
          <w:rFonts w:ascii="Times New Roman" w:hAnsi="Times New Roman"/>
          <w:lang w:val="en-GB"/>
        </w:rPr>
        <w:t>th, 2024</w:t>
      </w:r>
    </w:p>
    <w:p w14:paraId="401706FA" w14:textId="7C60E50E" w:rsidR="007762E5" w:rsidRPr="006330A5" w:rsidRDefault="007762E5" w:rsidP="007762E5">
      <w:pPr>
        <w:widowControl/>
        <w:autoSpaceDE w:val="0"/>
        <w:autoSpaceDN w:val="0"/>
        <w:adjustRightInd w:val="0"/>
        <w:spacing w:after="0" w:line="360" w:lineRule="auto"/>
        <w:jc w:val="both"/>
        <w:rPr>
          <w:rFonts w:ascii="Times New Roman" w:hAnsi="Times New Roman"/>
          <w:lang w:val="en-GB"/>
        </w:rPr>
      </w:pPr>
      <w:r w:rsidRPr="006330A5">
        <w:rPr>
          <w:rFonts w:ascii="Times New Roman" w:hAnsi="Times New Roman"/>
          <w:lang w:val="en-GB"/>
        </w:rPr>
        <w:t xml:space="preserve">Dear </w:t>
      </w:r>
      <w:r w:rsidR="00F51308" w:rsidRPr="006330A5">
        <w:rPr>
          <w:rFonts w:ascii="Times New Roman" w:hAnsi="Times New Roman"/>
          <w:lang w:val="en-GB"/>
        </w:rPr>
        <w:t xml:space="preserve">Editor </w:t>
      </w:r>
      <w:r w:rsidR="00C3715D" w:rsidRPr="006330A5">
        <w:rPr>
          <w:rFonts w:ascii="Times New Roman" w:hAnsi="Times New Roman"/>
          <w:lang w:val="en-GB"/>
        </w:rPr>
        <w:t xml:space="preserve">Philip H. </w:t>
      </w:r>
      <w:proofErr w:type="spellStart"/>
      <w:r w:rsidR="00C3715D" w:rsidRPr="006330A5">
        <w:rPr>
          <w:rFonts w:ascii="Times New Roman" w:hAnsi="Times New Roman"/>
          <w:lang w:val="en-GB"/>
        </w:rPr>
        <w:t>Elsinga</w:t>
      </w:r>
      <w:proofErr w:type="spellEnd"/>
      <w:r w:rsidRPr="006330A5">
        <w:rPr>
          <w:rFonts w:ascii="Times New Roman" w:hAnsi="Times New Roman"/>
          <w:lang w:val="en-GB"/>
        </w:rPr>
        <w:t>,</w:t>
      </w:r>
    </w:p>
    <w:p w14:paraId="2891900B" w14:textId="60C4BEA0" w:rsidR="007762E5" w:rsidRDefault="00C3715D" w:rsidP="00323E54">
      <w:pPr>
        <w:widowControl/>
        <w:autoSpaceDE w:val="0"/>
        <w:autoSpaceDN w:val="0"/>
        <w:adjustRightInd w:val="0"/>
        <w:spacing w:after="0" w:line="360" w:lineRule="auto"/>
        <w:jc w:val="both"/>
        <w:rPr>
          <w:rFonts w:ascii="Times New Roman" w:hAnsi="Times New Roman"/>
          <w:i/>
          <w:iCs/>
          <w:lang w:val="en-GB"/>
        </w:rPr>
      </w:pPr>
      <w:r w:rsidRPr="006330A5">
        <w:rPr>
          <w:rFonts w:ascii="Times New Roman" w:hAnsi="Times New Roman"/>
          <w:lang w:val="en-GB"/>
        </w:rPr>
        <w:t xml:space="preserve">Thank you </w:t>
      </w:r>
      <w:proofErr w:type="gramStart"/>
      <w:r w:rsidRPr="006330A5">
        <w:rPr>
          <w:rFonts w:ascii="Times New Roman" w:hAnsi="Times New Roman"/>
          <w:lang w:val="en-GB"/>
        </w:rPr>
        <w:t xml:space="preserve">for </w:t>
      </w:r>
      <w:r w:rsidR="005D7CA2">
        <w:rPr>
          <w:rFonts w:ascii="Times New Roman" w:hAnsi="Times New Roman"/>
          <w:lang w:val="en-GB"/>
        </w:rPr>
        <w:t xml:space="preserve"> </w:t>
      </w:r>
      <w:r w:rsidRPr="006330A5">
        <w:rPr>
          <w:rFonts w:ascii="Times New Roman" w:hAnsi="Times New Roman"/>
          <w:lang w:val="en-GB"/>
        </w:rPr>
        <w:t>editing</w:t>
      </w:r>
      <w:proofErr w:type="gramEnd"/>
      <w:r w:rsidRPr="006330A5">
        <w:rPr>
          <w:rFonts w:ascii="Times New Roman" w:hAnsi="Times New Roman"/>
          <w:lang w:val="en-GB"/>
        </w:rPr>
        <w:t xml:space="preserve"> our manuscript “</w:t>
      </w:r>
      <w:r w:rsidRPr="006330A5">
        <w:rPr>
          <w:rFonts w:ascii="Times New Roman" w:hAnsi="Times New Roman"/>
          <w:i/>
          <w:iCs/>
          <w:lang w:val="en-GB"/>
        </w:rPr>
        <w:t>Radiopharmaceutical small-scale preparation in Europe. Will we be able to harmonize the situation?</w:t>
      </w:r>
      <w:r w:rsidRPr="006330A5">
        <w:rPr>
          <w:rFonts w:ascii="Times New Roman" w:hAnsi="Times New Roman"/>
          <w:lang w:val="en-GB"/>
        </w:rPr>
        <w:t>”, by</w:t>
      </w:r>
      <w:r w:rsidR="008457B7">
        <w:rPr>
          <w:rFonts w:ascii="Times New Roman" w:hAnsi="Times New Roman"/>
          <w:lang w:val="en-GB"/>
        </w:rPr>
        <w:t xml:space="preserve"> Estrella Moya; Cerrato, Celia</w:t>
      </w:r>
      <w:r w:rsidRPr="006330A5">
        <w:rPr>
          <w:rFonts w:ascii="Times New Roman" w:hAnsi="Times New Roman"/>
          <w:lang w:val="en-GB"/>
        </w:rPr>
        <w:t xml:space="preserve"> Cerrato, Luis Miguel Bedoya and José Antonio Guerra, for consideration to be published as a review in</w:t>
      </w:r>
      <w:r w:rsidRPr="006330A5">
        <w:rPr>
          <w:rFonts w:ascii="Times New Roman" w:hAnsi="Times New Roman"/>
          <w:i/>
          <w:iCs/>
          <w:lang w:val="en-GB"/>
        </w:rPr>
        <w:t xml:space="preserve"> European Journal of Nuclear Medicine and Molecular Imaging.</w:t>
      </w:r>
    </w:p>
    <w:p w14:paraId="76D1F28A" w14:textId="77777777" w:rsidR="005D7CA2" w:rsidRPr="006330A5" w:rsidRDefault="005D7CA2" w:rsidP="00323E54">
      <w:pPr>
        <w:widowControl/>
        <w:autoSpaceDE w:val="0"/>
        <w:autoSpaceDN w:val="0"/>
        <w:adjustRightInd w:val="0"/>
        <w:spacing w:after="0" w:line="360" w:lineRule="auto"/>
        <w:jc w:val="both"/>
        <w:rPr>
          <w:rFonts w:ascii="Times New Roman" w:hAnsi="Times New Roman"/>
          <w:lang w:val="en-GB"/>
        </w:rPr>
      </w:pPr>
    </w:p>
    <w:p w14:paraId="012F720E" w14:textId="139CA64F" w:rsidR="00C3715D" w:rsidRDefault="005D7CA2" w:rsidP="00323E54">
      <w:pPr>
        <w:widowControl/>
        <w:autoSpaceDE w:val="0"/>
        <w:autoSpaceDN w:val="0"/>
        <w:adjustRightInd w:val="0"/>
        <w:spacing w:after="0" w:line="360" w:lineRule="auto"/>
        <w:jc w:val="both"/>
        <w:rPr>
          <w:rFonts w:ascii="Times New Roman" w:hAnsi="Times New Roman"/>
          <w:i/>
          <w:lang w:val="en-GB"/>
        </w:rPr>
      </w:pPr>
      <w:r>
        <w:rPr>
          <w:rFonts w:ascii="Times New Roman" w:hAnsi="Times New Roman"/>
          <w:lang w:val="en-GB"/>
        </w:rPr>
        <w:t>We</w:t>
      </w:r>
      <w:r w:rsidRPr="005D7CA2">
        <w:rPr>
          <w:rFonts w:ascii="Times New Roman" w:hAnsi="Times New Roman"/>
          <w:lang w:val="en-GB"/>
        </w:rPr>
        <w:t xml:space="preserve"> really appreciate th</w:t>
      </w:r>
      <w:r w:rsidR="007D3200">
        <w:rPr>
          <w:rFonts w:ascii="Times New Roman" w:hAnsi="Times New Roman"/>
          <w:lang w:val="en-GB"/>
        </w:rPr>
        <w:t xml:space="preserve">ese new comments </w:t>
      </w:r>
      <w:proofErr w:type="gramStart"/>
      <w:r w:rsidR="007D3200">
        <w:rPr>
          <w:rFonts w:ascii="Arial" w:hAnsi="Arial" w:cs="Arial"/>
          <w:color w:val="212121"/>
          <w:shd w:val="clear" w:color="auto" w:fill="FFFFFF"/>
          <w:lang w:val="en-GB"/>
        </w:rPr>
        <w:t>“</w:t>
      </w:r>
      <w:r w:rsidR="007D3200" w:rsidRPr="007D3200">
        <w:rPr>
          <w:rFonts w:ascii="Times New Roman" w:hAnsi="Times New Roman"/>
          <w:i/>
          <w:lang w:val="en-GB"/>
        </w:rPr>
        <w:t xml:space="preserve"> it</w:t>
      </w:r>
      <w:proofErr w:type="gramEnd"/>
      <w:r w:rsidR="007D3200">
        <w:rPr>
          <w:rFonts w:ascii="Arial" w:hAnsi="Arial" w:cs="Arial"/>
          <w:color w:val="212121"/>
          <w:shd w:val="clear" w:color="auto" w:fill="FFFFFF"/>
        </w:rPr>
        <w:t xml:space="preserve"> </w:t>
      </w:r>
      <w:r w:rsidR="007D3200" w:rsidRPr="007D3200">
        <w:rPr>
          <w:rFonts w:ascii="Times New Roman" w:hAnsi="Times New Roman"/>
          <w:i/>
          <w:lang w:val="en-GB"/>
        </w:rPr>
        <w:t>seems that you have correctly addressed the suggested revision in your cover letter, but for some reasons you did not change the text in the manuscript accordingly</w:t>
      </w:r>
      <w:r w:rsidR="007D3200" w:rsidRPr="007D3200">
        <w:rPr>
          <w:rFonts w:ascii="Times New Roman" w:hAnsi="Times New Roman"/>
          <w:i/>
          <w:lang w:val="en-GB"/>
        </w:rPr>
        <w:t>”.</w:t>
      </w:r>
    </w:p>
    <w:p w14:paraId="1FA0A697" w14:textId="77777777" w:rsidR="007D3200" w:rsidRDefault="007D3200" w:rsidP="00323E54">
      <w:pPr>
        <w:widowControl/>
        <w:autoSpaceDE w:val="0"/>
        <w:autoSpaceDN w:val="0"/>
        <w:adjustRightInd w:val="0"/>
        <w:spacing w:after="0" w:line="360" w:lineRule="auto"/>
        <w:jc w:val="both"/>
        <w:rPr>
          <w:rFonts w:ascii="Times New Roman" w:hAnsi="Times New Roman"/>
          <w:i/>
          <w:lang w:val="en-GB"/>
        </w:rPr>
      </w:pPr>
    </w:p>
    <w:p w14:paraId="7BA4E609" w14:textId="664FC539" w:rsidR="007D3200" w:rsidRPr="004F1862" w:rsidRDefault="007D3200" w:rsidP="00323E54">
      <w:pPr>
        <w:widowControl/>
        <w:autoSpaceDE w:val="0"/>
        <w:autoSpaceDN w:val="0"/>
        <w:adjustRightInd w:val="0"/>
        <w:spacing w:after="0" w:line="360" w:lineRule="auto"/>
        <w:jc w:val="both"/>
        <w:rPr>
          <w:rFonts w:ascii="Times New Roman" w:hAnsi="Times New Roman"/>
          <w:lang w:val="en-GB"/>
        </w:rPr>
      </w:pPr>
      <w:r w:rsidRPr="004F1862">
        <w:rPr>
          <w:rFonts w:ascii="Times New Roman" w:hAnsi="Times New Roman"/>
          <w:lang w:val="en-GB"/>
        </w:rPr>
        <w:t xml:space="preserve">We believe there was a problem with the upload, as it appears that only part of the comments </w:t>
      </w:r>
      <w:proofErr w:type="gramStart"/>
      <w:r w:rsidRPr="004F1862">
        <w:rPr>
          <w:rFonts w:ascii="Times New Roman" w:hAnsi="Times New Roman"/>
          <w:lang w:val="en-GB"/>
        </w:rPr>
        <w:t>have been updated</w:t>
      </w:r>
      <w:proofErr w:type="gramEnd"/>
      <w:r w:rsidRPr="004F1862">
        <w:rPr>
          <w:rFonts w:ascii="Times New Roman" w:hAnsi="Times New Roman"/>
          <w:lang w:val="en-GB"/>
        </w:rPr>
        <w:t xml:space="preserve">. </w:t>
      </w:r>
      <w:r w:rsidR="004F1862" w:rsidRPr="004F1862">
        <w:rPr>
          <w:rFonts w:ascii="Times New Roman" w:hAnsi="Times New Roman"/>
          <w:lang w:val="en-GB"/>
        </w:rPr>
        <w:t>We will re-upload the files (clean and track) with all the changes requested last time, as reflected in this cover letter</w:t>
      </w:r>
      <w:r w:rsidR="004F1862">
        <w:rPr>
          <w:rFonts w:ascii="Times New Roman" w:hAnsi="Times New Roman"/>
          <w:lang w:val="en-GB"/>
        </w:rPr>
        <w:t>.</w:t>
      </w:r>
      <w:bookmarkStart w:id="0" w:name="_GoBack"/>
      <w:bookmarkEnd w:id="0"/>
    </w:p>
    <w:p w14:paraId="4AF8DC3B" w14:textId="77777777" w:rsidR="005D7CA2" w:rsidRPr="005D7CA2" w:rsidRDefault="005D7CA2" w:rsidP="00323E54">
      <w:pPr>
        <w:widowControl/>
        <w:autoSpaceDE w:val="0"/>
        <w:autoSpaceDN w:val="0"/>
        <w:adjustRightInd w:val="0"/>
        <w:spacing w:after="0" w:line="360" w:lineRule="auto"/>
        <w:jc w:val="both"/>
        <w:rPr>
          <w:rFonts w:ascii="Times New Roman" w:hAnsi="Times New Roman"/>
          <w:lang w:val="en-GB"/>
        </w:rPr>
      </w:pPr>
    </w:p>
    <w:p w14:paraId="1149DAD6" w14:textId="4825A045" w:rsidR="00C3715D" w:rsidRDefault="00C3715D" w:rsidP="00C3715D">
      <w:pPr>
        <w:widowControl/>
        <w:autoSpaceDE w:val="0"/>
        <w:autoSpaceDN w:val="0"/>
        <w:adjustRightInd w:val="0"/>
        <w:spacing w:after="0" w:line="360" w:lineRule="auto"/>
        <w:jc w:val="both"/>
        <w:rPr>
          <w:rFonts w:ascii="Times New Roman" w:hAnsi="Times New Roman"/>
          <w:lang w:val="en-GB"/>
        </w:rPr>
      </w:pPr>
      <w:r w:rsidRPr="006330A5">
        <w:rPr>
          <w:rFonts w:ascii="Times New Roman" w:hAnsi="Times New Roman"/>
          <w:lang w:val="en-GB"/>
        </w:rPr>
        <w:t>As requested, we provide below point-by-point answers to the referee’s remarks. We thank the referee for his/her criticism, and hope that the</w:t>
      </w:r>
      <w:r w:rsidR="005D7CA2">
        <w:rPr>
          <w:rFonts w:ascii="Times New Roman" w:hAnsi="Times New Roman"/>
          <w:lang w:val="en-GB"/>
        </w:rPr>
        <w:t xml:space="preserve"> new</w:t>
      </w:r>
      <w:r w:rsidRPr="006330A5">
        <w:rPr>
          <w:rFonts w:ascii="Times New Roman" w:hAnsi="Times New Roman"/>
          <w:lang w:val="en-GB"/>
        </w:rPr>
        <w:t xml:space="preserve"> revised version of the manuscript will be suitable for publication in European Journal of Nuclear Medicine and Molecular Imaging. </w:t>
      </w:r>
    </w:p>
    <w:p w14:paraId="668252ED" w14:textId="77777777" w:rsidR="005D7CA2" w:rsidRPr="006330A5" w:rsidRDefault="005D7CA2" w:rsidP="00C3715D">
      <w:pPr>
        <w:widowControl/>
        <w:autoSpaceDE w:val="0"/>
        <w:autoSpaceDN w:val="0"/>
        <w:adjustRightInd w:val="0"/>
        <w:spacing w:after="0" w:line="360" w:lineRule="auto"/>
        <w:jc w:val="both"/>
        <w:rPr>
          <w:rFonts w:ascii="Times New Roman" w:hAnsi="Times New Roman"/>
          <w:lang w:val="en-GB"/>
        </w:rPr>
      </w:pPr>
    </w:p>
    <w:p w14:paraId="687CE2CA" w14:textId="77777777" w:rsidR="00C3715D" w:rsidRPr="006330A5" w:rsidRDefault="00C3715D" w:rsidP="00C3715D">
      <w:pPr>
        <w:widowControl/>
        <w:autoSpaceDE w:val="0"/>
        <w:autoSpaceDN w:val="0"/>
        <w:adjustRightInd w:val="0"/>
        <w:spacing w:after="0" w:line="360" w:lineRule="auto"/>
        <w:jc w:val="both"/>
        <w:rPr>
          <w:rFonts w:ascii="Times New Roman" w:hAnsi="Times New Roman"/>
          <w:lang w:val="es-ES"/>
        </w:rPr>
      </w:pPr>
      <w:proofErr w:type="spellStart"/>
      <w:r w:rsidRPr="006330A5">
        <w:rPr>
          <w:rFonts w:ascii="Times New Roman" w:hAnsi="Times New Roman"/>
          <w:lang w:val="es-ES"/>
        </w:rPr>
        <w:t>Sincerely</w:t>
      </w:r>
      <w:proofErr w:type="spellEnd"/>
      <w:r w:rsidRPr="006330A5">
        <w:rPr>
          <w:rFonts w:ascii="Times New Roman" w:hAnsi="Times New Roman"/>
          <w:lang w:val="es-ES"/>
        </w:rPr>
        <w:t xml:space="preserve"> </w:t>
      </w:r>
      <w:proofErr w:type="spellStart"/>
      <w:r w:rsidRPr="006330A5">
        <w:rPr>
          <w:rFonts w:ascii="Times New Roman" w:hAnsi="Times New Roman"/>
          <w:lang w:val="es-ES"/>
        </w:rPr>
        <w:t>yours</w:t>
      </w:r>
      <w:proofErr w:type="spellEnd"/>
    </w:p>
    <w:p w14:paraId="77BE2F17" w14:textId="77777777" w:rsidR="007762E5" w:rsidRPr="006330A5" w:rsidRDefault="007762E5" w:rsidP="007762E5">
      <w:pPr>
        <w:widowControl/>
        <w:autoSpaceDE w:val="0"/>
        <w:autoSpaceDN w:val="0"/>
        <w:adjustRightInd w:val="0"/>
        <w:spacing w:after="0" w:line="360" w:lineRule="auto"/>
        <w:jc w:val="both"/>
        <w:rPr>
          <w:rFonts w:ascii="Times New Roman" w:hAnsi="Times New Roman"/>
          <w:lang w:val="es-ES"/>
        </w:rPr>
      </w:pPr>
    </w:p>
    <w:p w14:paraId="353932F6" w14:textId="7E72E72E" w:rsidR="007762E5" w:rsidRPr="006330A5" w:rsidRDefault="007762E5" w:rsidP="007762E5">
      <w:pPr>
        <w:widowControl/>
        <w:autoSpaceDE w:val="0"/>
        <w:autoSpaceDN w:val="0"/>
        <w:adjustRightInd w:val="0"/>
        <w:spacing w:after="0" w:line="360" w:lineRule="auto"/>
        <w:jc w:val="both"/>
        <w:rPr>
          <w:rFonts w:ascii="Times New Roman" w:hAnsi="Times New Roman"/>
          <w:lang w:val="es-ES"/>
        </w:rPr>
      </w:pPr>
      <w:r w:rsidRPr="006330A5">
        <w:rPr>
          <w:rFonts w:ascii="Times New Roman" w:hAnsi="Times New Roman"/>
          <w:lang w:val="es-ES"/>
        </w:rPr>
        <w:t xml:space="preserve">José Antonio Guerra </w:t>
      </w:r>
    </w:p>
    <w:p w14:paraId="2F00E15A" w14:textId="6AD2727D" w:rsidR="007762E5" w:rsidRPr="006330A5" w:rsidRDefault="007762E5" w:rsidP="007762E5">
      <w:pPr>
        <w:widowControl/>
        <w:autoSpaceDE w:val="0"/>
        <w:autoSpaceDN w:val="0"/>
        <w:adjustRightInd w:val="0"/>
        <w:spacing w:after="0" w:line="360" w:lineRule="auto"/>
        <w:jc w:val="both"/>
        <w:rPr>
          <w:rFonts w:ascii="Times New Roman" w:hAnsi="Times New Roman"/>
          <w:lang w:val="es-ES"/>
        </w:rPr>
      </w:pPr>
      <w:r w:rsidRPr="006330A5">
        <w:rPr>
          <w:rFonts w:ascii="Times New Roman" w:hAnsi="Times New Roman"/>
          <w:lang w:val="es-ES"/>
        </w:rPr>
        <w:t>Estrella</w:t>
      </w:r>
      <w:r w:rsidR="00E67B2C" w:rsidRPr="006330A5">
        <w:rPr>
          <w:rFonts w:ascii="Times New Roman" w:hAnsi="Times New Roman"/>
          <w:lang w:val="es-ES"/>
        </w:rPr>
        <w:t xml:space="preserve"> Moya</w:t>
      </w:r>
    </w:p>
    <w:p w14:paraId="55736F5B" w14:textId="0FFBAB26" w:rsidR="001C176C" w:rsidRPr="006330A5" w:rsidRDefault="007762E5" w:rsidP="007762E5">
      <w:pPr>
        <w:spacing w:after="0" w:line="360" w:lineRule="auto"/>
        <w:jc w:val="both"/>
        <w:rPr>
          <w:rFonts w:ascii="Times New Roman" w:hAnsi="Times New Roman"/>
          <w:lang w:val="en-GB"/>
        </w:rPr>
      </w:pPr>
      <w:r w:rsidRPr="006330A5">
        <w:rPr>
          <w:rFonts w:ascii="Times New Roman" w:hAnsi="Times New Roman"/>
          <w:lang w:val="en-GB"/>
        </w:rPr>
        <w:t>On behalf of the authors</w:t>
      </w:r>
    </w:p>
    <w:p w14:paraId="44E191B1" w14:textId="1C9F18AE" w:rsidR="00C3715D" w:rsidRDefault="00C3715D" w:rsidP="007762E5">
      <w:pPr>
        <w:spacing w:after="0" w:line="360" w:lineRule="auto"/>
        <w:jc w:val="both"/>
        <w:rPr>
          <w:rFonts w:ascii="Times New Roman" w:hAnsi="Times New Roman"/>
          <w:sz w:val="24"/>
          <w:szCs w:val="24"/>
          <w:lang w:val="en-GB"/>
        </w:rPr>
      </w:pPr>
    </w:p>
    <w:p w14:paraId="1E829BD6" w14:textId="13A1254E" w:rsidR="00C3715D" w:rsidRDefault="00C3715D" w:rsidP="007762E5">
      <w:pPr>
        <w:spacing w:after="0" w:line="360" w:lineRule="auto"/>
        <w:jc w:val="both"/>
        <w:rPr>
          <w:rFonts w:ascii="Times New Roman" w:hAnsi="Times New Roman"/>
          <w:sz w:val="24"/>
          <w:szCs w:val="24"/>
          <w:lang w:val="en-GB"/>
        </w:rPr>
      </w:pPr>
    </w:p>
    <w:p w14:paraId="2820DC88" w14:textId="0FB913EB" w:rsidR="00C3715D" w:rsidRDefault="00C3715D" w:rsidP="007762E5">
      <w:pPr>
        <w:spacing w:after="0" w:line="360" w:lineRule="auto"/>
        <w:jc w:val="both"/>
        <w:rPr>
          <w:rFonts w:ascii="Times New Roman" w:hAnsi="Times New Roman"/>
          <w:sz w:val="24"/>
          <w:szCs w:val="24"/>
          <w:lang w:val="en-GB"/>
        </w:rPr>
      </w:pPr>
    </w:p>
    <w:p w14:paraId="4A3DCEED" w14:textId="4038288C" w:rsidR="00C3715D" w:rsidRDefault="00C3715D" w:rsidP="007762E5">
      <w:pPr>
        <w:spacing w:after="0" w:line="360" w:lineRule="auto"/>
        <w:jc w:val="both"/>
        <w:rPr>
          <w:rFonts w:ascii="Times New Roman" w:hAnsi="Times New Roman"/>
          <w:sz w:val="24"/>
          <w:szCs w:val="24"/>
          <w:lang w:val="en-GB"/>
        </w:rPr>
      </w:pPr>
    </w:p>
    <w:p w14:paraId="45786384" w14:textId="368EA4EE" w:rsidR="00C3715D" w:rsidRDefault="00C3715D" w:rsidP="007762E5">
      <w:pPr>
        <w:spacing w:after="0" w:line="360" w:lineRule="auto"/>
        <w:jc w:val="both"/>
        <w:rPr>
          <w:rFonts w:ascii="Times New Roman" w:hAnsi="Times New Roman"/>
          <w:sz w:val="24"/>
          <w:szCs w:val="24"/>
          <w:lang w:val="en-GB"/>
        </w:rPr>
      </w:pPr>
    </w:p>
    <w:p w14:paraId="195A2078" w14:textId="562ACE85" w:rsidR="00C3715D" w:rsidRDefault="00C3715D" w:rsidP="007762E5">
      <w:pPr>
        <w:spacing w:after="0" w:line="360" w:lineRule="auto"/>
        <w:jc w:val="both"/>
        <w:rPr>
          <w:rFonts w:ascii="Times New Roman" w:hAnsi="Times New Roman"/>
          <w:sz w:val="24"/>
          <w:szCs w:val="24"/>
          <w:lang w:val="en-GB"/>
        </w:rPr>
      </w:pPr>
    </w:p>
    <w:p w14:paraId="4341A32D" w14:textId="77777777" w:rsidR="006330A5" w:rsidRDefault="006330A5" w:rsidP="007762E5">
      <w:pPr>
        <w:spacing w:after="0" w:line="360" w:lineRule="auto"/>
        <w:jc w:val="both"/>
        <w:rPr>
          <w:rFonts w:ascii="Times New Roman" w:hAnsi="Times New Roman"/>
          <w:sz w:val="24"/>
          <w:szCs w:val="24"/>
          <w:lang w:val="en-GB"/>
        </w:rPr>
      </w:pPr>
    </w:p>
    <w:p w14:paraId="756B33BE" w14:textId="77777777" w:rsidR="00F51308" w:rsidRDefault="00F51308" w:rsidP="007762E5">
      <w:pPr>
        <w:spacing w:after="0" w:line="360" w:lineRule="auto"/>
        <w:jc w:val="both"/>
        <w:rPr>
          <w:rFonts w:ascii="Times New Roman" w:hAnsi="Times New Roman"/>
          <w:sz w:val="24"/>
          <w:szCs w:val="24"/>
          <w:lang w:val="en-GB"/>
        </w:rPr>
      </w:pPr>
    </w:p>
    <w:p w14:paraId="57F09069" w14:textId="1A7D0F0F" w:rsidR="00C3715D" w:rsidRDefault="00C3715D" w:rsidP="007762E5">
      <w:pPr>
        <w:spacing w:after="0" w:line="360" w:lineRule="auto"/>
        <w:jc w:val="both"/>
        <w:rPr>
          <w:rFonts w:ascii="Times New Roman" w:hAnsi="Times New Roman"/>
          <w:sz w:val="24"/>
          <w:szCs w:val="24"/>
          <w:lang w:val="en-GB"/>
        </w:rPr>
      </w:pPr>
    </w:p>
    <w:p w14:paraId="4AB7609B" w14:textId="77777777" w:rsidR="00F259A0" w:rsidRDefault="00F259A0" w:rsidP="007762E5">
      <w:pPr>
        <w:spacing w:after="0" w:line="360" w:lineRule="auto"/>
        <w:jc w:val="both"/>
        <w:rPr>
          <w:rFonts w:ascii="Times New Roman" w:hAnsi="Times New Roman"/>
          <w:sz w:val="24"/>
          <w:szCs w:val="24"/>
          <w:lang w:val="en-GB"/>
        </w:rPr>
      </w:pPr>
    </w:p>
    <w:p w14:paraId="7DB05950" w14:textId="77777777" w:rsidR="00C3715D" w:rsidRPr="006330A5" w:rsidRDefault="00C3715D" w:rsidP="007762E5">
      <w:pPr>
        <w:spacing w:after="0" w:line="360" w:lineRule="auto"/>
        <w:jc w:val="both"/>
        <w:rPr>
          <w:rFonts w:ascii="Times New Roman" w:hAnsi="Times New Roman"/>
          <w:b/>
          <w:lang w:val="en-GB"/>
        </w:rPr>
      </w:pPr>
      <w:r w:rsidRPr="006330A5">
        <w:rPr>
          <w:rFonts w:ascii="Times New Roman" w:hAnsi="Times New Roman"/>
          <w:b/>
          <w:lang w:val="en-GB"/>
        </w:rPr>
        <w:t>Response to referees:</w:t>
      </w:r>
    </w:p>
    <w:p w14:paraId="7D5F2EB7" w14:textId="021350C2" w:rsidR="00F259A0" w:rsidRDefault="00C3715D" w:rsidP="007762E5">
      <w:pPr>
        <w:spacing w:after="0" w:line="360" w:lineRule="auto"/>
        <w:jc w:val="both"/>
        <w:rPr>
          <w:rFonts w:ascii="Times New Roman" w:hAnsi="Times New Roman"/>
        </w:rPr>
      </w:pPr>
      <w:r>
        <w:br/>
      </w:r>
      <w:r w:rsidR="00F259A0">
        <w:rPr>
          <w:rFonts w:ascii="Times New Roman" w:hAnsi="Times New Roman"/>
          <w:b/>
        </w:rPr>
        <w:t xml:space="preserve">Reviewer </w:t>
      </w:r>
      <w:r w:rsidRPr="00F259A0">
        <w:rPr>
          <w:rFonts w:ascii="Times New Roman" w:hAnsi="Times New Roman"/>
          <w:b/>
        </w:rPr>
        <w:t>1</w:t>
      </w:r>
      <w:r w:rsidRPr="006330A5">
        <w:rPr>
          <w:rFonts w:ascii="Times New Roman" w:hAnsi="Times New Roman"/>
        </w:rPr>
        <w:t>:</w:t>
      </w:r>
    </w:p>
    <w:p w14:paraId="36010D7B" w14:textId="4483024D" w:rsidR="008457B7" w:rsidRDefault="008457B7" w:rsidP="007762E5">
      <w:pPr>
        <w:spacing w:after="0" w:line="360" w:lineRule="auto"/>
        <w:jc w:val="both"/>
        <w:rPr>
          <w:rFonts w:ascii="Times New Roman" w:hAnsi="Times New Roman"/>
        </w:rPr>
      </w:pPr>
      <w:r w:rsidRPr="008457B7">
        <w:rPr>
          <w:rFonts w:ascii="Times New Roman" w:hAnsi="Times New Roman"/>
        </w:rPr>
        <w:t>Suggested to correct "they can be considered as a magistral formula" with "they can be considered as a magistral and officinal formula" at page 14, line 34 (in the new version I assume is at page 13, line 30); it seems to me that the above requested correction has not been addressed and I would suggest to do that, as officinal formula approach is usually of more concern compared with magistral formula and should be included.</w:t>
      </w:r>
    </w:p>
    <w:p w14:paraId="384D8648" w14:textId="10C0FFD9" w:rsidR="00A45A7E" w:rsidRPr="00A45A7E" w:rsidRDefault="008457B7" w:rsidP="00A45A7E">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360" w:lineRule="auto"/>
        <w:jc w:val="both"/>
        <w:rPr>
          <w:i/>
          <w:color w:val="000000" w:themeColor="text1"/>
          <w:lang w:val="en-GB" w:eastAsia="es-ES"/>
        </w:rPr>
      </w:pPr>
      <w:r w:rsidRPr="00A45A7E">
        <w:rPr>
          <w:rFonts w:ascii="Times New Roman" w:hAnsi="Times New Roman"/>
          <w:b/>
        </w:rPr>
        <w:t>Author’s response</w:t>
      </w:r>
      <w:r w:rsidRPr="00A45A7E">
        <w:rPr>
          <w:rFonts w:ascii="Times New Roman" w:hAnsi="Times New Roman"/>
        </w:rPr>
        <w:t xml:space="preserve">: </w:t>
      </w:r>
      <w:r w:rsidR="00A45A7E" w:rsidRPr="00A45A7E">
        <w:rPr>
          <w:rFonts w:ascii="Times New Roman" w:hAnsi="Times New Roman"/>
        </w:rPr>
        <w:t xml:space="preserve">We appreciate the reviewer's suggestion. In the first revision, we had made the change in the Italy section, but we did not </w:t>
      </w:r>
      <w:r w:rsidR="002D2B34">
        <w:rPr>
          <w:rFonts w:ascii="Times New Roman" w:hAnsi="Times New Roman"/>
        </w:rPr>
        <w:t xml:space="preserve">do it </w:t>
      </w:r>
      <w:r w:rsidR="00A45A7E" w:rsidRPr="00A45A7E">
        <w:rPr>
          <w:rFonts w:ascii="Times New Roman" w:hAnsi="Times New Roman"/>
        </w:rPr>
        <w:t>on page 13, line 30.</w:t>
      </w:r>
      <w:r w:rsidR="00A45A7E">
        <w:rPr>
          <w:rFonts w:ascii="Times New Roman" w:hAnsi="Times New Roman"/>
        </w:rPr>
        <w:t xml:space="preserve"> We have changed the text as follows: </w:t>
      </w:r>
      <w:r w:rsidR="00A45A7E">
        <w:rPr>
          <w:i/>
          <w:color w:val="000000" w:themeColor="text1"/>
          <w:lang w:val="en-GB" w:eastAsia="es-ES"/>
        </w:rPr>
        <w:t>“</w:t>
      </w:r>
      <w:r w:rsidR="00A45A7E" w:rsidRPr="00A45A7E">
        <w:rPr>
          <w:i/>
          <w:color w:val="000000" w:themeColor="text1"/>
          <w:lang w:val="en-GB" w:eastAsia="es-ES"/>
        </w:rPr>
        <w:t>In some Member States (France, Italy, Belgium) the unlicensed small-scale radiopharmaceutical preparations follow Article 3 of Directive 2001/83/EC and they can be considered as magistral formulas and officinal formula</w:t>
      </w:r>
      <w:r w:rsidR="00A45A7E">
        <w:rPr>
          <w:i/>
          <w:color w:val="000000" w:themeColor="text1"/>
          <w:lang w:val="en-GB" w:eastAsia="es-ES"/>
        </w:rPr>
        <w:t>s”</w:t>
      </w:r>
    </w:p>
    <w:p w14:paraId="00D73F33" w14:textId="77777777" w:rsidR="00A45A7E" w:rsidRPr="00A45A7E" w:rsidRDefault="00A45A7E" w:rsidP="007762E5">
      <w:pPr>
        <w:spacing w:after="0" w:line="360" w:lineRule="auto"/>
        <w:jc w:val="both"/>
        <w:rPr>
          <w:rFonts w:ascii="Times New Roman" w:hAnsi="Times New Roman"/>
          <w:highlight w:val="yellow"/>
          <w:lang w:val="en-GB"/>
        </w:rPr>
      </w:pPr>
    </w:p>
    <w:p w14:paraId="3A0DCC83" w14:textId="1A59F980" w:rsidR="008457B7" w:rsidRDefault="008457B7" w:rsidP="007762E5">
      <w:pPr>
        <w:spacing w:after="0" w:line="360" w:lineRule="auto"/>
        <w:jc w:val="both"/>
        <w:rPr>
          <w:rFonts w:ascii="Times New Roman" w:hAnsi="Times New Roman"/>
        </w:rPr>
      </w:pPr>
      <w:r>
        <w:rPr>
          <w:rFonts w:ascii="Arial" w:hAnsi="Arial" w:cs="Arial"/>
          <w:color w:val="000000"/>
        </w:rPr>
        <w:t xml:space="preserve">- </w:t>
      </w:r>
      <w:r w:rsidRPr="002D2B34">
        <w:rPr>
          <w:rFonts w:ascii="Times New Roman" w:hAnsi="Times New Roman"/>
        </w:rPr>
        <w:t xml:space="preserve">this comment is mine: as for the table 3, column "compliance with GMP", I see two problems: </w:t>
      </w:r>
      <w:proofErr w:type="spellStart"/>
      <w:r w:rsidRPr="002D2B34">
        <w:rPr>
          <w:rFonts w:ascii="Times New Roman" w:hAnsi="Times New Roman"/>
        </w:rPr>
        <w:t>i</w:t>
      </w:r>
      <w:proofErr w:type="spellEnd"/>
      <w:r w:rsidRPr="002D2B34">
        <w:rPr>
          <w:rFonts w:ascii="Times New Roman" w:hAnsi="Times New Roman"/>
        </w:rPr>
        <w:t xml:space="preserve">) in my opinion it is not correct to talk about "GMPs"; as you are considering the EU regulatory landscape, in the EU there are not GMPs (plural) but only one GMP, so I would clearly state that GMP are to be intended as official EU GMP; As GMPs (plural) is frequently recurring throughout the text, I would correct all the occurrences from "GMPs" to "GMP" ; ii) in the same column of table 3, you wrote "GMPs" for Italy, Spain and UK, but if you mean they have to follow GMP then it's better to write "Yes" (as you did for </w:t>
      </w:r>
      <w:proofErr w:type="spellStart"/>
      <w:r w:rsidRPr="002D2B34">
        <w:rPr>
          <w:rFonts w:ascii="Times New Roman" w:hAnsi="Times New Roman"/>
        </w:rPr>
        <w:t>denmark</w:t>
      </w:r>
      <w:proofErr w:type="spellEnd"/>
      <w:r w:rsidRPr="002D2B34">
        <w:rPr>
          <w:rFonts w:ascii="Times New Roman" w:hAnsi="Times New Roman"/>
        </w:rPr>
        <w:t xml:space="preserve"> and </w:t>
      </w:r>
      <w:proofErr w:type="spellStart"/>
      <w:r w:rsidRPr="002D2B34">
        <w:rPr>
          <w:rFonts w:ascii="Times New Roman" w:hAnsi="Times New Roman"/>
        </w:rPr>
        <w:t>germany</w:t>
      </w:r>
      <w:proofErr w:type="spellEnd"/>
      <w:r w:rsidRPr="002D2B34">
        <w:rPr>
          <w:rFonts w:ascii="Times New Roman" w:hAnsi="Times New Roman"/>
        </w:rPr>
        <w:t>) or "no"; By the way, in case of Italy I am sure that the correct answer is "no", as NBP-MN are applicable and not GMP</w:t>
      </w:r>
      <w:r w:rsidRPr="002D2B34">
        <w:rPr>
          <w:rFonts w:ascii="Times New Roman" w:hAnsi="Times New Roman"/>
        </w:rPr>
        <w:br/>
      </w:r>
    </w:p>
    <w:p w14:paraId="4D5FE157" w14:textId="77777777" w:rsidR="006B1074" w:rsidRDefault="00722AFE" w:rsidP="008457B7">
      <w:pPr>
        <w:pBdr>
          <w:top w:val="single" w:sz="4" w:space="0" w:color="auto"/>
          <w:left w:val="single" w:sz="4" w:space="4" w:color="auto"/>
          <w:bottom w:val="single" w:sz="4" w:space="1" w:color="auto"/>
          <w:right w:val="single" w:sz="4" w:space="4" w:color="auto"/>
        </w:pBdr>
        <w:spacing w:after="0" w:line="360" w:lineRule="auto"/>
        <w:rPr>
          <w:rFonts w:ascii="Times New Roman" w:hAnsi="Times New Roman"/>
        </w:rPr>
      </w:pPr>
      <w:r w:rsidRPr="004A6235">
        <w:rPr>
          <w:rFonts w:ascii="Times New Roman" w:hAnsi="Times New Roman"/>
          <w:b/>
        </w:rPr>
        <w:t>Author’s response</w:t>
      </w:r>
      <w:r w:rsidRPr="004A6235">
        <w:rPr>
          <w:rFonts w:ascii="Times New Roman" w:hAnsi="Times New Roman"/>
        </w:rPr>
        <w:t xml:space="preserve">: </w:t>
      </w:r>
      <w:r w:rsidR="002D2B34" w:rsidRPr="004A6235">
        <w:rPr>
          <w:rFonts w:ascii="Times New Roman" w:hAnsi="Times New Roman"/>
        </w:rPr>
        <w:t xml:space="preserve">We acknowledge the </w:t>
      </w:r>
      <w:r w:rsidR="004A6235" w:rsidRPr="004A6235">
        <w:rPr>
          <w:rFonts w:ascii="Times New Roman" w:hAnsi="Times New Roman"/>
        </w:rPr>
        <w:t>reviewer‘s</w:t>
      </w:r>
      <w:r w:rsidR="002D2B34" w:rsidRPr="004A6235">
        <w:rPr>
          <w:rFonts w:ascii="Times New Roman" w:hAnsi="Times New Roman"/>
        </w:rPr>
        <w:t xml:space="preserve"> remark and </w:t>
      </w:r>
      <w:r w:rsidR="002D2B34">
        <w:rPr>
          <w:rFonts w:ascii="Times New Roman" w:hAnsi="Times New Roman"/>
        </w:rPr>
        <w:t>w</w:t>
      </w:r>
      <w:r w:rsidR="002D2B34" w:rsidRPr="002D2B34">
        <w:rPr>
          <w:rFonts w:ascii="Times New Roman" w:hAnsi="Times New Roman"/>
        </w:rPr>
        <w:t>e are in full agreement to use the official term in the EU.</w:t>
      </w:r>
      <w:r w:rsidR="002D2B34">
        <w:rPr>
          <w:rFonts w:ascii="Times New Roman" w:hAnsi="Times New Roman"/>
        </w:rPr>
        <w:t xml:space="preserve"> We have changed </w:t>
      </w:r>
      <w:r w:rsidR="004A6235">
        <w:rPr>
          <w:rFonts w:ascii="Times New Roman" w:hAnsi="Times New Roman"/>
        </w:rPr>
        <w:t xml:space="preserve">all </w:t>
      </w:r>
      <w:r w:rsidR="004A6235" w:rsidRPr="002D2B34">
        <w:rPr>
          <w:rFonts w:ascii="Times New Roman" w:hAnsi="Times New Roman"/>
        </w:rPr>
        <w:t>the</w:t>
      </w:r>
      <w:r w:rsidR="002D2B34" w:rsidRPr="002D2B34">
        <w:rPr>
          <w:rFonts w:ascii="Times New Roman" w:hAnsi="Times New Roman"/>
        </w:rPr>
        <w:t xml:space="preserve"> occurrences from "GMPs" to "GMP</w:t>
      </w:r>
      <w:r w:rsidR="004A6235">
        <w:rPr>
          <w:rFonts w:ascii="Times New Roman" w:hAnsi="Times New Roman"/>
        </w:rPr>
        <w:t xml:space="preserve">. </w:t>
      </w:r>
    </w:p>
    <w:p w14:paraId="4BF02AC8" w14:textId="100FE8BA" w:rsidR="00722AFE" w:rsidRPr="008457B7" w:rsidRDefault="004A6235" w:rsidP="008457B7">
      <w:pPr>
        <w:pBdr>
          <w:top w:val="single" w:sz="4" w:space="0" w:color="auto"/>
          <w:left w:val="single" w:sz="4" w:space="4" w:color="auto"/>
          <w:bottom w:val="single" w:sz="4" w:space="1" w:color="auto"/>
          <w:right w:val="single" w:sz="4" w:space="4" w:color="auto"/>
        </w:pBdr>
        <w:spacing w:after="0" w:line="360" w:lineRule="auto"/>
        <w:rPr>
          <w:rFonts w:ascii="Times New Roman" w:hAnsi="Times New Roman"/>
          <w:highlight w:val="yellow"/>
        </w:rPr>
      </w:pPr>
      <w:r w:rsidRPr="004A6235">
        <w:rPr>
          <w:rFonts w:ascii="Times New Roman" w:hAnsi="Times New Roman"/>
        </w:rPr>
        <w:t>In addition, in Table 3, we have modified the table accordi</w:t>
      </w:r>
      <w:r>
        <w:rPr>
          <w:rFonts w:ascii="Times New Roman" w:hAnsi="Times New Roman"/>
        </w:rPr>
        <w:t xml:space="preserve">ng to the reviewer's suggestions. </w:t>
      </w:r>
      <w:r w:rsidRPr="004A6235">
        <w:rPr>
          <w:rFonts w:ascii="Times New Roman" w:hAnsi="Times New Roman"/>
        </w:rPr>
        <w:t>In the case of Italy, we had not realized that there was a mistake, the correct answer is no, as the reviewer has noted.</w:t>
      </w:r>
    </w:p>
    <w:p w14:paraId="007E70EF" w14:textId="0489A1A8" w:rsidR="00297DFF" w:rsidRDefault="00297DFF" w:rsidP="007762E5">
      <w:pPr>
        <w:spacing w:after="0" w:line="360" w:lineRule="auto"/>
        <w:jc w:val="both"/>
        <w:rPr>
          <w:rFonts w:ascii="Times New Roman" w:hAnsi="Times New Roman"/>
          <w:highlight w:val="yellow"/>
        </w:rPr>
      </w:pPr>
    </w:p>
    <w:p w14:paraId="1C832C0B" w14:textId="77777777" w:rsidR="00137BFD" w:rsidRDefault="00137BFD" w:rsidP="007762E5">
      <w:pPr>
        <w:spacing w:after="0" w:line="360" w:lineRule="auto"/>
        <w:jc w:val="both"/>
        <w:rPr>
          <w:rFonts w:ascii="Arial" w:hAnsi="Arial" w:cs="Arial"/>
          <w:color w:val="000000"/>
        </w:rPr>
      </w:pPr>
      <w:r w:rsidRPr="00137BFD">
        <w:rPr>
          <w:rFonts w:ascii="Times New Roman" w:hAnsi="Times New Roman"/>
          <w:b/>
        </w:rPr>
        <w:t>- Reviewer 2</w:t>
      </w:r>
      <w:r>
        <w:rPr>
          <w:rFonts w:ascii="Arial" w:hAnsi="Arial" w:cs="Arial"/>
          <w:color w:val="000000"/>
        </w:rPr>
        <w:t xml:space="preserve"> </w:t>
      </w:r>
    </w:p>
    <w:p w14:paraId="2F0B6440" w14:textId="6CA81FDD" w:rsidR="00137BFD" w:rsidRPr="00137BFD" w:rsidRDefault="00137BFD" w:rsidP="00137BFD">
      <w:pPr>
        <w:spacing w:after="0" w:line="360" w:lineRule="auto"/>
        <w:rPr>
          <w:rFonts w:ascii="Times New Roman" w:hAnsi="Times New Roman"/>
        </w:rPr>
      </w:pPr>
      <w:r w:rsidRPr="00137BFD">
        <w:rPr>
          <w:rFonts w:ascii="Times New Roman" w:hAnsi="Times New Roman"/>
        </w:rPr>
        <w:t xml:space="preserve">Suggested some corrections to the description of ETH courses / EANM </w:t>
      </w:r>
      <w:proofErr w:type="spellStart"/>
      <w:r w:rsidRPr="00137BFD">
        <w:rPr>
          <w:rFonts w:ascii="Times New Roman" w:hAnsi="Times New Roman"/>
        </w:rPr>
        <w:t>postgraduated</w:t>
      </w:r>
      <w:proofErr w:type="spellEnd"/>
      <w:r w:rsidRPr="00137BFD">
        <w:rPr>
          <w:rFonts w:ascii="Times New Roman" w:hAnsi="Times New Roman"/>
        </w:rPr>
        <w:t xml:space="preserve"> courses; the description you included in the revised version of the manuscript is correct in the first part (until page, 13, beginning of line 9), related to ETH courses, but it is wrong in the second part, related to EANM post graduated course. Indeed, as reviewer 2 stated in his comment, EANM is not organizing any course, but simply recognizing the CAS certificate released by ETH and then awarding students with EANM </w:t>
      </w:r>
      <w:r w:rsidRPr="00137BFD">
        <w:rPr>
          <w:rFonts w:ascii="Times New Roman" w:hAnsi="Times New Roman"/>
        </w:rPr>
        <w:lastRenderedPageBreak/>
        <w:t>Certification provided that also other requirements are met (see below).</w:t>
      </w:r>
      <w:r>
        <w:rPr>
          <w:rFonts w:ascii="Arial" w:hAnsi="Arial" w:cs="Arial"/>
          <w:color w:val="000000"/>
        </w:rPr>
        <w:t xml:space="preserve"> </w:t>
      </w:r>
      <w:r w:rsidRPr="00137BFD">
        <w:rPr>
          <w:rFonts w:ascii="Times New Roman" w:hAnsi="Times New Roman"/>
        </w:rPr>
        <w:t>I suggest to look at the following web page "</w:t>
      </w:r>
      <w:hyperlink r:id="rId9" w:tgtFrame="_blank" w:history="1">
        <w:r w:rsidRPr="00137BFD">
          <w:rPr>
            <w:rFonts w:ascii="Times New Roman" w:hAnsi="Times New Roman"/>
          </w:rPr>
          <w:t>https://esmit.eanm.org/radiopharmacy-certification/</w:t>
        </w:r>
      </w:hyperlink>
      <w:r w:rsidRPr="00137BFD">
        <w:rPr>
          <w:rFonts w:ascii="Times New Roman" w:hAnsi="Times New Roman"/>
        </w:rPr>
        <w:t xml:space="preserve">", where you can find proper information, that may be summarized as follows: </w:t>
      </w:r>
      <w:proofErr w:type="spellStart"/>
      <w:r w:rsidRPr="00137BFD">
        <w:rPr>
          <w:rFonts w:ascii="Times New Roman" w:hAnsi="Times New Roman"/>
        </w:rPr>
        <w:t>i</w:t>
      </w:r>
      <w:proofErr w:type="spellEnd"/>
      <w:r w:rsidRPr="00137BFD">
        <w:rPr>
          <w:rFonts w:ascii="Times New Roman" w:hAnsi="Times New Roman"/>
        </w:rPr>
        <w:t xml:space="preserve">) the </w:t>
      </w:r>
      <w:proofErr w:type="spellStart"/>
      <w:r w:rsidRPr="00137BFD">
        <w:rPr>
          <w:rFonts w:ascii="Times New Roman" w:hAnsi="Times New Roman"/>
        </w:rPr>
        <w:t>radiopharmacy</w:t>
      </w:r>
      <w:proofErr w:type="spellEnd"/>
      <w:r w:rsidRPr="00137BFD">
        <w:rPr>
          <w:rFonts w:ascii="Times New Roman" w:hAnsi="Times New Roman"/>
        </w:rPr>
        <w:t xml:space="preserve"> courses are organized only by ETH, which at the end release a CAS; ii) EANM may then release the post-graduate certification provided that candidates have successfully completed the above ETH courses and</w:t>
      </w:r>
      <w:r>
        <w:rPr>
          <w:rFonts w:ascii="Times New Roman" w:hAnsi="Times New Roman"/>
        </w:rPr>
        <w:t xml:space="preserve"> </w:t>
      </w:r>
      <w:r w:rsidRPr="00137BFD">
        <w:rPr>
          <w:rFonts w:ascii="Times New Roman" w:hAnsi="Times New Roman"/>
        </w:rPr>
        <w:t xml:space="preserve">obtained the related CAS, but they also have to demonstrate to have completed a two-year period of experience in a </w:t>
      </w:r>
      <w:proofErr w:type="spellStart"/>
      <w:r w:rsidRPr="00137BFD">
        <w:rPr>
          <w:rFonts w:ascii="Times New Roman" w:hAnsi="Times New Roman"/>
        </w:rPr>
        <w:t>radiopharmacy</w:t>
      </w:r>
      <w:proofErr w:type="spellEnd"/>
      <w:r w:rsidRPr="00137BFD">
        <w:rPr>
          <w:rFonts w:ascii="Times New Roman" w:hAnsi="Times New Roman"/>
        </w:rPr>
        <w:t xml:space="preserve"> department, during which they have completed the practical components of the ETH course syllabus, and completed a nationally </w:t>
      </w:r>
      <w:proofErr w:type="spellStart"/>
      <w:r w:rsidRPr="00137BFD">
        <w:rPr>
          <w:rFonts w:ascii="Times New Roman" w:hAnsi="Times New Roman"/>
        </w:rPr>
        <w:t>recognised</w:t>
      </w:r>
      <w:proofErr w:type="spellEnd"/>
      <w:r w:rsidRPr="00137BFD">
        <w:rPr>
          <w:rFonts w:ascii="Times New Roman" w:hAnsi="Times New Roman"/>
        </w:rPr>
        <w:t xml:space="preserve"> course on radiation safety. I hope </w:t>
      </w:r>
      <w:proofErr w:type="gramStart"/>
      <w:r w:rsidRPr="00137BFD">
        <w:rPr>
          <w:rFonts w:ascii="Times New Roman" w:hAnsi="Times New Roman"/>
        </w:rPr>
        <w:t>it's</w:t>
      </w:r>
      <w:proofErr w:type="gramEnd"/>
      <w:r w:rsidRPr="00137BFD">
        <w:rPr>
          <w:rFonts w:ascii="Times New Roman" w:hAnsi="Times New Roman"/>
        </w:rPr>
        <w:t xml:space="preserve"> now more clear and that you may correct the manuscript properly</w:t>
      </w:r>
      <w:r>
        <w:rPr>
          <w:rFonts w:ascii="Times New Roman" w:hAnsi="Times New Roman"/>
        </w:rPr>
        <w:t>.</w:t>
      </w:r>
    </w:p>
    <w:p w14:paraId="6B9289EB" w14:textId="2C1BB88B" w:rsidR="00137BFD" w:rsidRDefault="00137BFD" w:rsidP="00137BFD">
      <w:pPr>
        <w:pBdr>
          <w:top w:val="single" w:sz="4" w:space="1" w:color="auto"/>
          <w:left w:val="single" w:sz="4" w:space="1" w:color="auto"/>
          <w:bottom w:val="single" w:sz="4" w:space="1" w:color="auto"/>
          <w:right w:val="single" w:sz="4" w:space="1" w:color="auto"/>
        </w:pBdr>
        <w:spacing w:after="0" w:line="360" w:lineRule="auto"/>
        <w:rPr>
          <w:rFonts w:ascii="Times New Roman" w:hAnsi="Times New Roman"/>
        </w:rPr>
      </w:pPr>
      <w:r w:rsidRPr="00137BFD">
        <w:rPr>
          <w:rFonts w:ascii="Times New Roman" w:hAnsi="Times New Roman"/>
          <w:b/>
        </w:rPr>
        <w:t>Author’s response</w:t>
      </w:r>
      <w:r w:rsidRPr="00137BFD">
        <w:rPr>
          <w:rFonts w:ascii="Times New Roman" w:hAnsi="Times New Roman"/>
        </w:rPr>
        <w:t>: We really appreciate the reviewer's clarification. We have therefore reworded the paragraph in page 15 as follows:</w:t>
      </w:r>
    </w:p>
    <w:p w14:paraId="78046970" w14:textId="694B3DBC" w:rsidR="00137BFD" w:rsidRPr="008563A1" w:rsidRDefault="009B6168" w:rsidP="009B6168">
      <w:pPr>
        <w:pBdr>
          <w:top w:val="single" w:sz="4" w:space="1" w:color="auto"/>
          <w:left w:val="single" w:sz="4" w:space="1" w:color="auto"/>
          <w:bottom w:val="single" w:sz="4" w:space="1" w:color="auto"/>
          <w:right w:val="single" w:sz="4" w:space="1" w:color="auto"/>
        </w:pBdr>
        <w:spacing w:after="0" w:line="360" w:lineRule="auto"/>
        <w:jc w:val="both"/>
        <w:rPr>
          <w:i/>
          <w:color w:val="000000" w:themeColor="text1"/>
          <w:lang w:eastAsia="es-ES"/>
        </w:rPr>
      </w:pPr>
      <w:proofErr w:type="gramStart"/>
      <w:r>
        <w:rPr>
          <w:i/>
          <w:color w:val="000000" w:themeColor="text1"/>
          <w:lang w:eastAsia="es-ES"/>
        </w:rPr>
        <w:t>“</w:t>
      </w:r>
      <w:r w:rsidR="00137BFD" w:rsidRPr="00137BFD">
        <w:rPr>
          <w:i/>
          <w:color w:val="000000" w:themeColor="text1"/>
          <w:lang w:eastAsia="es-ES"/>
        </w:rPr>
        <w:t xml:space="preserve">The ETH courses are recognized by the EANM, which may issue the postgraduate certificate to candidates who have successfully completed them and obtained the corresponding CAS, but who must also demonstrate that they have completed a two-year period of experience in a </w:t>
      </w:r>
      <w:proofErr w:type="spellStart"/>
      <w:r w:rsidR="00137BFD" w:rsidRPr="00137BFD">
        <w:rPr>
          <w:i/>
          <w:color w:val="000000" w:themeColor="text1"/>
          <w:lang w:eastAsia="es-ES"/>
        </w:rPr>
        <w:t>radiopharmacy</w:t>
      </w:r>
      <w:proofErr w:type="spellEnd"/>
      <w:r w:rsidR="00137BFD" w:rsidRPr="00137BFD">
        <w:rPr>
          <w:i/>
          <w:color w:val="000000" w:themeColor="text1"/>
          <w:lang w:eastAsia="es-ES"/>
        </w:rPr>
        <w:t xml:space="preserve"> department, during which they have completed the practical components of the ETH course syllabus, and have completed a nationally recognized course in radiation safety</w:t>
      </w:r>
      <w:r>
        <w:rPr>
          <w:i/>
          <w:color w:val="000000" w:themeColor="text1"/>
          <w:lang w:eastAsia="es-ES"/>
        </w:rPr>
        <w:t>”</w:t>
      </w:r>
      <w:r w:rsidR="00137BFD" w:rsidRPr="00137BFD">
        <w:rPr>
          <w:i/>
          <w:color w:val="000000" w:themeColor="text1"/>
          <w:lang w:eastAsia="es-ES"/>
        </w:rPr>
        <w:t>.</w:t>
      </w:r>
      <w:proofErr w:type="gramEnd"/>
    </w:p>
    <w:p w14:paraId="3C892C1B" w14:textId="4347615C" w:rsidR="00137BFD" w:rsidRDefault="00137BFD" w:rsidP="007762E5">
      <w:pPr>
        <w:spacing w:after="0" w:line="360" w:lineRule="auto"/>
        <w:jc w:val="both"/>
        <w:rPr>
          <w:rFonts w:ascii="Times New Roman" w:hAnsi="Times New Roman"/>
          <w:highlight w:val="yellow"/>
        </w:rPr>
      </w:pPr>
    </w:p>
    <w:p w14:paraId="1B2167A9" w14:textId="1CD62B8A" w:rsidR="00137BFD" w:rsidRPr="009B6168" w:rsidRDefault="009B6168" w:rsidP="009B6168">
      <w:pPr>
        <w:spacing w:after="0" w:line="360" w:lineRule="auto"/>
        <w:jc w:val="both"/>
        <w:rPr>
          <w:rFonts w:ascii="Times New Roman" w:hAnsi="Times New Roman"/>
        </w:rPr>
      </w:pPr>
      <w:r w:rsidRPr="009B6168">
        <w:rPr>
          <w:rFonts w:ascii="Times New Roman" w:hAnsi="Times New Roman"/>
        </w:rPr>
        <w:t xml:space="preserve">- about one of the comments of reviewer 2 about specialization in France, you wrote (page 7) "In France, </w:t>
      </w:r>
      <w:proofErr w:type="spellStart"/>
      <w:r w:rsidRPr="009B6168">
        <w:rPr>
          <w:rFonts w:ascii="Times New Roman" w:hAnsi="Times New Roman"/>
        </w:rPr>
        <w:t>radiopharmacy</w:t>
      </w:r>
      <w:proofErr w:type="spellEnd"/>
      <w:r w:rsidRPr="009B6168">
        <w:rPr>
          <w:rFonts w:ascii="Times New Roman" w:hAnsi="Times New Roman"/>
        </w:rPr>
        <w:t xml:space="preserve"> is considered to be a pharmaceutical specialization, which can be obtained either through postgraduate studies in </w:t>
      </w:r>
      <w:proofErr w:type="spellStart"/>
      <w:r w:rsidRPr="009B6168">
        <w:rPr>
          <w:rFonts w:ascii="Times New Roman" w:hAnsi="Times New Roman"/>
        </w:rPr>
        <w:t>radiopharmacy</w:t>
      </w:r>
      <w:proofErr w:type="spellEnd"/>
      <w:r w:rsidRPr="009B6168">
        <w:rPr>
          <w:rFonts w:ascii="Times New Roman" w:hAnsi="Times New Roman"/>
        </w:rPr>
        <w:t xml:space="preserve">: Diploma of </w:t>
      </w:r>
      <w:proofErr w:type="spellStart"/>
      <w:r w:rsidRPr="009B6168">
        <w:rPr>
          <w:rFonts w:ascii="Times New Roman" w:hAnsi="Times New Roman"/>
        </w:rPr>
        <w:t>Specializsed</w:t>
      </w:r>
      <w:proofErr w:type="spellEnd"/>
      <w:r w:rsidRPr="009B6168">
        <w:rPr>
          <w:rFonts w:ascii="Times New Roman" w:hAnsi="Times New Roman"/>
        </w:rPr>
        <w:t xml:space="preserve"> Studies in </w:t>
      </w:r>
      <w:proofErr w:type="spellStart"/>
      <w:r w:rsidRPr="009B6168">
        <w:rPr>
          <w:rFonts w:ascii="Times New Roman" w:hAnsi="Times New Roman"/>
        </w:rPr>
        <w:t>Radiopharmacy</w:t>
      </w:r>
      <w:proofErr w:type="spellEnd"/>
      <w:r w:rsidRPr="009B6168">
        <w:rPr>
          <w:rFonts w:ascii="Times New Roman" w:hAnsi="Times New Roman"/>
        </w:rPr>
        <w:t xml:space="preserve"> and Radiobiology (</w:t>
      </w:r>
      <w:proofErr w:type="spellStart"/>
      <w:r w:rsidRPr="009B6168">
        <w:rPr>
          <w:rFonts w:ascii="Times New Roman" w:hAnsi="Times New Roman"/>
        </w:rPr>
        <w:t>Diplôme</w:t>
      </w:r>
      <w:proofErr w:type="spellEnd"/>
      <w:r w:rsidRPr="009B6168">
        <w:rPr>
          <w:rFonts w:ascii="Times New Roman" w:hAnsi="Times New Roman"/>
        </w:rPr>
        <w:t xml:space="preserve"> </w:t>
      </w:r>
      <w:proofErr w:type="spellStart"/>
      <w:r w:rsidRPr="009B6168">
        <w:rPr>
          <w:rFonts w:ascii="Times New Roman" w:hAnsi="Times New Roman"/>
        </w:rPr>
        <w:t>d'etudes</w:t>
      </w:r>
      <w:proofErr w:type="spellEnd"/>
      <w:r w:rsidRPr="009B6168">
        <w:rPr>
          <w:rFonts w:ascii="Times New Roman" w:hAnsi="Times New Roman"/>
        </w:rPr>
        <w:t xml:space="preserve"> </w:t>
      </w:r>
      <w:proofErr w:type="spellStart"/>
      <w:r w:rsidRPr="009B6168">
        <w:rPr>
          <w:rFonts w:ascii="Times New Roman" w:hAnsi="Times New Roman"/>
        </w:rPr>
        <w:t>Spécialisées</w:t>
      </w:r>
      <w:proofErr w:type="spellEnd"/>
      <w:r w:rsidRPr="009B6168">
        <w:rPr>
          <w:rFonts w:ascii="Times New Roman" w:hAnsi="Times New Roman"/>
        </w:rPr>
        <w:t xml:space="preserve">)." is not clear whether there are two different courses (postgraduate studies in </w:t>
      </w:r>
      <w:proofErr w:type="spellStart"/>
      <w:r w:rsidRPr="009B6168">
        <w:rPr>
          <w:rFonts w:ascii="Times New Roman" w:hAnsi="Times New Roman"/>
        </w:rPr>
        <w:t>radiopharmacy</w:t>
      </w:r>
      <w:proofErr w:type="spellEnd"/>
      <w:r w:rsidRPr="009B6168">
        <w:rPr>
          <w:rFonts w:ascii="Times New Roman" w:hAnsi="Times New Roman"/>
        </w:rPr>
        <w:t>" and "diploma of specialized studies....", or if it is only one. If the correct interpretation is the second, please remove "either" and rewrite in a more clear way.</w:t>
      </w:r>
    </w:p>
    <w:p w14:paraId="38FA27A2" w14:textId="77777777" w:rsidR="008563A1" w:rsidRPr="008457B7" w:rsidRDefault="008563A1" w:rsidP="007762E5">
      <w:pPr>
        <w:spacing w:after="0" w:line="360" w:lineRule="auto"/>
        <w:jc w:val="both"/>
        <w:rPr>
          <w:rFonts w:ascii="Times New Roman" w:hAnsi="Times New Roman"/>
          <w:highlight w:val="yellow"/>
        </w:rPr>
      </w:pPr>
    </w:p>
    <w:p w14:paraId="755376FC" w14:textId="2483226E" w:rsidR="00722AFE" w:rsidRDefault="00722AFE" w:rsidP="00BB3A86">
      <w:pPr>
        <w:pBdr>
          <w:top w:val="single" w:sz="4" w:space="1" w:color="auto"/>
          <w:left w:val="single" w:sz="4" w:space="1" w:color="auto"/>
          <w:bottom w:val="single" w:sz="4" w:space="1" w:color="auto"/>
          <w:right w:val="single" w:sz="4" w:space="1" w:color="auto"/>
        </w:pBdr>
        <w:spacing w:after="0" w:line="360" w:lineRule="auto"/>
        <w:rPr>
          <w:rFonts w:ascii="Times New Roman" w:hAnsi="Times New Roman"/>
        </w:rPr>
      </w:pPr>
      <w:r w:rsidRPr="006B1074">
        <w:rPr>
          <w:rFonts w:ascii="Times New Roman" w:hAnsi="Times New Roman"/>
          <w:b/>
        </w:rPr>
        <w:t>Author’s response</w:t>
      </w:r>
      <w:r w:rsidRPr="006B1074">
        <w:t xml:space="preserve">: </w:t>
      </w:r>
      <w:r w:rsidR="00824AC5" w:rsidRPr="006B1074">
        <w:t xml:space="preserve"> </w:t>
      </w:r>
      <w:r w:rsidR="009B6168" w:rsidRPr="006B1074">
        <w:rPr>
          <w:rFonts w:ascii="Times New Roman" w:hAnsi="Times New Roman"/>
        </w:rPr>
        <w:t>We</w:t>
      </w:r>
      <w:r w:rsidR="009B6168" w:rsidRPr="004A6235">
        <w:rPr>
          <w:rFonts w:ascii="Times New Roman" w:hAnsi="Times New Roman"/>
        </w:rPr>
        <w:t xml:space="preserve"> acknowledge the reviewer‘s </w:t>
      </w:r>
      <w:proofErr w:type="gramStart"/>
      <w:r w:rsidR="009B6168" w:rsidRPr="004A6235">
        <w:rPr>
          <w:rFonts w:ascii="Times New Roman" w:hAnsi="Times New Roman"/>
        </w:rPr>
        <w:t>remark</w:t>
      </w:r>
      <w:r w:rsidR="009B6168">
        <w:rPr>
          <w:rFonts w:ascii="Times New Roman" w:hAnsi="Times New Roman"/>
        </w:rPr>
        <w:t xml:space="preserve"> ,</w:t>
      </w:r>
      <w:proofErr w:type="gramEnd"/>
      <w:r w:rsidR="009B6168">
        <w:rPr>
          <w:rFonts w:ascii="Times New Roman" w:hAnsi="Times New Roman"/>
        </w:rPr>
        <w:t xml:space="preserve"> the correct inte</w:t>
      </w:r>
      <w:r w:rsidR="00896046">
        <w:rPr>
          <w:rFonts w:ascii="Times New Roman" w:hAnsi="Times New Roman"/>
        </w:rPr>
        <w:t>rpretation is “it is only one”.  .</w:t>
      </w:r>
      <w:r w:rsidR="009B6168">
        <w:rPr>
          <w:rFonts w:ascii="Times New Roman" w:hAnsi="Times New Roman"/>
        </w:rPr>
        <w:t xml:space="preserve"> </w:t>
      </w:r>
      <w:r w:rsidR="006B1074" w:rsidRPr="006B1074">
        <w:rPr>
          <w:rFonts w:ascii="Times New Roman" w:hAnsi="Times New Roman"/>
        </w:rPr>
        <w:t>We think it would be better to rewrite the paragraph more clearly, as suggested by the reviewer</w:t>
      </w:r>
      <w:r w:rsidR="006B1074">
        <w:rPr>
          <w:rFonts w:ascii="Times New Roman" w:hAnsi="Times New Roman"/>
        </w:rPr>
        <w:t xml:space="preserve">. </w:t>
      </w:r>
      <w:r w:rsidR="00896046">
        <w:rPr>
          <w:rFonts w:ascii="Times New Roman" w:hAnsi="Times New Roman"/>
        </w:rPr>
        <w:t>The text is reworded as follows:</w:t>
      </w:r>
    </w:p>
    <w:p w14:paraId="74425007" w14:textId="69DB9639" w:rsidR="00896046" w:rsidRDefault="00896046" w:rsidP="00BB3A86">
      <w:pPr>
        <w:pBdr>
          <w:top w:val="single" w:sz="4" w:space="1" w:color="auto"/>
          <w:left w:val="single" w:sz="4" w:space="1" w:color="auto"/>
          <w:bottom w:val="single" w:sz="4" w:space="1" w:color="auto"/>
          <w:right w:val="single" w:sz="4" w:space="1" w:color="auto"/>
        </w:pBdr>
        <w:spacing w:after="0" w:line="360" w:lineRule="auto"/>
        <w:rPr>
          <w:i/>
          <w:color w:val="000000" w:themeColor="text1"/>
          <w:lang w:val="en-GB"/>
        </w:rPr>
      </w:pPr>
      <w:r>
        <w:rPr>
          <w:i/>
          <w:color w:val="000000" w:themeColor="text1"/>
          <w:lang w:val="en-GB"/>
        </w:rPr>
        <w:t>“</w:t>
      </w:r>
      <w:r w:rsidRPr="00896046">
        <w:rPr>
          <w:i/>
          <w:color w:val="000000" w:themeColor="text1"/>
          <w:lang w:val="en-GB"/>
        </w:rPr>
        <w:t xml:space="preserve">The person in charge of preparing the RP should be a </w:t>
      </w:r>
      <w:proofErr w:type="spellStart"/>
      <w:r w:rsidRPr="00896046">
        <w:rPr>
          <w:i/>
          <w:color w:val="000000" w:themeColor="text1"/>
          <w:lang w:val="en-GB"/>
        </w:rPr>
        <w:t>radiopharmacist</w:t>
      </w:r>
      <w:proofErr w:type="spellEnd"/>
      <w:r w:rsidRPr="00896046">
        <w:rPr>
          <w:i/>
          <w:color w:val="000000" w:themeColor="text1"/>
          <w:lang w:val="en-GB"/>
        </w:rPr>
        <w:t xml:space="preserve">. In France, </w:t>
      </w:r>
      <w:proofErr w:type="spellStart"/>
      <w:r w:rsidRPr="00896046">
        <w:rPr>
          <w:i/>
          <w:color w:val="000000" w:themeColor="text1"/>
          <w:lang w:val="en-GB"/>
        </w:rPr>
        <w:t>radiopharmacy</w:t>
      </w:r>
      <w:proofErr w:type="spellEnd"/>
      <w:r w:rsidRPr="00896046">
        <w:rPr>
          <w:i/>
          <w:color w:val="000000" w:themeColor="text1"/>
          <w:lang w:val="en-GB"/>
        </w:rPr>
        <w:t xml:space="preserve"> is a specialty of pharmacy internship leading to a Diploma of Complementary Specialized Studies (DESC) of </w:t>
      </w:r>
      <w:proofErr w:type="spellStart"/>
      <w:r w:rsidRPr="00896046">
        <w:rPr>
          <w:i/>
          <w:color w:val="000000" w:themeColor="text1"/>
          <w:lang w:val="en-GB"/>
        </w:rPr>
        <w:t>Radiopharmacy</w:t>
      </w:r>
      <w:proofErr w:type="spellEnd"/>
      <w:r w:rsidRPr="00896046">
        <w:rPr>
          <w:i/>
          <w:color w:val="000000" w:themeColor="text1"/>
          <w:lang w:val="en-GB"/>
        </w:rPr>
        <w:t xml:space="preserve"> and Radiobiology, which comes in addition to the diploma of pharmacist former intern of hospital</w:t>
      </w:r>
      <w:r>
        <w:rPr>
          <w:i/>
          <w:color w:val="000000" w:themeColor="text1"/>
          <w:lang w:val="en-GB"/>
        </w:rPr>
        <w:t>”.</w:t>
      </w:r>
    </w:p>
    <w:p w14:paraId="25DA8846" w14:textId="7B53A47B" w:rsidR="00BB3A86" w:rsidRPr="006B1074" w:rsidRDefault="00BB3A86" w:rsidP="00BB3A86">
      <w:pPr>
        <w:pBdr>
          <w:top w:val="single" w:sz="4" w:space="1" w:color="auto"/>
          <w:left w:val="single" w:sz="4" w:space="1" w:color="auto"/>
          <w:bottom w:val="single" w:sz="4" w:space="1" w:color="auto"/>
          <w:right w:val="single" w:sz="4" w:space="1" w:color="auto"/>
        </w:pBdr>
        <w:spacing w:after="0" w:line="360" w:lineRule="auto"/>
        <w:rPr>
          <w:color w:val="000000" w:themeColor="text1"/>
          <w:lang w:val="en-GB"/>
        </w:rPr>
      </w:pPr>
      <w:r w:rsidRPr="006B1074">
        <w:rPr>
          <w:color w:val="000000" w:themeColor="text1"/>
          <w:lang w:val="en-GB"/>
        </w:rPr>
        <w:t>We also realized</w:t>
      </w:r>
      <w:r w:rsidR="006B1074">
        <w:rPr>
          <w:color w:val="000000" w:themeColor="text1"/>
          <w:lang w:val="en-GB"/>
        </w:rPr>
        <w:t xml:space="preserve"> that there was an error in the following</w:t>
      </w:r>
      <w:r w:rsidRPr="006B1074">
        <w:rPr>
          <w:color w:val="000000" w:themeColor="text1"/>
          <w:lang w:val="en-GB"/>
        </w:rPr>
        <w:t xml:space="preserve"> paragraph on page 15: </w:t>
      </w:r>
    </w:p>
    <w:p w14:paraId="3354C70E" w14:textId="4BAAB108" w:rsidR="00BB3A86" w:rsidRDefault="00BB3A86" w:rsidP="00BB3A86">
      <w:pPr>
        <w:pBdr>
          <w:top w:val="single" w:sz="4" w:space="1" w:color="auto"/>
          <w:left w:val="single" w:sz="4" w:space="1" w:color="auto"/>
          <w:bottom w:val="single" w:sz="4" w:space="1" w:color="auto"/>
          <w:right w:val="single" w:sz="4" w:space="1" w:color="auto"/>
        </w:pBdr>
        <w:spacing w:after="0" w:line="360" w:lineRule="auto"/>
        <w:rPr>
          <w:color w:val="000000" w:themeColor="text1"/>
          <w:lang w:val="en-GB" w:eastAsia="es-ES"/>
        </w:rPr>
      </w:pPr>
      <w:r>
        <w:rPr>
          <w:i/>
          <w:color w:val="000000" w:themeColor="text1"/>
          <w:lang w:val="en-GB" w:eastAsia="es-ES"/>
        </w:rPr>
        <w:t xml:space="preserve"> “</w:t>
      </w:r>
      <w:r w:rsidRPr="00BB3A86">
        <w:rPr>
          <w:i/>
          <w:color w:val="000000" w:themeColor="text1"/>
          <w:lang w:val="en-GB" w:eastAsia="es-ES"/>
        </w:rPr>
        <w:t xml:space="preserve">On the other hand, in the case of Spain and France, there is an official certificate to be considered a </w:t>
      </w:r>
      <w:proofErr w:type="spellStart"/>
      <w:r w:rsidRPr="00BB3A86">
        <w:rPr>
          <w:i/>
          <w:color w:val="000000" w:themeColor="text1"/>
          <w:lang w:val="en-GB" w:eastAsia="es-ES"/>
        </w:rPr>
        <w:t>radiopharmacist</w:t>
      </w:r>
      <w:proofErr w:type="spellEnd"/>
      <w:r w:rsidRPr="00BB3A86">
        <w:rPr>
          <w:i/>
          <w:color w:val="000000" w:themeColor="text1"/>
          <w:lang w:val="en-GB" w:eastAsia="es-ES"/>
        </w:rPr>
        <w:t xml:space="preserve"> specialist. In both countries, a specialization in pharmacy or chemistry is obtained through </w:t>
      </w:r>
      <w:r w:rsidRPr="00BB3A86">
        <w:rPr>
          <w:b/>
          <w:i/>
          <w:color w:val="000000" w:themeColor="text1"/>
          <w:u w:val="single"/>
          <w:lang w:val="en-GB" w:eastAsia="es-ES"/>
        </w:rPr>
        <w:t>three years of practical</w:t>
      </w:r>
      <w:r w:rsidRPr="00BB3A86">
        <w:rPr>
          <w:i/>
          <w:color w:val="000000" w:themeColor="text1"/>
          <w:lang w:val="en-GB" w:eastAsia="es-ES"/>
        </w:rPr>
        <w:t xml:space="preserve"> experience in hospital and </w:t>
      </w:r>
      <w:proofErr w:type="spellStart"/>
      <w:r w:rsidRPr="00BB3A86">
        <w:rPr>
          <w:i/>
          <w:color w:val="000000" w:themeColor="text1"/>
          <w:lang w:val="en-GB" w:eastAsia="es-ES"/>
        </w:rPr>
        <w:t>radiopharmacy</w:t>
      </w:r>
      <w:proofErr w:type="spellEnd"/>
      <w:r w:rsidRPr="00BB3A86">
        <w:rPr>
          <w:i/>
          <w:color w:val="000000" w:themeColor="text1"/>
          <w:lang w:val="en-GB" w:eastAsia="es-ES"/>
        </w:rPr>
        <w:t xml:space="preserve"> industry. In these countries, other previously mentioned certificates are not legally recognized</w:t>
      </w:r>
      <w:r w:rsidRPr="0071576E">
        <w:rPr>
          <w:color w:val="000000" w:themeColor="text1"/>
          <w:lang w:val="en-GB" w:eastAsia="es-ES"/>
        </w:rPr>
        <w:t>.</w:t>
      </w:r>
      <w:r>
        <w:rPr>
          <w:color w:val="000000" w:themeColor="text1"/>
          <w:lang w:val="en-GB" w:eastAsia="es-ES"/>
        </w:rPr>
        <w:t>”</w:t>
      </w:r>
    </w:p>
    <w:p w14:paraId="6E56644F" w14:textId="1CF36AD5" w:rsidR="00BB3A86" w:rsidRDefault="006B1074" w:rsidP="00BB3A86">
      <w:pPr>
        <w:pBdr>
          <w:top w:val="single" w:sz="4" w:space="1" w:color="auto"/>
          <w:left w:val="single" w:sz="4" w:space="1" w:color="auto"/>
          <w:bottom w:val="single" w:sz="4" w:space="1" w:color="auto"/>
          <w:right w:val="single" w:sz="4" w:space="1" w:color="auto"/>
        </w:pBdr>
        <w:spacing w:after="0" w:line="360" w:lineRule="auto"/>
        <w:rPr>
          <w:color w:val="000000" w:themeColor="text1"/>
          <w:lang w:val="en-GB" w:eastAsia="es-ES"/>
        </w:rPr>
      </w:pPr>
      <w:r>
        <w:rPr>
          <w:color w:val="000000" w:themeColor="text1"/>
          <w:lang w:val="en-GB" w:eastAsia="es-ES"/>
        </w:rPr>
        <w:t>-Rationale:</w:t>
      </w:r>
    </w:p>
    <w:p w14:paraId="71EF8557" w14:textId="035313D4" w:rsidR="00BB3A86" w:rsidRDefault="00BB3A86" w:rsidP="00BB3A86">
      <w:pPr>
        <w:pBdr>
          <w:top w:val="single" w:sz="4" w:space="1" w:color="auto"/>
          <w:left w:val="single" w:sz="4" w:space="1" w:color="auto"/>
          <w:bottom w:val="single" w:sz="4" w:space="1" w:color="auto"/>
          <w:right w:val="single" w:sz="4" w:space="1" w:color="auto"/>
        </w:pBdr>
        <w:spacing w:after="0" w:line="360" w:lineRule="auto"/>
        <w:rPr>
          <w:rFonts w:ascii="Times New Roman" w:hAnsi="Times New Roman"/>
          <w:lang w:val="en-GB"/>
        </w:rPr>
      </w:pPr>
      <w:r w:rsidRPr="00BB3A86">
        <w:rPr>
          <w:rFonts w:ascii="Times New Roman" w:hAnsi="Times New Roman"/>
          <w:lang w:val="en-GB"/>
        </w:rPr>
        <w:t xml:space="preserve">The </w:t>
      </w:r>
      <w:proofErr w:type="spellStart"/>
      <w:r w:rsidRPr="00BB3A86">
        <w:rPr>
          <w:rFonts w:ascii="Times New Roman" w:hAnsi="Times New Roman"/>
          <w:lang w:val="en-GB"/>
        </w:rPr>
        <w:t>radiopharmacy</w:t>
      </w:r>
      <w:proofErr w:type="spellEnd"/>
      <w:r w:rsidRPr="00BB3A86">
        <w:rPr>
          <w:rFonts w:ascii="Times New Roman" w:hAnsi="Times New Roman"/>
          <w:lang w:val="en-GB"/>
        </w:rPr>
        <w:t xml:space="preserve"> specialization is Spain last three years, however in France is only two years of the total 5 </w:t>
      </w:r>
      <w:r w:rsidRPr="00BB3A86">
        <w:rPr>
          <w:rFonts w:ascii="Times New Roman" w:hAnsi="Times New Roman"/>
          <w:lang w:val="en-GB"/>
        </w:rPr>
        <w:lastRenderedPageBreak/>
        <w:t>years of pharmacy internship.</w:t>
      </w:r>
      <w:r>
        <w:rPr>
          <w:rFonts w:ascii="Times New Roman" w:hAnsi="Times New Roman"/>
          <w:lang w:val="en-GB"/>
        </w:rPr>
        <w:t xml:space="preserve">  We have rewritten the text as follows:</w:t>
      </w:r>
    </w:p>
    <w:p w14:paraId="2E4F1DC3" w14:textId="5B9AF58D" w:rsidR="00BB3A86" w:rsidRPr="00BB3A86" w:rsidRDefault="00BB3A86" w:rsidP="00BB3A86">
      <w:pPr>
        <w:pBdr>
          <w:top w:val="single" w:sz="4" w:space="1" w:color="auto"/>
          <w:left w:val="single" w:sz="4" w:space="1" w:color="auto"/>
          <w:bottom w:val="single" w:sz="4" w:space="1" w:color="auto"/>
          <w:right w:val="single" w:sz="4" w:space="1" w:color="auto"/>
        </w:pBdr>
        <w:jc w:val="both"/>
        <w:rPr>
          <w:i/>
          <w:color w:val="000000" w:themeColor="text1"/>
          <w:lang w:val="en-GB" w:eastAsia="es-ES"/>
        </w:rPr>
      </w:pPr>
      <w:r>
        <w:rPr>
          <w:i/>
          <w:color w:val="000000" w:themeColor="text1"/>
          <w:lang w:val="en-GB" w:eastAsia="es-ES"/>
        </w:rPr>
        <w:t>“</w:t>
      </w:r>
      <w:r w:rsidRPr="00BB3A86">
        <w:rPr>
          <w:i/>
          <w:color w:val="000000" w:themeColor="text1"/>
          <w:lang w:val="en-GB" w:eastAsia="es-ES"/>
        </w:rPr>
        <w:t xml:space="preserve">On the other hand, in the case of Spain and France, there is an official certificate to be considered a specialist in </w:t>
      </w:r>
      <w:proofErr w:type="spellStart"/>
      <w:r w:rsidRPr="00BB3A86">
        <w:rPr>
          <w:i/>
          <w:color w:val="000000" w:themeColor="text1"/>
          <w:lang w:val="en-GB" w:eastAsia="es-ES"/>
        </w:rPr>
        <w:t>radiopharmacy</w:t>
      </w:r>
      <w:proofErr w:type="spellEnd"/>
      <w:r w:rsidRPr="00BB3A86">
        <w:rPr>
          <w:i/>
          <w:color w:val="000000" w:themeColor="text1"/>
          <w:lang w:val="en-GB" w:eastAsia="es-ES"/>
        </w:rPr>
        <w:t xml:space="preserve">. In both countries, the specialization in </w:t>
      </w:r>
      <w:proofErr w:type="spellStart"/>
      <w:r w:rsidRPr="00BB3A86">
        <w:rPr>
          <w:i/>
          <w:color w:val="000000" w:themeColor="text1"/>
          <w:lang w:val="en-GB" w:eastAsia="es-ES"/>
        </w:rPr>
        <w:t>radiopharmacy</w:t>
      </w:r>
      <w:proofErr w:type="spellEnd"/>
      <w:r w:rsidRPr="00BB3A86">
        <w:rPr>
          <w:i/>
          <w:color w:val="000000" w:themeColor="text1"/>
          <w:lang w:val="en-GB" w:eastAsia="es-ES"/>
        </w:rPr>
        <w:t xml:space="preserve"> is obtained through a period of practical experience in </w:t>
      </w:r>
      <w:proofErr w:type="spellStart"/>
      <w:r w:rsidRPr="00BB3A86">
        <w:rPr>
          <w:i/>
          <w:color w:val="000000" w:themeColor="text1"/>
          <w:lang w:val="en-GB" w:eastAsia="es-ES"/>
        </w:rPr>
        <w:t>radiopharmacy</w:t>
      </w:r>
      <w:proofErr w:type="spellEnd"/>
      <w:r w:rsidRPr="00BB3A86">
        <w:rPr>
          <w:i/>
          <w:color w:val="000000" w:themeColor="text1"/>
          <w:lang w:val="en-GB" w:eastAsia="es-ES"/>
        </w:rPr>
        <w:t xml:space="preserve"> in hospitals and in the radiopharmaceutical industry (3 years in Spain and 2 years in France). Other certificates mentioned above are not legally recognized in these countries</w:t>
      </w:r>
      <w:r>
        <w:rPr>
          <w:i/>
          <w:color w:val="000000" w:themeColor="text1"/>
          <w:lang w:val="en-GB" w:eastAsia="es-ES"/>
        </w:rPr>
        <w:t>”</w:t>
      </w:r>
      <w:r w:rsidRPr="00BB3A86">
        <w:rPr>
          <w:i/>
          <w:color w:val="000000" w:themeColor="text1"/>
          <w:lang w:val="en-GB" w:eastAsia="es-ES"/>
        </w:rPr>
        <w:t>.</w:t>
      </w:r>
    </w:p>
    <w:p w14:paraId="1E089563" w14:textId="6872C422" w:rsidR="00722AFE" w:rsidRPr="008457B7" w:rsidRDefault="00722AFE" w:rsidP="00722AFE">
      <w:pPr>
        <w:spacing w:after="0" w:line="360" w:lineRule="auto"/>
        <w:jc w:val="both"/>
        <w:rPr>
          <w:highlight w:val="yellow"/>
        </w:rPr>
      </w:pPr>
    </w:p>
    <w:p w14:paraId="4F412F59" w14:textId="1E857FF9" w:rsidR="00297DFF" w:rsidRPr="008457B7" w:rsidRDefault="00464306" w:rsidP="00C718CD">
      <w:pPr>
        <w:spacing w:after="0" w:line="360" w:lineRule="auto"/>
        <w:rPr>
          <w:highlight w:val="yellow"/>
        </w:rPr>
      </w:pPr>
      <w:r w:rsidRPr="00464306">
        <w:rPr>
          <w:rFonts w:ascii="Times New Roman" w:hAnsi="Times New Roman"/>
        </w:rPr>
        <w:t>- another comment from reviewer 2, requesting to correct "</w:t>
      </w:r>
      <w:proofErr w:type="spellStart"/>
      <w:r w:rsidRPr="00464306">
        <w:rPr>
          <w:rFonts w:ascii="Times New Roman" w:hAnsi="Times New Roman"/>
        </w:rPr>
        <w:t>verordnung</w:t>
      </w:r>
      <w:proofErr w:type="spellEnd"/>
      <w:r w:rsidRPr="00464306">
        <w:rPr>
          <w:rFonts w:ascii="Times New Roman" w:hAnsi="Times New Roman"/>
        </w:rPr>
        <w:t xml:space="preserve"> </w:t>
      </w:r>
      <w:proofErr w:type="spellStart"/>
      <w:r w:rsidRPr="00464306">
        <w:rPr>
          <w:rFonts w:ascii="Times New Roman" w:hAnsi="Times New Roman"/>
        </w:rPr>
        <w:t>yesber</w:t>
      </w:r>
      <w:proofErr w:type="spellEnd"/>
      <w:r w:rsidRPr="00464306">
        <w:rPr>
          <w:rFonts w:ascii="Times New Roman" w:hAnsi="Times New Roman"/>
        </w:rPr>
        <w:t xml:space="preserve">" to </w:t>
      </w:r>
      <w:proofErr w:type="spellStart"/>
      <w:r w:rsidRPr="00464306">
        <w:rPr>
          <w:rFonts w:ascii="Times New Roman" w:hAnsi="Times New Roman"/>
        </w:rPr>
        <w:t>verordnung</w:t>
      </w:r>
      <w:proofErr w:type="spellEnd"/>
      <w:r w:rsidRPr="00464306">
        <w:rPr>
          <w:rFonts w:ascii="Times New Roman" w:hAnsi="Times New Roman"/>
        </w:rPr>
        <w:t xml:space="preserve"> uber": it has been </w:t>
      </w:r>
      <w:proofErr w:type="spellStart"/>
      <w:r w:rsidRPr="00464306">
        <w:rPr>
          <w:rFonts w:ascii="Times New Roman" w:hAnsi="Times New Roman"/>
        </w:rPr>
        <w:t>correctect</w:t>
      </w:r>
      <w:proofErr w:type="spellEnd"/>
      <w:r w:rsidRPr="00464306">
        <w:rPr>
          <w:rFonts w:ascii="Times New Roman" w:hAnsi="Times New Roman"/>
        </w:rPr>
        <w:t xml:space="preserve"> at page 9, but not in the abbreviation list at page 20</w:t>
      </w:r>
      <w:r>
        <w:rPr>
          <w:rFonts w:ascii="Arial" w:hAnsi="Arial" w:cs="Arial"/>
          <w:color w:val="000000"/>
        </w:rPr>
        <w:br/>
      </w:r>
    </w:p>
    <w:p w14:paraId="50B84FAC" w14:textId="57183B25" w:rsidR="00464306" w:rsidRPr="008457B7" w:rsidRDefault="00464306" w:rsidP="00464306">
      <w:pPr>
        <w:pBdr>
          <w:top w:val="single" w:sz="4" w:space="1" w:color="auto"/>
          <w:left w:val="single" w:sz="4" w:space="4" w:color="auto"/>
          <w:bottom w:val="single" w:sz="4" w:space="1" w:color="auto"/>
          <w:right w:val="single" w:sz="4" w:space="4" w:color="auto"/>
        </w:pBdr>
        <w:spacing w:after="0" w:line="360" w:lineRule="auto"/>
        <w:rPr>
          <w:rFonts w:ascii="Times New Roman" w:hAnsi="Times New Roman"/>
          <w:highlight w:val="yellow"/>
        </w:rPr>
      </w:pPr>
      <w:r w:rsidRPr="00464306">
        <w:rPr>
          <w:rFonts w:ascii="Times New Roman" w:hAnsi="Times New Roman"/>
          <w:b/>
        </w:rPr>
        <w:t>Author’s response</w:t>
      </w:r>
      <w:r w:rsidRPr="00464306">
        <w:t xml:space="preserve">:  </w:t>
      </w:r>
      <w:r w:rsidRPr="00464306">
        <w:rPr>
          <w:rFonts w:ascii="Times New Roman" w:hAnsi="Times New Roman"/>
        </w:rPr>
        <w:t>We</w:t>
      </w:r>
      <w:r w:rsidRPr="004A6235">
        <w:rPr>
          <w:rFonts w:ascii="Times New Roman" w:hAnsi="Times New Roman"/>
        </w:rPr>
        <w:t xml:space="preserve"> acknowledge the reviewer‘s </w:t>
      </w:r>
      <w:r>
        <w:rPr>
          <w:rFonts w:ascii="Times New Roman" w:hAnsi="Times New Roman"/>
        </w:rPr>
        <w:t>remark and we have corrected the abbreviation list.</w:t>
      </w:r>
    </w:p>
    <w:p w14:paraId="43720B51" w14:textId="09290662" w:rsidR="00297DFF" w:rsidRPr="008457B7" w:rsidRDefault="00297DFF" w:rsidP="00722AFE">
      <w:pPr>
        <w:spacing w:after="0" w:line="360" w:lineRule="auto"/>
        <w:jc w:val="both"/>
        <w:rPr>
          <w:highlight w:val="yellow"/>
        </w:rPr>
      </w:pPr>
    </w:p>
    <w:p w14:paraId="05E69CEB" w14:textId="7B1EA980" w:rsidR="00297DFF" w:rsidRPr="008457B7" w:rsidRDefault="00297DFF" w:rsidP="00722AFE">
      <w:pPr>
        <w:spacing w:after="0" w:line="360" w:lineRule="auto"/>
        <w:jc w:val="both"/>
        <w:rPr>
          <w:highlight w:val="yellow"/>
        </w:rPr>
      </w:pPr>
    </w:p>
    <w:p w14:paraId="6259944D" w14:textId="219B311B" w:rsidR="00297DFF" w:rsidRPr="008457B7" w:rsidRDefault="00297DFF" w:rsidP="00722AFE">
      <w:pPr>
        <w:spacing w:after="0" w:line="360" w:lineRule="auto"/>
        <w:jc w:val="both"/>
        <w:rPr>
          <w:highlight w:val="yellow"/>
        </w:rPr>
      </w:pPr>
    </w:p>
    <w:p w14:paraId="59B79832" w14:textId="77777777" w:rsidR="00297DFF" w:rsidRPr="008457B7" w:rsidRDefault="00297DFF" w:rsidP="00722AFE">
      <w:pPr>
        <w:spacing w:after="0" w:line="360" w:lineRule="auto"/>
        <w:jc w:val="both"/>
        <w:rPr>
          <w:highlight w:val="yellow"/>
        </w:rPr>
      </w:pPr>
    </w:p>
    <w:sectPr w:rsidR="00297DFF" w:rsidRPr="008457B7" w:rsidSect="00507585">
      <w:footerReference w:type="default" r:id="rId10"/>
      <w:pgSz w:w="11906" w:h="16838"/>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AE183F" w14:textId="77777777" w:rsidR="00E3141A" w:rsidRDefault="00E3141A" w:rsidP="00A86E24">
      <w:pPr>
        <w:spacing w:after="0" w:line="240" w:lineRule="auto"/>
      </w:pPr>
      <w:r>
        <w:separator/>
      </w:r>
    </w:p>
  </w:endnote>
  <w:endnote w:type="continuationSeparator" w:id="0">
    <w:p w14:paraId="32C2D2EE" w14:textId="77777777" w:rsidR="00E3141A" w:rsidRDefault="00E3141A" w:rsidP="00A86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203203" w14:textId="77777777" w:rsidR="00672389" w:rsidRDefault="0067238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BA4D43" w14:textId="77777777" w:rsidR="00E3141A" w:rsidRDefault="00E3141A" w:rsidP="00A86E24">
      <w:pPr>
        <w:spacing w:after="0" w:line="240" w:lineRule="auto"/>
      </w:pPr>
      <w:r>
        <w:separator/>
      </w:r>
    </w:p>
  </w:footnote>
  <w:footnote w:type="continuationSeparator" w:id="0">
    <w:p w14:paraId="02F45888" w14:textId="77777777" w:rsidR="00E3141A" w:rsidRDefault="00E3141A" w:rsidP="00A86E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3E0E4A"/>
    <w:multiLevelType w:val="hybridMultilevel"/>
    <w:tmpl w:val="D02A80BC"/>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ENInstantFormat&gt;"/>
    <w:docVar w:name="EN.Layout" w:val="&lt;ENLayout&gt;&lt;Style&gt;Nature Struct Mol Biol&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BD18B3"/>
    <w:rsid w:val="000015DC"/>
    <w:rsid w:val="0001158F"/>
    <w:rsid w:val="00020D5F"/>
    <w:rsid w:val="0002497A"/>
    <w:rsid w:val="000321CE"/>
    <w:rsid w:val="00033340"/>
    <w:rsid w:val="00041981"/>
    <w:rsid w:val="00052C99"/>
    <w:rsid w:val="00054C71"/>
    <w:rsid w:val="00061014"/>
    <w:rsid w:val="00063B60"/>
    <w:rsid w:val="0006785D"/>
    <w:rsid w:val="00067A4A"/>
    <w:rsid w:val="000742F8"/>
    <w:rsid w:val="00080103"/>
    <w:rsid w:val="00083BA7"/>
    <w:rsid w:val="00084B9D"/>
    <w:rsid w:val="00095883"/>
    <w:rsid w:val="0009588C"/>
    <w:rsid w:val="000A5AE5"/>
    <w:rsid w:val="000B5BB1"/>
    <w:rsid w:val="000C2BF8"/>
    <w:rsid w:val="000C33AF"/>
    <w:rsid w:val="000C3CA8"/>
    <w:rsid w:val="000C5A8D"/>
    <w:rsid w:val="000D2F43"/>
    <w:rsid w:val="000D5F8C"/>
    <w:rsid w:val="000E4B2E"/>
    <w:rsid w:val="000E7E5F"/>
    <w:rsid w:val="000F3E45"/>
    <w:rsid w:val="000F48BA"/>
    <w:rsid w:val="000F7EF4"/>
    <w:rsid w:val="001043A4"/>
    <w:rsid w:val="00110846"/>
    <w:rsid w:val="00120D7D"/>
    <w:rsid w:val="00130AD0"/>
    <w:rsid w:val="00135885"/>
    <w:rsid w:val="0013736A"/>
    <w:rsid w:val="00137BFD"/>
    <w:rsid w:val="00140259"/>
    <w:rsid w:val="00141B7A"/>
    <w:rsid w:val="0014454D"/>
    <w:rsid w:val="00147BEC"/>
    <w:rsid w:val="00150206"/>
    <w:rsid w:val="0015076F"/>
    <w:rsid w:val="00150E06"/>
    <w:rsid w:val="00153569"/>
    <w:rsid w:val="001640A3"/>
    <w:rsid w:val="001714A2"/>
    <w:rsid w:val="0017496C"/>
    <w:rsid w:val="001809A1"/>
    <w:rsid w:val="001832EB"/>
    <w:rsid w:val="001837BA"/>
    <w:rsid w:val="00184790"/>
    <w:rsid w:val="00194C87"/>
    <w:rsid w:val="001A6DA6"/>
    <w:rsid w:val="001A7EBD"/>
    <w:rsid w:val="001B384C"/>
    <w:rsid w:val="001B5BF4"/>
    <w:rsid w:val="001C176C"/>
    <w:rsid w:val="001C32BE"/>
    <w:rsid w:val="001D4288"/>
    <w:rsid w:val="001D580A"/>
    <w:rsid w:val="001E6070"/>
    <w:rsid w:val="002010F9"/>
    <w:rsid w:val="0021178D"/>
    <w:rsid w:val="00217C4F"/>
    <w:rsid w:val="002305FB"/>
    <w:rsid w:val="00240801"/>
    <w:rsid w:val="00253E2F"/>
    <w:rsid w:val="00254408"/>
    <w:rsid w:val="00262450"/>
    <w:rsid w:val="00266D68"/>
    <w:rsid w:val="002709F3"/>
    <w:rsid w:val="00281745"/>
    <w:rsid w:val="00282635"/>
    <w:rsid w:val="002846AB"/>
    <w:rsid w:val="0028567A"/>
    <w:rsid w:val="002858DC"/>
    <w:rsid w:val="0029281C"/>
    <w:rsid w:val="00295334"/>
    <w:rsid w:val="0029731A"/>
    <w:rsid w:val="00297DFF"/>
    <w:rsid w:val="002A039E"/>
    <w:rsid w:val="002A587E"/>
    <w:rsid w:val="002A6A12"/>
    <w:rsid w:val="002B4003"/>
    <w:rsid w:val="002B6B86"/>
    <w:rsid w:val="002C14CE"/>
    <w:rsid w:val="002C155C"/>
    <w:rsid w:val="002C3B64"/>
    <w:rsid w:val="002C72B0"/>
    <w:rsid w:val="002D1638"/>
    <w:rsid w:val="002D1C09"/>
    <w:rsid w:val="002D2B34"/>
    <w:rsid w:val="002D4B55"/>
    <w:rsid w:val="002E08E2"/>
    <w:rsid w:val="002F4CF3"/>
    <w:rsid w:val="00300392"/>
    <w:rsid w:val="00302CF6"/>
    <w:rsid w:val="00307365"/>
    <w:rsid w:val="00310939"/>
    <w:rsid w:val="00317A73"/>
    <w:rsid w:val="00323E54"/>
    <w:rsid w:val="00335E69"/>
    <w:rsid w:val="00336433"/>
    <w:rsid w:val="00344F74"/>
    <w:rsid w:val="00347AC6"/>
    <w:rsid w:val="0035225E"/>
    <w:rsid w:val="0035402D"/>
    <w:rsid w:val="00366BEF"/>
    <w:rsid w:val="003765BC"/>
    <w:rsid w:val="00381146"/>
    <w:rsid w:val="00382353"/>
    <w:rsid w:val="0038429C"/>
    <w:rsid w:val="00385E3F"/>
    <w:rsid w:val="00390A5B"/>
    <w:rsid w:val="00391F30"/>
    <w:rsid w:val="00397F9D"/>
    <w:rsid w:val="003A0D5E"/>
    <w:rsid w:val="003A562C"/>
    <w:rsid w:val="003A7085"/>
    <w:rsid w:val="003B0502"/>
    <w:rsid w:val="003B6D61"/>
    <w:rsid w:val="003B6E60"/>
    <w:rsid w:val="003C0B2B"/>
    <w:rsid w:val="003C0BB5"/>
    <w:rsid w:val="003E0AD8"/>
    <w:rsid w:val="003E1D5B"/>
    <w:rsid w:val="003E30AE"/>
    <w:rsid w:val="003F17B5"/>
    <w:rsid w:val="0040777B"/>
    <w:rsid w:val="004129D7"/>
    <w:rsid w:val="00422C7A"/>
    <w:rsid w:val="00423224"/>
    <w:rsid w:val="0042399F"/>
    <w:rsid w:val="0042409E"/>
    <w:rsid w:val="004250E2"/>
    <w:rsid w:val="0042528F"/>
    <w:rsid w:val="0042694D"/>
    <w:rsid w:val="00427E26"/>
    <w:rsid w:val="00432037"/>
    <w:rsid w:val="00443723"/>
    <w:rsid w:val="00451CC9"/>
    <w:rsid w:val="004628FB"/>
    <w:rsid w:val="00464306"/>
    <w:rsid w:val="00465679"/>
    <w:rsid w:val="0046608A"/>
    <w:rsid w:val="00467270"/>
    <w:rsid w:val="00467616"/>
    <w:rsid w:val="00474541"/>
    <w:rsid w:val="00475F7F"/>
    <w:rsid w:val="00477F53"/>
    <w:rsid w:val="004806B3"/>
    <w:rsid w:val="00481199"/>
    <w:rsid w:val="0048240C"/>
    <w:rsid w:val="004865C2"/>
    <w:rsid w:val="00491CF0"/>
    <w:rsid w:val="00496D27"/>
    <w:rsid w:val="004978AD"/>
    <w:rsid w:val="004A6235"/>
    <w:rsid w:val="004A6F68"/>
    <w:rsid w:val="004B2269"/>
    <w:rsid w:val="004B5008"/>
    <w:rsid w:val="004C3DF5"/>
    <w:rsid w:val="004D6177"/>
    <w:rsid w:val="004F1862"/>
    <w:rsid w:val="004F266F"/>
    <w:rsid w:val="004F2FD6"/>
    <w:rsid w:val="004F30B6"/>
    <w:rsid w:val="00507585"/>
    <w:rsid w:val="00512AD5"/>
    <w:rsid w:val="00512FEF"/>
    <w:rsid w:val="0051784D"/>
    <w:rsid w:val="005179EE"/>
    <w:rsid w:val="00520266"/>
    <w:rsid w:val="00522CD5"/>
    <w:rsid w:val="00523D40"/>
    <w:rsid w:val="00527910"/>
    <w:rsid w:val="00547C83"/>
    <w:rsid w:val="005556FB"/>
    <w:rsid w:val="0056227C"/>
    <w:rsid w:val="00562DF0"/>
    <w:rsid w:val="00565D7F"/>
    <w:rsid w:val="00584C81"/>
    <w:rsid w:val="005856B9"/>
    <w:rsid w:val="00593419"/>
    <w:rsid w:val="00593BF4"/>
    <w:rsid w:val="005971CC"/>
    <w:rsid w:val="005B379C"/>
    <w:rsid w:val="005C1474"/>
    <w:rsid w:val="005C6D55"/>
    <w:rsid w:val="005D7CA2"/>
    <w:rsid w:val="005E65C3"/>
    <w:rsid w:val="005F722D"/>
    <w:rsid w:val="00600828"/>
    <w:rsid w:val="00604E05"/>
    <w:rsid w:val="00606A5E"/>
    <w:rsid w:val="00631556"/>
    <w:rsid w:val="00631BAA"/>
    <w:rsid w:val="006330A5"/>
    <w:rsid w:val="006348A5"/>
    <w:rsid w:val="00640067"/>
    <w:rsid w:val="006438D8"/>
    <w:rsid w:val="006456E2"/>
    <w:rsid w:val="0064631A"/>
    <w:rsid w:val="00672389"/>
    <w:rsid w:val="00673FC5"/>
    <w:rsid w:val="00682680"/>
    <w:rsid w:val="00682739"/>
    <w:rsid w:val="00682A9C"/>
    <w:rsid w:val="006832BA"/>
    <w:rsid w:val="00684580"/>
    <w:rsid w:val="00684E35"/>
    <w:rsid w:val="006850AD"/>
    <w:rsid w:val="006B1074"/>
    <w:rsid w:val="006B258A"/>
    <w:rsid w:val="006B2DA3"/>
    <w:rsid w:val="006B3E8E"/>
    <w:rsid w:val="006B736F"/>
    <w:rsid w:val="006B7F21"/>
    <w:rsid w:val="006C211A"/>
    <w:rsid w:val="006C4FDD"/>
    <w:rsid w:val="006C74B8"/>
    <w:rsid w:val="006C76D4"/>
    <w:rsid w:val="006D0D7F"/>
    <w:rsid w:val="006D1533"/>
    <w:rsid w:val="006F2C1D"/>
    <w:rsid w:val="0070441A"/>
    <w:rsid w:val="00713C8B"/>
    <w:rsid w:val="0072150E"/>
    <w:rsid w:val="00722AFE"/>
    <w:rsid w:val="007373A9"/>
    <w:rsid w:val="007436EB"/>
    <w:rsid w:val="00743DC9"/>
    <w:rsid w:val="00744212"/>
    <w:rsid w:val="00745FEA"/>
    <w:rsid w:val="00750E21"/>
    <w:rsid w:val="0076040C"/>
    <w:rsid w:val="00762F67"/>
    <w:rsid w:val="007724D4"/>
    <w:rsid w:val="007738B3"/>
    <w:rsid w:val="0077510F"/>
    <w:rsid w:val="007762E5"/>
    <w:rsid w:val="00782641"/>
    <w:rsid w:val="00792B03"/>
    <w:rsid w:val="007A749B"/>
    <w:rsid w:val="007B1822"/>
    <w:rsid w:val="007B2D7F"/>
    <w:rsid w:val="007B6C4F"/>
    <w:rsid w:val="007C0D0D"/>
    <w:rsid w:val="007C2EEC"/>
    <w:rsid w:val="007D0889"/>
    <w:rsid w:val="007D3200"/>
    <w:rsid w:val="007D5DFC"/>
    <w:rsid w:val="007E0D00"/>
    <w:rsid w:val="00802B54"/>
    <w:rsid w:val="00812B6B"/>
    <w:rsid w:val="00822BA2"/>
    <w:rsid w:val="00824873"/>
    <w:rsid w:val="00824AC5"/>
    <w:rsid w:val="0083405B"/>
    <w:rsid w:val="00843487"/>
    <w:rsid w:val="008457B7"/>
    <w:rsid w:val="0084590C"/>
    <w:rsid w:val="00851396"/>
    <w:rsid w:val="00853DAD"/>
    <w:rsid w:val="008563A1"/>
    <w:rsid w:val="00861106"/>
    <w:rsid w:val="00863585"/>
    <w:rsid w:val="00866B96"/>
    <w:rsid w:val="0087545E"/>
    <w:rsid w:val="00880D6C"/>
    <w:rsid w:val="00882A62"/>
    <w:rsid w:val="00890E57"/>
    <w:rsid w:val="00890EFC"/>
    <w:rsid w:val="00893ED6"/>
    <w:rsid w:val="00894717"/>
    <w:rsid w:val="008951A3"/>
    <w:rsid w:val="00896046"/>
    <w:rsid w:val="008A13F1"/>
    <w:rsid w:val="008A28C6"/>
    <w:rsid w:val="008A2AF8"/>
    <w:rsid w:val="008A647B"/>
    <w:rsid w:val="008B2144"/>
    <w:rsid w:val="008B5D52"/>
    <w:rsid w:val="008B6E6D"/>
    <w:rsid w:val="008B71DA"/>
    <w:rsid w:val="008B75BA"/>
    <w:rsid w:val="008B7967"/>
    <w:rsid w:val="008C0F5D"/>
    <w:rsid w:val="008D1755"/>
    <w:rsid w:val="008D50BC"/>
    <w:rsid w:val="008E56FB"/>
    <w:rsid w:val="008F2CB4"/>
    <w:rsid w:val="00900DEF"/>
    <w:rsid w:val="00904DB9"/>
    <w:rsid w:val="00914612"/>
    <w:rsid w:val="009165A1"/>
    <w:rsid w:val="00927A26"/>
    <w:rsid w:val="0093096F"/>
    <w:rsid w:val="00933839"/>
    <w:rsid w:val="0093632C"/>
    <w:rsid w:val="009363FA"/>
    <w:rsid w:val="009378B7"/>
    <w:rsid w:val="0095584D"/>
    <w:rsid w:val="00962B6B"/>
    <w:rsid w:val="0096386C"/>
    <w:rsid w:val="009665E6"/>
    <w:rsid w:val="009675FD"/>
    <w:rsid w:val="0096775F"/>
    <w:rsid w:val="00981776"/>
    <w:rsid w:val="00993909"/>
    <w:rsid w:val="009977FA"/>
    <w:rsid w:val="009B02B6"/>
    <w:rsid w:val="009B1990"/>
    <w:rsid w:val="009B3CF4"/>
    <w:rsid w:val="009B473A"/>
    <w:rsid w:val="009B6168"/>
    <w:rsid w:val="009B669D"/>
    <w:rsid w:val="009B742C"/>
    <w:rsid w:val="009D093D"/>
    <w:rsid w:val="009D1D7A"/>
    <w:rsid w:val="009D44E9"/>
    <w:rsid w:val="009E725E"/>
    <w:rsid w:val="00A04F6D"/>
    <w:rsid w:val="00A16D7C"/>
    <w:rsid w:val="00A220AA"/>
    <w:rsid w:val="00A2479C"/>
    <w:rsid w:val="00A2652B"/>
    <w:rsid w:val="00A32D4A"/>
    <w:rsid w:val="00A41EBB"/>
    <w:rsid w:val="00A4374D"/>
    <w:rsid w:val="00A45A7E"/>
    <w:rsid w:val="00A467F5"/>
    <w:rsid w:val="00A61791"/>
    <w:rsid w:val="00A64AAB"/>
    <w:rsid w:val="00A70A0C"/>
    <w:rsid w:val="00A8275C"/>
    <w:rsid w:val="00A85657"/>
    <w:rsid w:val="00A86E24"/>
    <w:rsid w:val="00A92C04"/>
    <w:rsid w:val="00A94E3C"/>
    <w:rsid w:val="00AA3F38"/>
    <w:rsid w:val="00AA7F99"/>
    <w:rsid w:val="00AB26DA"/>
    <w:rsid w:val="00AC0CAE"/>
    <w:rsid w:val="00AC6091"/>
    <w:rsid w:val="00AD48F1"/>
    <w:rsid w:val="00AF2912"/>
    <w:rsid w:val="00AF4113"/>
    <w:rsid w:val="00B061A0"/>
    <w:rsid w:val="00B1083B"/>
    <w:rsid w:val="00B12852"/>
    <w:rsid w:val="00B12AC7"/>
    <w:rsid w:val="00B238DA"/>
    <w:rsid w:val="00B2710A"/>
    <w:rsid w:val="00B3081F"/>
    <w:rsid w:val="00B53F88"/>
    <w:rsid w:val="00B54DEB"/>
    <w:rsid w:val="00B559DC"/>
    <w:rsid w:val="00B560E1"/>
    <w:rsid w:val="00B62EA3"/>
    <w:rsid w:val="00B64445"/>
    <w:rsid w:val="00B65717"/>
    <w:rsid w:val="00B65F76"/>
    <w:rsid w:val="00B707D4"/>
    <w:rsid w:val="00B70E28"/>
    <w:rsid w:val="00B72526"/>
    <w:rsid w:val="00B8096E"/>
    <w:rsid w:val="00B81702"/>
    <w:rsid w:val="00BA0A2E"/>
    <w:rsid w:val="00BA2258"/>
    <w:rsid w:val="00BA62FB"/>
    <w:rsid w:val="00BB3A86"/>
    <w:rsid w:val="00BB7D33"/>
    <w:rsid w:val="00BC3579"/>
    <w:rsid w:val="00BD18B3"/>
    <w:rsid w:val="00BD4E43"/>
    <w:rsid w:val="00BD6D1A"/>
    <w:rsid w:val="00BE539D"/>
    <w:rsid w:val="00BF0981"/>
    <w:rsid w:val="00BF1AEB"/>
    <w:rsid w:val="00BF64BE"/>
    <w:rsid w:val="00BF654A"/>
    <w:rsid w:val="00BF761E"/>
    <w:rsid w:val="00C02C01"/>
    <w:rsid w:val="00C04A68"/>
    <w:rsid w:val="00C04E85"/>
    <w:rsid w:val="00C06D17"/>
    <w:rsid w:val="00C11218"/>
    <w:rsid w:val="00C178EA"/>
    <w:rsid w:val="00C23D54"/>
    <w:rsid w:val="00C25287"/>
    <w:rsid w:val="00C32A05"/>
    <w:rsid w:val="00C3715D"/>
    <w:rsid w:val="00C37355"/>
    <w:rsid w:val="00C37C48"/>
    <w:rsid w:val="00C429CA"/>
    <w:rsid w:val="00C43C8D"/>
    <w:rsid w:val="00C47AF5"/>
    <w:rsid w:val="00C5423D"/>
    <w:rsid w:val="00C57899"/>
    <w:rsid w:val="00C67567"/>
    <w:rsid w:val="00C71348"/>
    <w:rsid w:val="00C718CD"/>
    <w:rsid w:val="00C770B6"/>
    <w:rsid w:val="00C86BA2"/>
    <w:rsid w:val="00CB087F"/>
    <w:rsid w:val="00CB18D4"/>
    <w:rsid w:val="00CB3D35"/>
    <w:rsid w:val="00CB79E9"/>
    <w:rsid w:val="00CD238D"/>
    <w:rsid w:val="00CD3A8F"/>
    <w:rsid w:val="00CD4D7C"/>
    <w:rsid w:val="00CE37D6"/>
    <w:rsid w:val="00CE3D36"/>
    <w:rsid w:val="00CE53BF"/>
    <w:rsid w:val="00CE6FEA"/>
    <w:rsid w:val="00D131E1"/>
    <w:rsid w:val="00D140CD"/>
    <w:rsid w:val="00D2074C"/>
    <w:rsid w:val="00D35C42"/>
    <w:rsid w:val="00D3612B"/>
    <w:rsid w:val="00D40975"/>
    <w:rsid w:val="00D45587"/>
    <w:rsid w:val="00D502F1"/>
    <w:rsid w:val="00D56A65"/>
    <w:rsid w:val="00D6070B"/>
    <w:rsid w:val="00D650D2"/>
    <w:rsid w:val="00D66A52"/>
    <w:rsid w:val="00D81418"/>
    <w:rsid w:val="00D92415"/>
    <w:rsid w:val="00D96324"/>
    <w:rsid w:val="00DA337C"/>
    <w:rsid w:val="00DA4487"/>
    <w:rsid w:val="00DB28BB"/>
    <w:rsid w:val="00DB5251"/>
    <w:rsid w:val="00DB61C2"/>
    <w:rsid w:val="00DB68C8"/>
    <w:rsid w:val="00DC50BB"/>
    <w:rsid w:val="00DC6B6F"/>
    <w:rsid w:val="00DC773D"/>
    <w:rsid w:val="00DD6049"/>
    <w:rsid w:val="00DF2E99"/>
    <w:rsid w:val="00DF3C99"/>
    <w:rsid w:val="00DF44EF"/>
    <w:rsid w:val="00E02C5F"/>
    <w:rsid w:val="00E07122"/>
    <w:rsid w:val="00E155EA"/>
    <w:rsid w:val="00E21B23"/>
    <w:rsid w:val="00E25168"/>
    <w:rsid w:val="00E255A8"/>
    <w:rsid w:val="00E3141A"/>
    <w:rsid w:val="00E32902"/>
    <w:rsid w:val="00E32DD8"/>
    <w:rsid w:val="00E33C97"/>
    <w:rsid w:val="00E34834"/>
    <w:rsid w:val="00E36005"/>
    <w:rsid w:val="00E36DC8"/>
    <w:rsid w:val="00E37F65"/>
    <w:rsid w:val="00E50631"/>
    <w:rsid w:val="00E554CE"/>
    <w:rsid w:val="00E55778"/>
    <w:rsid w:val="00E61063"/>
    <w:rsid w:val="00E6185F"/>
    <w:rsid w:val="00E623FF"/>
    <w:rsid w:val="00E67B2C"/>
    <w:rsid w:val="00E73927"/>
    <w:rsid w:val="00E816E5"/>
    <w:rsid w:val="00EA7ED6"/>
    <w:rsid w:val="00EB494D"/>
    <w:rsid w:val="00EC49A7"/>
    <w:rsid w:val="00ED097D"/>
    <w:rsid w:val="00ED3A58"/>
    <w:rsid w:val="00EF1FAD"/>
    <w:rsid w:val="00EF60F6"/>
    <w:rsid w:val="00EF74C6"/>
    <w:rsid w:val="00F025FA"/>
    <w:rsid w:val="00F04BFD"/>
    <w:rsid w:val="00F1397A"/>
    <w:rsid w:val="00F21074"/>
    <w:rsid w:val="00F259A0"/>
    <w:rsid w:val="00F345E4"/>
    <w:rsid w:val="00F3640E"/>
    <w:rsid w:val="00F44D0E"/>
    <w:rsid w:val="00F47041"/>
    <w:rsid w:val="00F504F1"/>
    <w:rsid w:val="00F51308"/>
    <w:rsid w:val="00F569E6"/>
    <w:rsid w:val="00F576FF"/>
    <w:rsid w:val="00F6567F"/>
    <w:rsid w:val="00F6734F"/>
    <w:rsid w:val="00F7146A"/>
    <w:rsid w:val="00F72B50"/>
    <w:rsid w:val="00F766F8"/>
    <w:rsid w:val="00F84980"/>
    <w:rsid w:val="00F923E0"/>
    <w:rsid w:val="00F979F1"/>
    <w:rsid w:val="00FC03A9"/>
    <w:rsid w:val="00FD0B99"/>
    <w:rsid w:val="00FD1114"/>
    <w:rsid w:val="00FD2B1F"/>
    <w:rsid w:val="00FD4066"/>
    <w:rsid w:val="00FD51ED"/>
    <w:rsid w:val="00FF07FF"/>
    <w:rsid w:val="00FF2B5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D346378"/>
  <w15:docId w15:val="{74F904BF-2E34-40E2-848B-EF8A47301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18B3"/>
    <w:pPr>
      <w:widowControl w:val="0"/>
      <w:spacing w:after="200" w:line="276" w:lineRule="auto"/>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A86E24"/>
    <w:pPr>
      <w:tabs>
        <w:tab w:val="center" w:pos="4252"/>
        <w:tab w:val="right" w:pos="8504"/>
      </w:tabs>
      <w:spacing w:after="0" w:line="240" w:lineRule="auto"/>
    </w:pPr>
    <w:rPr>
      <w:sz w:val="20"/>
      <w:szCs w:val="20"/>
      <w:lang w:eastAsia="ja-JP"/>
    </w:rPr>
  </w:style>
  <w:style w:type="character" w:customStyle="1" w:styleId="EncabezadoCar">
    <w:name w:val="Encabezado Car"/>
    <w:link w:val="Encabezado"/>
    <w:uiPriority w:val="99"/>
    <w:locked/>
    <w:rsid w:val="00A86E24"/>
    <w:rPr>
      <w:rFonts w:cs="Times New Roman"/>
      <w:lang w:val="en-US"/>
    </w:rPr>
  </w:style>
  <w:style w:type="paragraph" w:styleId="Piedepgina">
    <w:name w:val="footer"/>
    <w:basedOn w:val="Normal"/>
    <w:link w:val="PiedepginaCar"/>
    <w:uiPriority w:val="99"/>
    <w:rsid w:val="00A86E24"/>
    <w:pPr>
      <w:tabs>
        <w:tab w:val="center" w:pos="4252"/>
        <w:tab w:val="right" w:pos="8504"/>
      </w:tabs>
      <w:spacing w:after="0" w:line="240" w:lineRule="auto"/>
    </w:pPr>
    <w:rPr>
      <w:sz w:val="20"/>
      <w:szCs w:val="20"/>
      <w:lang w:eastAsia="ja-JP"/>
    </w:rPr>
  </w:style>
  <w:style w:type="character" w:customStyle="1" w:styleId="PiedepginaCar">
    <w:name w:val="Pie de página Car"/>
    <w:link w:val="Piedepgina"/>
    <w:uiPriority w:val="99"/>
    <w:locked/>
    <w:rsid w:val="00A86E24"/>
    <w:rPr>
      <w:rFonts w:cs="Times New Roman"/>
      <w:lang w:val="en-US"/>
    </w:rPr>
  </w:style>
  <w:style w:type="paragraph" w:styleId="Textodeglobo">
    <w:name w:val="Balloon Text"/>
    <w:basedOn w:val="Normal"/>
    <w:link w:val="TextodegloboCar"/>
    <w:uiPriority w:val="99"/>
    <w:semiHidden/>
    <w:rsid w:val="008B71DA"/>
    <w:pPr>
      <w:spacing w:after="0" w:line="240" w:lineRule="auto"/>
    </w:pPr>
    <w:rPr>
      <w:rFonts w:ascii="Tahoma" w:hAnsi="Tahoma"/>
      <w:sz w:val="16"/>
      <w:szCs w:val="16"/>
      <w:lang w:eastAsia="ja-JP"/>
    </w:rPr>
  </w:style>
  <w:style w:type="character" w:customStyle="1" w:styleId="TextodegloboCar">
    <w:name w:val="Texto de globo Car"/>
    <w:link w:val="Textodeglobo"/>
    <w:uiPriority w:val="99"/>
    <w:semiHidden/>
    <w:locked/>
    <w:rsid w:val="008B71DA"/>
    <w:rPr>
      <w:rFonts w:ascii="Tahoma" w:hAnsi="Tahoma" w:cs="Times New Roman"/>
      <w:sz w:val="16"/>
      <w:lang w:val="en-US"/>
    </w:rPr>
  </w:style>
  <w:style w:type="character" w:styleId="Hipervnculo">
    <w:name w:val="Hyperlink"/>
    <w:uiPriority w:val="99"/>
    <w:semiHidden/>
    <w:rsid w:val="0096386C"/>
    <w:rPr>
      <w:rFonts w:cs="Times New Roman"/>
      <w:color w:val="0000FF"/>
      <w:u w:val="single"/>
    </w:rPr>
  </w:style>
  <w:style w:type="paragraph" w:customStyle="1" w:styleId="Default">
    <w:name w:val="Default"/>
    <w:uiPriority w:val="99"/>
    <w:rsid w:val="00467616"/>
    <w:pPr>
      <w:autoSpaceDE w:val="0"/>
      <w:autoSpaceDN w:val="0"/>
      <w:adjustRightInd w:val="0"/>
    </w:pPr>
    <w:rPr>
      <w:rFonts w:ascii="Times New Roman" w:eastAsia="Times New Roman" w:hAnsi="Times New Roman"/>
      <w:color w:val="000000"/>
      <w:sz w:val="24"/>
      <w:szCs w:val="24"/>
      <w:lang w:val="es-ES" w:eastAsia="es-ES"/>
    </w:rPr>
  </w:style>
  <w:style w:type="paragraph" w:styleId="Textosinformato">
    <w:name w:val="Plain Text"/>
    <w:basedOn w:val="Normal"/>
    <w:link w:val="TextosinformatoCar"/>
    <w:uiPriority w:val="99"/>
    <w:unhideWhenUsed/>
    <w:rsid w:val="00565D7F"/>
    <w:pPr>
      <w:widowControl/>
      <w:spacing w:after="0" w:line="240" w:lineRule="auto"/>
    </w:pPr>
    <w:rPr>
      <w:rFonts w:cs="Consolas"/>
      <w:szCs w:val="21"/>
      <w:lang w:val="es-ES"/>
    </w:rPr>
  </w:style>
  <w:style w:type="character" w:customStyle="1" w:styleId="TextosinformatoCar">
    <w:name w:val="Texto sin formato Car"/>
    <w:link w:val="Textosinformato"/>
    <w:uiPriority w:val="99"/>
    <w:rsid w:val="00565D7F"/>
    <w:rPr>
      <w:rFonts w:cs="Consolas"/>
      <w:sz w:val="22"/>
      <w:szCs w:val="21"/>
      <w:lang w:eastAsia="en-US"/>
    </w:rPr>
  </w:style>
  <w:style w:type="character" w:styleId="Refdecomentario">
    <w:name w:val="annotation reference"/>
    <w:uiPriority w:val="99"/>
    <w:semiHidden/>
    <w:unhideWhenUsed/>
    <w:rsid w:val="00BF64BE"/>
    <w:rPr>
      <w:sz w:val="16"/>
      <w:szCs w:val="16"/>
    </w:rPr>
  </w:style>
  <w:style w:type="paragraph" w:styleId="Textocomentario">
    <w:name w:val="annotation text"/>
    <w:basedOn w:val="Normal"/>
    <w:link w:val="TextocomentarioCar"/>
    <w:uiPriority w:val="99"/>
    <w:unhideWhenUsed/>
    <w:rsid w:val="00BF64BE"/>
    <w:rPr>
      <w:sz w:val="20"/>
      <w:szCs w:val="20"/>
    </w:rPr>
  </w:style>
  <w:style w:type="character" w:customStyle="1" w:styleId="TextocomentarioCar">
    <w:name w:val="Texto comentario Car"/>
    <w:link w:val="Textocomentario"/>
    <w:uiPriority w:val="99"/>
    <w:rsid w:val="00BF64BE"/>
    <w:rPr>
      <w:lang w:val="en-US" w:eastAsia="en-US"/>
    </w:rPr>
  </w:style>
  <w:style w:type="paragraph" w:styleId="Asuntodelcomentario">
    <w:name w:val="annotation subject"/>
    <w:basedOn w:val="Textocomentario"/>
    <w:next w:val="Textocomentario"/>
    <w:link w:val="AsuntodelcomentarioCar"/>
    <w:uiPriority w:val="99"/>
    <w:semiHidden/>
    <w:unhideWhenUsed/>
    <w:rsid w:val="00BF64BE"/>
    <w:rPr>
      <w:b/>
      <w:bCs/>
    </w:rPr>
  </w:style>
  <w:style w:type="character" w:customStyle="1" w:styleId="AsuntodelcomentarioCar">
    <w:name w:val="Asunto del comentario Car"/>
    <w:link w:val="Asuntodelcomentario"/>
    <w:uiPriority w:val="99"/>
    <w:semiHidden/>
    <w:rsid w:val="00BF64BE"/>
    <w:rPr>
      <w:b/>
      <w:bCs/>
      <w:lang w:val="en-US" w:eastAsia="en-US"/>
    </w:rPr>
  </w:style>
  <w:style w:type="character" w:styleId="Textoennegrita">
    <w:name w:val="Strong"/>
    <w:uiPriority w:val="22"/>
    <w:qFormat/>
    <w:locked/>
    <w:rsid w:val="00E21B23"/>
    <w:rPr>
      <w:b/>
      <w:bCs/>
    </w:rPr>
  </w:style>
  <w:style w:type="paragraph" w:styleId="NormalWeb">
    <w:name w:val="Normal (Web)"/>
    <w:basedOn w:val="Normal"/>
    <w:uiPriority w:val="99"/>
    <w:unhideWhenUsed/>
    <w:rsid w:val="001C176C"/>
    <w:pPr>
      <w:widowControl/>
      <w:spacing w:before="100" w:beforeAutospacing="1" w:after="100" w:afterAutospacing="1" w:line="240" w:lineRule="auto"/>
    </w:pPr>
    <w:rPr>
      <w:rFonts w:cs="Calibri"/>
    </w:rPr>
  </w:style>
  <w:style w:type="paragraph" w:styleId="Revisin">
    <w:name w:val="Revision"/>
    <w:hidden/>
    <w:uiPriority w:val="99"/>
    <w:semiHidden/>
    <w:rsid w:val="00CB79E9"/>
    <w:rPr>
      <w:sz w:val="22"/>
      <w:szCs w:val="22"/>
    </w:rPr>
  </w:style>
  <w:style w:type="paragraph" w:customStyle="1" w:styleId="name-article">
    <w:name w:val="name-article"/>
    <w:basedOn w:val="Normal"/>
    <w:rsid w:val="001D580A"/>
    <w:pPr>
      <w:widowControl/>
      <w:spacing w:before="100" w:beforeAutospacing="1" w:after="100" w:afterAutospacing="1" w:line="240" w:lineRule="auto"/>
    </w:pPr>
    <w:rPr>
      <w:rFonts w:ascii="Times New Roman" w:eastAsia="Times New Roman" w:hAnsi="Times New Roman"/>
      <w:sz w:val="24"/>
      <w:szCs w:val="24"/>
    </w:rPr>
  </w:style>
  <w:style w:type="paragraph" w:styleId="HTMLconformatoprevio">
    <w:name w:val="HTML Preformatted"/>
    <w:basedOn w:val="Normal"/>
    <w:link w:val="HTMLconformatoprevioCar"/>
    <w:uiPriority w:val="99"/>
    <w:unhideWhenUsed/>
    <w:rsid w:val="009D093D"/>
    <w:pPr>
      <w:widowControl/>
      <w:spacing w:after="0" w:line="240" w:lineRule="auto"/>
    </w:pPr>
    <w:rPr>
      <w:rFonts w:ascii="Consolas" w:eastAsia="Times New Roman" w:hAnsi="Consolas"/>
      <w:sz w:val="20"/>
      <w:szCs w:val="20"/>
      <w:lang w:val="es-ES" w:eastAsia="es-ES_tradnl"/>
    </w:rPr>
  </w:style>
  <w:style w:type="character" w:customStyle="1" w:styleId="HTMLconformatoprevioCar">
    <w:name w:val="HTML con formato previo Car"/>
    <w:basedOn w:val="Fuentedeprrafopredeter"/>
    <w:link w:val="HTMLconformatoprevio"/>
    <w:uiPriority w:val="99"/>
    <w:rsid w:val="009D093D"/>
    <w:rPr>
      <w:rFonts w:ascii="Consolas" w:eastAsia="Times New Roman" w:hAnsi="Consolas"/>
      <w:lang w:val="es-ES" w:eastAsia="es-ES_tradnl"/>
    </w:rPr>
  </w:style>
  <w:style w:type="paragraph" w:styleId="Prrafodelista">
    <w:name w:val="List Paragraph"/>
    <w:basedOn w:val="Normal"/>
    <w:uiPriority w:val="34"/>
    <w:qFormat/>
    <w:rsid w:val="00A45A7E"/>
    <w:pPr>
      <w:widowControl/>
      <w:spacing w:after="0" w:line="240" w:lineRule="auto"/>
      <w:ind w:left="720"/>
      <w:contextualSpacing/>
    </w:pPr>
    <w:rPr>
      <w:rFonts w:ascii="Times New Roman" w:eastAsia="Times New Roman" w:hAnsi="Times New Roman"/>
      <w:sz w:val="24"/>
      <w:szCs w:val="24"/>
      <w:lang w:val="es-ES"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366707">
      <w:marLeft w:val="0"/>
      <w:marRight w:val="0"/>
      <w:marTop w:val="0"/>
      <w:marBottom w:val="0"/>
      <w:divBdr>
        <w:top w:val="none" w:sz="0" w:space="0" w:color="auto"/>
        <w:left w:val="none" w:sz="0" w:space="0" w:color="auto"/>
        <w:bottom w:val="none" w:sz="0" w:space="0" w:color="auto"/>
        <w:right w:val="none" w:sz="0" w:space="0" w:color="auto"/>
      </w:divBdr>
    </w:div>
    <w:div w:id="397366708">
      <w:marLeft w:val="0"/>
      <w:marRight w:val="0"/>
      <w:marTop w:val="0"/>
      <w:marBottom w:val="0"/>
      <w:divBdr>
        <w:top w:val="none" w:sz="0" w:space="0" w:color="auto"/>
        <w:left w:val="none" w:sz="0" w:space="0" w:color="auto"/>
        <w:bottom w:val="none" w:sz="0" w:space="0" w:color="auto"/>
        <w:right w:val="none" w:sz="0" w:space="0" w:color="auto"/>
      </w:divBdr>
    </w:div>
    <w:div w:id="397366709">
      <w:marLeft w:val="0"/>
      <w:marRight w:val="0"/>
      <w:marTop w:val="0"/>
      <w:marBottom w:val="0"/>
      <w:divBdr>
        <w:top w:val="none" w:sz="0" w:space="0" w:color="auto"/>
        <w:left w:val="none" w:sz="0" w:space="0" w:color="auto"/>
        <w:bottom w:val="none" w:sz="0" w:space="0" w:color="auto"/>
        <w:right w:val="none" w:sz="0" w:space="0" w:color="auto"/>
      </w:divBdr>
    </w:div>
    <w:div w:id="1131434159">
      <w:bodyDiv w:val="1"/>
      <w:marLeft w:val="0"/>
      <w:marRight w:val="0"/>
      <w:marTop w:val="0"/>
      <w:marBottom w:val="0"/>
      <w:divBdr>
        <w:top w:val="none" w:sz="0" w:space="0" w:color="auto"/>
        <w:left w:val="none" w:sz="0" w:space="0" w:color="auto"/>
        <w:bottom w:val="none" w:sz="0" w:space="0" w:color="auto"/>
        <w:right w:val="none" w:sz="0" w:space="0" w:color="auto"/>
      </w:divBdr>
    </w:div>
    <w:div w:id="2023819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guerra@ucm.es"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esmit.eanm.org/radiopharmacy-certifi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1269</Words>
  <Characters>6797</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GALLEGO SALA</dc:creator>
  <cp:lastModifiedBy>Moya Sanchez, Mª Estrella</cp:lastModifiedBy>
  <cp:revision>3</cp:revision>
  <cp:lastPrinted>2018-05-02T13:36:00Z</cp:lastPrinted>
  <dcterms:created xsi:type="dcterms:W3CDTF">2024-06-05T08:03:00Z</dcterms:created>
  <dcterms:modified xsi:type="dcterms:W3CDTF">2024-06-05T08:13:00Z</dcterms:modified>
</cp:coreProperties>
</file>