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2F33" w14:textId="77777777" w:rsidR="0026559C" w:rsidRPr="00142569" w:rsidRDefault="0026559C" w:rsidP="0026559C">
      <w:pPr>
        <w:spacing w:line="480" w:lineRule="auto"/>
        <w:rPr>
          <w:rFonts w:ascii="Times New Roman" w:hAnsi="Times New Roman" w:cs="Times New Roman"/>
          <w:b/>
          <w:bCs/>
        </w:rPr>
      </w:pPr>
      <w:r w:rsidRPr="008741CD">
        <w:rPr>
          <w:rFonts w:ascii="Times New Roman" w:hAnsi="Times New Roman" w:cs="Times New Roman"/>
          <w:b/>
          <w:bCs/>
        </w:rPr>
        <w:t>Supplemental Information</w:t>
      </w:r>
    </w:p>
    <w:p w14:paraId="1B012CA4" w14:textId="3CC04B85" w:rsidR="0026559C" w:rsidRPr="00605F10" w:rsidRDefault="0026559C" w:rsidP="0026559C">
      <w:pPr>
        <w:spacing w:line="480" w:lineRule="auto"/>
        <w:rPr>
          <w:rFonts w:ascii="Times New Roman" w:hAnsi="Times New Roman" w:cs="Times New Roman"/>
          <w:b/>
          <w:bCs/>
        </w:rPr>
      </w:pPr>
      <w:r w:rsidRPr="00900E28">
        <w:rPr>
          <w:rFonts w:ascii="Times New Roman" w:hAnsi="Times New Roman" w:cs="Times New Roman"/>
          <w:b/>
          <w:bCs/>
        </w:rPr>
        <w:t xml:space="preserve">Title: </w:t>
      </w:r>
      <w:r w:rsidRPr="001244CB">
        <w:rPr>
          <w:rFonts w:ascii="Times New Roman" w:hAnsi="Times New Roman" w:cs="Times New Roman"/>
        </w:rPr>
        <w:t xml:space="preserve">Quality Control of </w:t>
      </w:r>
      <w:r w:rsidR="000F1753">
        <w:rPr>
          <w:rFonts w:ascii="Times New Roman" w:hAnsi="Times New Roman" w:cs="Times New Roman"/>
        </w:rPr>
        <w:t>Actinium-225</w:t>
      </w:r>
      <w:r>
        <w:rPr>
          <w:rFonts w:ascii="Times New Roman" w:hAnsi="Times New Roman" w:cs="Times New Roman"/>
        </w:rPr>
        <w:t xml:space="preserve"> </w:t>
      </w:r>
      <w:r w:rsidRPr="001244CB">
        <w:rPr>
          <w:rFonts w:ascii="Times New Roman" w:hAnsi="Times New Roman" w:cs="Times New Roman"/>
        </w:rPr>
        <w:t xml:space="preserve">and </w:t>
      </w:r>
      <w:r w:rsidR="000F1753" w:rsidRPr="000F1753">
        <w:rPr>
          <w:rFonts w:ascii="Times New Roman" w:hAnsi="Times New Roman" w:cs="Times New Roman"/>
          <w:vertAlign w:val="superscript"/>
        </w:rPr>
        <w:t>225</w:t>
      </w:r>
      <w:r w:rsidR="000F1753">
        <w:rPr>
          <w:rFonts w:ascii="Times New Roman" w:hAnsi="Times New Roman" w:cs="Times New Roman"/>
        </w:rPr>
        <w:t>Ac-</w:t>
      </w:r>
      <w:r w:rsidRPr="001244CB">
        <w:rPr>
          <w:rFonts w:ascii="Times New Roman" w:hAnsi="Times New Roman" w:cs="Times New Roman"/>
        </w:rPr>
        <w:t>Radiopharmaceuticals:</w:t>
      </w:r>
      <w:r w:rsidR="00D221D3">
        <w:rPr>
          <w:rFonts w:ascii="Times New Roman" w:hAnsi="Times New Roman" w:cs="Times New Roman"/>
        </w:rPr>
        <w:t xml:space="preserve"> Francium-221</w:t>
      </w:r>
      <w:r w:rsidRPr="001244CB">
        <w:rPr>
          <w:rFonts w:ascii="Times New Roman" w:hAnsi="Times New Roman" w:cs="Times New Roman"/>
        </w:rPr>
        <w:t xml:space="preserve"> to be or not to be?</w:t>
      </w:r>
    </w:p>
    <w:p w14:paraId="171A42FB" w14:textId="77777777" w:rsidR="0026559C" w:rsidRDefault="0026559C" w:rsidP="0026559C">
      <w:pPr>
        <w:spacing w:line="480" w:lineRule="auto"/>
        <w:rPr>
          <w:rFonts w:ascii="Times New Roman" w:hAnsi="Times New Roman" w:cs="Times New Roman"/>
        </w:rPr>
      </w:pPr>
    </w:p>
    <w:p w14:paraId="658861E3" w14:textId="77777777" w:rsidR="0026559C" w:rsidRPr="00900E28" w:rsidRDefault="0026559C" w:rsidP="0026559C">
      <w:pPr>
        <w:spacing w:line="480" w:lineRule="auto"/>
        <w:rPr>
          <w:rFonts w:ascii="Times New Roman" w:hAnsi="Times New Roman" w:cs="Times New Roman"/>
          <w:b/>
          <w:bCs/>
        </w:rPr>
      </w:pPr>
      <w:r w:rsidRPr="00900E28">
        <w:rPr>
          <w:rFonts w:ascii="Times New Roman" w:hAnsi="Times New Roman" w:cs="Times New Roman"/>
          <w:b/>
          <w:bCs/>
        </w:rPr>
        <w:t xml:space="preserve">Authors: </w:t>
      </w:r>
    </w:p>
    <w:p w14:paraId="0F2EF724" w14:textId="77777777" w:rsidR="00094FCD" w:rsidRPr="001244CB" w:rsidRDefault="00094FCD" w:rsidP="00094FCD">
      <w:pPr>
        <w:spacing w:line="480" w:lineRule="auto"/>
        <w:rPr>
          <w:rFonts w:ascii="Times New Roman" w:hAnsi="Times New Roman" w:cs="Times New Roman"/>
        </w:rPr>
      </w:pPr>
      <w:r w:rsidRPr="001244CB">
        <w:rPr>
          <w:rFonts w:ascii="Times New Roman" w:hAnsi="Times New Roman" w:cs="Times New Roman"/>
        </w:rPr>
        <w:t>Miguel Toro Gonzalez,</w:t>
      </w:r>
      <w:r w:rsidRPr="00FC30F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1244CB">
        <w:rPr>
          <w:rFonts w:ascii="Times New Roman" w:hAnsi="Times New Roman" w:cs="Times New Roman"/>
        </w:rPr>
        <w:t>Luke Wheeless,</w:t>
      </w:r>
      <w:r w:rsidRPr="00FC30F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Vijai Kumar </w:t>
      </w:r>
      <w:r w:rsidRPr="001244CB">
        <w:rPr>
          <w:rFonts w:ascii="Times New Roman" w:hAnsi="Times New Roman" w:cs="Times New Roman"/>
        </w:rPr>
        <w:t>Reddy</w:t>
      </w:r>
      <w:r>
        <w:rPr>
          <w:rFonts w:ascii="Times New Roman" w:hAnsi="Times New Roman" w:cs="Times New Roman"/>
        </w:rPr>
        <w:t xml:space="preserve"> Tangadanchu</w:t>
      </w:r>
      <w:r w:rsidRPr="001244CB">
        <w:rPr>
          <w:rFonts w:ascii="Times New Roman" w:hAnsi="Times New Roman" w:cs="Times New Roman"/>
        </w:rPr>
        <w:t>,</w:t>
      </w:r>
      <w:r w:rsidRPr="00FC30F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1244CB">
        <w:rPr>
          <w:rFonts w:ascii="Times New Roman" w:hAnsi="Times New Roman" w:cs="Times New Roman"/>
        </w:rPr>
        <w:t>Cory Hawkins,</w:t>
      </w:r>
      <w:r w:rsidRPr="00FC30F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Shannon Provo</w:t>
      </w:r>
      <w:r w:rsidRPr="001244CB">
        <w:rPr>
          <w:rFonts w:ascii="Times New Roman" w:hAnsi="Times New Roman" w:cs="Times New Roman"/>
        </w:rPr>
        <w:t>,</w:t>
      </w:r>
      <w:r w:rsidRPr="00FC30F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1244CB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>iam</w:t>
      </w:r>
      <w:r w:rsidRPr="001244CB">
        <w:rPr>
          <w:rFonts w:ascii="Times New Roman" w:hAnsi="Times New Roman" w:cs="Times New Roman"/>
        </w:rPr>
        <w:t xml:space="preserve"> Smith,</w:t>
      </w:r>
      <w:r w:rsidRPr="00FC30F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1244CB">
        <w:rPr>
          <w:rFonts w:ascii="Times New Roman" w:hAnsi="Times New Roman" w:cs="Times New Roman"/>
        </w:rPr>
        <w:t>Michael Hommen,</w:t>
      </w:r>
      <w:r w:rsidRPr="00FC30F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1244CB">
        <w:rPr>
          <w:rFonts w:ascii="Times New Roman" w:hAnsi="Times New Roman" w:cs="Times New Roman"/>
        </w:rPr>
        <w:t>Dan De</w:t>
      </w:r>
      <w:r>
        <w:rPr>
          <w:rFonts w:ascii="Times New Roman" w:hAnsi="Times New Roman" w:cs="Times New Roman"/>
        </w:rPr>
        <w:t xml:space="preserve"> </w:t>
      </w:r>
      <w:r w:rsidRPr="001244CB">
        <w:rPr>
          <w:rFonts w:ascii="Times New Roman" w:hAnsi="Times New Roman" w:cs="Times New Roman"/>
        </w:rPr>
        <w:t>Vries,</w:t>
      </w:r>
      <w:r w:rsidRPr="00FC30F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Jim Harvey</w:t>
      </w:r>
      <w:r w:rsidRPr="001244CB">
        <w:rPr>
          <w:rFonts w:ascii="Times New Roman" w:hAnsi="Times New Roman" w:cs="Times New Roman"/>
        </w:rPr>
        <w:t>,</w:t>
      </w:r>
      <w:r w:rsidRPr="00FC30F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1244CB">
        <w:rPr>
          <w:rFonts w:ascii="Times New Roman" w:hAnsi="Times New Roman" w:cs="Times New Roman"/>
        </w:rPr>
        <w:t>Tyler Drum,</w:t>
      </w:r>
      <w:r w:rsidRPr="00FC30F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1244CB">
        <w:rPr>
          <w:rFonts w:ascii="Times New Roman" w:hAnsi="Times New Roman" w:cs="Times New Roman"/>
        </w:rPr>
        <w:t>Diane S. Abou</w:t>
      </w:r>
      <w:r>
        <w:rPr>
          <w:rFonts w:ascii="Times New Roman" w:hAnsi="Times New Roman" w:cs="Times New Roman"/>
        </w:rPr>
        <w:t>.</w:t>
      </w:r>
      <w:r w:rsidRPr="00FC30F7">
        <w:rPr>
          <w:rFonts w:ascii="Times New Roman" w:hAnsi="Times New Roman" w:cs="Times New Roman"/>
          <w:vertAlign w:val="superscript"/>
        </w:rPr>
        <w:t>1,2</w:t>
      </w:r>
    </w:p>
    <w:p w14:paraId="37512AAC" w14:textId="77777777" w:rsidR="0026559C" w:rsidRDefault="0026559C" w:rsidP="0026559C">
      <w:pPr>
        <w:spacing w:line="480" w:lineRule="auto"/>
        <w:rPr>
          <w:rFonts w:ascii="Times New Roman" w:hAnsi="Times New Roman" w:cs="Times New Roman"/>
        </w:rPr>
      </w:pPr>
    </w:p>
    <w:p w14:paraId="3FDED7C2" w14:textId="77777777" w:rsidR="0026559C" w:rsidRPr="00900E28" w:rsidRDefault="0026559C" w:rsidP="0026559C">
      <w:pPr>
        <w:spacing w:line="480" w:lineRule="auto"/>
        <w:rPr>
          <w:rFonts w:ascii="Times New Roman" w:hAnsi="Times New Roman" w:cs="Times New Roman"/>
          <w:b/>
          <w:bCs/>
        </w:rPr>
      </w:pPr>
      <w:r w:rsidRPr="00900E28">
        <w:rPr>
          <w:rFonts w:ascii="Times New Roman" w:hAnsi="Times New Roman" w:cs="Times New Roman"/>
          <w:b/>
          <w:bCs/>
        </w:rPr>
        <w:t>Affiliation</w:t>
      </w:r>
      <w:r>
        <w:rPr>
          <w:rFonts w:ascii="Times New Roman" w:hAnsi="Times New Roman" w:cs="Times New Roman"/>
          <w:b/>
          <w:bCs/>
        </w:rPr>
        <w:t>:</w:t>
      </w:r>
    </w:p>
    <w:p w14:paraId="63080E0F" w14:textId="11C0212E" w:rsidR="0026559C" w:rsidRDefault="0026559C" w:rsidP="0026559C">
      <w:pPr>
        <w:spacing w:line="480" w:lineRule="auto"/>
        <w:rPr>
          <w:rFonts w:ascii="Times New Roman" w:hAnsi="Times New Roman" w:cs="Times New Roman"/>
        </w:rPr>
      </w:pPr>
      <w:r w:rsidRPr="00123733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NorthStar Medical Radioisotope</w:t>
      </w:r>
      <w:r w:rsidR="00D728D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, LLC Research and Development, </w:t>
      </w:r>
      <w:r w:rsidRPr="009558C3">
        <w:rPr>
          <w:rFonts w:ascii="Times New Roman" w:hAnsi="Times New Roman" w:cs="Times New Roman"/>
        </w:rPr>
        <w:t>1800 Gateway Boulevard</w:t>
      </w:r>
      <w:r w:rsidR="00C662D9">
        <w:rPr>
          <w:rFonts w:ascii="Times New Roman" w:hAnsi="Times New Roman" w:cs="Times New Roman"/>
        </w:rPr>
        <w:t>,</w:t>
      </w:r>
      <w:r w:rsidRPr="009558C3">
        <w:rPr>
          <w:rFonts w:ascii="Times New Roman" w:hAnsi="Times New Roman" w:cs="Times New Roman"/>
        </w:rPr>
        <w:t xml:space="preserve"> Beloit, WI 53511</w:t>
      </w:r>
      <w:r w:rsidR="00C662D9">
        <w:rPr>
          <w:rFonts w:ascii="Times New Roman" w:hAnsi="Times New Roman" w:cs="Times New Roman"/>
        </w:rPr>
        <w:t>, USA</w:t>
      </w:r>
    </w:p>
    <w:p w14:paraId="47103475" w14:textId="11DAC159" w:rsidR="0026559C" w:rsidRDefault="0026559C" w:rsidP="0026559C">
      <w:pPr>
        <w:spacing w:line="480" w:lineRule="auto"/>
        <w:rPr>
          <w:rFonts w:ascii="Times New Roman" w:hAnsi="Times New Roman" w:cs="Times New Roman"/>
        </w:rPr>
      </w:pPr>
      <w:r w:rsidRPr="00123733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Mallinckrodt Institute of Radiology, Washington University School of Medicine in St. Louis, </w:t>
      </w:r>
      <w:r w:rsidRPr="009558C3">
        <w:rPr>
          <w:rFonts w:ascii="Times New Roman" w:hAnsi="Times New Roman" w:cs="Times New Roman"/>
        </w:rPr>
        <w:t xml:space="preserve">510 S </w:t>
      </w:r>
      <w:proofErr w:type="spellStart"/>
      <w:r w:rsidRPr="009558C3">
        <w:rPr>
          <w:rFonts w:ascii="Times New Roman" w:hAnsi="Times New Roman" w:cs="Times New Roman"/>
        </w:rPr>
        <w:t>Kingshighway</w:t>
      </w:r>
      <w:proofErr w:type="spellEnd"/>
      <w:r w:rsidRPr="009558C3">
        <w:rPr>
          <w:rFonts w:ascii="Times New Roman" w:hAnsi="Times New Roman" w:cs="Times New Roman"/>
        </w:rPr>
        <w:t xml:space="preserve"> Blvd, St. Louis, MO 63110</w:t>
      </w:r>
      <w:r w:rsidR="00C662D9">
        <w:rPr>
          <w:rFonts w:ascii="Times New Roman" w:hAnsi="Times New Roman" w:cs="Times New Roman"/>
        </w:rPr>
        <w:t>, USA</w:t>
      </w:r>
    </w:p>
    <w:p w14:paraId="53B952A1" w14:textId="77777777" w:rsidR="0026559C" w:rsidRDefault="0026559C" w:rsidP="0026559C">
      <w:pPr>
        <w:spacing w:line="480" w:lineRule="auto"/>
        <w:rPr>
          <w:rFonts w:ascii="Times New Roman" w:hAnsi="Times New Roman" w:cs="Times New Roman"/>
        </w:rPr>
      </w:pPr>
    </w:p>
    <w:p w14:paraId="07A3DA6F" w14:textId="02297556" w:rsidR="0026559C" w:rsidRDefault="0026559C" w:rsidP="0026559C">
      <w:pPr>
        <w:spacing w:line="480" w:lineRule="auto"/>
        <w:rPr>
          <w:rFonts w:ascii="Times New Roman" w:hAnsi="Times New Roman" w:cs="Times New Roman"/>
        </w:rPr>
      </w:pPr>
      <w:r w:rsidRPr="00900E28">
        <w:rPr>
          <w:rFonts w:ascii="Times New Roman" w:hAnsi="Times New Roman" w:cs="Times New Roman"/>
          <w:b/>
          <w:bCs/>
        </w:rPr>
        <w:t>Corresponding Author:</w:t>
      </w:r>
      <w:r>
        <w:rPr>
          <w:rFonts w:ascii="Times New Roman" w:hAnsi="Times New Roman" w:cs="Times New Roman"/>
        </w:rPr>
        <w:t xml:space="preserve"> Diane</w:t>
      </w:r>
      <w:r w:rsidR="00C662D9">
        <w:rPr>
          <w:rFonts w:ascii="Times New Roman" w:hAnsi="Times New Roman" w:cs="Times New Roman"/>
        </w:rPr>
        <w:t xml:space="preserve"> S.</w:t>
      </w:r>
      <w:r>
        <w:rPr>
          <w:rFonts w:ascii="Times New Roman" w:hAnsi="Times New Roman" w:cs="Times New Roman"/>
        </w:rPr>
        <w:t xml:space="preserve"> Abou, PhD</w:t>
      </w:r>
      <w:r w:rsidR="00C662D9">
        <w:rPr>
          <w:rFonts w:ascii="Times New Roman" w:hAnsi="Times New Roman" w:cs="Times New Roman"/>
        </w:rPr>
        <w:t>; dabou@northstarnm.com</w:t>
      </w:r>
    </w:p>
    <w:p w14:paraId="33FF960A" w14:textId="77777777" w:rsidR="0026559C" w:rsidRPr="001244CB" w:rsidRDefault="0026559C" w:rsidP="0026559C">
      <w:pPr>
        <w:spacing w:line="480" w:lineRule="auto"/>
        <w:rPr>
          <w:rFonts w:ascii="Times New Roman" w:hAnsi="Times New Roman" w:cs="Times New Roman"/>
        </w:rPr>
      </w:pPr>
    </w:p>
    <w:p w14:paraId="6F2BBC92" w14:textId="79CC2B1A" w:rsidR="0026559C" w:rsidRDefault="0026559C" w:rsidP="0026559C">
      <w:pPr>
        <w:spacing w:line="480" w:lineRule="auto"/>
        <w:rPr>
          <w:rFonts w:ascii="Times New Roman" w:hAnsi="Times New Roman" w:cs="Times New Roman"/>
        </w:rPr>
      </w:pPr>
      <w:r w:rsidRPr="00900E28">
        <w:rPr>
          <w:rFonts w:ascii="Times New Roman" w:hAnsi="Times New Roman" w:cs="Times New Roman"/>
          <w:b/>
          <w:bCs/>
        </w:rPr>
        <w:t>Keywords:</w:t>
      </w:r>
      <w:r>
        <w:rPr>
          <w:rFonts w:ascii="Times New Roman" w:hAnsi="Times New Roman" w:cs="Times New Roman"/>
        </w:rPr>
        <w:t xml:space="preserve"> 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>Actinium-225</w:t>
      </w:r>
      <w:r w:rsidR="00094FCD"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hAnsi="Times New Roman" w:cs="Times New Roman"/>
        </w:rPr>
        <w:t xml:space="preserve">quality control, Liquid Scintillation, High Purity Germanium, Gamma well counting, Thin Layer Chromatography, HPLC </w:t>
      </w:r>
    </w:p>
    <w:p w14:paraId="78DD9134" w14:textId="6718601D" w:rsidR="0026559C" w:rsidRDefault="0026559C" w:rsidP="0026559C">
      <w:pPr>
        <w:spacing w:line="480" w:lineRule="auto"/>
        <w:rPr>
          <w:rFonts w:ascii="Times New Roman" w:hAnsi="Times New Roman" w:cs="Times New Roman"/>
        </w:rPr>
      </w:pPr>
    </w:p>
    <w:p w14:paraId="17512A98" w14:textId="2E9FD772" w:rsidR="00094FCD" w:rsidRDefault="00094FCD" w:rsidP="0026559C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92D3981" w14:textId="034F48DD" w:rsidR="00094FCD" w:rsidRDefault="00094FCD" w:rsidP="00532E7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Suppl. </w:t>
      </w:r>
      <w:r w:rsidRPr="006D2D9F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1</w:t>
      </w:r>
      <w:r w:rsidRPr="006D2D9F">
        <w:rPr>
          <w:rFonts w:ascii="Times New Roman" w:hAnsi="Times New Roman" w:cs="Times New Roman"/>
          <w:b/>
          <w:bCs/>
        </w:rPr>
        <w:t>A</w:t>
      </w:r>
      <w:r w:rsidRPr="006D2D9F">
        <w:rPr>
          <w:rFonts w:ascii="Times New Roman" w:hAnsi="Times New Roman" w:cs="Times New Roman"/>
        </w:rPr>
        <w:t xml:space="preserve">: Sample identification </w:t>
      </w:r>
      <w:r w:rsidR="00532E76">
        <w:rPr>
          <w:rFonts w:ascii="Times New Roman" w:hAnsi="Times New Roman" w:cs="Times New Roman"/>
        </w:rPr>
        <w:t xml:space="preserve">for the francium-221 versus bismuth-213 </w:t>
      </w:r>
      <w:proofErr w:type="spellStart"/>
      <w:r w:rsidR="00532E76">
        <w:rPr>
          <w:rFonts w:ascii="Times New Roman" w:hAnsi="Times New Roman" w:cs="Times New Roman"/>
        </w:rPr>
        <w:t>comparision</w:t>
      </w:r>
      <w:proofErr w:type="spellEnd"/>
      <w:r w:rsidRPr="006D2D9F">
        <w:rPr>
          <w:rFonts w:ascii="Times New Roman" w:hAnsi="Times New Roman" w:cs="Times New Roman"/>
        </w:rPr>
        <w:t xml:space="preserve"> Figure 2 </w:t>
      </w:r>
      <w:r w:rsidR="00532E76">
        <w:rPr>
          <w:rFonts w:ascii="Times New Roman" w:hAnsi="Times New Roman" w:cs="Times New Roman"/>
        </w:rPr>
        <w:t>listing</w:t>
      </w:r>
      <w:r w:rsidRPr="006D2D9F">
        <w:rPr>
          <w:rFonts w:ascii="Times New Roman" w:hAnsi="Times New Roman" w:cs="Times New Roman"/>
        </w:rPr>
        <w:t xml:space="preserve"> radioactive concentrations</w:t>
      </w:r>
      <w:r w:rsidR="00532E76">
        <w:rPr>
          <w:rFonts w:ascii="Times New Roman" w:hAnsi="Times New Roman" w:cs="Times New Roman"/>
        </w:rPr>
        <w:t>.</w:t>
      </w:r>
    </w:p>
    <w:tbl>
      <w:tblPr>
        <w:tblW w:w="53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0"/>
        <w:gridCol w:w="1640"/>
        <w:gridCol w:w="1460"/>
        <w:gridCol w:w="1300"/>
      </w:tblGrid>
      <w:tr w:rsidR="00094FCD" w:rsidRPr="00600290" w14:paraId="5D29688E" w14:textId="77777777" w:rsidTr="00573EF9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3F2EB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Figure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AC7CF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Technique</w:t>
            </w:r>
          </w:p>
        </w:tc>
        <w:tc>
          <w:tcPr>
            <w:tcW w:w="14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03103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Sample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4E747" w14:textId="42835C76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RAC (</w:t>
            </w:r>
            <w:proofErr w:type="spellStart"/>
            <w:r w:rsidR="004D16F6">
              <w:rPr>
                <w:rFonts w:ascii="Times New Roman" w:eastAsia="Times New Roman" w:hAnsi="Times New Roman" w:cs="Times New Roman"/>
                <w:color w:val="000000"/>
                <w:kern w:val="24"/>
              </w:rPr>
              <w:t>Bq</w:t>
            </w:r>
            <w:proofErr w:type="spellEnd"/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/µL)</w:t>
            </w:r>
          </w:p>
        </w:tc>
      </w:tr>
      <w:tr w:rsidR="00094FCD" w:rsidRPr="00600290" w14:paraId="7D3E8812" w14:textId="77777777" w:rsidTr="00573EF9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D00A8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2A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EE42D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Gas Proportional</w:t>
            </w:r>
          </w:p>
        </w:tc>
        <w:tc>
          <w:tcPr>
            <w:tcW w:w="14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4868F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B1196" w14:textId="704220E2" w:rsidR="00094FCD" w:rsidRPr="004D16F6" w:rsidRDefault="004D16F6" w:rsidP="00573EF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1702</w:t>
            </w:r>
          </w:p>
        </w:tc>
      </w:tr>
      <w:tr w:rsidR="00094FCD" w:rsidRPr="00600290" w14:paraId="27EDA247" w14:textId="77777777" w:rsidTr="00573EF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71FE9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2B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013C6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Silicon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35C82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0CF4E" w14:textId="2419F7B1" w:rsidR="00094FCD" w:rsidRPr="004D16F6" w:rsidRDefault="004D16F6" w:rsidP="00573EF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4D16F6">
              <w:rPr>
                <w:rFonts w:ascii="Times New Roman" w:eastAsia="Times New Roman" w:hAnsi="Times New Roman" w:cs="Times New Roman"/>
              </w:rPr>
              <w:t>1665</w:t>
            </w:r>
          </w:p>
        </w:tc>
      </w:tr>
      <w:tr w:rsidR="00094FCD" w:rsidRPr="00600290" w14:paraId="658F5040" w14:textId="77777777" w:rsidTr="00573EF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74772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2C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CCF76" w14:textId="4F6C48BD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LS</w:t>
            </w:r>
            <w:r w:rsidR="00DC6A96">
              <w:rPr>
                <w:rFonts w:ascii="Times New Roman" w:eastAsia="Times New Roman" w:hAnsi="Times New Roman" w:cs="Times New Roman"/>
                <w:color w:val="000000"/>
                <w:kern w:val="24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F9CB0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AD5F8" w14:textId="6383179A" w:rsidR="00094FCD" w:rsidRPr="004D16F6" w:rsidRDefault="004D16F6" w:rsidP="00573EF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4D16F6">
              <w:rPr>
                <w:rFonts w:ascii="Times New Roman" w:eastAsia="Times New Roman" w:hAnsi="Times New Roman" w:cs="Times New Roman"/>
              </w:rPr>
              <w:t>1036</w:t>
            </w:r>
          </w:p>
        </w:tc>
      </w:tr>
      <w:tr w:rsidR="00094FCD" w:rsidRPr="00600290" w14:paraId="6C6DC816" w14:textId="77777777" w:rsidTr="00573EF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69A31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2D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615B5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HPGe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B744E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9ACFB" w14:textId="0931F208" w:rsidR="00094FCD" w:rsidRPr="004D16F6" w:rsidRDefault="004D16F6" w:rsidP="00573EF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4D16F6">
              <w:rPr>
                <w:rFonts w:ascii="Times New Roman" w:eastAsia="Times New Roman" w:hAnsi="Times New Roman" w:cs="Times New Roman"/>
              </w:rPr>
              <w:t>1036</w:t>
            </w:r>
          </w:p>
        </w:tc>
      </w:tr>
      <w:tr w:rsidR="00094FCD" w:rsidRPr="00600290" w14:paraId="281AE860" w14:textId="77777777" w:rsidTr="00573EF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1E8F4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2E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2C74F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  <w:lang w:val="el-GR"/>
              </w:rPr>
              <w:t>γ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50668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37C0D" w14:textId="7976FFF8" w:rsidR="00094FCD" w:rsidRPr="004D16F6" w:rsidRDefault="004D16F6" w:rsidP="00573EF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4D16F6">
              <w:rPr>
                <w:rFonts w:ascii="Times New Roman" w:eastAsia="Times New Roman" w:hAnsi="Times New Roman" w:cs="Times New Roman"/>
              </w:rPr>
              <w:t>1665</w:t>
            </w:r>
          </w:p>
        </w:tc>
      </w:tr>
      <w:tr w:rsidR="00094FCD" w:rsidRPr="00600290" w14:paraId="30ADE643" w14:textId="77777777" w:rsidTr="00573EF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162D9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2F-1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9EC9B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HPLC - </w:t>
            </w: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  <w:lang w:val="el-GR"/>
              </w:rPr>
              <w:t>γ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6E4FA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B2F9A" w14:textId="670C3DA3" w:rsidR="00094FCD" w:rsidRPr="004D16F6" w:rsidRDefault="004D16F6" w:rsidP="00573EF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4D16F6">
              <w:rPr>
                <w:rFonts w:ascii="Times New Roman" w:eastAsia="Times New Roman" w:hAnsi="Times New Roman" w:cs="Times New Roman"/>
              </w:rPr>
              <w:t>1295</w:t>
            </w:r>
          </w:p>
        </w:tc>
      </w:tr>
      <w:tr w:rsidR="00094FCD" w:rsidRPr="00600290" w14:paraId="1FBFF475" w14:textId="77777777" w:rsidTr="00573EF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75E7A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2F-2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03967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HPLC - </w:t>
            </w: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  <w:lang w:val="el-GR"/>
              </w:rPr>
              <w:t>γ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6D80B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AFD9B" w14:textId="56941030" w:rsidR="00094FCD" w:rsidRPr="004D16F6" w:rsidRDefault="004D16F6" w:rsidP="00573EF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4D16F6">
              <w:rPr>
                <w:rFonts w:ascii="Times New Roman" w:eastAsia="Times New Roman" w:hAnsi="Times New Roman" w:cs="Times New Roman"/>
              </w:rPr>
              <w:t>1036</w:t>
            </w:r>
          </w:p>
        </w:tc>
      </w:tr>
      <w:tr w:rsidR="00094FCD" w:rsidRPr="00600290" w14:paraId="277EE80A" w14:textId="77777777" w:rsidTr="00573EF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1FB7B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2F-3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96265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HPLC - </w:t>
            </w: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  <w:lang w:val="el-GR"/>
              </w:rPr>
              <w:t>γ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085D2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AADEC" w14:textId="3E6C45E2" w:rsidR="00094FCD" w:rsidRPr="004D16F6" w:rsidRDefault="004D16F6" w:rsidP="00573EF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4D16F6">
              <w:rPr>
                <w:rFonts w:ascii="Times New Roman" w:eastAsia="Times New Roman" w:hAnsi="Times New Roman" w:cs="Times New Roman"/>
              </w:rPr>
              <w:t>851</w:t>
            </w:r>
          </w:p>
        </w:tc>
      </w:tr>
    </w:tbl>
    <w:p w14:paraId="4518F2F3" w14:textId="030FEEA5" w:rsidR="0026559C" w:rsidRDefault="0026559C" w:rsidP="0026559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2C20A0B" w14:textId="77777777" w:rsidR="00094FCD" w:rsidRDefault="00094FCD" w:rsidP="00094FCD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29082F8C" w14:textId="287D5150" w:rsidR="00094FCD" w:rsidRPr="005C14AD" w:rsidRDefault="00094FCD" w:rsidP="00532E76">
      <w:pPr>
        <w:spacing w:after="0" w:line="480" w:lineRule="auto"/>
        <w:rPr>
          <w:rFonts w:ascii="Times New Roman" w:eastAsiaTheme="minorEastAsia" w:hAnsi="Times New Roman" w:cs="Times New Roman"/>
          <w:color w:val="000000" w:themeColor="text1"/>
          <w:kern w:val="24"/>
        </w:rPr>
      </w:pPr>
      <w:r w:rsidRPr="005C14AD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 xml:space="preserve">Suppl. Table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1</w:t>
      </w:r>
      <w:r w:rsidRPr="005C14AD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B</w:t>
      </w:r>
      <w:r w:rsidRPr="005C14A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: Sample identification </w:t>
      </w:r>
      <w:r w:rsidR="00532E76">
        <w:rPr>
          <w:rFonts w:ascii="Times New Roman" w:eastAsiaTheme="minorEastAsia" w:hAnsi="Times New Roman" w:cs="Times New Roman"/>
          <w:color w:val="000000" w:themeColor="text1"/>
          <w:kern w:val="24"/>
        </w:rPr>
        <w:t>for the accuracy assessment</w:t>
      </w:r>
      <w:r w:rsidRPr="005C14A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Figure </w:t>
      </w:r>
      <w:r w:rsidR="00532E76">
        <w:rPr>
          <w:rFonts w:ascii="Times New Roman" w:eastAsiaTheme="minorEastAsia" w:hAnsi="Times New Roman" w:cs="Times New Roman"/>
          <w:color w:val="000000" w:themeColor="text1"/>
          <w:kern w:val="24"/>
        </w:rPr>
        <w:t>7</w:t>
      </w:r>
      <w:r w:rsidRPr="005C14A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532E76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listing </w:t>
      </w:r>
      <w:r w:rsidRPr="005C14AD">
        <w:rPr>
          <w:rFonts w:ascii="Times New Roman" w:eastAsiaTheme="minorEastAsia" w:hAnsi="Times New Roman" w:cs="Times New Roman"/>
          <w:color w:val="000000" w:themeColor="text1"/>
          <w:kern w:val="24"/>
        </w:rPr>
        <w:t>radioactive concentrations and TLC spotted activity</w:t>
      </w:r>
      <w:r w:rsidR="00532E76">
        <w:rPr>
          <w:rFonts w:ascii="Times New Roman" w:eastAsiaTheme="minorEastAsia" w:hAnsi="Times New Roman" w:cs="Times New Roman"/>
          <w:color w:val="000000" w:themeColor="text1"/>
          <w:kern w:val="24"/>
        </w:rPr>
        <w:t>.</w:t>
      </w:r>
    </w:p>
    <w:p w14:paraId="3A14E8C0" w14:textId="77777777" w:rsidR="00094FCD" w:rsidRPr="000605F5" w:rsidRDefault="00094FCD" w:rsidP="00094F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60" w:type="dxa"/>
        <w:tblInd w:w="-1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20"/>
        <w:gridCol w:w="1640"/>
        <w:gridCol w:w="1380"/>
        <w:gridCol w:w="1360"/>
        <w:gridCol w:w="1200"/>
        <w:gridCol w:w="1330"/>
        <w:gridCol w:w="1530"/>
      </w:tblGrid>
      <w:tr w:rsidR="00094FCD" w:rsidRPr="00600290" w14:paraId="4B8B3D39" w14:textId="77777777" w:rsidTr="00573EF9">
        <w:trPr>
          <w:trHeight w:val="290"/>
        </w:trPr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1CDE3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Figure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469E3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Technique</w:t>
            </w: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EFCEF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Sample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A4400" w14:textId="77777777" w:rsidR="00094FCD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RAC</w:t>
            </w:r>
          </w:p>
          <w:p w14:paraId="611F9268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(</w:t>
            </w:r>
            <w:proofErr w:type="spellStart"/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nCi</w:t>
            </w:r>
            <w:proofErr w:type="spellEnd"/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/µL)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09AE4" w14:textId="2CDC325B" w:rsidR="00094FCD" w:rsidRDefault="00094FCD" w:rsidP="00573EF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24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Exp</w:t>
            </w:r>
            <w:r w:rsidR="003B5099">
              <w:rPr>
                <w:rFonts w:ascii="Times New Roman" w:eastAsia="Times New Roman" w:hAnsi="Times New Roman" w:cs="Times New Roman"/>
                <w:color w:val="000000"/>
                <w:kern w:val="24"/>
              </w:rPr>
              <w:t>ected</w:t>
            </w:r>
          </w:p>
          <w:p w14:paraId="3082E104" w14:textId="77777777" w:rsidR="00094FCD" w:rsidRPr="00600290" w:rsidRDefault="00094FCD" w:rsidP="00573EF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spike %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F152B" w14:textId="77777777" w:rsidR="00094FCD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Total Act.</w:t>
            </w:r>
          </w:p>
          <w:p w14:paraId="7FDBEDBB" w14:textId="506D1661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spotted (</w:t>
            </w:r>
            <w:proofErr w:type="spellStart"/>
            <w:r w:rsidR="004D16F6">
              <w:rPr>
                <w:rFonts w:ascii="Times New Roman" w:eastAsia="Times New Roman" w:hAnsi="Times New Roman" w:cs="Times New Roman"/>
                <w:color w:val="000000"/>
                <w:kern w:val="24"/>
              </w:rPr>
              <w:t>kBq</w:t>
            </w:r>
            <w:proofErr w:type="spellEnd"/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)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C1A57" w14:textId="77777777" w:rsidR="00094FCD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Spiked Act.</w:t>
            </w:r>
          </w:p>
          <w:p w14:paraId="23CB5BBE" w14:textId="09A8CC96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spotted (</w:t>
            </w:r>
            <w:proofErr w:type="spellStart"/>
            <w:r w:rsidR="004D16F6">
              <w:rPr>
                <w:rFonts w:ascii="Times New Roman" w:eastAsia="Times New Roman" w:hAnsi="Times New Roman" w:cs="Times New Roman"/>
                <w:color w:val="000000"/>
                <w:kern w:val="24"/>
              </w:rPr>
              <w:t>kBq</w:t>
            </w:r>
            <w:proofErr w:type="spellEnd"/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)</w:t>
            </w:r>
          </w:p>
        </w:tc>
      </w:tr>
      <w:tr w:rsidR="004D16F6" w:rsidRPr="00600290" w14:paraId="5146356C" w14:textId="77777777" w:rsidTr="0089027E">
        <w:trPr>
          <w:trHeight w:val="290"/>
        </w:trPr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88C33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3A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747DC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Gas Proportional</w:t>
            </w: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BC99C3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3BBB0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46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40D80" w14:textId="77777777" w:rsidR="004D16F6" w:rsidRPr="00600290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6.3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26DB0B" w14:textId="4F6CF8BF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D16F6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.0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ADEC11" w14:textId="20A7E499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D16F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</w:t>
            </w:r>
          </w:p>
        </w:tc>
      </w:tr>
      <w:tr w:rsidR="004D16F6" w:rsidRPr="00600290" w14:paraId="33DDBDD1" w14:textId="77777777" w:rsidTr="0089027E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C43A2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3B1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3B57B2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Silicon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02A32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F949D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4F358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6.8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A86C87" w14:textId="4851B716" w:rsidR="004D16F6" w:rsidRPr="004D16F6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D16F6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</w:t>
            </w:r>
            <w:r w:rsidRPr="004D16F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587718" w14:textId="5061CBCD" w:rsidR="004D16F6" w:rsidRPr="004D16F6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4D16F6" w:rsidRPr="00600290" w14:paraId="6BFC34DA" w14:textId="77777777" w:rsidTr="0089027E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7DC8E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3B2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5276C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Silicon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A65365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</w:t>
            </w:r>
            <w:proofErr w:type="spellStart"/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mAb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DA1898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E3CF5" w14:textId="77777777" w:rsidR="004D16F6" w:rsidRPr="00600290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A5769E" w14:textId="5086027D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D16F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4D16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C46FA7" w14:textId="14EDA3AC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4D16F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4D16F6" w:rsidRPr="00600290" w14:paraId="7FD7018A" w14:textId="77777777" w:rsidTr="0089027E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49192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3B3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D169FB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Silicon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B70CA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</w:t>
            </w:r>
            <w:proofErr w:type="spellStart"/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mAb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82CE7A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7D0AD" w14:textId="77777777" w:rsidR="004D16F6" w:rsidRPr="00600290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4.5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4D32B9" w14:textId="1E969651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D16F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9FADAF" w14:textId="5F143DFC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Pr="004D16F6">
              <w:rPr>
                <w:rFonts w:ascii="Times New Roman" w:hAnsi="Times New Roman" w:cs="Times New Roman"/>
              </w:rPr>
              <w:t>74</w:t>
            </w:r>
          </w:p>
        </w:tc>
      </w:tr>
      <w:tr w:rsidR="004D16F6" w:rsidRPr="00600290" w14:paraId="3F8AB2E0" w14:textId="77777777" w:rsidTr="0089027E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30BB5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C51344" w14:textId="082F5CF8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LS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</w:rPr>
              <w:t>C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8102ED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A1529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AC8A5" w14:textId="77777777" w:rsidR="004D16F6" w:rsidRPr="00600290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7.2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203A6F" w14:textId="497B92A1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D16F6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6E7BA9" w14:textId="1B660DE1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4D16F6">
              <w:rPr>
                <w:rFonts w:ascii="Times New Roman" w:hAnsi="Times New Roman" w:cs="Times New Roman"/>
              </w:rPr>
              <w:t>740</w:t>
            </w:r>
          </w:p>
        </w:tc>
      </w:tr>
      <w:tr w:rsidR="004D16F6" w:rsidRPr="00600290" w14:paraId="5AC145A0" w14:textId="77777777" w:rsidTr="0089027E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FD02DB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3D1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37056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HPGe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978D8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</w:t>
            </w:r>
            <w:proofErr w:type="spellStart"/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mAb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DDBFF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DA431" w14:textId="77777777" w:rsidR="004D16F6" w:rsidRPr="00600290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C0F4D9" w14:textId="51EF1F9B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D16F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4D16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7DE4D9" w14:textId="6FAC3FB2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4D16F6">
              <w:rPr>
                <w:rFonts w:ascii="Times New Roman" w:hAnsi="Times New Roman" w:cs="Times New Roman"/>
              </w:rPr>
              <w:t>259</w:t>
            </w:r>
          </w:p>
        </w:tc>
      </w:tr>
      <w:tr w:rsidR="004D16F6" w:rsidRPr="00600290" w14:paraId="09ED9D31" w14:textId="77777777" w:rsidTr="0089027E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990170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3D2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D8F842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HPGe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8DC43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</w:t>
            </w:r>
            <w:proofErr w:type="spellStart"/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mAb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6B97A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64D91" w14:textId="77777777" w:rsidR="004D16F6" w:rsidRPr="00600290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4.5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BAA220" w14:textId="3A348FD3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D16F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EA4F35" w14:textId="006FC10E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Pr="004D16F6">
              <w:rPr>
                <w:rFonts w:ascii="Times New Roman" w:hAnsi="Times New Roman" w:cs="Times New Roman"/>
              </w:rPr>
              <w:t>74</w:t>
            </w:r>
          </w:p>
        </w:tc>
      </w:tr>
      <w:tr w:rsidR="004D16F6" w:rsidRPr="00600290" w14:paraId="72A7B746" w14:textId="77777777" w:rsidTr="0089027E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41ADE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3E1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77AE16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  <w:lang w:val="el-GR"/>
              </w:rPr>
              <w:t>γ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E4A26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4F6A93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849EB" w14:textId="77777777" w:rsidR="004D16F6" w:rsidRPr="00600290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3.5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F87EE8" w14:textId="45929695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D16F6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 w:rsidRPr="004D16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296F83" w14:textId="7B423CC2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4D16F6">
              <w:rPr>
                <w:rFonts w:ascii="Times New Roman" w:hAnsi="Times New Roman" w:cs="Times New Roman"/>
              </w:rPr>
              <w:t>407</w:t>
            </w:r>
          </w:p>
        </w:tc>
      </w:tr>
      <w:tr w:rsidR="004D16F6" w:rsidRPr="00600290" w14:paraId="4FB090BA" w14:textId="77777777" w:rsidTr="0089027E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EEB99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3E2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1071A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  <w:lang w:val="el-GR"/>
              </w:rPr>
              <w:t>γ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A44F6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48D61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06708" w14:textId="77777777" w:rsidR="004D16F6" w:rsidRPr="00600290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AD5881" w14:textId="74EFBE92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D16F6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 w:rsidRPr="004D16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2918FD" w14:textId="265D8DEF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4D16F6">
              <w:rPr>
                <w:rFonts w:ascii="Times New Roman" w:hAnsi="Times New Roman" w:cs="Times New Roman"/>
              </w:rPr>
              <w:t>444</w:t>
            </w:r>
          </w:p>
        </w:tc>
      </w:tr>
      <w:tr w:rsidR="004D16F6" w:rsidRPr="00600290" w14:paraId="2ADD9C7E" w14:textId="77777777" w:rsidTr="0089027E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D2249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3E3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927E1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  <w:lang w:val="el-GR"/>
              </w:rPr>
              <w:t>γ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BC904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6B75F8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98AED" w14:textId="77777777" w:rsidR="004D16F6" w:rsidRPr="00600290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5.5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738C27" w14:textId="3331A3B9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D16F6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 w:rsidRPr="004D16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D476C8" w14:textId="136F9E0D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4D16F6">
              <w:rPr>
                <w:rFonts w:ascii="Times New Roman" w:hAnsi="Times New Roman" w:cs="Times New Roman"/>
              </w:rPr>
              <w:t>629</w:t>
            </w:r>
          </w:p>
        </w:tc>
      </w:tr>
      <w:tr w:rsidR="004D16F6" w:rsidRPr="00600290" w14:paraId="44A54047" w14:textId="77777777" w:rsidTr="0089027E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C94C57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3E4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8272C8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  <w:lang w:val="el-GR"/>
              </w:rPr>
              <w:t>γ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A3FF1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3DFDD" w14:textId="77777777" w:rsidR="004D16F6" w:rsidRPr="00600290" w:rsidRDefault="004D16F6" w:rsidP="004D16F6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FD690" w14:textId="77777777" w:rsidR="004D16F6" w:rsidRPr="00600290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370B69" w14:textId="71CBAD17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D16F6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 w:rsidRPr="004D16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BD7E5C" w14:textId="2B44F051" w:rsidR="004D16F6" w:rsidRPr="004D16F6" w:rsidRDefault="004D16F6" w:rsidP="004D16F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4D16F6">
              <w:rPr>
                <w:rFonts w:ascii="Times New Roman" w:hAnsi="Times New Roman" w:cs="Times New Roman"/>
              </w:rPr>
              <w:t>777</w:t>
            </w:r>
          </w:p>
        </w:tc>
      </w:tr>
      <w:tr w:rsidR="00094FCD" w:rsidRPr="00600290" w14:paraId="6EB9640B" w14:textId="77777777" w:rsidTr="00573EF9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9FBEC2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3F1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5DF96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HPLC + </w:t>
            </w: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  <w:lang w:val="el-GR"/>
              </w:rPr>
              <w:t>γ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3F3F6F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132CF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6EC7E" w14:textId="77777777" w:rsidR="00094FCD" w:rsidRPr="00600290" w:rsidRDefault="00094FCD" w:rsidP="00573EF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3.1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B75F2" w14:textId="77777777" w:rsidR="00094FCD" w:rsidRPr="00600290" w:rsidRDefault="00094FCD" w:rsidP="00573EF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n/a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89E9B" w14:textId="77777777" w:rsidR="00094FCD" w:rsidRPr="00600290" w:rsidRDefault="00094FCD" w:rsidP="00573EF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n/a</w:t>
            </w:r>
          </w:p>
        </w:tc>
      </w:tr>
      <w:tr w:rsidR="00094FCD" w:rsidRPr="00600290" w14:paraId="7D82C65D" w14:textId="77777777" w:rsidTr="00573EF9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3FDBA0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3F2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D97D0B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HPLC + </w:t>
            </w: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  <w:lang w:val="el-GR"/>
              </w:rPr>
              <w:t>γ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9EC266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948DC2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F3FFD" w14:textId="77777777" w:rsidR="00094FCD" w:rsidRPr="00600290" w:rsidRDefault="00094FCD" w:rsidP="00573EF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6.8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6B80F" w14:textId="77777777" w:rsidR="00094FCD" w:rsidRPr="00600290" w:rsidRDefault="00094FCD" w:rsidP="00573EF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n/a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FE78C" w14:textId="77777777" w:rsidR="00094FCD" w:rsidRPr="00600290" w:rsidRDefault="00094FCD" w:rsidP="00573EF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n/a</w:t>
            </w:r>
          </w:p>
        </w:tc>
      </w:tr>
      <w:tr w:rsidR="00094FCD" w:rsidRPr="00600290" w14:paraId="77EC675D" w14:textId="77777777" w:rsidTr="00573EF9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00DC31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3F3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0C07C3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 xml:space="preserve">HPLC + </w:t>
            </w: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  <w:lang w:val="el-GR"/>
              </w:rPr>
              <w:t>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29403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DOTA-peptide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51E92" w14:textId="77777777" w:rsidR="00094FCD" w:rsidRPr="00600290" w:rsidRDefault="00094FCD" w:rsidP="00573EF9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274AD" w14:textId="77777777" w:rsidR="00094FCD" w:rsidRPr="00600290" w:rsidRDefault="00094FCD" w:rsidP="00573EF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13.1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2B5B7" w14:textId="77777777" w:rsidR="00094FCD" w:rsidRPr="00600290" w:rsidRDefault="00094FCD" w:rsidP="00573EF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n/a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1EF0B" w14:textId="77777777" w:rsidR="00094FCD" w:rsidRPr="00600290" w:rsidRDefault="00094FCD" w:rsidP="00573EF9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/>
                <w:kern w:val="24"/>
              </w:rPr>
              <w:t>n/a</w:t>
            </w:r>
          </w:p>
        </w:tc>
      </w:tr>
    </w:tbl>
    <w:p w14:paraId="1542E7C4" w14:textId="10E7293B" w:rsidR="00094FCD" w:rsidRDefault="00094FCD" w:rsidP="0026559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F257D40" w14:textId="2C42B84C" w:rsidR="00094FCD" w:rsidRDefault="00094FCD" w:rsidP="0026559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6A5105B" w14:textId="5571373E" w:rsidR="00094FCD" w:rsidRDefault="00094FCD" w:rsidP="0026559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FDBB9D9" w14:textId="7A46FA73" w:rsidR="0026559C" w:rsidRDefault="0026559C" w:rsidP="0026559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Suppl. </w:t>
      </w:r>
      <w:r w:rsidRPr="006D2D9F">
        <w:rPr>
          <w:rFonts w:ascii="Times New Roman" w:hAnsi="Times New Roman" w:cs="Times New Roman"/>
          <w:b/>
          <w:bCs/>
        </w:rPr>
        <w:t xml:space="preserve">Table </w:t>
      </w:r>
      <w:r w:rsidR="00094FCD">
        <w:rPr>
          <w:rFonts w:ascii="Times New Roman" w:hAnsi="Times New Roman" w:cs="Times New Roman"/>
          <w:b/>
          <w:bCs/>
        </w:rPr>
        <w:t>2</w:t>
      </w:r>
      <w:r w:rsidRPr="006D2D9F">
        <w:rPr>
          <w:rFonts w:ascii="Times New Roman" w:hAnsi="Times New Roman" w:cs="Times New Roman"/>
          <w:b/>
          <w:bCs/>
        </w:rPr>
        <w:t xml:space="preserve">: </w:t>
      </w:r>
      <w:r w:rsidRPr="006D2D9F">
        <w:rPr>
          <w:rFonts w:ascii="Times New Roman" w:hAnsi="Times New Roman" w:cs="Times New Roman"/>
        </w:rPr>
        <w:t xml:space="preserve">Relevant </w:t>
      </w:r>
      <w:r w:rsidR="00057AF6">
        <w:rPr>
          <w:rFonts w:ascii="Times New Roman" w:hAnsi="Times New Roman" w:cs="Times New Roman"/>
        </w:rPr>
        <w:t xml:space="preserve">alpha and beta </w:t>
      </w:r>
      <w:r w:rsidRPr="006D2D9F">
        <w:rPr>
          <w:rFonts w:ascii="Times New Roman" w:hAnsi="Times New Roman" w:cs="Times New Roman"/>
        </w:rPr>
        <w:t xml:space="preserve">decay energies and abundance of </w:t>
      </w:r>
      <w:r w:rsidRPr="006D2D9F">
        <w:rPr>
          <w:rFonts w:ascii="Times New Roman" w:hAnsi="Times New Roman" w:cs="Times New Roman"/>
          <w:vertAlign w:val="superscript"/>
        </w:rPr>
        <w:t>225</w:t>
      </w:r>
      <w:r w:rsidRPr="006D2D9F">
        <w:rPr>
          <w:rFonts w:ascii="Times New Roman" w:hAnsi="Times New Roman" w:cs="Times New Roman"/>
        </w:rPr>
        <w:t>Ac daughters</w:t>
      </w:r>
    </w:p>
    <w:tbl>
      <w:tblPr>
        <w:tblW w:w="56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73"/>
        <w:gridCol w:w="1872"/>
        <w:gridCol w:w="1875"/>
      </w:tblGrid>
      <w:tr w:rsidR="0026559C" w:rsidRPr="00600290" w14:paraId="2F050226" w14:textId="77777777" w:rsidTr="0086085F">
        <w:tc>
          <w:tcPr>
            <w:tcW w:w="18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758F40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Isotopes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0566C9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Decay and Energy</w:t>
            </w:r>
          </w:p>
        </w:tc>
        <w:tc>
          <w:tcPr>
            <w:tcW w:w="18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451360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Abundance </w:t>
            </w:r>
            <w:r w:rsidRPr="0060029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24"/>
              </w:rPr>
              <w:t>%I</w:t>
            </w:r>
          </w:p>
        </w:tc>
      </w:tr>
      <w:tr w:rsidR="0026559C" w:rsidRPr="00600290" w14:paraId="343D2F3A" w14:textId="77777777" w:rsidTr="0086085F">
        <w:tc>
          <w:tcPr>
            <w:tcW w:w="18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302F17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 w:themeColor="dark1"/>
                <w:kern w:val="24"/>
                <w:position w:val="7"/>
                <w:vertAlign w:val="superscript"/>
              </w:rPr>
              <w:t>221</w:t>
            </w:r>
            <w:r w:rsidRPr="00600290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>Fr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8B7A8B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α 6241 keV</w:t>
            </w:r>
          </w:p>
        </w:tc>
        <w:tc>
          <w:tcPr>
            <w:tcW w:w="18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E903A3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83.3</w:t>
            </w:r>
          </w:p>
        </w:tc>
      </w:tr>
      <w:tr w:rsidR="0026559C" w:rsidRPr="00600290" w14:paraId="6157EC81" w14:textId="77777777" w:rsidTr="0086085F"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498197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 w:themeColor="dark1"/>
                <w:kern w:val="24"/>
                <w:position w:val="7"/>
                <w:vertAlign w:val="superscript"/>
              </w:rPr>
              <w:t>217</w:t>
            </w:r>
            <w:r w:rsidRPr="00600290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>At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FD3633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α 7066.9 keV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153324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99.89</w:t>
            </w:r>
          </w:p>
        </w:tc>
      </w:tr>
      <w:tr w:rsidR="0026559C" w:rsidRPr="00600290" w14:paraId="40D6618E" w14:textId="77777777" w:rsidTr="0086085F"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18F798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 w:themeColor="dark1"/>
                <w:kern w:val="24"/>
                <w:position w:val="7"/>
                <w:vertAlign w:val="superscript"/>
              </w:rPr>
              <w:t>213</w:t>
            </w:r>
            <w:r w:rsidRPr="00600290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>Bi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DF36D2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α 5875 keV</w:t>
            </w:r>
          </w:p>
          <w:p w14:paraId="7346DD65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 xml:space="preserve"> β</w:t>
            </w: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  <w:position w:val="7"/>
                <w:vertAlign w:val="superscript"/>
              </w:rPr>
              <w:t>-</w:t>
            </w: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 xml:space="preserve"> 491.8 keV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A853FF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1.96</w:t>
            </w:r>
          </w:p>
          <w:p w14:paraId="54AB0B1E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66.8</w:t>
            </w:r>
          </w:p>
        </w:tc>
      </w:tr>
      <w:tr w:rsidR="0026559C" w:rsidRPr="00600290" w14:paraId="37ABFF3B" w14:textId="77777777" w:rsidTr="0086085F"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959DA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dark1"/>
                <w:kern w:val="24"/>
                <w:position w:val="7"/>
                <w:vertAlign w:val="superscript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 w:themeColor="dark1"/>
                <w:kern w:val="24"/>
                <w:position w:val="7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position w:val="7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>Po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A8F529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</w:pP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 xml:space="preserve">α </w:t>
            </w:r>
            <w:r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8536</w:t>
            </w: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.</w:t>
            </w:r>
            <w:r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2</w:t>
            </w: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 xml:space="preserve"> keV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D1EE33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</w:pP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99.</w:t>
            </w:r>
            <w:r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99</w:t>
            </w:r>
          </w:p>
        </w:tc>
      </w:tr>
      <w:tr w:rsidR="0026559C" w:rsidRPr="00600290" w14:paraId="0EE29DF3" w14:textId="77777777" w:rsidTr="0086085F"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6B5911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dark1"/>
                <w:kern w:val="24"/>
                <w:position w:val="7"/>
                <w:vertAlign w:val="superscript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 w:themeColor="dark1"/>
                <w:kern w:val="24"/>
                <w:position w:val="7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position w:val="7"/>
                <w:vertAlign w:val="superscript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>Tl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44CAD4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</w:pP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β</w:t>
            </w: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  <w:position w:val="7"/>
                <w:vertAlign w:val="superscript"/>
              </w:rPr>
              <w:t>-</w:t>
            </w: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660.0</w:t>
            </w: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 xml:space="preserve"> keV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25DED6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97.7</w:t>
            </w:r>
          </w:p>
        </w:tc>
      </w:tr>
      <w:tr w:rsidR="0026559C" w:rsidRPr="00600290" w14:paraId="2AAAEC3A" w14:textId="77777777" w:rsidTr="0086085F">
        <w:tc>
          <w:tcPr>
            <w:tcW w:w="18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D21D77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 w:themeColor="dark1"/>
                <w:kern w:val="24"/>
                <w:position w:val="7"/>
                <w:vertAlign w:val="superscript"/>
              </w:rPr>
              <w:t>209</w:t>
            </w:r>
            <w:r w:rsidRPr="00600290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>Pb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C11BD2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>β</w:t>
            </w: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  <w:position w:val="7"/>
                <w:vertAlign w:val="superscript"/>
              </w:rPr>
              <w:t>-</w:t>
            </w:r>
            <w:r w:rsidRPr="00600290">
              <w:rPr>
                <w:rFonts w:ascii="Times New Roman" w:eastAsiaTheme="minorEastAsia" w:hAnsi="Times New Roman" w:cs="Times New Roman"/>
                <w:color w:val="000000" w:themeColor="dark1"/>
                <w:kern w:val="24"/>
              </w:rPr>
              <w:t xml:space="preserve"> 197.4 keV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552CF8" w14:textId="77777777" w:rsidR="0026559C" w:rsidRPr="00600290" w:rsidRDefault="0026559C" w:rsidP="008608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600290">
              <w:rPr>
                <w:rFonts w:ascii="Times New Roman" w:eastAsia="Times New Roman" w:hAnsi="Times New Roman" w:cs="Times New Roman"/>
                <w:color w:val="000000" w:themeColor="dark1"/>
                <w:kern w:val="24"/>
              </w:rPr>
              <w:t>100</w:t>
            </w:r>
          </w:p>
        </w:tc>
      </w:tr>
    </w:tbl>
    <w:p w14:paraId="7A354781" w14:textId="77777777" w:rsidR="0026559C" w:rsidRDefault="0026559C" w:rsidP="0026559C">
      <w:pPr>
        <w:spacing w:line="480" w:lineRule="auto"/>
        <w:rPr>
          <w:rFonts w:ascii="Times New Roman" w:hAnsi="Times New Roman" w:cs="Times New Roman"/>
        </w:rPr>
      </w:pPr>
    </w:p>
    <w:p w14:paraId="144E95F7" w14:textId="77777777" w:rsidR="005C14AD" w:rsidRDefault="005C14AD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0"/>
          <w:szCs w:val="20"/>
        </w:rPr>
      </w:pPr>
    </w:p>
    <w:p w14:paraId="057C8531" w14:textId="6EEB592F" w:rsidR="005C14AD" w:rsidRDefault="005C14AD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55C95616" w14:textId="27F86721" w:rsidR="00A36AAB" w:rsidRDefault="00A36AAB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7F992E5B" w14:textId="3294634D" w:rsidR="00A36AAB" w:rsidRDefault="00A36AAB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01B25FC3" w14:textId="331066B3" w:rsidR="00A36AAB" w:rsidRDefault="00A36AAB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1740B6FA" w14:textId="28B8460D" w:rsidR="00A36AAB" w:rsidRDefault="00A36AAB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40642129" w14:textId="5C5903D3" w:rsidR="00A36AAB" w:rsidRDefault="00A36AAB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5DF49F00" w14:textId="0C84ABAE" w:rsidR="00A36AAB" w:rsidRDefault="00A36AAB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58BADC2B" w14:textId="139D5309" w:rsidR="00A36AAB" w:rsidRDefault="00A36AAB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15874BF3" w14:textId="02796E4A" w:rsidR="00A36AAB" w:rsidRDefault="00A36AAB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0788CB87" w14:textId="25F4A7D4" w:rsidR="00A36AAB" w:rsidRDefault="00A36AAB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35D739D0" w14:textId="1CD1A7EF" w:rsidR="00A36AAB" w:rsidRDefault="00A36AAB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32244302" w14:textId="342B6CA2" w:rsidR="00A36AAB" w:rsidRDefault="00A36AAB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00F35294" w14:textId="11B3B56F" w:rsidR="00A36AAB" w:rsidRDefault="00A36AAB" w:rsidP="0026559C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</w:p>
    <w:p w14:paraId="12B39E79" w14:textId="77777777" w:rsidR="0026559C" w:rsidRDefault="0026559C" w:rsidP="0026559C">
      <w:pPr>
        <w:spacing w:line="480" w:lineRule="auto"/>
        <w:rPr>
          <w:rFonts w:ascii="Times New Roman" w:hAnsi="Times New Roman" w:cs="Times New Roman"/>
        </w:rPr>
      </w:pPr>
    </w:p>
    <w:p w14:paraId="0FD33F68" w14:textId="77777777" w:rsidR="0026559C" w:rsidRDefault="0026559C" w:rsidP="00265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6343C25" w14:textId="4072EF93" w:rsidR="0026559C" w:rsidRDefault="00E73D5D" w:rsidP="0026559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45DB43F" wp14:editId="67EC30CF">
            <wp:extent cx="5943600" cy="41763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4163C" w14:textId="315AD89A" w:rsidR="0026559C" w:rsidRPr="00884873" w:rsidRDefault="0026559C" w:rsidP="0026559C">
      <w:pPr>
        <w:spacing w:line="480" w:lineRule="auto"/>
        <w:rPr>
          <w:rFonts w:ascii="Times New Roman" w:hAnsi="Times New Roman" w:cs="Times New Roman"/>
        </w:rPr>
      </w:pPr>
      <w:r w:rsidRPr="00884873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S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uppl.</w:t>
      </w:r>
      <w:r w:rsidRPr="00884873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 xml:space="preserve"> Fig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ure</w:t>
      </w:r>
      <w:r w:rsidRPr="00884873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 xml:space="preserve"> 1</w:t>
      </w:r>
      <w:r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: </w:t>
      </w:r>
      <w:r w:rsidR="00532E76">
        <w:rPr>
          <w:rFonts w:ascii="Times New Roman" w:eastAsiaTheme="minorEastAsia" w:hAnsi="Times New Roman" w:cs="Times New Roman"/>
          <w:color w:val="000000" w:themeColor="text1"/>
          <w:kern w:val="24"/>
        </w:rPr>
        <w:t>Varying</w:t>
      </w:r>
      <w:r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>actinium-225</w:t>
      </w:r>
      <w:r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solution</w:t>
      </w:r>
      <w:r w:rsidR="00532E76">
        <w:rPr>
          <w:rFonts w:ascii="Times New Roman" w:eastAsiaTheme="minorEastAsia" w:hAnsi="Times New Roman" w:cs="Times New Roman"/>
          <w:color w:val="000000" w:themeColor="text1"/>
          <w:kern w:val="24"/>
        </w:rPr>
        <w:t>s activities</w:t>
      </w:r>
      <w:r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measured using (A)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proofErr w:type="spellStart"/>
      <w:r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>HPGe</w:t>
      </w:r>
      <w:proofErr w:type="spellEnd"/>
      <w:r w:rsidR="00532E76">
        <w:rPr>
          <w:rFonts w:ascii="Times New Roman" w:eastAsiaTheme="minorEastAsia" w:hAnsi="Times New Roman" w:cs="Times New Roman"/>
          <w:color w:val="000000" w:themeColor="text1"/>
          <w:kern w:val="24"/>
        </w:rPr>
        <w:t>,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LOQ (218 keV)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=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15 </w:t>
      </w:r>
      <w:proofErr w:type="spellStart"/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; LOQ (440 keV)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=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56 </w:t>
      </w:r>
      <w:proofErr w:type="spellStart"/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>; (B) LS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>C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; LOQ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=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0.7 </w:t>
      </w:r>
      <w:proofErr w:type="spellStart"/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; (C)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Gamma well</w:t>
      </w:r>
      <w:r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counting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at </w:t>
      </w:r>
      <w:r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>750 µL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, LOQ 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>francium-221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= 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772 </w:t>
      </w:r>
      <w:proofErr w:type="spellStart"/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; LOQ 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bismuth-213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= 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642 </w:t>
      </w:r>
      <w:proofErr w:type="spellStart"/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; LOQ open = 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565 </w:t>
      </w:r>
      <w:proofErr w:type="spellStart"/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; (D)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Gamma well</w:t>
      </w:r>
      <w:r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counting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at </w:t>
      </w:r>
      <w:r w:rsidRPr="00884873">
        <w:rPr>
          <w:rFonts w:ascii="Times New Roman" w:eastAsiaTheme="minorEastAsia" w:hAnsi="Times New Roman" w:cs="Times New Roman"/>
          <w:color w:val="000000" w:themeColor="text1"/>
          <w:kern w:val="24"/>
        </w:rPr>
        <w:t>20 µL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, LOQ</w:t>
      </w:r>
      <w:r w:rsidR="00094FCD" w:rsidRP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francium-221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=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92.5 </w:t>
      </w:r>
      <w:proofErr w:type="spellStart"/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; LOQ 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bismuth-213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=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40.7 </w:t>
      </w:r>
      <w:proofErr w:type="spellStart"/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; LOQ open= </w:t>
      </w:r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11.1 </w:t>
      </w:r>
      <w:proofErr w:type="spellStart"/>
      <w:r w:rsidR="00081FC0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kern w:val="24"/>
        </w:rPr>
        <w:t>. All</w:t>
      </w:r>
      <w:r w:rsidR="00532E76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linear regressions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resulted in R</w:t>
      </w:r>
      <w:r w:rsidRPr="00EC4429">
        <w:rPr>
          <w:rFonts w:ascii="Times New Roman" w:eastAsiaTheme="minorEastAsia" w:hAnsi="Times New Roman" w:cs="Times New Roman"/>
          <w:color w:val="000000" w:themeColor="text1"/>
          <w:kern w:val="24"/>
          <w:vertAlign w:val="superscript"/>
        </w:rPr>
        <w:t>2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  <w:vertAlign w:val="superscript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&gt;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0.99.</w:t>
      </w:r>
    </w:p>
    <w:p w14:paraId="0B05B785" w14:textId="77777777" w:rsidR="0026559C" w:rsidRDefault="0026559C" w:rsidP="0026559C">
      <w:r>
        <w:br w:type="page"/>
      </w:r>
    </w:p>
    <w:p w14:paraId="247A7E00" w14:textId="353CD4FB" w:rsidR="00081FC0" w:rsidRDefault="00081FC0" w:rsidP="0026559C">
      <w:pPr>
        <w:spacing w:after="0" w:line="480" w:lineRule="auto"/>
        <w:jc w:val="both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  <w:r>
        <w:rPr>
          <w:rFonts w:ascii="Times New Roman" w:eastAsiaTheme="minorEastAsia" w:hAnsi="Times New Roman" w:cs="Times New Roman"/>
          <w:b/>
          <w:bCs/>
          <w:noProof/>
          <w:color w:val="000000" w:themeColor="text1"/>
          <w:kern w:val="24"/>
        </w:rPr>
        <w:lastRenderedPageBreak/>
        <w:drawing>
          <wp:inline distT="0" distB="0" distL="0" distR="0" wp14:anchorId="77F63E6D" wp14:editId="5710A954">
            <wp:extent cx="5943600" cy="6019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4F261" w14:textId="1A2DF628" w:rsidR="00A36AAB" w:rsidRPr="00F44A05" w:rsidRDefault="0026559C" w:rsidP="00F44A05">
      <w:pPr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</w:rPr>
      </w:pPr>
      <w:r w:rsidRPr="002B349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S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uppl.</w:t>
      </w:r>
      <w:r w:rsidRPr="002B349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 xml:space="preserve"> Fig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ure</w:t>
      </w:r>
      <w:r w:rsidRPr="002B349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 xml:space="preserve"> 2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: </w:t>
      </w:r>
      <w:r w:rsidR="00532E76">
        <w:rPr>
          <w:rFonts w:ascii="Times New Roman" w:eastAsiaTheme="minorEastAsia" w:hAnsi="Times New Roman" w:cs="Times New Roman"/>
          <w:color w:val="000000" w:themeColor="text1"/>
          <w:kern w:val="24"/>
        </w:rPr>
        <w:t>Varying activities of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>actinium-225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spotted on TLC measured using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: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(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>A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) s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ilicon detector TLC plate scanner;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LOQ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=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1,251 </w:t>
      </w:r>
      <w:proofErr w:type="spellStart"/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kBq</w:t>
      </w:r>
      <w:proofErr w:type="spellEnd"/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(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>B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)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gas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-filled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p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>roportional counter TLC scanner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, 1,000 V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>;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LOQ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=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11.1 </w:t>
      </w:r>
      <w:proofErr w:type="spellStart"/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(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>C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)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Gamma well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counting </w:t>
      </w:r>
      <w:r w:rsidR="00F13613"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>(cut/count)</w:t>
      </w:r>
      <w:r w:rsidR="00F13613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b</w:t>
      </w:r>
      <w:r w:rsidR="00F13613">
        <w:rPr>
          <w:rFonts w:ascii="Times New Roman" w:eastAsiaTheme="minorEastAsia" w:hAnsi="Times New Roman" w:cs="Times New Roman"/>
          <w:color w:val="000000" w:themeColor="text1"/>
          <w:kern w:val="24"/>
        </w:rPr>
        <w:t>ismuth-213 window (350-530 keV)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LOQ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=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67 </w:t>
      </w:r>
      <w:proofErr w:type="spellStart"/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 w:rsidR="00F13613">
        <w:rPr>
          <w:rFonts w:ascii="Times New Roman" w:eastAsiaTheme="minorEastAsia" w:hAnsi="Times New Roman" w:cs="Times New Roman"/>
          <w:color w:val="000000" w:themeColor="text1"/>
          <w:kern w:val="24"/>
        </w:rPr>
        <w:t>; Francium-221 (195-240 keV)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LOQ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=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62 </w:t>
      </w:r>
      <w:proofErr w:type="spellStart"/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 w:rsidR="00F13613">
        <w:rPr>
          <w:rFonts w:ascii="Times New Roman" w:eastAsiaTheme="minorEastAsia" w:hAnsi="Times New Roman" w:cs="Times New Roman"/>
          <w:color w:val="000000" w:themeColor="text1"/>
          <w:kern w:val="24"/>
        </w:rPr>
        <w:t>; Open (15-530 keV)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LOQ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=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64.7 </w:t>
      </w:r>
      <w:proofErr w:type="spellStart"/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;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(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>D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) 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>LS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>C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(cut/count)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PLI39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; LOQ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=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0.3 </w:t>
      </w:r>
      <w:proofErr w:type="spellStart"/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;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(</w:t>
      </w:r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>E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) </w:t>
      </w:r>
      <w:proofErr w:type="spellStart"/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>HPGe</w:t>
      </w:r>
      <w:proofErr w:type="spellEnd"/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(cut/count)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218 keV (30 m)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LOQ=36 </w:t>
      </w:r>
      <w:proofErr w:type="spellStart"/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and 440 keV (&gt; 5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h)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LOQ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=15 </w:t>
      </w:r>
      <w:proofErr w:type="spellStart"/>
      <w:r w:rsidR="00A56922">
        <w:rPr>
          <w:rFonts w:ascii="Times New Roman" w:eastAsiaTheme="minorEastAsia" w:hAnsi="Times New Roman" w:cs="Times New Roman"/>
          <w:color w:val="000000" w:themeColor="text1"/>
          <w:kern w:val="24"/>
        </w:rPr>
        <w:t>Bq</w:t>
      </w:r>
      <w:proofErr w:type="spellEnd"/>
      <w:r w:rsidRPr="002B3497">
        <w:rPr>
          <w:rFonts w:ascii="Times New Roman" w:eastAsiaTheme="minorEastAsia" w:hAnsi="Times New Roman" w:cs="Times New Roman"/>
          <w:color w:val="000000" w:themeColor="text1"/>
          <w:kern w:val="24"/>
        </w:rPr>
        <w:t>.</w:t>
      </w:r>
      <w:r w:rsidRPr="00A8573A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All </w:t>
      </w:r>
      <w:r w:rsidR="00532E76">
        <w:rPr>
          <w:rFonts w:ascii="Times New Roman" w:eastAsiaTheme="minorEastAsia" w:hAnsi="Times New Roman" w:cs="Times New Roman"/>
          <w:color w:val="000000" w:themeColor="text1"/>
          <w:kern w:val="24"/>
        </w:rPr>
        <w:t>linear regressions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resulted in R</w:t>
      </w:r>
      <w:r w:rsidRPr="00EC4429">
        <w:rPr>
          <w:rFonts w:ascii="Times New Roman" w:eastAsiaTheme="minorEastAsia" w:hAnsi="Times New Roman" w:cs="Times New Roman"/>
          <w:color w:val="000000" w:themeColor="text1"/>
          <w:kern w:val="24"/>
          <w:vertAlign w:val="superscript"/>
        </w:rPr>
        <w:t>2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  <w:vertAlign w:val="superscript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&gt;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0.99.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br w:type="page"/>
      </w:r>
    </w:p>
    <w:p w14:paraId="5BBD987B" w14:textId="6E24844A" w:rsidR="009B29CE" w:rsidRDefault="009B29CE" w:rsidP="00862AE2">
      <w:pPr>
        <w:spacing w:after="0" w:line="480" w:lineRule="auto"/>
        <w:ind w:left="-63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6A5E7AE7" wp14:editId="4A3E0D93">
            <wp:extent cx="6894576" cy="4535424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576" cy="4535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EEF756" w14:textId="62DB3124" w:rsidR="00431923" w:rsidRDefault="00F96D1F" w:rsidP="00431923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 Fig </w:t>
      </w:r>
      <w:r w:rsidR="00F44A05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bookmarkStart w:id="0" w:name="_Hlk209021439"/>
      <w:r w:rsidR="00431923" w:rsidRPr="00431923">
        <w:rPr>
          <w:rFonts w:ascii="Times New Roman" w:hAnsi="Times New Roman" w:cs="Times New Roman"/>
        </w:rPr>
        <w:t>TLC and HPLC chromatograms of sample 2F</w:t>
      </w:r>
      <w:r w:rsidR="00431923">
        <w:rPr>
          <w:rFonts w:ascii="Times New Roman" w:hAnsi="Times New Roman" w:cs="Times New Roman"/>
        </w:rPr>
        <w:t>1</w:t>
      </w:r>
      <w:r w:rsidR="00431923" w:rsidRPr="00431923">
        <w:rPr>
          <w:rFonts w:ascii="Times New Roman" w:hAnsi="Times New Roman" w:cs="Times New Roman"/>
        </w:rPr>
        <w:t xml:space="preserve"> (DOTA-peptide): (A) Silicon detector TLC scanner </w:t>
      </w:r>
      <w:proofErr w:type="spellStart"/>
      <w:r w:rsidR="00431923" w:rsidRPr="00431923">
        <w:rPr>
          <w:rFonts w:ascii="Times New Roman" w:hAnsi="Times New Roman" w:cs="Times New Roman"/>
        </w:rPr>
        <w:t>radiochromatogram</w:t>
      </w:r>
      <w:proofErr w:type="spellEnd"/>
      <w:r w:rsidR="00431923" w:rsidRPr="00431923">
        <w:rPr>
          <w:rFonts w:ascii="Times New Roman" w:hAnsi="Times New Roman" w:cs="Times New Roman"/>
        </w:rPr>
        <w:t xml:space="preserve"> acquired at &gt; 5</w:t>
      </w:r>
      <w:r w:rsidR="00C80D21">
        <w:rPr>
          <w:rFonts w:ascii="Times New Roman" w:hAnsi="Times New Roman" w:cs="Times New Roman"/>
        </w:rPr>
        <w:t xml:space="preserve"> </w:t>
      </w:r>
      <w:r w:rsidR="00431923" w:rsidRPr="00431923">
        <w:rPr>
          <w:rFonts w:ascii="Times New Roman" w:hAnsi="Times New Roman" w:cs="Times New Roman"/>
        </w:rPr>
        <w:t xml:space="preserve">h post-development RCY% </w:t>
      </w:r>
      <w:r w:rsidR="00C80D21">
        <w:rPr>
          <w:rFonts w:ascii="Times New Roman" w:hAnsi="Times New Roman" w:cs="Times New Roman"/>
        </w:rPr>
        <w:t xml:space="preserve">= </w:t>
      </w:r>
      <w:r w:rsidR="00431923" w:rsidRPr="00431923">
        <w:rPr>
          <w:rFonts w:ascii="Times New Roman" w:hAnsi="Times New Roman" w:cs="Times New Roman"/>
        </w:rPr>
        <w:t>9</w:t>
      </w:r>
      <w:r w:rsidR="00431923">
        <w:rPr>
          <w:rFonts w:ascii="Times New Roman" w:hAnsi="Times New Roman" w:cs="Times New Roman"/>
        </w:rPr>
        <w:t>9.1</w:t>
      </w:r>
      <w:r w:rsidR="00431923" w:rsidRPr="00431923">
        <w:rPr>
          <w:rFonts w:ascii="Times New Roman" w:hAnsi="Times New Roman" w:cs="Times New Roman"/>
        </w:rPr>
        <w:t>; (B) Fraction collected gamma counting at francium-221 window (195-240 keV) at 1</w:t>
      </w:r>
      <w:r w:rsidR="00C80D21">
        <w:rPr>
          <w:rFonts w:ascii="Times New Roman" w:hAnsi="Times New Roman" w:cs="Times New Roman"/>
        </w:rPr>
        <w:t xml:space="preserve"> </w:t>
      </w:r>
      <w:r w:rsidR="00431923" w:rsidRPr="00431923">
        <w:rPr>
          <w:rFonts w:ascii="Times New Roman" w:hAnsi="Times New Roman" w:cs="Times New Roman"/>
        </w:rPr>
        <w:t>h post-collection resulting in RCP%</w:t>
      </w:r>
      <w:r w:rsidR="00C80D21">
        <w:rPr>
          <w:rFonts w:ascii="Times New Roman" w:hAnsi="Times New Roman" w:cs="Times New Roman"/>
        </w:rPr>
        <w:t xml:space="preserve"> </w:t>
      </w:r>
      <w:r w:rsidR="00431923" w:rsidRPr="00431923">
        <w:rPr>
          <w:rFonts w:ascii="Times New Roman" w:hAnsi="Times New Roman" w:cs="Times New Roman"/>
        </w:rPr>
        <w:t>=</w:t>
      </w:r>
      <w:r w:rsidR="00C80D21">
        <w:rPr>
          <w:rFonts w:ascii="Times New Roman" w:hAnsi="Times New Roman" w:cs="Times New Roman"/>
        </w:rPr>
        <w:t xml:space="preserve"> </w:t>
      </w:r>
      <w:r w:rsidR="00431923" w:rsidRPr="00431923">
        <w:rPr>
          <w:rFonts w:ascii="Times New Roman" w:hAnsi="Times New Roman" w:cs="Times New Roman"/>
        </w:rPr>
        <w:t>9</w:t>
      </w:r>
      <w:r w:rsidR="00431923">
        <w:rPr>
          <w:rFonts w:ascii="Times New Roman" w:hAnsi="Times New Roman" w:cs="Times New Roman"/>
        </w:rPr>
        <w:t>6.5</w:t>
      </w:r>
      <w:r w:rsidR="00431923" w:rsidRPr="00431923">
        <w:rPr>
          <w:rFonts w:ascii="Times New Roman" w:hAnsi="Times New Roman" w:cs="Times New Roman"/>
        </w:rPr>
        <w:t>; (C) Fraction collected gamma counting at bismuth-213 window (350-530 keV) at &gt;</w:t>
      </w:r>
      <w:r w:rsidR="00C80D21">
        <w:rPr>
          <w:rFonts w:ascii="Times New Roman" w:hAnsi="Times New Roman" w:cs="Times New Roman"/>
        </w:rPr>
        <w:t xml:space="preserve"> </w:t>
      </w:r>
      <w:r w:rsidR="00431923" w:rsidRPr="00431923">
        <w:rPr>
          <w:rFonts w:ascii="Times New Roman" w:hAnsi="Times New Roman" w:cs="Times New Roman"/>
        </w:rPr>
        <w:t>5 h post-collection resulting in RCP%</w:t>
      </w:r>
      <w:r w:rsidR="00C80D21">
        <w:rPr>
          <w:rFonts w:ascii="Times New Roman" w:hAnsi="Times New Roman" w:cs="Times New Roman"/>
        </w:rPr>
        <w:t xml:space="preserve"> </w:t>
      </w:r>
      <w:r w:rsidR="00431923" w:rsidRPr="00431923">
        <w:rPr>
          <w:rFonts w:ascii="Times New Roman" w:hAnsi="Times New Roman" w:cs="Times New Roman"/>
        </w:rPr>
        <w:t>=</w:t>
      </w:r>
      <w:r w:rsidR="00C80D21">
        <w:rPr>
          <w:rFonts w:ascii="Times New Roman" w:hAnsi="Times New Roman" w:cs="Times New Roman"/>
        </w:rPr>
        <w:t xml:space="preserve"> </w:t>
      </w:r>
      <w:r w:rsidR="00431923" w:rsidRPr="00431923">
        <w:rPr>
          <w:rFonts w:ascii="Times New Roman" w:hAnsi="Times New Roman" w:cs="Times New Roman"/>
        </w:rPr>
        <w:t>9</w:t>
      </w:r>
      <w:r w:rsidR="00431923">
        <w:rPr>
          <w:rFonts w:ascii="Times New Roman" w:hAnsi="Times New Roman" w:cs="Times New Roman"/>
        </w:rPr>
        <w:t>8.6</w:t>
      </w:r>
      <w:r w:rsidR="00431923" w:rsidRPr="00431923">
        <w:rPr>
          <w:rFonts w:ascii="Times New Roman" w:hAnsi="Times New Roman" w:cs="Times New Roman"/>
        </w:rPr>
        <w:t xml:space="preserve">. </w:t>
      </w:r>
    </w:p>
    <w:p w14:paraId="5C09D41C" w14:textId="7C5146AF" w:rsidR="00060E09" w:rsidRDefault="00060E09" w:rsidP="00431923">
      <w:pPr>
        <w:spacing w:after="0" w:line="480" w:lineRule="auto"/>
        <w:rPr>
          <w:rFonts w:ascii="Times New Roman" w:hAnsi="Times New Roman" w:cs="Times New Roman"/>
        </w:rPr>
      </w:pPr>
    </w:p>
    <w:p w14:paraId="55119531" w14:textId="26C91E8F" w:rsidR="00060E09" w:rsidRDefault="00060E09" w:rsidP="00060E09">
      <w:pPr>
        <w:spacing w:after="0" w:line="480" w:lineRule="auto"/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5D47E1B" wp14:editId="0A14BE9B">
            <wp:extent cx="6495068" cy="439737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266" cy="4422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D2209B" w14:textId="4C22C441" w:rsidR="00060E09" w:rsidRDefault="00060E09" w:rsidP="00060E09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 Fig </w:t>
      </w:r>
      <w:r w:rsidR="00F44A05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Pr="00431923">
        <w:rPr>
          <w:rFonts w:ascii="Times New Roman" w:hAnsi="Times New Roman" w:cs="Times New Roman"/>
        </w:rPr>
        <w:t>TLC and HPLC chromatograms of sample 2F</w:t>
      </w:r>
      <w:r>
        <w:rPr>
          <w:rFonts w:ascii="Times New Roman" w:hAnsi="Times New Roman" w:cs="Times New Roman"/>
        </w:rPr>
        <w:t>3</w:t>
      </w:r>
      <w:r w:rsidRPr="00431923">
        <w:rPr>
          <w:rFonts w:ascii="Times New Roman" w:hAnsi="Times New Roman" w:cs="Times New Roman"/>
        </w:rPr>
        <w:t xml:space="preserve"> (DOTA-peptide): (A) Silicon detector TLC scanner </w:t>
      </w:r>
      <w:proofErr w:type="spellStart"/>
      <w:r w:rsidRPr="00431923">
        <w:rPr>
          <w:rFonts w:ascii="Times New Roman" w:hAnsi="Times New Roman" w:cs="Times New Roman"/>
        </w:rPr>
        <w:t>radiochromatogram</w:t>
      </w:r>
      <w:proofErr w:type="spellEnd"/>
      <w:r w:rsidRPr="00431923">
        <w:rPr>
          <w:rFonts w:ascii="Times New Roman" w:hAnsi="Times New Roman" w:cs="Times New Roman"/>
        </w:rPr>
        <w:t xml:space="preserve"> acquired at &gt; 5</w:t>
      </w:r>
      <w:r w:rsidR="00C80D21">
        <w:rPr>
          <w:rFonts w:ascii="Times New Roman" w:hAnsi="Times New Roman" w:cs="Times New Roman"/>
        </w:rPr>
        <w:t xml:space="preserve"> </w:t>
      </w:r>
      <w:r w:rsidRPr="00431923">
        <w:rPr>
          <w:rFonts w:ascii="Times New Roman" w:hAnsi="Times New Roman" w:cs="Times New Roman"/>
        </w:rPr>
        <w:t>h post-development RCY%</w:t>
      </w:r>
      <w:r w:rsidR="00C80D21">
        <w:rPr>
          <w:rFonts w:ascii="Times New Roman" w:hAnsi="Times New Roman" w:cs="Times New Roman"/>
        </w:rPr>
        <w:t xml:space="preserve"> = </w:t>
      </w:r>
      <w:r w:rsidRPr="00431923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6.9</w:t>
      </w:r>
      <w:r w:rsidRPr="00431923">
        <w:rPr>
          <w:rFonts w:ascii="Times New Roman" w:hAnsi="Times New Roman" w:cs="Times New Roman"/>
        </w:rPr>
        <w:t>; (B) Fraction collected gamma counting at francium-221 window (195-240 keV) at 1</w:t>
      </w:r>
      <w:r w:rsidR="00C80D21">
        <w:rPr>
          <w:rFonts w:ascii="Times New Roman" w:hAnsi="Times New Roman" w:cs="Times New Roman"/>
        </w:rPr>
        <w:t xml:space="preserve"> </w:t>
      </w:r>
      <w:r w:rsidRPr="00431923">
        <w:rPr>
          <w:rFonts w:ascii="Times New Roman" w:hAnsi="Times New Roman" w:cs="Times New Roman"/>
        </w:rPr>
        <w:t>h post-collection resulting in RCP%</w:t>
      </w:r>
      <w:r w:rsidR="00C80D21">
        <w:rPr>
          <w:rFonts w:ascii="Times New Roman" w:hAnsi="Times New Roman" w:cs="Times New Roman"/>
        </w:rPr>
        <w:t xml:space="preserve"> </w:t>
      </w:r>
      <w:r w:rsidRPr="00431923">
        <w:rPr>
          <w:rFonts w:ascii="Times New Roman" w:hAnsi="Times New Roman" w:cs="Times New Roman"/>
        </w:rPr>
        <w:t>=</w:t>
      </w:r>
      <w:r w:rsidR="00C80D21">
        <w:rPr>
          <w:rFonts w:ascii="Times New Roman" w:hAnsi="Times New Roman" w:cs="Times New Roman"/>
        </w:rPr>
        <w:t xml:space="preserve"> </w:t>
      </w:r>
      <w:r w:rsidRPr="00431923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5.2</w:t>
      </w:r>
      <w:r w:rsidRPr="00431923">
        <w:rPr>
          <w:rFonts w:ascii="Times New Roman" w:hAnsi="Times New Roman" w:cs="Times New Roman"/>
        </w:rPr>
        <w:t>; (C) Fraction collected gamma counting at bismuth-213 window (350-530 keV) at &gt;</w:t>
      </w:r>
      <w:r w:rsidR="00C80D21">
        <w:rPr>
          <w:rFonts w:ascii="Times New Roman" w:hAnsi="Times New Roman" w:cs="Times New Roman"/>
        </w:rPr>
        <w:t xml:space="preserve"> </w:t>
      </w:r>
      <w:r w:rsidRPr="00431923">
        <w:rPr>
          <w:rFonts w:ascii="Times New Roman" w:hAnsi="Times New Roman" w:cs="Times New Roman"/>
        </w:rPr>
        <w:t>5 h post-collection resulting in RCP%</w:t>
      </w:r>
      <w:r w:rsidR="00C80D21">
        <w:rPr>
          <w:rFonts w:ascii="Times New Roman" w:hAnsi="Times New Roman" w:cs="Times New Roman"/>
        </w:rPr>
        <w:t xml:space="preserve"> </w:t>
      </w:r>
      <w:r w:rsidRPr="00431923">
        <w:rPr>
          <w:rFonts w:ascii="Times New Roman" w:hAnsi="Times New Roman" w:cs="Times New Roman"/>
        </w:rPr>
        <w:t>=</w:t>
      </w:r>
      <w:r w:rsidR="00C80D21">
        <w:rPr>
          <w:rFonts w:ascii="Times New Roman" w:hAnsi="Times New Roman" w:cs="Times New Roman"/>
        </w:rPr>
        <w:t xml:space="preserve"> </w:t>
      </w:r>
      <w:r w:rsidRPr="00431923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6.5</w:t>
      </w:r>
      <w:r w:rsidRPr="00431923">
        <w:rPr>
          <w:rFonts w:ascii="Times New Roman" w:hAnsi="Times New Roman" w:cs="Times New Roman"/>
        </w:rPr>
        <w:t xml:space="preserve">. </w:t>
      </w:r>
    </w:p>
    <w:p w14:paraId="3277CF6A" w14:textId="395CD50D" w:rsidR="00F44A05" w:rsidRDefault="00F44A05" w:rsidP="00060E09">
      <w:pPr>
        <w:spacing w:after="0" w:line="480" w:lineRule="auto"/>
        <w:rPr>
          <w:rFonts w:ascii="Times New Roman" w:hAnsi="Times New Roman" w:cs="Times New Roman"/>
        </w:rPr>
      </w:pPr>
    </w:p>
    <w:p w14:paraId="1C163B52" w14:textId="77777777" w:rsidR="00F44A05" w:rsidRPr="002B3497" w:rsidRDefault="00F44A05" w:rsidP="00F44A05">
      <w:pPr>
        <w:spacing w:after="0" w:line="240" w:lineRule="auto"/>
        <w:ind w:lef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38C9CB8C" wp14:editId="30928803">
            <wp:extent cx="6527520" cy="2026920"/>
            <wp:effectExtent l="0" t="0" r="69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041" cy="2036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EE6752" w14:textId="627357DD" w:rsidR="00F44A05" w:rsidRDefault="00F44A05" w:rsidP="00F44A05">
      <w:pPr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</w:rPr>
      </w:pPr>
      <w:r w:rsidRPr="00AB019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S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uppl.</w:t>
      </w:r>
      <w:r w:rsidRPr="00AB019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 xml:space="preserve"> Figure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5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: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(A) Overlaid UV-HPLC chromatograms of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bookmarkStart w:id="1" w:name="_Hlk209017847"/>
      <w:r>
        <w:rPr>
          <w:rFonts w:ascii="Times New Roman" w:eastAsiaTheme="minorEastAsia" w:hAnsi="Times New Roman" w:cs="Times New Roman"/>
          <w:color w:val="000000" w:themeColor="text1"/>
          <w:kern w:val="24"/>
        </w:rPr>
        <w:t>[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  <w:position w:val="7"/>
          <w:vertAlign w:val="superscript"/>
        </w:rPr>
        <w:t>225</w:t>
      </w:r>
      <w:proofErr w:type="gramStart"/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>Ac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]</w:t>
      </w:r>
      <w:r w:rsidR="003B5721">
        <w:rPr>
          <w:rFonts w:ascii="Times New Roman" w:eastAsiaTheme="minorEastAsia" w:hAnsi="Times New Roman" w:cs="Times New Roman"/>
          <w:color w:val="000000" w:themeColor="text1"/>
          <w:kern w:val="24"/>
        </w:rPr>
        <w:t>Ac</w:t>
      </w:r>
      <w:proofErr w:type="gramEnd"/>
      <w:r w:rsidR="003B5721">
        <w:rPr>
          <w:rFonts w:ascii="Times New Roman" w:eastAsiaTheme="minorEastAsia" w:hAnsi="Times New Roman" w:cs="Times New Roman"/>
          <w:color w:val="000000" w:themeColor="text1"/>
          <w:kern w:val="24"/>
        </w:rPr>
        <w:t>-DOTA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-peptide </w:t>
      </w:r>
      <w:bookmarkEnd w:id="1"/>
      <w:r>
        <w:rPr>
          <w:rFonts w:ascii="Times New Roman" w:eastAsiaTheme="minorEastAsia" w:hAnsi="Times New Roman" w:cs="Times New Roman"/>
          <w:color w:val="000000" w:themeColor="text1"/>
          <w:kern w:val="24"/>
        </w:rPr>
        <w:t>in blue Rt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=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10.1 min and the analog [La]</w:t>
      </w:r>
      <w:r w:rsidR="003B5721">
        <w:rPr>
          <w:rFonts w:ascii="Times New Roman" w:eastAsiaTheme="minorEastAsia" w:hAnsi="Times New Roman" w:cs="Times New Roman"/>
          <w:color w:val="000000" w:themeColor="text1"/>
          <w:kern w:val="24"/>
        </w:rPr>
        <w:t>-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DOTA-peptide in red Rt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= 11.5 min; 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>(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B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>)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matching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[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  <w:position w:val="7"/>
          <w:vertAlign w:val="superscript"/>
        </w:rPr>
        <w:t>225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>Ac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]</w:t>
      </w:r>
      <w:r w:rsidR="003B5721">
        <w:rPr>
          <w:rFonts w:ascii="Times New Roman" w:eastAsiaTheme="minorEastAsia" w:hAnsi="Times New Roman" w:cs="Times New Roman"/>
          <w:color w:val="000000" w:themeColor="text1"/>
          <w:kern w:val="24"/>
        </w:rPr>
        <w:t>Ac-DOTA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-peptide </w:t>
      </w:r>
      <w:proofErr w:type="spellStart"/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>radiochromatogram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Rt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=11. 5 min plotted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using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gamma well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counting of collected fractions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. </w:t>
      </w:r>
    </w:p>
    <w:p w14:paraId="23FE86EA" w14:textId="77777777" w:rsidR="00F44A05" w:rsidRDefault="00F44A05" w:rsidP="00F44A05">
      <w:pPr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</w:rPr>
      </w:pPr>
    </w:p>
    <w:p w14:paraId="768A757A" w14:textId="2093E8A7" w:rsidR="00F44A05" w:rsidRDefault="00F44A05" w:rsidP="00F44A05">
      <w:pPr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The UV-HPLC chromatogram and </w:t>
      </w:r>
      <w:proofErr w:type="spellStart"/>
      <w:r>
        <w:rPr>
          <w:rFonts w:ascii="Times New Roman" w:eastAsiaTheme="minorEastAsia" w:hAnsi="Times New Roman" w:cs="Times New Roman"/>
          <w:color w:val="000000" w:themeColor="text1"/>
          <w:kern w:val="24"/>
        </w:rPr>
        <w:t>radiochromatograms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(gamma counted collected fractions) of [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  <w:position w:val="7"/>
          <w:vertAlign w:val="superscript"/>
        </w:rPr>
        <w:t>225</w:t>
      </w:r>
      <w:proofErr w:type="gramStart"/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>Ac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]</w:t>
      </w:r>
      <w:r w:rsidR="003B5721">
        <w:rPr>
          <w:rFonts w:ascii="Times New Roman" w:eastAsiaTheme="minorEastAsia" w:hAnsi="Times New Roman" w:cs="Times New Roman"/>
          <w:color w:val="000000" w:themeColor="text1"/>
          <w:kern w:val="24"/>
        </w:rPr>
        <w:t>Ac</w:t>
      </w:r>
      <w:proofErr w:type="gramEnd"/>
      <w:r w:rsidR="003B5721">
        <w:rPr>
          <w:rFonts w:ascii="Times New Roman" w:eastAsiaTheme="minorEastAsia" w:hAnsi="Times New Roman" w:cs="Times New Roman"/>
          <w:color w:val="000000" w:themeColor="text1"/>
          <w:kern w:val="24"/>
        </w:rPr>
        <w:t>-DOTA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-peptide both confirmed the absence of radiolytic products with no apparent degradation peak between the void volume peak and the precursor peak. A retention time delay of 1.5 min is noticed between the UV chromatogram of DOTA-peptide blue peak (Suppl. Fig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3) at 10.1 min and the radio peak at 11.5 min. The dead-time looping between the UV detector and the fraction collector is less than 0.73 s. This Rt difference is confirmed with the [La]</w:t>
      </w:r>
      <w:r w:rsidR="003B5721">
        <w:rPr>
          <w:rFonts w:ascii="Times New Roman" w:eastAsiaTheme="minorEastAsia" w:hAnsi="Times New Roman" w:cs="Times New Roman"/>
          <w:color w:val="000000" w:themeColor="text1"/>
          <w:kern w:val="24"/>
        </w:rPr>
        <w:t>-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DOTA-peptide Rt of 11.5 min (Suppl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Fig</w:t>
      </w:r>
      <w:r w:rsidR="00C80D21">
        <w:rPr>
          <w:rFonts w:ascii="Times New Roman" w:eastAsiaTheme="minorEastAsia" w:hAnsi="Times New Roman" w:cs="Times New Roman"/>
          <w:color w:val="000000" w:themeColor="text1"/>
          <w:kern w:val="24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3A in red), matching that of [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  <w:position w:val="7"/>
          <w:vertAlign w:val="superscript"/>
        </w:rPr>
        <w:t>225</w:t>
      </w:r>
      <w:proofErr w:type="gramStart"/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>Ac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]</w:t>
      </w:r>
      <w:r w:rsidR="003B5721">
        <w:rPr>
          <w:rFonts w:ascii="Times New Roman" w:eastAsiaTheme="minorEastAsia" w:hAnsi="Times New Roman" w:cs="Times New Roman"/>
          <w:color w:val="000000" w:themeColor="text1"/>
          <w:kern w:val="24"/>
        </w:rPr>
        <w:t>Ac</w:t>
      </w:r>
      <w:proofErr w:type="gramEnd"/>
      <w:r w:rsidR="003B5721">
        <w:rPr>
          <w:rFonts w:ascii="Times New Roman" w:eastAsiaTheme="minorEastAsia" w:hAnsi="Times New Roman" w:cs="Times New Roman"/>
          <w:color w:val="000000" w:themeColor="text1"/>
          <w:kern w:val="24"/>
        </w:rPr>
        <w:t>-DOTA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-peptide </w:t>
      </w:r>
      <w:proofErr w:type="spellStart"/>
      <w:r>
        <w:rPr>
          <w:rFonts w:ascii="Times New Roman" w:eastAsiaTheme="minorEastAsia" w:hAnsi="Times New Roman" w:cs="Times New Roman"/>
          <w:color w:val="000000" w:themeColor="text1"/>
          <w:kern w:val="24"/>
        </w:rPr>
        <w:t>radiochromatogram</w:t>
      </w:r>
      <w:proofErr w:type="spellEnd"/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. This Rt shift demonstrates the effect of DOTA chelation by </w:t>
      </w:r>
      <w:r w:rsidRPr="00EB0E93">
        <w:rPr>
          <w:rFonts w:ascii="Times New Roman" w:eastAsiaTheme="minorEastAsia" w:hAnsi="Times New Roman" w:cs="Times New Roman"/>
          <w:color w:val="000000" w:themeColor="text1"/>
          <w:kern w:val="24"/>
          <w:vertAlign w:val="superscript"/>
        </w:rPr>
        <w:t>225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Ac</w:t>
      </w:r>
      <w:r w:rsidRPr="00EB0E93">
        <w:rPr>
          <w:rFonts w:ascii="Times New Roman" w:eastAsiaTheme="minorEastAsia" w:hAnsi="Times New Roman" w:cs="Times New Roman"/>
          <w:color w:val="000000" w:themeColor="text1"/>
          <w:kern w:val="24"/>
          <w:vertAlign w:val="superscript"/>
        </w:rPr>
        <w:t>3+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or the metal surrogate La</w:t>
      </w:r>
      <w:r w:rsidRPr="00C1394A">
        <w:rPr>
          <w:rFonts w:ascii="Times New Roman" w:eastAsiaTheme="minorEastAsia" w:hAnsi="Times New Roman" w:cs="Times New Roman"/>
          <w:color w:val="000000" w:themeColor="text1"/>
          <w:kern w:val="24"/>
          <w:vertAlign w:val="superscript"/>
        </w:rPr>
        <w:t>3+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. </w:t>
      </w:r>
    </w:p>
    <w:p w14:paraId="396613E6" w14:textId="77777777" w:rsidR="00F44A05" w:rsidRDefault="00F44A05" w:rsidP="00060E09">
      <w:pPr>
        <w:spacing w:after="0" w:line="480" w:lineRule="auto"/>
        <w:rPr>
          <w:rFonts w:ascii="Times New Roman" w:hAnsi="Times New Roman" w:cs="Times New Roman"/>
        </w:rPr>
      </w:pPr>
    </w:p>
    <w:p w14:paraId="1BFCB49B" w14:textId="77777777" w:rsidR="00431923" w:rsidRDefault="00431923" w:rsidP="00431923">
      <w:pPr>
        <w:spacing w:after="0" w:line="480" w:lineRule="auto"/>
        <w:rPr>
          <w:rFonts w:ascii="Times New Roman" w:hAnsi="Times New Roman" w:cs="Times New Roman"/>
        </w:rPr>
      </w:pPr>
    </w:p>
    <w:p w14:paraId="1F660FEC" w14:textId="77777777" w:rsidR="003C27B4" w:rsidRDefault="003C27B4" w:rsidP="00431923">
      <w:pPr>
        <w:spacing w:after="0" w:line="480" w:lineRule="auto"/>
        <w:rPr>
          <w:rFonts w:ascii="Times New Roman" w:hAnsi="Times New Roman" w:cs="Times New Roman"/>
          <w:b/>
          <w:bCs/>
          <w:highlight w:val="yellow"/>
        </w:rPr>
      </w:pPr>
    </w:p>
    <w:p w14:paraId="5FE7E1C2" w14:textId="45842A74" w:rsidR="00D9546F" w:rsidRDefault="009F6010" w:rsidP="00431923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B5EFEA1" wp14:editId="2A1E659E">
            <wp:extent cx="5845677" cy="2258483"/>
            <wp:effectExtent l="0" t="0" r="3175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433" cy="2286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546F" w:rsidRPr="00432F64">
        <w:rPr>
          <w:rFonts w:ascii="Times New Roman" w:hAnsi="Times New Roman" w:cs="Times New Roman"/>
          <w:b/>
          <w:bCs/>
        </w:rPr>
        <w:t xml:space="preserve">Suppl Fig </w:t>
      </w:r>
      <w:bookmarkEnd w:id="0"/>
      <w:r w:rsidR="007C67EB" w:rsidRPr="00432F64">
        <w:rPr>
          <w:rFonts w:ascii="Times New Roman" w:hAnsi="Times New Roman" w:cs="Times New Roman"/>
          <w:b/>
          <w:bCs/>
        </w:rPr>
        <w:t>6</w:t>
      </w:r>
      <w:r w:rsidR="00D9546F" w:rsidRPr="00432F64">
        <w:rPr>
          <w:rFonts w:ascii="Times New Roman" w:hAnsi="Times New Roman" w:cs="Times New Roman"/>
          <w:b/>
          <w:bCs/>
        </w:rPr>
        <w:t xml:space="preserve">: </w:t>
      </w:r>
      <w:r w:rsidR="00D9546F" w:rsidRPr="00432F64">
        <w:rPr>
          <w:rFonts w:ascii="Times New Roman" w:hAnsi="Times New Roman" w:cs="Times New Roman"/>
        </w:rPr>
        <w:t xml:space="preserve">TLC </w:t>
      </w:r>
      <w:proofErr w:type="spellStart"/>
      <w:r w:rsidR="00F96D1F" w:rsidRPr="00432F64">
        <w:rPr>
          <w:rFonts w:ascii="Times New Roman" w:hAnsi="Times New Roman" w:cs="Times New Roman"/>
        </w:rPr>
        <w:t>radiochromatograms</w:t>
      </w:r>
      <w:proofErr w:type="spellEnd"/>
      <w:r w:rsidR="00D9546F" w:rsidRPr="00432F64">
        <w:rPr>
          <w:rFonts w:ascii="Times New Roman" w:hAnsi="Times New Roman" w:cs="Times New Roman"/>
        </w:rPr>
        <w:t xml:space="preserve"> of </w:t>
      </w:r>
      <w:r w:rsidR="00432F64">
        <w:rPr>
          <w:rFonts w:ascii="Times New Roman" w:hAnsi="Times New Roman" w:cs="Times New Roman"/>
        </w:rPr>
        <w:t>[</w:t>
      </w:r>
      <w:r w:rsidR="00432F64" w:rsidRPr="00432F64">
        <w:rPr>
          <w:rFonts w:ascii="Times New Roman" w:hAnsi="Times New Roman" w:cs="Times New Roman"/>
          <w:vertAlign w:val="superscript"/>
        </w:rPr>
        <w:t>225</w:t>
      </w:r>
      <w:proofErr w:type="gramStart"/>
      <w:r w:rsidR="00432F64">
        <w:rPr>
          <w:rFonts w:ascii="Times New Roman" w:hAnsi="Times New Roman" w:cs="Times New Roman"/>
        </w:rPr>
        <w:t>Ac]Ac</w:t>
      </w:r>
      <w:proofErr w:type="gramEnd"/>
      <w:r w:rsidR="00432F64">
        <w:rPr>
          <w:rFonts w:ascii="Times New Roman" w:hAnsi="Times New Roman" w:cs="Times New Roman"/>
        </w:rPr>
        <w:t xml:space="preserve">-DOTA-peptide </w:t>
      </w:r>
      <w:r w:rsidR="00352768">
        <w:rPr>
          <w:rFonts w:ascii="Times New Roman" w:hAnsi="Times New Roman" w:cs="Times New Roman"/>
        </w:rPr>
        <w:t xml:space="preserve">plotted in Figure 2 </w:t>
      </w:r>
      <w:r>
        <w:rPr>
          <w:rFonts w:ascii="Times New Roman" w:hAnsi="Times New Roman" w:cs="Times New Roman"/>
        </w:rPr>
        <w:t xml:space="preserve">comparing francium-221 and bismuth-213 detection </w:t>
      </w:r>
      <w:r w:rsidR="00432F64">
        <w:rPr>
          <w:rFonts w:ascii="Times New Roman" w:hAnsi="Times New Roman" w:cs="Times New Roman"/>
        </w:rPr>
        <w:t xml:space="preserve">using </w:t>
      </w:r>
      <w:r w:rsidR="00D9546F" w:rsidRPr="00432F64">
        <w:rPr>
          <w:rFonts w:ascii="Times New Roman" w:hAnsi="Times New Roman" w:cs="Times New Roman"/>
        </w:rPr>
        <w:t xml:space="preserve">gas proportional counter </w:t>
      </w:r>
      <w:r w:rsidR="00432F64">
        <w:rPr>
          <w:rFonts w:ascii="Times New Roman" w:hAnsi="Times New Roman" w:cs="Times New Roman"/>
        </w:rPr>
        <w:t>(A) 1</w:t>
      </w:r>
      <w:r w:rsidR="00D9546F" w:rsidRPr="00432F64">
        <w:rPr>
          <w:rFonts w:ascii="Times New Roman" w:hAnsi="Times New Roman" w:cs="Times New Roman"/>
        </w:rPr>
        <w:t>,000V</w:t>
      </w:r>
      <w:r w:rsidR="00432F64">
        <w:rPr>
          <w:rFonts w:ascii="Times New Roman" w:hAnsi="Times New Roman" w:cs="Times New Roman"/>
        </w:rPr>
        <w:t xml:space="preserve"> acquired at 30 min post-development</w:t>
      </w:r>
      <w:r>
        <w:rPr>
          <w:rFonts w:ascii="Times New Roman" w:hAnsi="Times New Roman" w:cs="Times New Roman"/>
        </w:rPr>
        <w:t xml:space="preserve"> RCY%</w:t>
      </w:r>
      <w:r w:rsidR="00C80D21">
        <w:rPr>
          <w:rFonts w:ascii="Times New Roman" w:hAnsi="Times New Roman" w:cs="Times New Roman"/>
        </w:rPr>
        <w:t xml:space="preserve"> =</w:t>
      </w:r>
      <w:r>
        <w:rPr>
          <w:rFonts w:ascii="Times New Roman" w:hAnsi="Times New Roman" w:cs="Times New Roman"/>
        </w:rPr>
        <w:t xml:space="preserve"> 87.9</w:t>
      </w:r>
      <w:r w:rsidR="00432F64">
        <w:rPr>
          <w:rFonts w:ascii="Times New Roman" w:hAnsi="Times New Roman" w:cs="Times New Roman"/>
        </w:rPr>
        <w:t>; (B) 1,500V after &gt;</w:t>
      </w:r>
      <w:r w:rsidR="00D728D2">
        <w:rPr>
          <w:rFonts w:ascii="Times New Roman" w:hAnsi="Times New Roman" w:cs="Times New Roman"/>
        </w:rPr>
        <w:t xml:space="preserve"> </w:t>
      </w:r>
      <w:r w:rsidR="00432F64">
        <w:rPr>
          <w:rFonts w:ascii="Times New Roman" w:hAnsi="Times New Roman" w:cs="Times New Roman"/>
        </w:rPr>
        <w:t>5</w:t>
      </w:r>
      <w:r w:rsidR="00D728D2">
        <w:rPr>
          <w:rFonts w:ascii="Times New Roman" w:hAnsi="Times New Roman" w:cs="Times New Roman"/>
        </w:rPr>
        <w:t xml:space="preserve"> </w:t>
      </w:r>
      <w:r w:rsidR="00432F64">
        <w:rPr>
          <w:rFonts w:ascii="Times New Roman" w:hAnsi="Times New Roman" w:cs="Times New Roman"/>
        </w:rPr>
        <w:t>h</w:t>
      </w:r>
      <w:r w:rsidR="00D9546F" w:rsidRPr="00432F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RCY%</w:t>
      </w:r>
      <w:r w:rsidR="00C80D21">
        <w:rPr>
          <w:rFonts w:ascii="Times New Roman" w:hAnsi="Times New Roman" w:cs="Times New Roman"/>
        </w:rPr>
        <w:t xml:space="preserve"> =</w:t>
      </w:r>
      <w:r>
        <w:rPr>
          <w:rFonts w:ascii="Times New Roman" w:hAnsi="Times New Roman" w:cs="Times New Roman"/>
        </w:rPr>
        <w:t xml:space="preserve"> 88</w:t>
      </w:r>
      <w:r w:rsidR="00C80D21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="00D9546F" w:rsidRPr="00432F64">
        <w:rPr>
          <w:rFonts w:ascii="Times New Roman" w:hAnsi="Times New Roman" w:cs="Times New Roman"/>
        </w:rPr>
        <w:t xml:space="preserve">and silicon detector measured </w:t>
      </w:r>
      <w:r w:rsidR="00432F64">
        <w:rPr>
          <w:rFonts w:ascii="Times New Roman" w:hAnsi="Times New Roman" w:cs="Times New Roman"/>
        </w:rPr>
        <w:t xml:space="preserve">(C) at 30 min </w:t>
      </w:r>
      <w:r>
        <w:rPr>
          <w:rFonts w:ascii="Times New Roman" w:hAnsi="Times New Roman" w:cs="Times New Roman"/>
        </w:rPr>
        <w:t>RCY%</w:t>
      </w:r>
      <w:r w:rsidR="00C80D21">
        <w:rPr>
          <w:rFonts w:ascii="Times New Roman" w:hAnsi="Times New Roman" w:cs="Times New Roman"/>
        </w:rPr>
        <w:t xml:space="preserve"> =</w:t>
      </w:r>
      <w:r>
        <w:rPr>
          <w:rFonts w:ascii="Times New Roman" w:hAnsi="Times New Roman" w:cs="Times New Roman"/>
        </w:rPr>
        <w:t xml:space="preserve"> 61 </w:t>
      </w:r>
      <w:r w:rsidR="00D9546F" w:rsidRPr="00432F64">
        <w:rPr>
          <w:rFonts w:ascii="Times New Roman" w:hAnsi="Times New Roman" w:cs="Times New Roman"/>
        </w:rPr>
        <w:t>and</w:t>
      </w:r>
      <w:r w:rsidR="00432F64">
        <w:rPr>
          <w:rFonts w:ascii="Times New Roman" w:hAnsi="Times New Roman" w:cs="Times New Roman"/>
        </w:rPr>
        <w:t xml:space="preserve"> (D) after &gt; 5</w:t>
      </w:r>
      <w:r w:rsidR="00D728D2">
        <w:rPr>
          <w:rFonts w:ascii="Times New Roman" w:hAnsi="Times New Roman" w:cs="Times New Roman"/>
        </w:rPr>
        <w:t xml:space="preserve"> </w:t>
      </w:r>
      <w:r w:rsidR="00432F64">
        <w:rPr>
          <w:rFonts w:ascii="Times New Roman" w:hAnsi="Times New Roman" w:cs="Times New Roman"/>
        </w:rPr>
        <w:t xml:space="preserve">h </w:t>
      </w:r>
      <w:r>
        <w:rPr>
          <w:rFonts w:ascii="Times New Roman" w:hAnsi="Times New Roman" w:cs="Times New Roman"/>
        </w:rPr>
        <w:t>RCY%</w:t>
      </w:r>
      <w:r w:rsidR="00C80D21">
        <w:rPr>
          <w:rFonts w:ascii="Times New Roman" w:hAnsi="Times New Roman" w:cs="Times New Roman"/>
        </w:rPr>
        <w:t xml:space="preserve"> =</w:t>
      </w:r>
      <w:r>
        <w:rPr>
          <w:rFonts w:ascii="Times New Roman" w:hAnsi="Times New Roman" w:cs="Times New Roman"/>
        </w:rPr>
        <w:t xml:space="preserve"> 99</w:t>
      </w:r>
      <w:r w:rsidR="003C27B4" w:rsidRPr="00432F6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Different samples </w:t>
      </w:r>
      <w:r w:rsidR="00352768">
        <w:rPr>
          <w:rFonts w:ascii="Times New Roman" w:hAnsi="Times New Roman" w:cs="Times New Roman"/>
        </w:rPr>
        <w:t xml:space="preserve">listed in suppl. Table 1A </w:t>
      </w:r>
      <w:r>
        <w:rPr>
          <w:rFonts w:ascii="Times New Roman" w:hAnsi="Times New Roman" w:cs="Times New Roman"/>
        </w:rPr>
        <w:t>were utilized for each scanner evaluation.</w:t>
      </w:r>
    </w:p>
    <w:p w14:paraId="7FD5203F" w14:textId="77777777" w:rsidR="00FB0FD5" w:rsidRDefault="00FB0FD5" w:rsidP="0026559C">
      <w:pPr>
        <w:rPr>
          <w:rFonts w:ascii="Times New Roman" w:hAnsi="Times New Roman" w:cs="Times New Roman"/>
        </w:rPr>
      </w:pPr>
    </w:p>
    <w:p w14:paraId="3542165A" w14:textId="30E36156" w:rsidR="00FB0FD5" w:rsidRDefault="00501B69" w:rsidP="00D9546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2820466" wp14:editId="54C551E3">
            <wp:extent cx="5937885" cy="3009265"/>
            <wp:effectExtent l="0" t="0" r="571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C746F" w14:textId="2D79C612" w:rsidR="00D9546F" w:rsidRDefault="00D9546F" w:rsidP="007C67EB">
      <w:pPr>
        <w:spacing w:line="48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</w:t>
      </w:r>
      <w:r w:rsidRPr="00D9546F">
        <w:rPr>
          <w:rFonts w:ascii="Times New Roman" w:hAnsi="Times New Roman" w:cs="Times New Roman"/>
          <w:b/>
          <w:bCs/>
        </w:rPr>
        <w:t xml:space="preserve">Suppl Fig </w:t>
      </w:r>
      <w:r w:rsidR="007C67EB">
        <w:rPr>
          <w:rFonts w:ascii="Times New Roman" w:hAnsi="Times New Roman" w:cs="Times New Roman"/>
          <w:b/>
          <w:bCs/>
        </w:rPr>
        <w:t>7</w:t>
      </w:r>
      <w:r w:rsidRPr="00D9546F">
        <w:rPr>
          <w:rFonts w:ascii="Times New Roman" w:hAnsi="Times New Roman" w:cs="Times New Roman"/>
          <w:b/>
          <w:bCs/>
        </w:rPr>
        <w:t xml:space="preserve">: 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LSC spectra </w:t>
      </w:r>
      <w:r w:rsidR="0079314E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acquired for the </w:t>
      </w:r>
      <w:r w:rsidR="00501B69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half TLC strips of </w:t>
      </w:r>
      <w:r w:rsidR="007074C6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migrated </w:t>
      </w:r>
      <w:r w:rsidR="00501B69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DP </w:t>
      </w:r>
      <w:r w:rsidR="0079314E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(Fig. 2C) measured at francium-221 equilibrium </w:t>
      </w:r>
      <w:r w:rsidR="00501B69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(at 30 min post-development) </w:t>
      </w:r>
      <w:r w:rsidR="0079314E">
        <w:rPr>
          <w:rFonts w:ascii="Times New Roman" w:eastAsiaTheme="minorEastAsia" w:hAnsi="Times New Roman" w:cs="Times New Roman"/>
          <w:color w:val="000000" w:themeColor="text1"/>
          <w:kern w:val="24"/>
        </w:rPr>
        <w:t>for top TLC strip</w:t>
      </w:r>
      <w:r w:rsidR="0079314E"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094FCD"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(A) 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>topographical, (B) beta, and (C) alpha</w:t>
      </w:r>
      <w:r w:rsidR="0079314E">
        <w:rPr>
          <w:rFonts w:ascii="Times New Roman" w:eastAsiaTheme="minorEastAsia" w:hAnsi="Times New Roman" w:cs="Times New Roman"/>
          <w:color w:val="000000" w:themeColor="text1"/>
          <w:kern w:val="24"/>
        </w:rPr>
        <w:t>;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79314E">
        <w:rPr>
          <w:rFonts w:ascii="Times New Roman" w:eastAsiaTheme="minorEastAsia" w:hAnsi="Times New Roman" w:cs="Times New Roman"/>
          <w:color w:val="000000" w:themeColor="text1"/>
          <w:kern w:val="24"/>
        </w:rPr>
        <w:t>and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bottom TLC strip spectra </w:t>
      </w:r>
      <w:r w:rsidR="00094FCD"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>(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>D</w:t>
      </w:r>
      <w:r w:rsidR="00094FCD"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) </w:t>
      </w:r>
      <w:r w:rsidR="00094FCD">
        <w:rPr>
          <w:rFonts w:ascii="Times New Roman" w:eastAsiaTheme="minorEastAsia" w:hAnsi="Times New Roman" w:cs="Times New Roman"/>
          <w:color w:val="000000" w:themeColor="text1"/>
          <w:kern w:val="24"/>
        </w:rPr>
        <w:t>topographical, (E) beta, and (F) alpha for bottom TLC strip.</w:t>
      </w:r>
    </w:p>
    <w:p w14:paraId="30C836D1" w14:textId="4818814F" w:rsidR="00501B69" w:rsidRDefault="00501B69" w:rsidP="00501B69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1E96C31" wp14:editId="61C11A3D">
            <wp:extent cx="5943600" cy="30149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4668D" w14:textId="03251044" w:rsidR="00501B69" w:rsidRDefault="00501B69" w:rsidP="00501B69">
      <w:pPr>
        <w:spacing w:line="48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</w:rPr>
      </w:pPr>
      <w:r w:rsidRPr="00D9546F">
        <w:rPr>
          <w:rFonts w:ascii="Times New Roman" w:hAnsi="Times New Roman" w:cs="Times New Roman"/>
          <w:b/>
          <w:bCs/>
        </w:rPr>
        <w:t xml:space="preserve">Suppl Fig </w:t>
      </w:r>
      <w:r>
        <w:rPr>
          <w:rFonts w:ascii="Times New Roman" w:hAnsi="Times New Roman" w:cs="Times New Roman"/>
          <w:b/>
          <w:bCs/>
        </w:rPr>
        <w:t>8</w:t>
      </w:r>
      <w:r w:rsidRPr="00D9546F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LSC spectra acquired for the half TLC strips of migrated DP (Fig. 2C) measured at bismuth-213 equilibrium (&gt; 5 h post-TLC development) for top TLC strip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(A)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topographical, (B) beta, and (C) alpha; and bottom TLC strip spectra 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>(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D</w:t>
      </w:r>
      <w:r w:rsidRPr="00AB019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)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topographical, (E) beta, and (F) alpha for bottom TLC strip.</w:t>
      </w:r>
    </w:p>
    <w:p w14:paraId="55C5FADA" w14:textId="42BD909B" w:rsidR="00094FCD" w:rsidRDefault="00B7741A" w:rsidP="00B7741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bookmarkStart w:id="2" w:name="_Hlk210965774"/>
      <w:r w:rsidRPr="00B7741A">
        <w:rPr>
          <w:rFonts w:ascii="Times New Roman" w:hAnsi="Times New Roman" w:cs="Times New Roman"/>
          <w:color w:val="000000" w:themeColor="text1"/>
          <w:kern w:val="24"/>
        </w:rPr>
        <w:t>Topographical 3D spectrum (Suppl. Fig. 7A/8A) shows some alpha/beta discrimination for the top TLC strip (Suppl. Figs. 7-8 B&amp;C), with a beta signal ranging from 200-800 channels and alpha from 400-900. This somehow modest separation elected from gross alpha count quantification (Suppl. Fig. 7C/8C). However, for the bottom strip, the topographical 3D spectrum shows significant quenching and poor discrimination of alpha and beta signals (Suppl. Fig. 7D/8D). The overwhelming beta contributions of bismuth-213 spilled over in the 600-800 channels (Suppl. Fig. 7E/8E), overlapping with the main peak of the alpha spectrum (Suppl. Fig. 7F/8F). This effect limited the alpha/beta discrimination, and consequently LSC detection for TLC was found unfit to read RCY% before bismuth-213 equilibrium.</w:t>
      </w:r>
      <w:bookmarkEnd w:id="2"/>
    </w:p>
    <w:sectPr w:rsidR="00094FCD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11E90" w14:textId="77777777" w:rsidR="0036226E" w:rsidRDefault="0036226E">
      <w:pPr>
        <w:spacing w:after="0" w:line="240" w:lineRule="auto"/>
      </w:pPr>
      <w:r>
        <w:separator/>
      </w:r>
    </w:p>
  </w:endnote>
  <w:endnote w:type="continuationSeparator" w:id="0">
    <w:p w14:paraId="265AB1A7" w14:textId="77777777" w:rsidR="0036226E" w:rsidRDefault="00362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877456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463461C" w14:textId="77777777" w:rsidR="00A911E5" w:rsidRDefault="0036226E">
        <w:pPr>
          <w:pStyle w:val="Footer"/>
          <w:jc w:val="right"/>
          <w:rPr>
            <w:rFonts w:ascii="Times New Roman" w:hAnsi="Times New Roman" w:cs="Times New Roman"/>
          </w:rPr>
        </w:pPr>
      </w:p>
      <w:p w14:paraId="7F8579A2" w14:textId="77777777" w:rsidR="00A911E5" w:rsidRPr="00A911E5" w:rsidRDefault="0026559C">
        <w:pPr>
          <w:pStyle w:val="Footer"/>
          <w:jc w:val="right"/>
          <w:rPr>
            <w:rFonts w:ascii="Times New Roman" w:hAnsi="Times New Roman" w:cs="Times New Roman"/>
          </w:rPr>
        </w:pPr>
        <w:r w:rsidRPr="00A911E5">
          <w:rPr>
            <w:rFonts w:ascii="Times New Roman" w:hAnsi="Times New Roman" w:cs="Times New Roman"/>
          </w:rPr>
          <w:fldChar w:fldCharType="begin"/>
        </w:r>
        <w:r w:rsidRPr="00A911E5">
          <w:rPr>
            <w:rFonts w:ascii="Times New Roman" w:hAnsi="Times New Roman" w:cs="Times New Roman"/>
          </w:rPr>
          <w:instrText xml:space="preserve"> PAGE   \* MERGEFORMAT </w:instrText>
        </w:r>
        <w:r w:rsidRPr="00A911E5">
          <w:rPr>
            <w:rFonts w:ascii="Times New Roman" w:hAnsi="Times New Roman" w:cs="Times New Roman"/>
          </w:rPr>
          <w:fldChar w:fldCharType="separate"/>
        </w:r>
        <w:r w:rsidRPr="00A911E5">
          <w:rPr>
            <w:rFonts w:ascii="Times New Roman" w:hAnsi="Times New Roman" w:cs="Times New Roman"/>
            <w:noProof/>
          </w:rPr>
          <w:t>2</w:t>
        </w:r>
        <w:r w:rsidRPr="00A911E5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E983769" w14:textId="77777777" w:rsidR="00A911E5" w:rsidRDefault="003622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96E09" w14:textId="77777777" w:rsidR="0036226E" w:rsidRDefault="0036226E">
      <w:pPr>
        <w:spacing w:after="0" w:line="240" w:lineRule="auto"/>
      </w:pPr>
      <w:r>
        <w:separator/>
      </w:r>
    </w:p>
  </w:footnote>
  <w:footnote w:type="continuationSeparator" w:id="0">
    <w:p w14:paraId="5BED4400" w14:textId="77777777" w:rsidR="0036226E" w:rsidRDefault="003622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15244"/>
    <w:multiLevelType w:val="hybridMultilevel"/>
    <w:tmpl w:val="8558E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35C571C">
      <w:start w:val="1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9C"/>
    <w:rsid w:val="000243FC"/>
    <w:rsid w:val="00043D29"/>
    <w:rsid w:val="00057AF6"/>
    <w:rsid w:val="00060E09"/>
    <w:rsid w:val="00081FC0"/>
    <w:rsid w:val="00094FCD"/>
    <w:rsid w:val="000F1753"/>
    <w:rsid w:val="001B6943"/>
    <w:rsid w:val="0026559C"/>
    <w:rsid w:val="002D2055"/>
    <w:rsid w:val="002F0262"/>
    <w:rsid w:val="00307600"/>
    <w:rsid w:val="00324480"/>
    <w:rsid w:val="00342AF9"/>
    <w:rsid w:val="00352768"/>
    <w:rsid w:val="0036226E"/>
    <w:rsid w:val="00383025"/>
    <w:rsid w:val="003B5099"/>
    <w:rsid w:val="003B5721"/>
    <w:rsid w:val="003C27B4"/>
    <w:rsid w:val="004223A8"/>
    <w:rsid w:val="00431923"/>
    <w:rsid w:val="00432F64"/>
    <w:rsid w:val="00441ADB"/>
    <w:rsid w:val="004A50E4"/>
    <w:rsid w:val="004D16F6"/>
    <w:rsid w:val="00501B69"/>
    <w:rsid w:val="00532E76"/>
    <w:rsid w:val="005B3977"/>
    <w:rsid w:val="005C14AD"/>
    <w:rsid w:val="00605F10"/>
    <w:rsid w:val="00691F20"/>
    <w:rsid w:val="006C47A5"/>
    <w:rsid w:val="006C5D4F"/>
    <w:rsid w:val="007074C6"/>
    <w:rsid w:val="00737292"/>
    <w:rsid w:val="0079314E"/>
    <w:rsid w:val="007C67EB"/>
    <w:rsid w:val="007D6310"/>
    <w:rsid w:val="00862AE2"/>
    <w:rsid w:val="008947FA"/>
    <w:rsid w:val="0098448B"/>
    <w:rsid w:val="00994210"/>
    <w:rsid w:val="009A2B19"/>
    <w:rsid w:val="009B0ED9"/>
    <w:rsid w:val="009B29CE"/>
    <w:rsid w:val="009F6010"/>
    <w:rsid w:val="00A36AAB"/>
    <w:rsid w:val="00A56922"/>
    <w:rsid w:val="00AF3D25"/>
    <w:rsid w:val="00B7741A"/>
    <w:rsid w:val="00C1394A"/>
    <w:rsid w:val="00C53428"/>
    <w:rsid w:val="00C662D9"/>
    <w:rsid w:val="00C80D21"/>
    <w:rsid w:val="00CF1B58"/>
    <w:rsid w:val="00D221D3"/>
    <w:rsid w:val="00D311AF"/>
    <w:rsid w:val="00D413A1"/>
    <w:rsid w:val="00D728D2"/>
    <w:rsid w:val="00D9546F"/>
    <w:rsid w:val="00DB7B81"/>
    <w:rsid w:val="00DC6A96"/>
    <w:rsid w:val="00DF38F8"/>
    <w:rsid w:val="00E73D5D"/>
    <w:rsid w:val="00EB0E93"/>
    <w:rsid w:val="00EF027A"/>
    <w:rsid w:val="00EF46A9"/>
    <w:rsid w:val="00F13613"/>
    <w:rsid w:val="00F44A05"/>
    <w:rsid w:val="00F5151D"/>
    <w:rsid w:val="00F96D1F"/>
    <w:rsid w:val="00FB0FD5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1DD2C"/>
  <w15:chartTrackingRefBased/>
  <w15:docId w15:val="{43800A43-AE1D-4F10-978B-76E23B62A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5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5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5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59C"/>
  </w:style>
  <w:style w:type="paragraph" w:styleId="ListParagraph">
    <w:name w:val="List Paragraph"/>
    <w:basedOn w:val="Normal"/>
    <w:uiPriority w:val="34"/>
    <w:qFormat/>
    <w:rsid w:val="002655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41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1A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1A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1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1A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Abou</dc:creator>
  <cp:keywords/>
  <dc:description/>
  <cp:lastModifiedBy>Diane Abou</cp:lastModifiedBy>
  <cp:revision>2</cp:revision>
  <dcterms:created xsi:type="dcterms:W3CDTF">2025-12-10T19:55:00Z</dcterms:created>
  <dcterms:modified xsi:type="dcterms:W3CDTF">2025-12-10T19:55:00Z</dcterms:modified>
</cp:coreProperties>
</file>