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purl.oclc.org/ooxml/officeDocument/relationships/metadata/thumbnail" Target="docProps/thumbnail.emf"/><Relationship Id="rId1" Type="http://purl.oclc.org/ooxml/officeDocument/relationships/officeDocument" Target="word/document.xml"/><Relationship Id="rId4" Type="http://purl.oclc.org/ooxml/officeDocument/relationships/extendedProperties" Target="docProps/app.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340925" w:rsidRPr="000C4803" w:rsidRDefault="00340925" w:rsidP="000C4803">
      <w:pPr>
        <w:ind w:start="18pt"/>
        <w:rPr>
          <w:b/>
        </w:rPr>
      </w:pPr>
      <w:r w:rsidRPr="000C4803">
        <w:rPr>
          <w:b/>
        </w:rPr>
        <w:t>Bibliogra</w:t>
      </w:r>
      <w:r w:rsidR="00626572" w:rsidRPr="000C4803">
        <w:rPr>
          <w:b/>
        </w:rPr>
        <w:t>phy of published literature on L</w:t>
      </w:r>
      <w:r w:rsidRPr="000C4803">
        <w:rPr>
          <w:b/>
        </w:rPr>
        <w:t xml:space="preserve">ymphatic Filariasis in the Pacific, Australia and Japan, </w:t>
      </w:r>
      <w:r w:rsidR="00626572" w:rsidRPr="000C4803">
        <w:rPr>
          <w:b/>
        </w:rPr>
        <w:br/>
      </w:r>
      <w:r w:rsidRPr="000C4803">
        <w:rPr>
          <w:b/>
        </w:rPr>
        <w:t>1970 to July 2017.</w:t>
      </w:r>
    </w:p>
    <w:p w:rsidR="00340925" w:rsidRDefault="00765C9C" w:rsidP="000C4803">
      <w:pPr>
        <w:ind w:start="18pt"/>
      </w:pPr>
      <w:r>
        <w:t>To provide full background on lymphatic filariasis</w:t>
      </w:r>
      <w:r w:rsidR="00340925">
        <w:t xml:space="preserve"> in the Pacific, a bibliography of published literature is provided</w:t>
      </w:r>
      <w:r w:rsidR="00751821">
        <w:t xml:space="preserve"> here. </w:t>
      </w:r>
      <w:r w:rsidR="00340925">
        <w:t xml:space="preserve">We conducted a systematic search in PubMed for studies of lymphatic filariasis up to 27 July 2017 using the terms [‘filar*’ or ‘Bancroft*’] and [Oceania or Pacific or (each individual country name)]] in the title, abstract or keywords. All PacELF countries and territories (see overview) plus the formerly endemic Australia and Japan were included. We then restricted the search to documents published in 1970 or later. Additional publications known to the authors were added.  </w:t>
      </w:r>
    </w:p>
    <w:p w:rsidR="00340925" w:rsidRDefault="00340925" w:rsidP="000C4803">
      <w:pPr>
        <w:ind w:start="18pt"/>
      </w:pPr>
      <w:r>
        <w:t>Studies were included i</w:t>
      </w:r>
      <w:r w:rsidR="00FF67A2">
        <w:t>f</w:t>
      </w:r>
      <w:r>
        <w:t xml:space="preserve"> they </w:t>
      </w:r>
      <w:r w:rsidR="00FD5FE7">
        <w:t>contained information</w:t>
      </w:r>
      <w:r>
        <w:t xml:space="preserve"> on filariasis in the region (or its vectors) and were published in peer reviewed literature, or in books or reports that are </w:t>
      </w:r>
      <w:r w:rsidR="00751821">
        <w:t>publicly</w:t>
      </w:r>
      <w:r>
        <w:t xml:space="preserve"> available.  </w:t>
      </w:r>
    </w:p>
    <w:p w:rsidR="00340925" w:rsidRDefault="00626572" w:rsidP="000C4803">
      <w:pPr>
        <w:ind w:start="18pt"/>
      </w:pPr>
      <w:r>
        <w:t>Studies were</w:t>
      </w:r>
      <w:r w:rsidR="00340925">
        <w:t xml:space="preserve"> </w:t>
      </w:r>
      <w:r w:rsidR="00DB47B9">
        <w:t>excluded if they</w:t>
      </w:r>
      <w:r w:rsidR="00340925">
        <w:t xml:space="preserve"> were not </w:t>
      </w:r>
      <w:r w:rsidR="00DB47B9">
        <w:t xml:space="preserve">about </w:t>
      </w:r>
      <w:r w:rsidR="00340925">
        <w:t>human filariasis or were from areas outside the Pacific</w:t>
      </w:r>
      <w:r w:rsidR="00FF67A2">
        <w:t xml:space="preserve">, </w:t>
      </w:r>
      <w:r w:rsidR="009B6588">
        <w:t>Australia and</w:t>
      </w:r>
      <w:r w:rsidR="00340925">
        <w:t xml:space="preserve"> Japan (with the</w:t>
      </w:r>
      <w:r w:rsidR="00751821">
        <w:t xml:space="preserve"> exception of imported cases). </w:t>
      </w:r>
      <w:r w:rsidR="00340925">
        <w:t xml:space="preserve">Studies solely describing preclinical laboratory studies or disease modelling </w:t>
      </w:r>
      <w:r w:rsidR="00DB47B9">
        <w:t>were excluded unless of very direct relevance to the Pacific.</w:t>
      </w:r>
    </w:p>
    <w:p w:rsidR="00340925" w:rsidRDefault="00340925" w:rsidP="000C4803">
      <w:pPr>
        <w:ind w:start="18pt"/>
      </w:pPr>
      <w:r>
        <w:t xml:space="preserve">This list builds on previous literature summarised in several reviews. </w:t>
      </w:r>
    </w:p>
    <w:p w:rsidR="00340925" w:rsidRDefault="00340925" w:rsidP="000C4803">
      <w:pPr>
        <w:ind w:start="18pt"/>
      </w:pPr>
      <w:r>
        <w:t>The Secretariat for the Pacific Community (then called South Pacific Commis</w:t>
      </w:r>
      <w:r w:rsidR="00765C9C">
        <w:t>s</w:t>
      </w:r>
      <w:r>
        <w:t xml:space="preserve">ion) published a series of annotated bibliographies </w:t>
      </w:r>
      <w:r w:rsidR="00ED4990">
        <w:t>between 1954 and 1960.  The most comprehensi</w:t>
      </w:r>
      <w:r w:rsidR="008B424D">
        <w:t>ve one is:</w:t>
      </w:r>
      <w:r w:rsidR="008B424D">
        <w:br/>
        <w:t xml:space="preserve">Iyengar MOT (1959). </w:t>
      </w:r>
      <w:r w:rsidR="00ED4990">
        <w:t>A review of the literature on the distribution and epidemiology of filariasis in the South Pacific Region</w:t>
      </w:r>
      <w:r w:rsidR="00751821">
        <w:t xml:space="preserve">. SPC Technical Report No 126. </w:t>
      </w:r>
      <w:r w:rsidR="00ED4990">
        <w:t>Noumea, New Caledonia</w:t>
      </w:r>
      <w:r w:rsidR="008B424D">
        <w:t>.</w:t>
      </w:r>
      <w:r>
        <w:t xml:space="preserve">  </w:t>
      </w:r>
    </w:p>
    <w:p w:rsidR="00340925" w:rsidRDefault="00340925" w:rsidP="000C4803">
      <w:pPr>
        <w:ind w:start="18pt"/>
      </w:pPr>
      <w:r>
        <w:t>Sasa (1976) published a comprehensive global review of lymphatic filariasis</w:t>
      </w:r>
      <w:r w:rsidR="00DB47B9">
        <w:t>:</w:t>
      </w:r>
      <w:r w:rsidR="00DB47B9">
        <w:br/>
      </w:r>
      <w:r w:rsidR="00DB47B9" w:rsidRPr="00DB47B9">
        <w:t>Sasa M. Human Filariasis. A Global Survey of Epidemiology and Control. Baltimore. London. Tokyo: University Park Press; 1976.</w:t>
      </w:r>
    </w:p>
    <w:p w:rsidR="00DB47B9" w:rsidRDefault="00340925" w:rsidP="000C4803">
      <w:pPr>
        <w:ind w:start="18pt"/>
      </w:pPr>
      <w:r>
        <w:t>Melrose (2004) published a global history of lymphatic filariasis</w:t>
      </w:r>
      <w:r w:rsidR="00DB47B9">
        <w:t xml:space="preserve"> from 1862 to 2002 with extensive cited literature:</w:t>
      </w:r>
      <w:r w:rsidR="00DB47B9">
        <w:br/>
      </w:r>
      <w:r w:rsidR="00DB47B9" w:rsidRPr="00DB47B9">
        <w:t xml:space="preserve">Melrose W. Lymphatic filariasis: a review 1862-2002. Killarney, Qld: Warwick Educational Publishing Inc, Secretariat, 29 Kurrajong St., Killarney Qld 4373, Australia; 2004. </w:t>
      </w:r>
    </w:p>
    <w:p w:rsidR="00DB47B9" w:rsidRPr="00ED4990" w:rsidRDefault="00DB47B9" w:rsidP="000C4803">
      <w:pPr>
        <w:ind w:start="18pt"/>
      </w:pPr>
      <w:r>
        <w:t>The PacELF Way book includes references for the Pacific Island countries and territories up to 2005:</w:t>
      </w:r>
      <w:r>
        <w:br/>
      </w:r>
      <w:r w:rsidRPr="00DB47B9">
        <w:t>WHO</w:t>
      </w:r>
      <w:r w:rsidR="008B424D">
        <w:t xml:space="preserve"> (2006)</w:t>
      </w:r>
      <w:r w:rsidRPr="00DB47B9">
        <w:t>. The PacELF Way: Towards the elimination of lymphatic filariasis from the Pacific, 1999-2005. Manila: WHO Western Pacific Region; 2006</w:t>
      </w:r>
      <w:r w:rsidR="00ED4990">
        <w:t>.</w:t>
      </w:r>
    </w:p>
    <w:p w:rsidR="00ED4990" w:rsidRDefault="00ED4990" w:rsidP="000C4803">
      <w:pPr>
        <w:pStyle w:val="ListParagraph"/>
        <w:numPr>
          <w:ilvl w:val="0"/>
          <w:numId w:val="2"/>
        </w:numPr>
      </w:pPr>
      <w:r>
        <w:br w:type="page"/>
      </w:r>
    </w:p>
    <w:p w:rsidR="000B4A68" w:rsidRPr="000C4803" w:rsidRDefault="00637FE0" w:rsidP="000C4803">
      <w:pPr>
        <w:pStyle w:val="ListParagraph"/>
        <w:widowControl w:val="0"/>
        <w:numPr>
          <w:ilvl w:val="0"/>
          <w:numId w:val="4"/>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lastRenderedPageBreak/>
        <w:t xml:space="preserve">Abe M, Yaviong J, Taleo G, Ichimori K. Microfilarial periodicity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in Vanuatu. Transactions of the Royal Society of Tropical Medicine and Hygiene. 2003;97(5):498-500.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Addiss DG. Mass treatment of filariasis in New Guinea. </w:t>
      </w:r>
      <w:r w:rsidR="001037E1" w:rsidRPr="000C4803">
        <w:rPr>
          <w:rFonts w:ascii="Segoe UI" w:hAnsi="Segoe UI" w:cs="Segoe UI"/>
          <w:sz w:val="18"/>
          <w:szCs w:val="18"/>
        </w:rPr>
        <w:t>New England Journal of Medicine</w:t>
      </w:r>
      <w:r w:rsidRPr="000C4803">
        <w:rPr>
          <w:rFonts w:ascii="Segoe UI" w:hAnsi="Segoe UI" w:cs="Segoe UI"/>
          <w:sz w:val="18"/>
          <w:szCs w:val="18"/>
        </w:rPr>
        <w:t>. 2003;348(12):1179-80.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Afifi SE, Spencer M, Hudson PB, Tavil NW. </w:t>
      </w:r>
      <w:r w:rsidRPr="000C4803">
        <w:rPr>
          <w:rFonts w:ascii="Segoe UI" w:hAnsi="Segoe UI" w:cs="Segoe UI"/>
          <w:sz w:val="18"/>
          <w:szCs w:val="18"/>
        </w:rPr>
        <w:t xml:space="preserve">Biting prevalence and malaria transmission patterns in the </w:t>
      </w:r>
      <w:r w:rsidRPr="000C4803">
        <w:rPr>
          <w:rFonts w:ascii="Segoe UI" w:hAnsi="Segoe UI" w:cs="Segoe UI"/>
          <w:i/>
          <w:sz w:val="18"/>
          <w:szCs w:val="18"/>
        </w:rPr>
        <w:t>Anopheles punctulatus</w:t>
      </w:r>
      <w:r w:rsidRPr="000C4803">
        <w:rPr>
          <w:rFonts w:ascii="Segoe UI" w:hAnsi="Segoe UI" w:cs="Segoe UI"/>
          <w:sz w:val="18"/>
          <w:szCs w:val="18"/>
        </w:rPr>
        <w:t xml:space="preserve"> complex (Diptera: Culicidae) in Papua New Guinea. Australian Journal of Experimental Biology and Medical Science. 1980;58(1):1-17.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Alexander N, Moyeed R, Stander J. Spatial modelling of individual-level parasite counts using the negative binomial distribution. Biostatistics. 2000;1(4):453-63.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Alexander ND.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infection and disease in a rural area of Papua New Guinea. </w:t>
      </w:r>
      <w:r w:rsidR="008F0714" w:rsidRPr="000C4803">
        <w:rPr>
          <w:rFonts w:ascii="Segoe UI" w:hAnsi="Segoe UI" w:cs="Segoe UI"/>
          <w:sz w:val="18"/>
          <w:szCs w:val="18"/>
        </w:rPr>
        <w:t>Papua New Guinea Medical Journal</w:t>
      </w:r>
      <w:r w:rsidRPr="000C4803">
        <w:rPr>
          <w:rFonts w:ascii="Segoe UI" w:hAnsi="Segoe UI" w:cs="Segoe UI"/>
          <w:sz w:val="18"/>
          <w:szCs w:val="18"/>
        </w:rPr>
        <w:t>. 2000;43(3-4):166-71.</w:t>
      </w:r>
    </w:p>
    <w:p w:rsidR="00BD1AAF" w:rsidRPr="00EE57D6"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Alexander ND, Moyeed RA, Hyun PJ, Dimber ZB, Bockarie MJ, Stander J, et al. Spatial variation of </w:t>
      </w:r>
      <w:r w:rsidRPr="000C4803">
        <w:rPr>
          <w:rFonts w:ascii="Segoe UI" w:hAnsi="Segoe UI" w:cs="Segoe UI"/>
          <w:i/>
          <w:sz w:val="18"/>
          <w:szCs w:val="18"/>
        </w:rPr>
        <w:t>Anopheles</w:t>
      </w:r>
      <w:r w:rsidRPr="000C4803">
        <w:rPr>
          <w:rFonts w:ascii="Segoe UI" w:hAnsi="Segoe UI" w:cs="Segoe UI"/>
          <w:sz w:val="18"/>
          <w:szCs w:val="18"/>
        </w:rPr>
        <w:t xml:space="preserve">-transmitted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and </w:t>
      </w:r>
      <w:r w:rsidRPr="000C4803">
        <w:rPr>
          <w:rFonts w:ascii="Segoe UI" w:hAnsi="Segoe UI" w:cs="Segoe UI"/>
          <w:i/>
          <w:sz w:val="18"/>
          <w:szCs w:val="18"/>
        </w:rPr>
        <w:t>Plasmodium falciparum</w:t>
      </w:r>
      <w:r w:rsidRPr="000C4803">
        <w:rPr>
          <w:rFonts w:ascii="Segoe UI" w:hAnsi="Segoe UI" w:cs="Segoe UI"/>
          <w:sz w:val="18"/>
          <w:szCs w:val="18"/>
        </w:rPr>
        <w:t xml:space="preserve"> infection densities in Papua New Guinea. </w:t>
      </w:r>
      <w:r w:rsidR="001037E1" w:rsidRPr="00EE57D6">
        <w:rPr>
          <w:rFonts w:ascii="Segoe UI" w:hAnsi="Segoe UI" w:cs="Segoe UI"/>
          <w:sz w:val="18"/>
          <w:szCs w:val="18"/>
        </w:rPr>
        <w:t>Filaria Journal</w:t>
      </w:r>
      <w:r w:rsidRPr="00EE57D6">
        <w:rPr>
          <w:rFonts w:ascii="Segoe UI" w:hAnsi="Segoe UI" w:cs="Segoe UI"/>
          <w:sz w:val="18"/>
          <w:szCs w:val="18"/>
        </w:rPr>
        <w:t>. 2003;2(1):14.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9A7574">
        <w:rPr>
          <w:rFonts w:ascii="Segoe UI" w:hAnsi="Segoe UI" w:cs="Segoe UI"/>
          <w:sz w:val="18"/>
          <w:szCs w:val="18"/>
        </w:rPr>
        <w:t xml:space="preserve">Alexander NDE, Bockarie MJ, Dimber ZB, Griffin L, Kazura JW, Alpers MP. </w:t>
      </w:r>
      <w:r w:rsidRPr="000C4803">
        <w:rPr>
          <w:rFonts w:ascii="Segoe UI" w:hAnsi="Segoe UI" w:cs="Segoe UI"/>
          <w:sz w:val="18"/>
          <w:szCs w:val="18"/>
        </w:rPr>
        <w:t>Migration and dispersal of lymphatic filariasis in Papua New Guinea. Transactions of the Royal Society of Tropical Medicine and Hygiene. 2001;95(3):277-9.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Alexander NDE, Bockarie MJ, Kastens WA, Kazura JW, Alpers MP. Absence of ivermectin-associated excess deaths. Transactions of the Royal Society of Tropical Medicine and Hygiene. 1998;92(3):342.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Alexander NDE, Grenfell BT. The effect of pregnancy on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microfilarial load in humans. Parasitology. 1999;119:151-6.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Alexander NDE, Kazura JW, Bockarie MJ, Perry RT, Dimber ZB, Grenfell BT, et al. Parental infection confounded with local infection intensity as risk factors for childhood microfilaraemia in bancroftian filariasis. Transactions of the Royal Society of Tropical Medicine and Hygiene. 1998;92(1):23-4.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Alexander NDE, Perry RT, Dimber ZB, Hyun PJ, Alpers MP, Kazura JW. Acute disease episodes in a </w:t>
      </w:r>
      <w:r w:rsidR="008F0714" w:rsidRPr="000C4803">
        <w:rPr>
          <w:rFonts w:ascii="Segoe UI" w:hAnsi="Segoe UI" w:cs="Segoe UI"/>
          <w:i/>
          <w:sz w:val="18"/>
          <w:szCs w:val="18"/>
        </w:rPr>
        <w:t>Wuchereria bancrofti</w:t>
      </w:r>
      <w:r w:rsidRPr="000C4803">
        <w:rPr>
          <w:rFonts w:ascii="Segoe UI" w:hAnsi="Segoe UI" w:cs="Segoe UI"/>
          <w:sz w:val="18"/>
          <w:szCs w:val="18"/>
        </w:rPr>
        <w:t>-endemic area of Papua New Guinea. American Journal of Tropical Medicine and Hygiene. 1999;61(2):319-24.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Aliota MT, Chen CC, Dagoro H, Fuchs JF, Christensen BM. Filarial worms reduce </w:t>
      </w:r>
      <w:r w:rsidRPr="000C4803">
        <w:rPr>
          <w:rFonts w:ascii="Segoe UI" w:hAnsi="Segoe UI" w:cs="Segoe UI"/>
          <w:i/>
          <w:sz w:val="18"/>
          <w:szCs w:val="18"/>
        </w:rPr>
        <w:t>Plasmodium</w:t>
      </w:r>
      <w:r w:rsidRPr="000C4803">
        <w:rPr>
          <w:rFonts w:ascii="Segoe UI" w:hAnsi="Segoe UI" w:cs="Segoe UI"/>
          <w:sz w:val="18"/>
          <w:szCs w:val="18"/>
        </w:rPr>
        <w:t xml:space="preserve"> infectivity in mosquitoes. </w:t>
      </w:r>
      <w:r w:rsidR="00003F23" w:rsidRPr="000C4803">
        <w:rPr>
          <w:rFonts w:ascii="Segoe UI" w:hAnsi="Segoe UI" w:cs="Segoe UI"/>
          <w:sz w:val="18"/>
          <w:szCs w:val="18"/>
        </w:rPr>
        <w:t>PLoS Neglected Tropical Diseases</w:t>
      </w:r>
      <w:r w:rsidRPr="000C4803">
        <w:rPr>
          <w:rFonts w:ascii="Segoe UI" w:hAnsi="Segoe UI" w:cs="Segoe UI"/>
          <w:sz w:val="18"/>
          <w:szCs w:val="18"/>
        </w:rPr>
        <w:t>. 2011;5(2):e963.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Allen T, Taleo F, Graves PM, Wood P, Taleo G, Baker MC, et al. Impact of the Lymphatic Filariasis Control Program towards elimination of filariasis in Vanuatu, 1997-2006. Tropical Medicine and Health. 2017;45:8.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Andrews JR. The parasitology of the Maori in pre-European times. New Zealand Medical Journal. 1976;84(568):62-5.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Anon. Lymphatic filariasis in Fiji: Incidence and review of the Literature. Fiji Journal of Public Health. 2012;1(1):16-8.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Aoki Y, Fujimaki Y, Tada I. Basic studies on filaria and filariasis. Tropical Medicine and Health. 2011;39(1 Suppl 2):51-5.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Arnold BF, van der Laan MJ, Hubbard AE, Steel C, Kubofcik J, Hamlin KL, et al. Measuring changes in transmission of neglected tropical diseases, malaria, and enteric pathogens from quantitative antibody levels. </w:t>
      </w:r>
      <w:r w:rsidR="00003F23" w:rsidRPr="000C4803">
        <w:rPr>
          <w:rFonts w:ascii="Segoe UI" w:hAnsi="Segoe UI" w:cs="Segoe UI"/>
          <w:sz w:val="18"/>
          <w:szCs w:val="18"/>
        </w:rPr>
        <w:t>PLoS Neglected Tropical Diseases</w:t>
      </w:r>
      <w:r w:rsidRPr="000C4803">
        <w:rPr>
          <w:rFonts w:ascii="Segoe UI" w:hAnsi="Segoe UI" w:cs="Segoe UI"/>
          <w:sz w:val="18"/>
          <w:szCs w:val="18"/>
        </w:rPr>
        <w:t>. 2017;11(5):e0005616.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Ashford RW, Babona D. The parasites of the Purari people of Gulf Province, Papua New Guinea. </w:t>
      </w:r>
      <w:r w:rsidR="008F0714" w:rsidRPr="000C4803">
        <w:rPr>
          <w:rFonts w:ascii="Segoe UI" w:hAnsi="Segoe UI" w:cs="Segoe UI"/>
          <w:sz w:val="18"/>
          <w:szCs w:val="18"/>
        </w:rPr>
        <w:t>Papua New Guinea Medical Journal</w:t>
      </w:r>
      <w:r w:rsidRPr="000C4803">
        <w:rPr>
          <w:rFonts w:ascii="Segoe UI" w:hAnsi="Segoe UI" w:cs="Segoe UI"/>
          <w:sz w:val="18"/>
          <w:szCs w:val="18"/>
        </w:rPr>
        <w:t>. 1980;23(4):165-8.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Attenborough RD, Burkot TR, Gardner DS. Altitude and the risk of bites from mosquitoes infected with malaria and filariasis among the Mianmin people of Papua New Guinea. Transactions of the Royal Society of Tropical Medicine and Hygiene. </w:t>
      </w:r>
      <w:r w:rsidRPr="000C4803">
        <w:rPr>
          <w:rFonts w:ascii="Segoe UI" w:hAnsi="Segoe UI" w:cs="Segoe UI"/>
          <w:sz w:val="18"/>
          <w:szCs w:val="18"/>
          <w:lang w:val="fr-FR"/>
        </w:rPr>
        <w:t>1997;91(1):8-10.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Ayres M, Salzano FM, Helena M, Franco LP, de Souza Barros RM. </w:t>
      </w:r>
      <w:r w:rsidRPr="000C4803">
        <w:rPr>
          <w:rFonts w:ascii="Segoe UI" w:hAnsi="Segoe UI" w:cs="Segoe UI"/>
          <w:sz w:val="18"/>
          <w:szCs w:val="18"/>
        </w:rPr>
        <w:t>The association of blood groups, ABH secretion, haptoglobins and hemoglobins with filariasis. Human Heredity. 1976;26(2):105-9.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Beebe NW, Cooper RD. Distribution and evolution of the </w:t>
      </w:r>
      <w:r w:rsidRPr="000C4803">
        <w:rPr>
          <w:rFonts w:ascii="Segoe UI" w:hAnsi="Segoe UI" w:cs="Segoe UI"/>
          <w:i/>
          <w:sz w:val="18"/>
          <w:szCs w:val="18"/>
        </w:rPr>
        <w:t>Anopheles punctulatus</w:t>
      </w:r>
      <w:r w:rsidRPr="000C4803">
        <w:rPr>
          <w:rFonts w:ascii="Segoe UI" w:hAnsi="Segoe UI" w:cs="Segoe UI"/>
          <w:sz w:val="18"/>
          <w:szCs w:val="18"/>
        </w:rPr>
        <w:t xml:space="preserve"> group (Diptera: Culicidae) in Australia and Papua New Guinea. International Journal of Parasitology. 2002;32(5):563-74.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Beebe NW, Ellis JT, Cooper RD, Saul A. DNA sequence analysis of the ribosomal DNA ITS2 region for the </w:t>
      </w:r>
      <w:r w:rsidRPr="000C4803">
        <w:rPr>
          <w:rFonts w:ascii="Segoe UI" w:hAnsi="Segoe UI" w:cs="Segoe UI"/>
          <w:i/>
          <w:sz w:val="18"/>
          <w:szCs w:val="18"/>
        </w:rPr>
        <w:t>Anopheles punctulatus</w:t>
      </w:r>
      <w:r w:rsidRPr="000C4803">
        <w:rPr>
          <w:rFonts w:ascii="Segoe UI" w:hAnsi="Segoe UI" w:cs="Segoe UI"/>
          <w:sz w:val="18"/>
          <w:szCs w:val="18"/>
        </w:rPr>
        <w:t xml:space="preserve"> group of mosquitoes. </w:t>
      </w:r>
      <w:r w:rsidR="009E1484" w:rsidRPr="000C4803">
        <w:rPr>
          <w:rFonts w:ascii="Segoe UI" w:hAnsi="Segoe UI" w:cs="Segoe UI"/>
          <w:sz w:val="18"/>
          <w:szCs w:val="18"/>
        </w:rPr>
        <w:t>Insect Molecular Biology</w:t>
      </w:r>
      <w:r w:rsidRPr="000C4803">
        <w:rPr>
          <w:rFonts w:ascii="Segoe UI" w:hAnsi="Segoe UI" w:cs="Segoe UI"/>
          <w:sz w:val="18"/>
          <w:szCs w:val="18"/>
        </w:rPr>
        <w:t>. 1999;8(3):381-90.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Beebe NW, Maung J, van den Hurk AF, Ellis JT, Cooper RD. Ribosomal DNA spacer genotypes of the </w:t>
      </w:r>
      <w:r w:rsidRPr="000C4803">
        <w:rPr>
          <w:rFonts w:ascii="Segoe UI" w:hAnsi="Segoe UI" w:cs="Segoe UI"/>
          <w:i/>
          <w:sz w:val="18"/>
          <w:szCs w:val="18"/>
        </w:rPr>
        <w:t>Anopheles bancroftii</w:t>
      </w:r>
      <w:r w:rsidRPr="000C4803">
        <w:rPr>
          <w:rFonts w:ascii="Segoe UI" w:hAnsi="Segoe UI" w:cs="Segoe UI"/>
          <w:sz w:val="18"/>
          <w:szCs w:val="18"/>
        </w:rPr>
        <w:t xml:space="preserve"> group (Diptera: Culicidae) from Australia and Papua New Guinea. </w:t>
      </w:r>
      <w:r w:rsidR="009E1484" w:rsidRPr="000C4803">
        <w:rPr>
          <w:rFonts w:ascii="Segoe UI" w:hAnsi="Segoe UI" w:cs="Segoe UI"/>
          <w:sz w:val="18"/>
          <w:szCs w:val="18"/>
        </w:rPr>
        <w:t>Insect Molecular Biology</w:t>
      </w:r>
      <w:r w:rsidRPr="000C4803">
        <w:rPr>
          <w:rFonts w:ascii="Segoe UI" w:hAnsi="Segoe UI" w:cs="Segoe UI"/>
          <w:sz w:val="18"/>
          <w:szCs w:val="18"/>
        </w:rPr>
        <w:t>. 2001;10(5):407-13.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Beebe NW, Russell T, Burkot TR, Cooper RD. </w:t>
      </w:r>
      <w:r w:rsidRPr="000C4803">
        <w:rPr>
          <w:rFonts w:ascii="Segoe UI" w:hAnsi="Segoe UI" w:cs="Segoe UI"/>
          <w:i/>
          <w:sz w:val="18"/>
          <w:szCs w:val="18"/>
        </w:rPr>
        <w:t>Anopheles punctulatus</w:t>
      </w:r>
      <w:r w:rsidRPr="000C4803">
        <w:rPr>
          <w:rFonts w:ascii="Segoe UI" w:hAnsi="Segoe UI" w:cs="Segoe UI"/>
          <w:sz w:val="18"/>
          <w:szCs w:val="18"/>
        </w:rPr>
        <w:t xml:space="preserve"> </w:t>
      </w:r>
      <w:r w:rsidR="00A649CA">
        <w:rPr>
          <w:rFonts w:ascii="Segoe UI" w:hAnsi="Segoe UI" w:cs="Segoe UI"/>
          <w:sz w:val="18"/>
          <w:szCs w:val="18"/>
        </w:rPr>
        <w:t>g</w:t>
      </w:r>
      <w:r w:rsidRPr="000C4803">
        <w:rPr>
          <w:rFonts w:ascii="Segoe UI" w:hAnsi="Segoe UI" w:cs="Segoe UI"/>
          <w:sz w:val="18"/>
          <w:szCs w:val="18"/>
        </w:rPr>
        <w:t xml:space="preserve">roup: </w:t>
      </w:r>
      <w:r w:rsidR="00A649CA">
        <w:rPr>
          <w:rFonts w:ascii="Segoe UI" w:hAnsi="Segoe UI" w:cs="Segoe UI"/>
          <w:sz w:val="18"/>
          <w:szCs w:val="18"/>
        </w:rPr>
        <w:t>e</w:t>
      </w:r>
      <w:r w:rsidRPr="000C4803">
        <w:rPr>
          <w:rFonts w:ascii="Segoe UI" w:hAnsi="Segoe UI" w:cs="Segoe UI"/>
          <w:sz w:val="18"/>
          <w:szCs w:val="18"/>
        </w:rPr>
        <w:t xml:space="preserve">volution, </w:t>
      </w:r>
      <w:r w:rsidR="00A649CA">
        <w:rPr>
          <w:rFonts w:ascii="Segoe UI" w:hAnsi="Segoe UI" w:cs="Segoe UI"/>
          <w:sz w:val="18"/>
          <w:szCs w:val="18"/>
        </w:rPr>
        <w:t>d</w:t>
      </w:r>
      <w:r w:rsidRPr="000C4803">
        <w:rPr>
          <w:rFonts w:ascii="Segoe UI" w:hAnsi="Segoe UI" w:cs="Segoe UI"/>
          <w:sz w:val="18"/>
          <w:szCs w:val="18"/>
        </w:rPr>
        <w:t xml:space="preserve">istribution, and </w:t>
      </w:r>
      <w:r w:rsidR="00A649CA">
        <w:rPr>
          <w:rFonts w:ascii="Segoe UI" w:hAnsi="Segoe UI" w:cs="Segoe UI"/>
          <w:sz w:val="18"/>
          <w:szCs w:val="18"/>
        </w:rPr>
        <w:t>c</w:t>
      </w:r>
      <w:r w:rsidRPr="000C4803">
        <w:rPr>
          <w:rFonts w:ascii="Segoe UI" w:hAnsi="Segoe UI" w:cs="Segoe UI"/>
          <w:sz w:val="18"/>
          <w:szCs w:val="18"/>
        </w:rPr>
        <w:t>ontrol. Annual Review of Entomology. 2015;60:335-50.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Behbahani A, Dutton TJ, Davies N, Townson H, Sinkins SP. Population differentiation and </w:t>
      </w:r>
      <w:r w:rsidRPr="000C4803">
        <w:rPr>
          <w:rFonts w:ascii="Segoe UI" w:hAnsi="Segoe UI" w:cs="Segoe UI"/>
          <w:i/>
          <w:sz w:val="18"/>
          <w:szCs w:val="18"/>
        </w:rPr>
        <w:t>Wolbachia</w:t>
      </w:r>
      <w:r w:rsidRPr="000C4803">
        <w:rPr>
          <w:rFonts w:ascii="Segoe UI" w:hAnsi="Segoe UI" w:cs="Segoe UI"/>
          <w:sz w:val="18"/>
          <w:szCs w:val="18"/>
        </w:rPr>
        <w:t xml:space="preserve"> phylogeny in mosquitoes of the </w:t>
      </w:r>
      <w:r w:rsidRPr="000C4803">
        <w:rPr>
          <w:rFonts w:ascii="Segoe UI" w:hAnsi="Segoe UI" w:cs="Segoe UI"/>
          <w:i/>
          <w:sz w:val="18"/>
          <w:szCs w:val="18"/>
        </w:rPr>
        <w:t>Aedes scutellaris</w:t>
      </w:r>
      <w:r w:rsidRPr="000C4803">
        <w:rPr>
          <w:rFonts w:ascii="Segoe UI" w:hAnsi="Segoe UI" w:cs="Segoe UI"/>
          <w:sz w:val="18"/>
          <w:szCs w:val="18"/>
        </w:rPr>
        <w:t xml:space="preserve"> group. </w:t>
      </w:r>
      <w:r w:rsidR="009E1484" w:rsidRPr="000C4803">
        <w:rPr>
          <w:rFonts w:ascii="Segoe UI" w:hAnsi="Segoe UI" w:cs="Segoe UI"/>
          <w:sz w:val="18"/>
          <w:szCs w:val="18"/>
        </w:rPr>
        <w:t>Medical and Veterinary Entomology</w:t>
      </w:r>
      <w:r w:rsidRPr="000C4803">
        <w:rPr>
          <w:rFonts w:ascii="Segoe UI" w:hAnsi="Segoe UI" w:cs="Segoe UI"/>
          <w:sz w:val="18"/>
          <w:szCs w:val="18"/>
        </w:rPr>
        <w:t>. 2005;19(1):66-71.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Behbahani A, Dutton TJ, Raju AK, Townson H, Sinkins P. Polymorphic microsatellite loci in the mosquito </w:t>
      </w:r>
      <w:r w:rsidR="008F0714" w:rsidRPr="000C4803">
        <w:rPr>
          <w:rFonts w:ascii="Segoe UI" w:hAnsi="Segoe UI" w:cs="Segoe UI"/>
          <w:i/>
          <w:sz w:val="18"/>
          <w:szCs w:val="18"/>
        </w:rPr>
        <w:t>Aedes polynesiensis</w:t>
      </w:r>
      <w:r w:rsidRPr="000C4803">
        <w:rPr>
          <w:rFonts w:ascii="Segoe UI" w:hAnsi="Segoe UI" w:cs="Segoe UI"/>
          <w:sz w:val="18"/>
          <w:szCs w:val="18"/>
        </w:rPr>
        <w:t xml:space="preserve">. </w:t>
      </w:r>
      <w:r w:rsidR="009E1484" w:rsidRPr="000C4803">
        <w:rPr>
          <w:rFonts w:ascii="Segoe UI" w:hAnsi="Segoe UI" w:cs="Segoe UI"/>
          <w:sz w:val="18"/>
          <w:szCs w:val="18"/>
        </w:rPr>
        <w:t>Molecular Ecology Notes</w:t>
      </w:r>
      <w:r w:rsidRPr="000C4803">
        <w:rPr>
          <w:rFonts w:ascii="Segoe UI" w:hAnsi="Segoe UI" w:cs="Segoe UI"/>
          <w:sz w:val="18"/>
          <w:szCs w:val="18"/>
        </w:rPr>
        <w:t>. 2004;4(1):59-61.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Belizario V, Jr., Delos Trinos JP, Garcia NB, Reyes M. Cutaneous </w:t>
      </w:r>
      <w:r w:rsidR="00A649CA">
        <w:rPr>
          <w:rFonts w:ascii="Segoe UI" w:hAnsi="Segoe UI" w:cs="Segoe UI"/>
          <w:sz w:val="18"/>
          <w:szCs w:val="18"/>
        </w:rPr>
        <w:t>m</w:t>
      </w:r>
      <w:r w:rsidRPr="000C4803">
        <w:rPr>
          <w:rFonts w:ascii="Segoe UI" w:hAnsi="Segoe UI" w:cs="Segoe UI"/>
          <w:sz w:val="18"/>
          <w:szCs w:val="18"/>
        </w:rPr>
        <w:t xml:space="preserve">anifestations of </w:t>
      </w:r>
      <w:r w:rsidR="00A649CA">
        <w:rPr>
          <w:rFonts w:ascii="Segoe UI" w:hAnsi="Segoe UI" w:cs="Segoe UI"/>
          <w:sz w:val="18"/>
          <w:szCs w:val="18"/>
        </w:rPr>
        <w:t>s</w:t>
      </w:r>
      <w:r w:rsidRPr="000C4803">
        <w:rPr>
          <w:rFonts w:ascii="Segoe UI" w:hAnsi="Segoe UI" w:cs="Segoe UI"/>
          <w:sz w:val="18"/>
          <w:szCs w:val="18"/>
        </w:rPr>
        <w:t xml:space="preserve">elected </w:t>
      </w:r>
      <w:r w:rsidR="00A649CA">
        <w:rPr>
          <w:rFonts w:ascii="Segoe UI" w:hAnsi="Segoe UI" w:cs="Segoe UI"/>
          <w:sz w:val="18"/>
          <w:szCs w:val="18"/>
        </w:rPr>
        <w:t>p</w:t>
      </w:r>
      <w:r w:rsidRPr="000C4803">
        <w:rPr>
          <w:rFonts w:ascii="Segoe UI" w:hAnsi="Segoe UI" w:cs="Segoe UI"/>
          <w:sz w:val="18"/>
          <w:szCs w:val="18"/>
        </w:rPr>
        <w:t xml:space="preserve">arasitic </w:t>
      </w:r>
      <w:r w:rsidR="00A649CA">
        <w:rPr>
          <w:rFonts w:ascii="Segoe UI" w:hAnsi="Segoe UI" w:cs="Segoe UI"/>
          <w:sz w:val="18"/>
          <w:szCs w:val="18"/>
        </w:rPr>
        <w:t>i</w:t>
      </w:r>
      <w:r w:rsidRPr="000C4803">
        <w:rPr>
          <w:rFonts w:ascii="Segoe UI" w:hAnsi="Segoe UI" w:cs="Segoe UI"/>
          <w:sz w:val="18"/>
          <w:szCs w:val="18"/>
        </w:rPr>
        <w:t>nfections in Western Pacific and Southeast Asian Regions. Current Infectious Disease Reports. 2016;18(9):30.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Bockarie M. Can </w:t>
      </w:r>
      <w:r w:rsidR="00A649CA">
        <w:rPr>
          <w:rFonts w:ascii="Segoe UI" w:hAnsi="Segoe UI" w:cs="Segoe UI"/>
          <w:sz w:val="18"/>
          <w:szCs w:val="18"/>
        </w:rPr>
        <w:t>l</w:t>
      </w:r>
      <w:r w:rsidRPr="000C4803">
        <w:rPr>
          <w:rFonts w:ascii="Segoe UI" w:hAnsi="Segoe UI" w:cs="Segoe UI"/>
          <w:sz w:val="18"/>
          <w:szCs w:val="18"/>
        </w:rPr>
        <w:t xml:space="preserve">ymphatic </w:t>
      </w:r>
      <w:r w:rsidR="00A649CA">
        <w:rPr>
          <w:rFonts w:ascii="Segoe UI" w:hAnsi="Segoe UI" w:cs="Segoe UI"/>
          <w:sz w:val="18"/>
          <w:szCs w:val="18"/>
        </w:rPr>
        <w:t>f</w:t>
      </w:r>
      <w:r w:rsidRPr="000C4803">
        <w:rPr>
          <w:rFonts w:ascii="Segoe UI" w:hAnsi="Segoe UI" w:cs="Segoe UI"/>
          <w:sz w:val="18"/>
          <w:szCs w:val="18"/>
        </w:rPr>
        <w:t xml:space="preserve">ilariasis </w:t>
      </w:r>
      <w:r w:rsidR="00A649CA">
        <w:rPr>
          <w:rFonts w:ascii="Segoe UI" w:hAnsi="Segoe UI" w:cs="Segoe UI"/>
          <w:sz w:val="18"/>
          <w:szCs w:val="18"/>
        </w:rPr>
        <w:t>b</w:t>
      </w:r>
      <w:r w:rsidRPr="000C4803">
        <w:rPr>
          <w:rFonts w:ascii="Segoe UI" w:hAnsi="Segoe UI" w:cs="Segoe UI"/>
          <w:sz w:val="18"/>
          <w:szCs w:val="18"/>
        </w:rPr>
        <w:t xml:space="preserve">e </w:t>
      </w:r>
      <w:r w:rsidR="00A649CA">
        <w:rPr>
          <w:rFonts w:ascii="Segoe UI" w:hAnsi="Segoe UI" w:cs="Segoe UI"/>
          <w:sz w:val="18"/>
          <w:szCs w:val="18"/>
        </w:rPr>
        <w:t>e</w:t>
      </w:r>
      <w:r w:rsidRPr="000C4803">
        <w:rPr>
          <w:rFonts w:ascii="Segoe UI" w:hAnsi="Segoe UI" w:cs="Segoe UI"/>
          <w:sz w:val="18"/>
          <w:szCs w:val="18"/>
        </w:rPr>
        <w:t xml:space="preserve">radicated in Papua New Guinea. </w:t>
      </w:r>
      <w:r w:rsidR="008F0714" w:rsidRPr="000C4803">
        <w:rPr>
          <w:rFonts w:ascii="Segoe UI" w:hAnsi="Segoe UI" w:cs="Segoe UI"/>
          <w:sz w:val="18"/>
          <w:szCs w:val="18"/>
        </w:rPr>
        <w:t>Papua New Guinea Medical Journal</w:t>
      </w:r>
      <w:r w:rsidRPr="000C4803">
        <w:rPr>
          <w:rFonts w:ascii="Segoe UI" w:hAnsi="Segoe UI" w:cs="Segoe UI"/>
          <w:sz w:val="18"/>
          <w:szCs w:val="18"/>
        </w:rPr>
        <w:t>. 1994;37(2):61-4.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Bockarie M, Kazura J, Alexander N, Dagoro H, Bockarie F, Perry R, et al. Transmission dynamics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in East Sepik Province, Papua New Guinea. American Journal of Tropical Medicine and Hygiene. 1996;54(6):577-81.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Bockarie MJ. Molecular xenomonitoring of lymphatic filariasis. American Journal of Tropical Medicine and Hygiene. 2007;77(4):591-2.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Bockarie MJ, Alexander N, Bockarie F, Ibam E, Barnish G, Alpers M. The late biting habit of parous </w:t>
      </w:r>
      <w:r w:rsidRPr="000C4803">
        <w:rPr>
          <w:rFonts w:ascii="Segoe UI" w:hAnsi="Segoe UI" w:cs="Segoe UI"/>
          <w:i/>
          <w:sz w:val="18"/>
          <w:szCs w:val="18"/>
        </w:rPr>
        <w:t>Anopheles</w:t>
      </w:r>
      <w:r w:rsidRPr="000C4803">
        <w:rPr>
          <w:rFonts w:ascii="Segoe UI" w:hAnsi="Segoe UI" w:cs="Segoe UI"/>
          <w:sz w:val="18"/>
          <w:szCs w:val="18"/>
        </w:rPr>
        <w:t xml:space="preserve"> mosquitoes and pre-bedtime exposure of humans to infective female mosquitoes. Transactions of the Royal Society of Tropical Medicine and Hygiene. </w:t>
      </w:r>
      <w:r w:rsidRPr="000C4803">
        <w:rPr>
          <w:rFonts w:ascii="Segoe UI" w:hAnsi="Segoe UI" w:cs="Segoe UI"/>
          <w:sz w:val="18"/>
          <w:szCs w:val="18"/>
          <w:lang w:val="fr-FR"/>
        </w:rPr>
        <w:t>1996;90(1):23-5.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lang w:val="fr-FR"/>
        </w:rPr>
        <w:t xml:space="preserve">Bockarie MJ, Alexander NDE, Hyun P, Dimber Z, Bockarie F, Ibam E, et al. </w:t>
      </w:r>
      <w:r w:rsidRPr="000C4803">
        <w:rPr>
          <w:rFonts w:ascii="Segoe UI" w:hAnsi="Segoe UI" w:cs="Segoe UI"/>
          <w:sz w:val="18"/>
          <w:szCs w:val="18"/>
        </w:rPr>
        <w:t xml:space="preserve">Randomised community-based trial of annual single-dose diethylcarbamazine with or without ivermectin against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infection in human beings and mosquitoes. </w:t>
      </w:r>
      <w:r w:rsidRPr="000C4803">
        <w:rPr>
          <w:rFonts w:ascii="Segoe UI" w:hAnsi="Segoe UI" w:cs="Segoe UI"/>
          <w:sz w:val="18"/>
          <w:szCs w:val="18"/>
          <w:lang w:val="fr-FR"/>
        </w:rPr>
        <w:t>Lancet. 1998;351(9097):162-8.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Bockarie MJ, Fischer P, Williams SA, Zimmerman PA, Griffin L, Alpers MP, et al. Application of a polymerase chain reaction-ELISA to detect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in pools of wild-caught </w:t>
      </w:r>
      <w:r w:rsidRPr="000C4803">
        <w:rPr>
          <w:rFonts w:ascii="Segoe UI" w:hAnsi="Segoe UI" w:cs="Segoe UI"/>
          <w:i/>
          <w:sz w:val="18"/>
          <w:szCs w:val="18"/>
        </w:rPr>
        <w:t>Anopheles punctulatus</w:t>
      </w:r>
      <w:r w:rsidRPr="000C4803">
        <w:rPr>
          <w:rFonts w:ascii="Segoe UI" w:hAnsi="Segoe UI" w:cs="Segoe UI"/>
          <w:sz w:val="18"/>
          <w:szCs w:val="18"/>
        </w:rPr>
        <w:t xml:space="preserve"> in a filariasis control area in Papua New Guinea. American Journal of Tropical Medicine and Hygiene. 2000;62(3):363-7.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Bockarie MJ, Hii JLK, Alexander NDE, Bockarie F, Dagoro H, Kazura JW, et al. Mass treatment with ivermectin for filariasis control in Papua New Guinea: impact on mosquito survival. </w:t>
      </w:r>
      <w:r w:rsidR="009E1484" w:rsidRPr="000C4803">
        <w:rPr>
          <w:rFonts w:ascii="Segoe UI" w:hAnsi="Segoe UI" w:cs="Segoe UI"/>
          <w:sz w:val="18"/>
          <w:szCs w:val="18"/>
        </w:rPr>
        <w:t>Medical and Veterinary Entomology</w:t>
      </w:r>
      <w:r w:rsidRPr="000C4803">
        <w:rPr>
          <w:rFonts w:ascii="Segoe UI" w:hAnsi="Segoe UI" w:cs="Segoe UI"/>
          <w:sz w:val="18"/>
          <w:szCs w:val="18"/>
        </w:rPr>
        <w:t>. 1999;13(2):120-3.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Bockarie MJ, Ibam E, Alexander ND, Hyun P, Dimber Z, Bockarie F, et al. </w:t>
      </w:r>
      <w:r w:rsidRPr="000C4803">
        <w:rPr>
          <w:rFonts w:ascii="Segoe UI" w:hAnsi="Segoe UI" w:cs="Segoe UI"/>
          <w:sz w:val="18"/>
          <w:szCs w:val="18"/>
        </w:rPr>
        <w:t xml:space="preserve">Towards eliminating lymphatic filariasis in Papua New Guinea: impact of annual single-dose mass treatment on transmission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in East Sepik Province. </w:t>
      </w:r>
      <w:r w:rsidR="008F0714" w:rsidRPr="000C4803">
        <w:rPr>
          <w:rFonts w:ascii="Segoe UI" w:hAnsi="Segoe UI" w:cs="Segoe UI"/>
          <w:sz w:val="18"/>
          <w:szCs w:val="18"/>
        </w:rPr>
        <w:t>Papua New Guinea Medical Journal</w:t>
      </w:r>
      <w:r w:rsidRPr="000C4803">
        <w:rPr>
          <w:rFonts w:ascii="Segoe UI" w:hAnsi="Segoe UI" w:cs="Segoe UI"/>
          <w:sz w:val="18"/>
          <w:szCs w:val="18"/>
        </w:rPr>
        <w:t>. 2000;43(3-4):172-82.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Bockarie MJ, Jenkins C, Blakie WM, Lagog M, Alpers MP. Control of lymphatic filariasis in a hunter-gatherer group in Madang Province. </w:t>
      </w:r>
      <w:r w:rsidR="008F0714" w:rsidRPr="000C4803">
        <w:rPr>
          <w:rFonts w:ascii="Segoe UI" w:hAnsi="Segoe UI" w:cs="Segoe UI"/>
          <w:sz w:val="18"/>
          <w:szCs w:val="18"/>
        </w:rPr>
        <w:t>Papua New Guinea Medical Journal</w:t>
      </w:r>
      <w:r w:rsidRPr="000C4803">
        <w:rPr>
          <w:rFonts w:ascii="Segoe UI" w:hAnsi="Segoe UI" w:cs="Segoe UI"/>
          <w:sz w:val="18"/>
          <w:szCs w:val="18"/>
        </w:rPr>
        <w:t>. 2000;43(3-4):196-202.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Bockarie MJ, Kazura JW. Lymphatic filariasis in Papua New Guinea: prospects for elimination. </w:t>
      </w:r>
      <w:r w:rsidR="009E1484" w:rsidRPr="000C4803">
        <w:rPr>
          <w:rFonts w:ascii="Segoe UI" w:hAnsi="Segoe UI" w:cs="Segoe UI"/>
          <w:sz w:val="18"/>
          <w:szCs w:val="18"/>
        </w:rPr>
        <w:t>Medical Microbiology and Immunology</w:t>
      </w:r>
      <w:r w:rsidRPr="000C4803">
        <w:rPr>
          <w:rFonts w:ascii="Segoe UI" w:hAnsi="Segoe UI" w:cs="Segoe UI"/>
          <w:sz w:val="18"/>
          <w:szCs w:val="18"/>
        </w:rPr>
        <w:t>. 2003;192(1):9-14.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Bockarie MJ, Tavul L, Ibam I, Kastens W, Hazlett F, Tisch DJ, et al. Efficacy of single-dose diethylcarbamazine compared with diethylcarbamazine combined with albendazole against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infection in Papua New Guinea. American Journal of Tropical Medicine and Hygiene. 2007;76(1):62-6.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Bockarie MJ, Tavul L, Kastens W, Michael E, Kazura JW. Impact of untreated bednets on prevalence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transmitted by </w:t>
      </w:r>
      <w:r w:rsidRPr="000C4803">
        <w:rPr>
          <w:rFonts w:ascii="Segoe UI" w:hAnsi="Segoe UI" w:cs="Segoe UI"/>
          <w:i/>
          <w:sz w:val="18"/>
          <w:szCs w:val="18"/>
        </w:rPr>
        <w:t>Anopheles farauti</w:t>
      </w:r>
      <w:r w:rsidRPr="000C4803">
        <w:rPr>
          <w:rFonts w:ascii="Segoe UI" w:hAnsi="Segoe UI" w:cs="Segoe UI"/>
          <w:sz w:val="18"/>
          <w:szCs w:val="18"/>
        </w:rPr>
        <w:t xml:space="preserve"> in Papua New Guinea. </w:t>
      </w:r>
      <w:r w:rsidR="009E1484" w:rsidRPr="000C4803">
        <w:rPr>
          <w:rFonts w:ascii="Segoe UI" w:hAnsi="Segoe UI" w:cs="Segoe UI"/>
          <w:sz w:val="18"/>
          <w:szCs w:val="18"/>
        </w:rPr>
        <w:t>Medical and Veterinary Entomology</w:t>
      </w:r>
      <w:r w:rsidRPr="000C4803">
        <w:rPr>
          <w:rFonts w:ascii="Segoe UI" w:hAnsi="Segoe UI" w:cs="Segoe UI"/>
          <w:sz w:val="18"/>
          <w:szCs w:val="18"/>
        </w:rPr>
        <w:t>. 2002;16(1):116-9.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Bockarie MJ, Tisch DJ, Kastens W, Alexander NDE, Dimber Z, Bockarie F, et al. </w:t>
      </w:r>
      <w:r w:rsidRPr="000C4803">
        <w:rPr>
          <w:rFonts w:ascii="Segoe UI" w:hAnsi="Segoe UI" w:cs="Segoe UI"/>
          <w:sz w:val="18"/>
          <w:szCs w:val="18"/>
        </w:rPr>
        <w:t xml:space="preserve">Mass treatment to eliminate filariasis in Papua New Guinea. </w:t>
      </w:r>
      <w:r w:rsidR="001037E1" w:rsidRPr="000C4803">
        <w:rPr>
          <w:rFonts w:ascii="Segoe UI" w:hAnsi="Segoe UI" w:cs="Segoe UI"/>
          <w:sz w:val="18"/>
          <w:szCs w:val="18"/>
        </w:rPr>
        <w:t>New England Journal of Medicine</w:t>
      </w:r>
      <w:r w:rsidRPr="000C4803">
        <w:rPr>
          <w:rFonts w:ascii="Segoe UI" w:hAnsi="Segoe UI" w:cs="Segoe UI"/>
          <w:sz w:val="18"/>
          <w:szCs w:val="18"/>
        </w:rPr>
        <w:t>. 2002;347(23):1841-8.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Boreham PFL, Marks NM. Human filariasis in Australia: introduction, investigation and elimination. Proceedings of the Royal Society of Queensland. 1986;97:23-52.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645675">
        <w:rPr>
          <w:rFonts w:ascii="Segoe UI" w:hAnsi="Segoe UI" w:cs="Segoe UI"/>
          <w:sz w:val="18"/>
          <w:szCs w:val="18"/>
          <w:lang w:val="fr-FR"/>
        </w:rPr>
        <w:t>Bour</w:t>
      </w:r>
      <w:r w:rsidR="009A7574" w:rsidRPr="000C4803">
        <w:rPr>
          <w:rFonts w:ascii="Segoe UI" w:hAnsi="Segoe UI" w:cs="Segoe UI"/>
          <w:sz w:val="18"/>
          <w:szCs w:val="18"/>
          <w:lang w:val="fr-FR"/>
        </w:rPr>
        <w:t>é</w:t>
      </w:r>
      <w:r w:rsidRPr="00645675">
        <w:rPr>
          <w:rFonts w:ascii="Segoe UI" w:hAnsi="Segoe UI" w:cs="Segoe UI"/>
          <w:sz w:val="18"/>
          <w:szCs w:val="18"/>
          <w:lang w:val="fr-FR"/>
        </w:rPr>
        <w:t xml:space="preserve">e P, Sauvagnac B, Montaville B. [Lymphatic filariasis in Vanuatu]. </w:t>
      </w:r>
      <w:r w:rsidRPr="000C4803">
        <w:rPr>
          <w:rFonts w:ascii="Segoe UI" w:hAnsi="Segoe UI" w:cs="Segoe UI"/>
          <w:sz w:val="18"/>
          <w:szCs w:val="18"/>
          <w:lang w:val="fr-FR"/>
        </w:rPr>
        <w:t xml:space="preserve">Bulletin de la </w:t>
      </w:r>
      <w:r w:rsidR="009E1484" w:rsidRPr="000C4803">
        <w:rPr>
          <w:rFonts w:ascii="Segoe UI" w:hAnsi="Segoe UI" w:cs="Segoe UI"/>
          <w:sz w:val="18"/>
          <w:szCs w:val="18"/>
          <w:lang w:val="fr-FR"/>
        </w:rPr>
        <w:t>Société</w:t>
      </w:r>
      <w:r w:rsidRPr="000C4803">
        <w:rPr>
          <w:rFonts w:ascii="Segoe UI" w:hAnsi="Segoe UI" w:cs="Segoe UI"/>
          <w:sz w:val="18"/>
          <w:szCs w:val="18"/>
          <w:lang w:val="fr-FR"/>
        </w:rPr>
        <w:t xml:space="preserve"> </w:t>
      </w:r>
      <w:r w:rsidR="009E1484" w:rsidRPr="000C4803">
        <w:rPr>
          <w:rFonts w:ascii="Segoe UI" w:hAnsi="Segoe UI" w:cs="Segoe UI"/>
          <w:sz w:val="18"/>
          <w:szCs w:val="18"/>
          <w:lang w:val="fr-FR"/>
        </w:rPr>
        <w:t>d</w:t>
      </w:r>
      <w:r w:rsidRPr="000C4803">
        <w:rPr>
          <w:rFonts w:ascii="Segoe UI" w:hAnsi="Segoe UI" w:cs="Segoe UI"/>
          <w:sz w:val="18"/>
          <w:szCs w:val="18"/>
          <w:lang w:val="fr-FR"/>
        </w:rPr>
        <w:t xml:space="preserve">e Pathologie Exotique et </w:t>
      </w:r>
      <w:r w:rsidR="00A776E9">
        <w:rPr>
          <w:rFonts w:ascii="Segoe UI" w:hAnsi="Segoe UI" w:cs="Segoe UI"/>
          <w:sz w:val="18"/>
          <w:szCs w:val="18"/>
          <w:lang w:val="fr-FR"/>
        </w:rPr>
        <w:t xml:space="preserve">de </w:t>
      </w:r>
      <w:r w:rsidRPr="000C4803">
        <w:rPr>
          <w:rFonts w:ascii="Segoe UI" w:hAnsi="Segoe UI" w:cs="Segoe UI"/>
          <w:sz w:val="18"/>
          <w:szCs w:val="18"/>
          <w:lang w:val="fr-FR"/>
        </w:rPr>
        <w:t>ses Filiales. 1987;80(4):634-45.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Brabin L. Sex differentials in susceptibility to lymphatic filariasis and implications for maternal child immunity. </w:t>
      </w:r>
      <w:r w:rsidR="009E1484" w:rsidRPr="000C4803">
        <w:rPr>
          <w:rFonts w:ascii="Segoe UI" w:hAnsi="Segoe UI" w:cs="Segoe UI"/>
          <w:sz w:val="18"/>
          <w:szCs w:val="18"/>
        </w:rPr>
        <w:t>Epidemiology and Infection</w:t>
      </w:r>
      <w:r w:rsidRPr="000C4803">
        <w:rPr>
          <w:rFonts w:ascii="Segoe UI" w:hAnsi="Segoe UI" w:cs="Segoe UI"/>
          <w:sz w:val="18"/>
          <w:szCs w:val="18"/>
        </w:rPr>
        <w:t>. 1990;105(2):335-53.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Brelsfoard CL, Dobson SL. </w:t>
      </w:r>
      <w:r w:rsidRPr="000C4803">
        <w:rPr>
          <w:rFonts w:ascii="Segoe UI" w:hAnsi="Segoe UI" w:cs="Segoe UI"/>
          <w:i/>
          <w:sz w:val="18"/>
          <w:szCs w:val="18"/>
        </w:rPr>
        <w:t>Wolbachia</w:t>
      </w:r>
      <w:r w:rsidRPr="000C4803">
        <w:rPr>
          <w:rFonts w:ascii="Segoe UI" w:hAnsi="Segoe UI" w:cs="Segoe UI"/>
          <w:sz w:val="18"/>
          <w:szCs w:val="18"/>
        </w:rPr>
        <w:t xml:space="preserve"> effects on host fitness and the influence of male aging on cytoplasmic incompatibility in </w:t>
      </w:r>
      <w:r w:rsidR="008F0714" w:rsidRPr="000C4803">
        <w:rPr>
          <w:rFonts w:ascii="Segoe UI" w:hAnsi="Segoe UI" w:cs="Segoe UI"/>
          <w:i/>
          <w:sz w:val="18"/>
          <w:szCs w:val="18"/>
        </w:rPr>
        <w:t>Aedes polynesiensis</w:t>
      </w:r>
      <w:r w:rsidRPr="000C4803">
        <w:rPr>
          <w:rFonts w:ascii="Segoe UI" w:hAnsi="Segoe UI" w:cs="Segoe UI"/>
          <w:sz w:val="18"/>
          <w:szCs w:val="18"/>
        </w:rPr>
        <w:t xml:space="preserve"> (Diptera: Culicidae). </w:t>
      </w:r>
      <w:r w:rsidR="008F0714" w:rsidRPr="000C4803">
        <w:rPr>
          <w:rFonts w:ascii="Segoe UI" w:hAnsi="Segoe UI" w:cs="Segoe UI"/>
          <w:sz w:val="18"/>
          <w:szCs w:val="18"/>
        </w:rPr>
        <w:t>Journal of Medical Entomology</w:t>
      </w:r>
      <w:r w:rsidRPr="000C4803">
        <w:rPr>
          <w:rFonts w:ascii="Segoe UI" w:hAnsi="Segoe UI" w:cs="Segoe UI"/>
          <w:sz w:val="18"/>
          <w:szCs w:val="18"/>
        </w:rPr>
        <w:t>. 2011;48(5):1008-15.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Brelsfoard CL, Dobson SL. Population genetic structure of </w:t>
      </w:r>
      <w:r w:rsidR="008F0714" w:rsidRPr="000C4803">
        <w:rPr>
          <w:rFonts w:ascii="Segoe UI" w:hAnsi="Segoe UI" w:cs="Segoe UI"/>
          <w:i/>
          <w:sz w:val="18"/>
          <w:szCs w:val="18"/>
        </w:rPr>
        <w:t>Aedes polynesiensis</w:t>
      </w:r>
      <w:r w:rsidRPr="000C4803">
        <w:rPr>
          <w:rFonts w:ascii="Segoe UI" w:hAnsi="Segoe UI" w:cs="Segoe UI"/>
          <w:sz w:val="18"/>
          <w:szCs w:val="18"/>
        </w:rPr>
        <w:t xml:space="preserve"> in the Society Islands of French Polynesia: implications for control using a </w:t>
      </w:r>
      <w:r w:rsidRPr="000C4803">
        <w:rPr>
          <w:rFonts w:ascii="Segoe UI" w:hAnsi="Segoe UI" w:cs="Segoe UI"/>
          <w:i/>
          <w:sz w:val="18"/>
          <w:szCs w:val="18"/>
        </w:rPr>
        <w:t>Wolbachia</w:t>
      </w:r>
      <w:r w:rsidRPr="000C4803">
        <w:rPr>
          <w:rFonts w:ascii="Segoe UI" w:hAnsi="Segoe UI" w:cs="Segoe UI"/>
          <w:sz w:val="18"/>
          <w:szCs w:val="18"/>
        </w:rPr>
        <w:t>-based autocidal strategy. Parasites and Vectors. 2012;5:80.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Brelsfoard CL, Sechan Y, Dobson SL. Interspecific hybridization yields strategy for South Pacific filariasis vector elimination. </w:t>
      </w:r>
      <w:r w:rsidR="00CB3886" w:rsidRPr="000C4803">
        <w:rPr>
          <w:rFonts w:ascii="Segoe UI" w:hAnsi="Segoe UI" w:cs="Segoe UI"/>
          <w:sz w:val="18"/>
          <w:szCs w:val="18"/>
        </w:rPr>
        <w:t>PLoS</w:t>
      </w:r>
      <w:r w:rsidR="00003F23" w:rsidRPr="000C4803">
        <w:rPr>
          <w:rFonts w:ascii="Segoe UI" w:hAnsi="Segoe UI" w:cs="Segoe UI"/>
          <w:sz w:val="18"/>
          <w:szCs w:val="18"/>
        </w:rPr>
        <w:t>PLoS Neglected Tropical Diseases</w:t>
      </w:r>
      <w:r w:rsidRPr="000C4803">
        <w:rPr>
          <w:rFonts w:ascii="Segoe UI" w:hAnsi="Segoe UI" w:cs="Segoe UI"/>
          <w:sz w:val="18"/>
          <w:szCs w:val="18"/>
        </w:rPr>
        <w:t>. 2008;2(1):e129.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Bryan JH. Vectors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in the Sepik Provinces of Papua New Guinea. Transactions of the Royal Society of Tropical Medicine and Hygiene. 1986;80(1):123-31.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Bryan JH, Burwell C, Maitland K, Williams T. Culicine mosquitoes (Diptera: Culicidae) attracted to humans on Espiritu Santo, Vanuatu. Medical and </w:t>
      </w:r>
      <w:r w:rsidR="00FF67A2" w:rsidRPr="000C4803">
        <w:rPr>
          <w:rFonts w:ascii="Segoe UI" w:hAnsi="Segoe UI" w:cs="Segoe UI"/>
          <w:sz w:val="18"/>
          <w:szCs w:val="18"/>
        </w:rPr>
        <w:t>V</w:t>
      </w:r>
      <w:r w:rsidRPr="000C4803">
        <w:rPr>
          <w:rFonts w:ascii="Segoe UI" w:hAnsi="Segoe UI" w:cs="Segoe UI"/>
          <w:sz w:val="18"/>
          <w:szCs w:val="18"/>
        </w:rPr>
        <w:t xml:space="preserve">eterinary </w:t>
      </w:r>
      <w:r w:rsidR="00FF67A2" w:rsidRPr="000C4803">
        <w:rPr>
          <w:rFonts w:ascii="Segoe UI" w:hAnsi="Segoe UI" w:cs="Segoe UI"/>
          <w:sz w:val="18"/>
          <w:szCs w:val="18"/>
        </w:rPr>
        <w:t>E</w:t>
      </w:r>
      <w:r w:rsidRPr="000C4803">
        <w:rPr>
          <w:rFonts w:ascii="Segoe UI" w:hAnsi="Segoe UI" w:cs="Segoe UI"/>
          <w:sz w:val="18"/>
          <w:szCs w:val="18"/>
        </w:rPr>
        <w:t>ntomology. 1996;10(1):101-2.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Bryan JH, Dagoro H, Southgate BA. Filarial vector studies in a diethylcarbamazine-treated and in untreated villages in Papua New Guinea. Journal of Tropical Medicine and Hygiene. 1995;98(6):445-51.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Bryan JH, Southgate BA. Some observations on filariasis in Western Samoa after mass administration of diethylcarbamazine. Transactions of the Royal Society of Tropical Medicine and Hygiene. 1976;70(1):39-48.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Burkot T, Ichimori K. The PacELF programme: will mass drug administration be enough? Trends in Parasitology. 2002;18(3):109-15.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Burkot TR, Durrheim DN, Melrose WD, Speare R, Ichimori K. The argument for integrating vector control with multiple drug administration campaigns to ensure elimination of lymphatic filariasis. Filaria </w:t>
      </w:r>
      <w:r w:rsidR="00FF67A2" w:rsidRPr="000C4803">
        <w:rPr>
          <w:rFonts w:ascii="Segoe UI" w:hAnsi="Segoe UI" w:cs="Segoe UI"/>
          <w:sz w:val="18"/>
          <w:szCs w:val="18"/>
        </w:rPr>
        <w:t>J</w:t>
      </w:r>
      <w:r w:rsidRPr="000C4803">
        <w:rPr>
          <w:rFonts w:ascii="Segoe UI" w:hAnsi="Segoe UI" w:cs="Segoe UI"/>
          <w:sz w:val="18"/>
          <w:szCs w:val="18"/>
        </w:rPr>
        <w:t>ournal. 2006;5:10.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Burkot TR, Garner P, Paru R, Dagoro H, Barnes A, McDougall S, et al. Effects of untreated bed nets on the transmission of </w:t>
      </w:r>
      <w:r w:rsidRPr="000C4803">
        <w:rPr>
          <w:rFonts w:ascii="Segoe UI" w:hAnsi="Segoe UI" w:cs="Segoe UI"/>
          <w:i/>
          <w:sz w:val="18"/>
          <w:szCs w:val="18"/>
        </w:rPr>
        <w:t>Plasmodium falciparum</w:t>
      </w:r>
      <w:r w:rsidRPr="000C4803">
        <w:rPr>
          <w:rFonts w:ascii="Segoe UI" w:hAnsi="Segoe UI" w:cs="Segoe UI"/>
          <w:sz w:val="18"/>
          <w:szCs w:val="18"/>
        </w:rPr>
        <w:t xml:space="preserve">, </w:t>
      </w:r>
      <w:r w:rsidRPr="000C4803">
        <w:rPr>
          <w:rFonts w:ascii="Segoe UI" w:hAnsi="Segoe UI" w:cs="Segoe UI"/>
          <w:i/>
          <w:sz w:val="18"/>
          <w:szCs w:val="18"/>
        </w:rPr>
        <w:t>P. vivax</w:t>
      </w:r>
      <w:r w:rsidRPr="000C4803">
        <w:rPr>
          <w:rFonts w:ascii="Segoe UI" w:hAnsi="Segoe UI" w:cs="Segoe UI"/>
          <w:sz w:val="18"/>
          <w:szCs w:val="18"/>
        </w:rPr>
        <w:t xml:space="preserve"> and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in Papua New Guinea. Transactions of the Royal Society of Tropical Medicine and Hygiene. 1990;84(6):773-9.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Burkot TR, Handzel T, Schmaedick MA, Tufa J, Roberts JM, Graves PM. Productivity of natural and artificial containers for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and </w:t>
      </w:r>
      <w:r w:rsidRPr="000C4803">
        <w:rPr>
          <w:rFonts w:ascii="Segoe UI" w:hAnsi="Segoe UI" w:cs="Segoe UI"/>
          <w:i/>
          <w:iCs/>
          <w:sz w:val="18"/>
          <w:szCs w:val="18"/>
        </w:rPr>
        <w:t xml:space="preserve">Aedes aegypti </w:t>
      </w:r>
      <w:r w:rsidRPr="000C4803">
        <w:rPr>
          <w:rFonts w:ascii="Segoe UI" w:hAnsi="Segoe UI" w:cs="Segoe UI"/>
          <w:sz w:val="18"/>
          <w:szCs w:val="18"/>
        </w:rPr>
        <w:t xml:space="preserve">in four American Samoan villages. </w:t>
      </w:r>
      <w:r w:rsidR="009E1484" w:rsidRPr="000C4803">
        <w:rPr>
          <w:rFonts w:ascii="Segoe UI" w:hAnsi="Segoe UI" w:cs="Segoe UI"/>
          <w:sz w:val="18"/>
          <w:szCs w:val="18"/>
        </w:rPr>
        <w:t>Medical and Veterinary Entomology</w:t>
      </w:r>
      <w:r w:rsidRPr="000C4803">
        <w:rPr>
          <w:rFonts w:ascii="Segoe UI" w:hAnsi="Segoe UI" w:cs="Segoe UI"/>
          <w:sz w:val="18"/>
          <w:szCs w:val="18"/>
        </w:rPr>
        <w:t>. 2007;21(1):22-9.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Burkot TR, Molineaux L, Graves PM, Paru R, Battistutta D, Dagoro H, et al. </w:t>
      </w:r>
      <w:r w:rsidRPr="000C4803">
        <w:rPr>
          <w:rFonts w:ascii="Segoe UI" w:hAnsi="Segoe UI" w:cs="Segoe UI"/>
          <w:sz w:val="18"/>
          <w:szCs w:val="18"/>
        </w:rPr>
        <w:t xml:space="preserve">The prevalence of naturally acquired multiple infections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and human malarias in anophelines. Parasitology. 1990;100 Pt 3:369-75.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Burkot TR, Narara A, Paru R, Graves PM, Garner P. Human host selection by anophelines: no evidence for preferential selection of malaria or microfilariae-infected individuals in a hyperendemic area. Parasitology. 1989;98 Pt 3:337-42.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Burkot TR, Taleo G, Toeaso V, Ichimori K. Progress towards, and challenges for, the elimination of filariasis from Pacific</w:t>
      </w:r>
      <w:r w:rsidR="009A7574">
        <w:rPr>
          <w:rFonts w:ascii="Segoe UI" w:hAnsi="Segoe UI" w:cs="Segoe UI"/>
          <w:sz w:val="18"/>
          <w:szCs w:val="18"/>
        </w:rPr>
        <w:t xml:space="preserve"> </w:t>
      </w:r>
      <w:r w:rsidRPr="000C4803">
        <w:rPr>
          <w:rFonts w:ascii="Segoe UI" w:hAnsi="Segoe UI" w:cs="Segoe UI"/>
          <w:sz w:val="18"/>
          <w:szCs w:val="18"/>
        </w:rPr>
        <w:t xml:space="preserve">island communities. </w:t>
      </w:r>
      <w:r w:rsidR="008F0714" w:rsidRPr="000C4803">
        <w:rPr>
          <w:rFonts w:ascii="Segoe UI" w:hAnsi="Segoe UI" w:cs="Segoe UI"/>
          <w:sz w:val="18"/>
          <w:szCs w:val="18"/>
        </w:rPr>
        <w:t>Annals of Tropical Medicine and Parasitology</w:t>
      </w:r>
      <w:r w:rsidRPr="000C4803">
        <w:rPr>
          <w:rFonts w:ascii="Segoe UI" w:hAnsi="Segoe UI" w:cs="Segoe UI"/>
          <w:sz w:val="18"/>
          <w:szCs w:val="18"/>
        </w:rPr>
        <w:t>. 2002;96 Suppl 2:S61-9.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Cano J, Rebollo MP, Golding N, Pullan RL, Crellen T, Soler A, et al. The global distribution and transmission limits of lymphatic filariasis: past and present. Parasites and Vectors. 2014;7.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Cao WC, Van</w:t>
      </w:r>
      <w:r w:rsidR="009A7574">
        <w:rPr>
          <w:rFonts w:ascii="Segoe UI" w:hAnsi="Segoe UI" w:cs="Segoe UI"/>
          <w:sz w:val="18"/>
          <w:szCs w:val="18"/>
        </w:rPr>
        <w:t xml:space="preserve"> </w:t>
      </w:r>
      <w:r w:rsidRPr="000C4803">
        <w:rPr>
          <w:rFonts w:ascii="Segoe UI" w:hAnsi="Segoe UI" w:cs="Segoe UI"/>
          <w:sz w:val="18"/>
          <w:szCs w:val="18"/>
        </w:rPr>
        <w:t>der</w:t>
      </w:r>
      <w:r w:rsidR="009A7574">
        <w:rPr>
          <w:rFonts w:ascii="Segoe UI" w:hAnsi="Segoe UI" w:cs="Segoe UI"/>
          <w:sz w:val="18"/>
          <w:szCs w:val="18"/>
        </w:rPr>
        <w:t xml:space="preserve"> </w:t>
      </w:r>
      <w:r w:rsidRPr="000C4803">
        <w:rPr>
          <w:rFonts w:ascii="Segoe UI" w:hAnsi="Segoe UI" w:cs="Segoe UI"/>
          <w:sz w:val="18"/>
          <w:szCs w:val="18"/>
        </w:rPr>
        <w:t xml:space="preserve">Ploeg CPB, Plaisier AP, </w:t>
      </w:r>
      <w:r w:rsidR="009A7574">
        <w:rPr>
          <w:rFonts w:ascii="Segoe UI" w:hAnsi="Segoe UI" w:cs="Segoe UI"/>
          <w:sz w:val="18"/>
          <w:szCs w:val="18"/>
        </w:rPr>
        <w:t>V</w:t>
      </w:r>
      <w:r w:rsidRPr="000C4803">
        <w:rPr>
          <w:rFonts w:ascii="Segoe UI" w:hAnsi="Segoe UI" w:cs="Segoe UI"/>
          <w:sz w:val="18"/>
          <w:szCs w:val="18"/>
        </w:rPr>
        <w:t>an</w:t>
      </w:r>
      <w:r w:rsidR="009A7574">
        <w:rPr>
          <w:rFonts w:ascii="Segoe UI" w:hAnsi="Segoe UI" w:cs="Segoe UI"/>
          <w:sz w:val="18"/>
          <w:szCs w:val="18"/>
        </w:rPr>
        <w:t xml:space="preserve"> </w:t>
      </w:r>
      <w:r w:rsidRPr="000C4803">
        <w:rPr>
          <w:rFonts w:ascii="Segoe UI" w:hAnsi="Segoe UI" w:cs="Segoe UI"/>
          <w:sz w:val="18"/>
          <w:szCs w:val="18"/>
        </w:rPr>
        <w:t>der</w:t>
      </w:r>
      <w:r w:rsidR="009A7574">
        <w:rPr>
          <w:rFonts w:ascii="Segoe UI" w:hAnsi="Segoe UI" w:cs="Segoe UI"/>
          <w:sz w:val="18"/>
          <w:szCs w:val="18"/>
        </w:rPr>
        <w:t xml:space="preserve"> </w:t>
      </w:r>
      <w:r w:rsidRPr="000C4803">
        <w:rPr>
          <w:rFonts w:ascii="Segoe UI" w:hAnsi="Segoe UI" w:cs="Segoe UI"/>
          <w:sz w:val="18"/>
          <w:szCs w:val="18"/>
        </w:rPr>
        <w:t xml:space="preserve">Sluijs IJS, Habbema JDF. Ivermectin for the chemotherapy of bancroftian filariasis: </w:t>
      </w:r>
      <w:r w:rsidR="00C45CAF">
        <w:rPr>
          <w:rFonts w:ascii="Segoe UI" w:hAnsi="Segoe UI" w:cs="Segoe UI"/>
          <w:sz w:val="18"/>
          <w:szCs w:val="18"/>
        </w:rPr>
        <w:t>a</w:t>
      </w:r>
      <w:r w:rsidRPr="000C4803">
        <w:rPr>
          <w:rFonts w:ascii="Segoe UI" w:hAnsi="Segoe UI" w:cs="Segoe UI"/>
          <w:sz w:val="18"/>
          <w:szCs w:val="18"/>
        </w:rPr>
        <w:t xml:space="preserve"> meta-analysis of the effect of single treatment. </w:t>
      </w:r>
      <w:r w:rsidR="001037E1" w:rsidRPr="000C4803">
        <w:rPr>
          <w:rFonts w:ascii="Segoe UI" w:hAnsi="Segoe UI" w:cs="Segoe UI"/>
          <w:sz w:val="18"/>
          <w:szCs w:val="18"/>
        </w:rPr>
        <w:t>Tropical Me</w:t>
      </w:r>
      <w:r w:rsidR="00FF3E63" w:rsidRPr="000C4803">
        <w:rPr>
          <w:rFonts w:ascii="Segoe UI" w:hAnsi="Segoe UI" w:cs="Segoe UI"/>
          <w:sz w:val="18"/>
          <w:szCs w:val="18"/>
        </w:rPr>
        <w:t>dicine and International Health</w:t>
      </w:r>
      <w:r w:rsidRPr="000C4803">
        <w:rPr>
          <w:rFonts w:ascii="Segoe UI" w:hAnsi="Segoe UI" w:cs="Segoe UI"/>
          <w:sz w:val="18"/>
          <w:szCs w:val="18"/>
        </w:rPr>
        <w:t xml:space="preserve"> 1997;2(4):393-403.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Capuano GP, Capuano C. Surgical management of morbidity due to lymphatic filariasis: the usefulness of a standardized international clinical classification of hydroceles. Tropical </w:t>
      </w:r>
      <w:r w:rsidR="00FF3E63" w:rsidRPr="000C4803">
        <w:rPr>
          <w:rFonts w:ascii="Segoe UI" w:hAnsi="Segoe UI" w:cs="Segoe UI"/>
          <w:sz w:val="18"/>
          <w:szCs w:val="18"/>
        </w:rPr>
        <w:t>B</w:t>
      </w:r>
      <w:r w:rsidRPr="000C4803">
        <w:rPr>
          <w:rFonts w:ascii="Segoe UI" w:hAnsi="Segoe UI" w:cs="Segoe UI"/>
          <w:sz w:val="18"/>
          <w:szCs w:val="18"/>
        </w:rPr>
        <w:t>iomedicine. 2012;29(1):24-38.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Capuano GP, Capuano C. Reduction of the scrotum by scrotomectomy and plasty in the surgical treatment of large hydroceles in lymphatic filariasis endemic countries. Fiji Journal of Public Health. 2013;2(2):18-25.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Capuano GP, Capuano C. Surgical technique: scrotomectomy and plasty of the scrotum in the surgical treatment of large hydroceles in lymphatic filariasis endemic countries. Fiji Journal of Public Health. 2013;2(2):40-4.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Carme B. Filarial elephantiasis in French Polynesia: a study concerning the beliefs of 127 patients about the origin of their disease. Transactions of the Royal Society of Tropical Medicine and Hygiene. 1979;73(4):424-6.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Carme B, Kaeuffer H, Laigret J. [Eosinophilia and lymphatic filariasis in French Polynesia]. </w:t>
      </w:r>
      <w:r w:rsidRPr="000C4803">
        <w:rPr>
          <w:rFonts w:ascii="Segoe UI" w:hAnsi="Segoe UI" w:cs="Segoe UI"/>
          <w:sz w:val="18"/>
          <w:szCs w:val="18"/>
          <w:lang w:val="fr-FR"/>
        </w:rPr>
        <w:t xml:space="preserve">Bulletin de la </w:t>
      </w:r>
      <w:r w:rsidR="009710DC" w:rsidRPr="000C4803">
        <w:rPr>
          <w:rFonts w:ascii="Segoe UI" w:hAnsi="Segoe UI" w:cs="Segoe UI"/>
          <w:sz w:val="18"/>
          <w:szCs w:val="18"/>
          <w:lang w:val="fr-FR"/>
        </w:rPr>
        <w:t>Société</w:t>
      </w:r>
      <w:r w:rsidRPr="000C4803">
        <w:rPr>
          <w:rFonts w:ascii="Segoe UI" w:hAnsi="Segoe UI" w:cs="Segoe UI"/>
          <w:sz w:val="18"/>
          <w:szCs w:val="18"/>
          <w:lang w:val="fr-FR"/>
        </w:rPr>
        <w:t xml:space="preserve"> de </w:t>
      </w:r>
      <w:r w:rsidR="00FF3E63" w:rsidRPr="000C4803">
        <w:rPr>
          <w:rFonts w:ascii="Segoe UI" w:hAnsi="Segoe UI" w:cs="Segoe UI"/>
          <w:sz w:val="18"/>
          <w:szCs w:val="18"/>
          <w:lang w:val="fr-FR"/>
        </w:rPr>
        <w:t>P</w:t>
      </w:r>
      <w:r w:rsidRPr="000C4803">
        <w:rPr>
          <w:rFonts w:ascii="Segoe UI" w:hAnsi="Segoe UI" w:cs="Segoe UI"/>
          <w:sz w:val="18"/>
          <w:szCs w:val="18"/>
          <w:lang w:val="fr-FR"/>
        </w:rPr>
        <w:t xml:space="preserve">athologie </w:t>
      </w:r>
      <w:r w:rsidR="00A776E9" w:rsidRPr="00A776E9">
        <w:rPr>
          <w:rFonts w:ascii="Segoe UI" w:hAnsi="Segoe UI" w:cs="Segoe UI"/>
          <w:sz w:val="18"/>
          <w:szCs w:val="18"/>
          <w:lang w:val="fr-FR"/>
        </w:rPr>
        <w:t>E</w:t>
      </w:r>
      <w:r w:rsidRPr="000C4803">
        <w:rPr>
          <w:rFonts w:ascii="Segoe UI" w:hAnsi="Segoe UI" w:cs="Segoe UI"/>
          <w:sz w:val="18"/>
          <w:szCs w:val="18"/>
          <w:lang w:val="fr-FR"/>
        </w:rPr>
        <w:t xml:space="preserve">xotique et de ses </w:t>
      </w:r>
      <w:r w:rsidR="00FF3E63" w:rsidRPr="000C4803">
        <w:rPr>
          <w:rFonts w:ascii="Segoe UI" w:hAnsi="Segoe UI" w:cs="Segoe UI"/>
          <w:sz w:val="18"/>
          <w:szCs w:val="18"/>
          <w:lang w:val="fr-FR"/>
        </w:rPr>
        <w:t>F</w:t>
      </w:r>
      <w:r w:rsidRPr="000C4803">
        <w:rPr>
          <w:rFonts w:ascii="Segoe UI" w:hAnsi="Segoe UI" w:cs="Segoe UI"/>
          <w:sz w:val="18"/>
          <w:szCs w:val="18"/>
          <w:lang w:val="fr-FR"/>
        </w:rPr>
        <w:t>iliales. 1976;69(5):438-45.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Carme B, Kaeuffer H, Laigret J, Gentilini M. [Filarial elephantiasis in French Polynesia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var.</w:t>
      </w:r>
      <w:r w:rsidRPr="000C4803">
        <w:rPr>
          <w:rFonts w:ascii="Segoe UI" w:hAnsi="Segoe UI" w:cs="Segoe UI"/>
          <w:i/>
          <w:iCs/>
          <w:sz w:val="18"/>
          <w:szCs w:val="18"/>
        </w:rPr>
        <w:t xml:space="preserve"> pacifica</w:t>
      </w:r>
      <w:r w:rsidRPr="000C4803">
        <w:rPr>
          <w:rFonts w:ascii="Segoe UI" w:hAnsi="Segoe UI" w:cs="Segoe UI"/>
          <w:sz w:val="18"/>
          <w:szCs w:val="18"/>
        </w:rPr>
        <w:t xml:space="preserve">). </w:t>
      </w:r>
      <w:r w:rsidRPr="000C4803">
        <w:rPr>
          <w:rFonts w:ascii="Segoe UI" w:hAnsi="Segoe UI" w:cs="Segoe UI"/>
          <w:sz w:val="18"/>
          <w:szCs w:val="18"/>
          <w:lang w:val="fr-FR"/>
        </w:rPr>
        <w:t xml:space="preserve">II. Biological aspects]. Bulletin de la </w:t>
      </w:r>
      <w:r w:rsidR="009710DC" w:rsidRPr="000C4803">
        <w:rPr>
          <w:rFonts w:ascii="Segoe UI" w:hAnsi="Segoe UI" w:cs="Segoe UI"/>
          <w:sz w:val="18"/>
          <w:szCs w:val="18"/>
          <w:lang w:val="fr-FR"/>
        </w:rPr>
        <w:t>Société</w:t>
      </w:r>
      <w:r w:rsidRPr="000C4803">
        <w:rPr>
          <w:rFonts w:ascii="Segoe UI" w:hAnsi="Segoe UI" w:cs="Segoe UI"/>
          <w:sz w:val="18"/>
          <w:szCs w:val="18"/>
          <w:lang w:val="fr-FR"/>
        </w:rPr>
        <w:t xml:space="preserve"> de </w:t>
      </w:r>
      <w:r w:rsidR="00FF3E63" w:rsidRPr="000C4803">
        <w:rPr>
          <w:rFonts w:ascii="Segoe UI" w:hAnsi="Segoe UI" w:cs="Segoe UI"/>
          <w:sz w:val="18"/>
          <w:szCs w:val="18"/>
          <w:lang w:val="fr-FR"/>
        </w:rPr>
        <w:t>P</w:t>
      </w:r>
      <w:r w:rsidRPr="000C4803">
        <w:rPr>
          <w:rFonts w:ascii="Segoe UI" w:hAnsi="Segoe UI" w:cs="Segoe UI"/>
          <w:sz w:val="18"/>
          <w:szCs w:val="18"/>
          <w:lang w:val="fr-FR"/>
        </w:rPr>
        <w:t xml:space="preserve">athologie </w:t>
      </w:r>
      <w:r w:rsidR="00FF3E63" w:rsidRPr="000C4803">
        <w:rPr>
          <w:rFonts w:ascii="Segoe UI" w:hAnsi="Segoe UI" w:cs="Segoe UI"/>
          <w:sz w:val="18"/>
          <w:szCs w:val="18"/>
          <w:lang w:val="fr-FR"/>
        </w:rPr>
        <w:t>E</w:t>
      </w:r>
      <w:r w:rsidRPr="000C4803">
        <w:rPr>
          <w:rFonts w:ascii="Segoe UI" w:hAnsi="Segoe UI" w:cs="Segoe UI"/>
          <w:sz w:val="18"/>
          <w:szCs w:val="18"/>
          <w:lang w:val="fr-FR"/>
        </w:rPr>
        <w:t xml:space="preserve">xotique et de ses </w:t>
      </w:r>
      <w:r w:rsidR="00FF3E63" w:rsidRPr="000C4803">
        <w:rPr>
          <w:rFonts w:ascii="Segoe UI" w:hAnsi="Segoe UI" w:cs="Segoe UI"/>
          <w:sz w:val="18"/>
          <w:szCs w:val="18"/>
          <w:lang w:val="fr-FR"/>
        </w:rPr>
        <w:t>F</w:t>
      </w:r>
      <w:r w:rsidRPr="000C4803">
        <w:rPr>
          <w:rFonts w:ascii="Segoe UI" w:hAnsi="Segoe UI" w:cs="Segoe UI"/>
          <w:sz w:val="18"/>
          <w:szCs w:val="18"/>
          <w:lang w:val="fr-FR"/>
        </w:rPr>
        <w:t xml:space="preserve">iliales. </w:t>
      </w:r>
      <w:r w:rsidRPr="000C4803">
        <w:rPr>
          <w:rFonts w:ascii="Segoe UI" w:hAnsi="Segoe UI" w:cs="Segoe UI"/>
          <w:sz w:val="18"/>
          <w:szCs w:val="18"/>
        </w:rPr>
        <w:t>1978;71(6):465-71.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Carme B, Laigret J. [Filarial elephantiasis in French Polynesia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var. </w:t>
      </w:r>
      <w:r w:rsidRPr="000C4803">
        <w:rPr>
          <w:rFonts w:ascii="Segoe UI" w:hAnsi="Segoe UI" w:cs="Segoe UI"/>
          <w:i/>
          <w:sz w:val="18"/>
          <w:szCs w:val="18"/>
        </w:rPr>
        <w:t>pacifica</w:t>
      </w:r>
      <w:r w:rsidRPr="000C4803">
        <w:rPr>
          <w:rFonts w:ascii="Segoe UI" w:hAnsi="Segoe UI" w:cs="Segoe UI"/>
          <w:sz w:val="18"/>
          <w:szCs w:val="18"/>
        </w:rPr>
        <w:t xml:space="preserve">). </w:t>
      </w:r>
      <w:r w:rsidRPr="000C4803">
        <w:rPr>
          <w:rFonts w:ascii="Segoe UI" w:hAnsi="Segoe UI" w:cs="Segoe UI"/>
          <w:sz w:val="18"/>
          <w:szCs w:val="18"/>
          <w:lang w:val="fr-FR"/>
        </w:rPr>
        <w:t xml:space="preserve">Health study on 274 subjects. I. Epidemiological and Clinical aspects]. Bulletin de la </w:t>
      </w:r>
      <w:r w:rsidR="009710DC" w:rsidRPr="000C4803">
        <w:rPr>
          <w:rFonts w:ascii="Segoe UI" w:hAnsi="Segoe UI" w:cs="Segoe UI"/>
          <w:sz w:val="18"/>
          <w:szCs w:val="18"/>
          <w:lang w:val="fr-FR"/>
        </w:rPr>
        <w:t>Société</w:t>
      </w:r>
      <w:r w:rsidRPr="000C4803">
        <w:rPr>
          <w:rFonts w:ascii="Segoe UI" w:hAnsi="Segoe UI" w:cs="Segoe UI"/>
          <w:sz w:val="18"/>
          <w:szCs w:val="18"/>
          <w:lang w:val="fr-FR"/>
        </w:rPr>
        <w:t xml:space="preserve"> de </w:t>
      </w:r>
      <w:r w:rsidR="00FF3E63" w:rsidRPr="000C4803">
        <w:rPr>
          <w:rFonts w:ascii="Segoe UI" w:hAnsi="Segoe UI" w:cs="Segoe UI"/>
          <w:sz w:val="18"/>
          <w:szCs w:val="18"/>
          <w:lang w:val="fr-FR"/>
        </w:rPr>
        <w:t>P</w:t>
      </w:r>
      <w:r w:rsidRPr="000C4803">
        <w:rPr>
          <w:rFonts w:ascii="Segoe UI" w:hAnsi="Segoe UI" w:cs="Segoe UI"/>
          <w:sz w:val="18"/>
          <w:szCs w:val="18"/>
          <w:lang w:val="fr-FR"/>
        </w:rPr>
        <w:t xml:space="preserve">athologie </w:t>
      </w:r>
      <w:r w:rsidR="00FF3E63" w:rsidRPr="000C4803">
        <w:rPr>
          <w:rFonts w:ascii="Segoe UI" w:hAnsi="Segoe UI" w:cs="Segoe UI"/>
          <w:sz w:val="18"/>
          <w:szCs w:val="18"/>
          <w:lang w:val="fr-FR"/>
        </w:rPr>
        <w:t>E</w:t>
      </w:r>
      <w:r w:rsidRPr="000C4803">
        <w:rPr>
          <w:rFonts w:ascii="Segoe UI" w:hAnsi="Segoe UI" w:cs="Segoe UI"/>
          <w:sz w:val="18"/>
          <w:szCs w:val="18"/>
          <w:lang w:val="fr-FR"/>
        </w:rPr>
        <w:t xml:space="preserve">xotique et de ses </w:t>
      </w:r>
      <w:r w:rsidR="00FF3E63" w:rsidRPr="000C4803">
        <w:rPr>
          <w:rFonts w:ascii="Segoe UI" w:hAnsi="Segoe UI" w:cs="Segoe UI"/>
          <w:sz w:val="18"/>
          <w:szCs w:val="18"/>
          <w:lang w:val="fr-FR"/>
        </w:rPr>
        <w:t>F</w:t>
      </w:r>
      <w:r w:rsidRPr="000C4803">
        <w:rPr>
          <w:rFonts w:ascii="Segoe UI" w:hAnsi="Segoe UI" w:cs="Segoe UI"/>
          <w:sz w:val="18"/>
          <w:szCs w:val="18"/>
          <w:lang w:val="fr-FR"/>
        </w:rPr>
        <w:t xml:space="preserve">iliales. </w:t>
      </w:r>
      <w:r w:rsidRPr="000C4803">
        <w:rPr>
          <w:rFonts w:ascii="Segoe UI" w:hAnsi="Segoe UI" w:cs="Segoe UI"/>
          <w:sz w:val="18"/>
          <w:szCs w:val="18"/>
        </w:rPr>
        <w:t>1978;71(6):455-65.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Carme B, Merlin M, Pichon G, Laigret J. Different </w:t>
      </w:r>
      <w:r w:rsidR="00107D06">
        <w:rPr>
          <w:rFonts w:ascii="Segoe UI" w:hAnsi="Segoe UI" w:cs="Segoe UI"/>
          <w:sz w:val="18"/>
          <w:szCs w:val="18"/>
        </w:rPr>
        <w:t>p</w:t>
      </w:r>
      <w:r w:rsidR="00EE57D6">
        <w:rPr>
          <w:rFonts w:ascii="Segoe UI" w:hAnsi="Segoe UI" w:cs="Segoe UI"/>
          <w:sz w:val="18"/>
          <w:szCs w:val="18"/>
        </w:rPr>
        <w:t>ossibilities for b</w:t>
      </w:r>
      <w:r w:rsidRPr="000C4803">
        <w:rPr>
          <w:rFonts w:ascii="Segoe UI" w:hAnsi="Segoe UI" w:cs="Segoe UI"/>
          <w:sz w:val="18"/>
          <w:szCs w:val="18"/>
        </w:rPr>
        <w:t xml:space="preserve">ancroftian </w:t>
      </w:r>
      <w:r w:rsidR="00107D06">
        <w:rPr>
          <w:rFonts w:ascii="Segoe UI" w:hAnsi="Segoe UI" w:cs="Segoe UI"/>
          <w:sz w:val="18"/>
          <w:szCs w:val="18"/>
        </w:rPr>
        <w:t>f</w:t>
      </w:r>
      <w:r w:rsidRPr="000C4803">
        <w:rPr>
          <w:rFonts w:ascii="Segoe UI" w:hAnsi="Segoe UI" w:cs="Segoe UI"/>
          <w:sz w:val="18"/>
          <w:szCs w:val="18"/>
        </w:rPr>
        <w:t xml:space="preserve">ilariasis </w:t>
      </w:r>
      <w:r w:rsidR="00107D06">
        <w:rPr>
          <w:rFonts w:ascii="Segoe UI" w:hAnsi="Segoe UI" w:cs="Segoe UI"/>
          <w:sz w:val="18"/>
          <w:szCs w:val="18"/>
        </w:rPr>
        <w:t>c</w:t>
      </w:r>
      <w:r w:rsidRPr="000C4803">
        <w:rPr>
          <w:rFonts w:ascii="Segoe UI" w:hAnsi="Segoe UI" w:cs="Segoe UI"/>
          <w:sz w:val="18"/>
          <w:szCs w:val="18"/>
        </w:rPr>
        <w:t xml:space="preserve">ontrol - </w:t>
      </w:r>
      <w:r w:rsidR="00107D06">
        <w:rPr>
          <w:rFonts w:ascii="Segoe UI" w:hAnsi="Segoe UI" w:cs="Segoe UI"/>
          <w:sz w:val="18"/>
          <w:szCs w:val="18"/>
        </w:rPr>
        <w:t>t</w:t>
      </w:r>
      <w:r w:rsidRPr="000C4803">
        <w:rPr>
          <w:rFonts w:ascii="Segoe UI" w:hAnsi="Segoe UI" w:cs="Segoe UI"/>
          <w:sz w:val="18"/>
          <w:szCs w:val="18"/>
        </w:rPr>
        <w:t xml:space="preserve">heoretical </w:t>
      </w:r>
      <w:r w:rsidR="00107D06">
        <w:rPr>
          <w:rFonts w:ascii="Segoe UI" w:hAnsi="Segoe UI" w:cs="Segoe UI"/>
          <w:sz w:val="18"/>
          <w:szCs w:val="18"/>
        </w:rPr>
        <w:t>a</w:t>
      </w:r>
      <w:r w:rsidRPr="000C4803">
        <w:rPr>
          <w:rFonts w:ascii="Segoe UI" w:hAnsi="Segoe UI" w:cs="Segoe UI"/>
          <w:sz w:val="18"/>
          <w:szCs w:val="18"/>
        </w:rPr>
        <w:t xml:space="preserve">nalysis and </w:t>
      </w:r>
      <w:r w:rsidR="00107D06">
        <w:rPr>
          <w:rFonts w:ascii="Segoe UI" w:hAnsi="Segoe UI" w:cs="Segoe UI"/>
          <w:sz w:val="18"/>
          <w:szCs w:val="18"/>
        </w:rPr>
        <w:t>p</w:t>
      </w:r>
      <w:r w:rsidRPr="000C4803">
        <w:rPr>
          <w:rFonts w:ascii="Segoe UI" w:hAnsi="Segoe UI" w:cs="Segoe UI"/>
          <w:sz w:val="18"/>
          <w:szCs w:val="18"/>
        </w:rPr>
        <w:t xml:space="preserve">ractical </w:t>
      </w:r>
      <w:r w:rsidR="00107D06">
        <w:rPr>
          <w:rFonts w:ascii="Segoe UI" w:hAnsi="Segoe UI" w:cs="Segoe UI"/>
          <w:sz w:val="18"/>
          <w:szCs w:val="18"/>
        </w:rPr>
        <w:t>r</w:t>
      </w:r>
      <w:r w:rsidRPr="000C4803">
        <w:rPr>
          <w:rFonts w:ascii="Segoe UI" w:hAnsi="Segoe UI" w:cs="Segoe UI"/>
          <w:sz w:val="18"/>
          <w:szCs w:val="18"/>
        </w:rPr>
        <w:t xml:space="preserve">esults in French Polynesia. </w:t>
      </w:r>
      <w:r w:rsidR="00FF3E63" w:rsidRPr="000C4803">
        <w:rPr>
          <w:rFonts w:ascii="Segoe UI" w:hAnsi="Segoe UI" w:cs="Segoe UI"/>
          <w:sz w:val="18"/>
          <w:szCs w:val="18"/>
        </w:rPr>
        <w:t>Médecine et Maladies Infectieuses</w:t>
      </w:r>
      <w:r w:rsidRPr="000C4803">
        <w:rPr>
          <w:rFonts w:ascii="Segoe UI" w:hAnsi="Segoe UI" w:cs="Segoe UI"/>
          <w:sz w:val="18"/>
          <w:szCs w:val="18"/>
        </w:rPr>
        <w:t>. 1978;8(8):380-4.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Cartel JL, Celerier P, Spiegel A, Burucoa C, Roux JF. A single diethylcarbamazine dose for treatment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carriers in French Polynesia: efficacy and side effects. Southeast Asian Journal of Tropical Medicine and Public Health. 1990;21(3):465-70.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Cartel JL, Celerier P, Spiegel A, Plichart R, Roux JF. Effect of two successive annual treatments with single doses of ivermectin on microfilaraemia due to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var. </w:t>
      </w:r>
      <w:r w:rsidRPr="000C4803">
        <w:rPr>
          <w:rFonts w:ascii="Segoe UI" w:hAnsi="Segoe UI" w:cs="Segoe UI"/>
          <w:i/>
          <w:sz w:val="18"/>
          <w:szCs w:val="18"/>
        </w:rPr>
        <w:t>pacifica</w:t>
      </w:r>
      <w:r w:rsidRPr="000C4803">
        <w:rPr>
          <w:rFonts w:ascii="Segoe UI" w:hAnsi="Segoe UI" w:cs="Segoe UI"/>
          <w:sz w:val="18"/>
          <w:szCs w:val="18"/>
        </w:rPr>
        <w:t xml:space="preserve">. Transactions of the Royal Society of Tropical Medicine and Hygiene. </w:t>
      </w:r>
      <w:r w:rsidRPr="000C4803">
        <w:rPr>
          <w:rFonts w:ascii="Segoe UI" w:hAnsi="Segoe UI" w:cs="Segoe UI"/>
          <w:sz w:val="18"/>
          <w:szCs w:val="18"/>
          <w:lang w:val="fr-FR"/>
        </w:rPr>
        <w:t>1990;84(6):837-9.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lang w:val="fr-FR"/>
        </w:rPr>
        <w:t xml:space="preserve">Cartel JL, Nguyen NL, Spiegel A, Moulia-Pelat JP, Plichart R, Martin PMV, et al.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infection in human and mosquito population of a Polynesian village ten years after interruption of mass chemoprophylaxis with diethylcarbamazine. Transactions of the Royal Society of Tropical Medicine and Hygiene. </w:t>
      </w:r>
      <w:r w:rsidRPr="000C4803">
        <w:rPr>
          <w:rFonts w:ascii="Segoe UI" w:hAnsi="Segoe UI" w:cs="Segoe UI"/>
          <w:sz w:val="18"/>
          <w:szCs w:val="18"/>
          <w:lang w:val="fr-FR"/>
        </w:rPr>
        <w:t>1992;86(4):414-6.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Cartel JL, Sechan Y, Boutin JP, Celerier P, Plichart R, Roux JF. </w:t>
      </w:r>
      <w:r w:rsidRPr="000C4803">
        <w:rPr>
          <w:rFonts w:ascii="Segoe UI" w:hAnsi="Segoe UI" w:cs="Segoe UI"/>
          <w:sz w:val="18"/>
          <w:szCs w:val="18"/>
        </w:rPr>
        <w:t xml:space="preserve">Ivermectin for treatment of bancroftian filariasis in French Polynesia: efficacy in man, effect on transmission by vector </w:t>
      </w:r>
      <w:r w:rsidR="008F0714" w:rsidRPr="000C4803">
        <w:rPr>
          <w:rFonts w:ascii="Segoe UI" w:hAnsi="Segoe UI" w:cs="Segoe UI"/>
          <w:i/>
          <w:sz w:val="18"/>
          <w:szCs w:val="18"/>
        </w:rPr>
        <w:t>Aedes polynesiensis</w:t>
      </w:r>
      <w:r w:rsidRPr="000C4803">
        <w:rPr>
          <w:rFonts w:ascii="Segoe UI" w:hAnsi="Segoe UI" w:cs="Segoe UI"/>
          <w:sz w:val="18"/>
          <w:szCs w:val="18"/>
        </w:rPr>
        <w:t xml:space="preserve">. </w:t>
      </w:r>
      <w:r w:rsidR="008F0714" w:rsidRPr="000C4803">
        <w:rPr>
          <w:rFonts w:ascii="Segoe UI" w:hAnsi="Segoe UI" w:cs="Segoe UI"/>
          <w:sz w:val="18"/>
          <w:szCs w:val="18"/>
        </w:rPr>
        <w:t>Tropical Medicine and Parasitology</w:t>
      </w:r>
      <w:r w:rsidRPr="000C4803">
        <w:rPr>
          <w:rFonts w:ascii="Segoe UI" w:hAnsi="Segoe UI" w:cs="Segoe UI"/>
          <w:sz w:val="18"/>
          <w:szCs w:val="18"/>
        </w:rPr>
        <w:t>. 1990;41(3):241-4.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Cartel JL, Sechan Y, Spiegel A, Nguyen L, Barbazan P, Martin PMV, et al. Cumulative </w:t>
      </w:r>
      <w:r w:rsidR="00C45CAF">
        <w:rPr>
          <w:rFonts w:ascii="Segoe UI" w:hAnsi="Segoe UI" w:cs="Segoe UI"/>
          <w:sz w:val="18"/>
          <w:szCs w:val="18"/>
        </w:rPr>
        <w:t>m</w:t>
      </w:r>
      <w:r w:rsidRPr="000C4803">
        <w:rPr>
          <w:rFonts w:ascii="Segoe UI" w:hAnsi="Segoe UI" w:cs="Segoe UI"/>
          <w:sz w:val="18"/>
          <w:szCs w:val="18"/>
        </w:rPr>
        <w:t>ortality</w:t>
      </w:r>
      <w:r w:rsidR="00107D06">
        <w:rPr>
          <w:rFonts w:ascii="Segoe UI" w:hAnsi="Segoe UI" w:cs="Segoe UI"/>
          <w:sz w:val="18"/>
          <w:szCs w:val="18"/>
        </w:rPr>
        <w:t xml:space="preserve"> r</w:t>
      </w:r>
      <w:r w:rsidRPr="000C4803">
        <w:rPr>
          <w:rFonts w:ascii="Segoe UI" w:hAnsi="Segoe UI" w:cs="Segoe UI"/>
          <w:sz w:val="18"/>
          <w:szCs w:val="18"/>
        </w:rPr>
        <w:t xml:space="preserve">ates in </w:t>
      </w:r>
      <w:r w:rsidR="008F0714" w:rsidRPr="00645675">
        <w:rPr>
          <w:rFonts w:ascii="Segoe UI" w:hAnsi="Segoe UI" w:cs="Segoe UI"/>
          <w:i/>
          <w:sz w:val="18"/>
          <w:szCs w:val="18"/>
        </w:rPr>
        <w:t>Aedes polynesiensis</w:t>
      </w:r>
      <w:r w:rsidRPr="000C4803">
        <w:rPr>
          <w:rFonts w:ascii="Segoe UI" w:hAnsi="Segoe UI" w:cs="Segoe UI"/>
          <w:sz w:val="18"/>
          <w:szCs w:val="18"/>
        </w:rPr>
        <w:t xml:space="preserve"> after </w:t>
      </w:r>
      <w:r w:rsidR="00107D06">
        <w:rPr>
          <w:rFonts w:ascii="Segoe UI" w:hAnsi="Segoe UI" w:cs="Segoe UI"/>
          <w:sz w:val="18"/>
          <w:szCs w:val="18"/>
        </w:rPr>
        <w:t>f</w:t>
      </w:r>
      <w:r w:rsidRPr="000C4803">
        <w:rPr>
          <w:rFonts w:ascii="Segoe UI" w:hAnsi="Segoe UI" w:cs="Segoe UI"/>
          <w:sz w:val="18"/>
          <w:szCs w:val="18"/>
        </w:rPr>
        <w:t xml:space="preserve">eeding on Polynesian </w:t>
      </w:r>
      <w:r w:rsidRPr="000C4803">
        <w:rPr>
          <w:rFonts w:ascii="Segoe UI" w:hAnsi="Segoe UI" w:cs="Segoe UI"/>
          <w:i/>
          <w:sz w:val="18"/>
          <w:szCs w:val="18"/>
        </w:rPr>
        <w:t>Wuchereria</w:t>
      </w:r>
      <w:r w:rsidR="009710DC" w:rsidRPr="000C4803">
        <w:rPr>
          <w:rFonts w:ascii="Segoe UI" w:hAnsi="Segoe UI" w:cs="Segoe UI"/>
          <w:i/>
          <w:sz w:val="18"/>
          <w:szCs w:val="18"/>
        </w:rPr>
        <w:t xml:space="preserve"> b</w:t>
      </w:r>
      <w:r w:rsidRPr="000C4803">
        <w:rPr>
          <w:rFonts w:ascii="Segoe UI" w:hAnsi="Segoe UI" w:cs="Segoe UI"/>
          <w:i/>
          <w:sz w:val="18"/>
          <w:szCs w:val="18"/>
        </w:rPr>
        <w:t>ancrofti</w:t>
      </w:r>
      <w:r w:rsidRPr="000C4803">
        <w:rPr>
          <w:rFonts w:ascii="Segoe UI" w:hAnsi="Segoe UI" w:cs="Segoe UI"/>
          <w:sz w:val="18"/>
          <w:szCs w:val="18"/>
        </w:rPr>
        <w:t xml:space="preserve"> </w:t>
      </w:r>
      <w:r w:rsidR="00107D06">
        <w:rPr>
          <w:rFonts w:ascii="Segoe UI" w:hAnsi="Segoe UI" w:cs="Segoe UI"/>
          <w:sz w:val="18"/>
          <w:szCs w:val="18"/>
        </w:rPr>
        <w:t>c</w:t>
      </w:r>
      <w:r w:rsidRPr="000C4803">
        <w:rPr>
          <w:rFonts w:ascii="Segoe UI" w:hAnsi="Segoe UI" w:cs="Segoe UI"/>
          <w:sz w:val="18"/>
          <w:szCs w:val="18"/>
        </w:rPr>
        <w:t xml:space="preserve">arriers </w:t>
      </w:r>
      <w:r w:rsidR="00107D06">
        <w:rPr>
          <w:rFonts w:ascii="Segoe UI" w:hAnsi="Segoe UI" w:cs="Segoe UI"/>
          <w:sz w:val="18"/>
          <w:szCs w:val="18"/>
        </w:rPr>
        <w:t>t</w:t>
      </w:r>
      <w:r w:rsidRPr="000C4803">
        <w:rPr>
          <w:rFonts w:ascii="Segoe UI" w:hAnsi="Segoe UI" w:cs="Segoe UI"/>
          <w:sz w:val="18"/>
          <w:szCs w:val="18"/>
        </w:rPr>
        <w:t xml:space="preserve">reated with </w:t>
      </w:r>
      <w:r w:rsidR="00107D06">
        <w:rPr>
          <w:rFonts w:ascii="Segoe UI" w:hAnsi="Segoe UI" w:cs="Segoe UI"/>
          <w:sz w:val="18"/>
          <w:szCs w:val="18"/>
        </w:rPr>
        <w:t>s</w:t>
      </w:r>
      <w:r w:rsidRPr="000C4803">
        <w:rPr>
          <w:rFonts w:ascii="Segoe UI" w:hAnsi="Segoe UI" w:cs="Segoe UI"/>
          <w:sz w:val="18"/>
          <w:szCs w:val="18"/>
        </w:rPr>
        <w:t xml:space="preserve">ingle </w:t>
      </w:r>
      <w:r w:rsidR="00107D06">
        <w:rPr>
          <w:rFonts w:ascii="Segoe UI" w:hAnsi="Segoe UI" w:cs="Segoe UI"/>
          <w:sz w:val="18"/>
          <w:szCs w:val="18"/>
        </w:rPr>
        <w:t>d</w:t>
      </w:r>
      <w:r w:rsidRPr="000C4803">
        <w:rPr>
          <w:rFonts w:ascii="Segoe UI" w:hAnsi="Segoe UI" w:cs="Segoe UI"/>
          <w:sz w:val="18"/>
          <w:szCs w:val="18"/>
        </w:rPr>
        <w:t xml:space="preserve">oses of </w:t>
      </w:r>
      <w:r w:rsidR="00107D06">
        <w:rPr>
          <w:rFonts w:ascii="Segoe UI" w:hAnsi="Segoe UI" w:cs="Segoe UI"/>
          <w:sz w:val="18"/>
          <w:szCs w:val="18"/>
        </w:rPr>
        <w:t>i</w:t>
      </w:r>
      <w:r w:rsidRPr="000C4803">
        <w:rPr>
          <w:rFonts w:ascii="Segoe UI" w:hAnsi="Segoe UI" w:cs="Segoe UI"/>
          <w:sz w:val="18"/>
          <w:szCs w:val="18"/>
        </w:rPr>
        <w:t xml:space="preserve">vermectin, </w:t>
      </w:r>
      <w:r w:rsidR="00107D06">
        <w:rPr>
          <w:rFonts w:ascii="Segoe UI" w:hAnsi="Segoe UI" w:cs="Segoe UI"/>
          <w:sz w:val="18"/>
          <w:szCs w:val="18"/>
        </w:rPr>
        <w:t>d</w:t>
      </w:r>
      <w:r w:rsidRPr="000C4803">
        <w:rPr>
          <w:rFonts w:ascii="Segoe UI" w:hAnsi="Segoe UI" w:cs="Segoe UI"/>
          <w:sz w:val="18"/>
          <w:szCs w:val="18"/>
        </w:rPr>
        <w:t xml:space="preserve">iethylcarbamazine and </w:t>
      </w:r>
      <w:r w:rsidR="00107D06">
        <w:rPr>
          <w:rFonts w:ascii="Segoe UI" w:hAnsi="Segoe UI" w:cs="Segoe UI"/>
          <w:sz w:val="18"/>
          <w:szCs w:val="18"/>
        </w:rPr>
        <w:t>p</w:t>
      </w:r>
      <w:r w:rsidRPr="000C4803">
        <w:rPr>
          <w:rFonts w:ascii="Segoe UI" w:hAnsi="Segoe UI" w:cs="Segoe UI"/>
          <w:sz w:val="18"/>
          <w:szCs w:val="18"/>
        </w:rPr>
        <w:t xml:space="preserve">lacebo. </w:t>
      </w:r>
      <w:r w:rsidR="008F0714" w:rsidRPr="000C4803">
        <w:rPr>
          <w:rFonts w:ascii="Segoe UI" w:hAnsi="Segoe UI" w:cs="Segoe UI"/>
          <w:sz w:val="18"/>
          <w:szCs w:val="18"/>
        </w:rPr>
        <w:t>Tropical Medicine and Parasitology</w:t>
      </w:r>
      <w:r w:rsidRPr="000C4803">
        <w:rPr>
          <w:rFonts w:ascii="Segoe UI" w:hAnsi="Segoe UI" w:cs="Segoe UI"/>
          <w:sz w:val="18"/>
          <w:szCs w:val="18"/>
        </w:rPr>
        <w:t>. 1991;42(4):343-5.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Cartel JL, Spiegel A, Nguyen L, Genelle B, Roux JF. </w:t>
      </w:r>
      <w:r w:rsidRPr="000C4803">
        <w:rPr>
          <w:rFonts w:ascii="Segoe UI" w:hAnsi="Segoe UI" w:cs="Segoe UI"/>
          <w:sz w:val="18"/>
          <w:szCs w:val="18"/>
        </w:rPr>
        <w:t>Double</w:t>
      </w:r>
      <w:r w:rsidR="00C45CAF">
        <w:rPr>
          <w:rFonts w:ascii="Segoe UI" w:hAnsi="Segoe UI" w:cs="Segoe UI"/>
          <w:sz w:val="18"/>
          <w:szCs w:val="18"/>
        </w:rPr>
        <w:t xml:space="preserve"> </w:t>
      </w:r>
      <w:r w:rsidR="00AF7DF2">
        <w:rPr>
          <w:rFonts w:ascii="Segoe UI" w:hAnsi="Segoe UI" w:cs="Segoe UI"/>
          <w:sz w:val="18"/>
          <w:szCs w:val="18"/>
        </w:rPr>
        <w:t>b</w:t>
      </w:r>
      <w:r w:rsidRPr="000C4803">
        <w:rPr>
          <w:rFonts w:ascii="Segoe UI" w:hAnsi="Segoe UI" w:cs="Segoe UI"/>
          <w:sz w:val="18"/>
          <w:szCs w:val="18"/>
        </w:rPr>
        <w:t>lind</w:t>
      </w:r>
      <w:r w:rsidR="00C45CAF">
        <w:rPr>
          <w:rFonts w:ascii="Segoe UI" w:hAnsi="Segoe UI" w:cs="Segoe UI"/>
          <w:sz w:val="18"/>
          <w:szCs w:val="18"/>
        </w:rPr>
        <w:t xml:space="preserve"> </w:t>
      </w:r>
      <w:r w:rsidR="00AF7DF2">
        <w:rPr>
          <w:rFonts w:ascii="Segoe UI" w:hAnsi="Segoe UI" w:cs="Segoe UI"/>
          <w:sz w:val="18"/>
          <w:szCs w:val="18"/>
        </w:rPr>
        <w:t>s</w:t>
      </w:r>
      <w:r w:rsidRPr="000C4803">
        <w:rPr>
          <w:rFonts w:ascii="Segoe UI" w:hAnsi="Segoe UI" w:cs="Segoe UI"/>
          <w:sz w:val="18"/>
          <w:szCs w:val="18"/>
        </w:rPr>
        <w:t xml:space="preserve">tudy on </w:t>
      </w:r>
      <w:r w:rsidR="00AF7DF2">
        <w:rPr>
          <w:rFonts w:ascii="Segoe UI" w:hAnsi="Segoe UI" w:cs="Segoe UI"/>
          <w:sz w:val="18"/>
          <w:szCs w:val="18"/>
        </w:rPr>
        <w:t>e</w:t>
      </w:r>
      <w:r w:rsidRPr="000C4803">
        <w:rPr>
          <w:rFonts w:ascii="Segoe UI" w:hAnsi="Segoe UI" w:cs="Segoe UI"/>
          <w:sz w:val="18"/>
          <w:szCs w:val="18"/>
        </w:rPr>
        <w:t xml:space="preserve">fficacy and </w:t>
      </w:r>
      <w:r w:rsidR="00AF7DF2">
        <w:rPr>
          <w:rFonts w:ascii="Segoe UI" w:hAnsi="Segoe UI" w:cs="Segoe UI"/>
          <w:sz w:val="18"/>
          <w:szCs w:val="18"/>
        </w:rPr>
        <w:t>s</w:t>
      </w:r>
      <w:r w:rsidRPr="000C4803">
        <w:rPr>
          <w:rFonts w:ascii="Segoe UI" w:hAnsi="Segoe UI" w:cs="Segoe UI"/>
          <w:sz w:val="18"/>
          <w:szCs w:val="18"/>
        </w:rPr>
        <w:t xml:space="preserve">afety of </w:t>
      </w:r>
      <w:r w:rsidR="00AF7DF2">
        <w:rPr>
          <w:rFonts w:ascii="Segoe UI" w:hAnsi="Segoe UI" w:cs="Segoe UI"/>
          <w:sz w:val="18"/>
          <w:szCs w:val="18"/>
        </w:rPr>
        <w:t>s</w:t>
      </w:r>
      <w:r w:rsidRPr="000C4803">
        <w:rPr>
          <w:rFonts w:ascii="Segoe UI" w:hAnsi="Segoe UI" w:cs="Segoe UI"/>
          <w:sz w:val="18"/>
          <w:szCs w:val="18"/>
        </w:rPr>
        <w:t xml:space="preserve">ingle </w:t>
      </w:r>
      <w:r w:rsidR="00AF7DF2">
        <w:rPr>
          <w:rFonts w:ascii="Segoe UI" w:hAnsi="Segoe UI" w:cs="Segoe UI"/>
          <w:sz w:val="18"/>
          <w:szCs w:val="18"/>
        </w:rPr>
        <w:t>d</w:t>
      </w:r>
      <w:r w:rsidRPr="000C4803">
        <w:rPr>
          <w:rFonts w:ascii="Segoe UI" w:hAnsi="Segoe UI" w:cs="Segoe UI"/>
          <w:sz w:val="18"/>
          <w:szCs w:val="18"/>
        </w:rPr>
        <w:t xml:space="preserve">oses of </w:t>
      </w:r>
      <w:r w:rsidR="00AF7DF2">
        <w:rPr>
          <w:rFonts w:ascii="Segoe UI" w:hAnsi="Segoe UI" w:cs="Segoe UI"/>
          <w:sz w:val="18"/>
          <w:szCs w:val="18"/>
        </w:rPr>
        <w:t>i</w:t>
      </w:r>
      <w:r w:rsidRPr="000C4803">
        <w:rPr>
          <w:rFonts w:ascii="Segoe UI" w:hAnsi="Segoe UI" w:cs="Segoe UI"/>
          <w:sz w:val="18"/>
          <w:szCs w:val="18"/>
        </w:rPr>
        <w:t xml:space="preserve">vermectin and </w:t>
      </w:r>
      <w:r w:rsidR="00AF7DF2">
        <w:rPr>
          <w:rFonts w:ascii="Segoe UI" w:hAnsi="Segoe UI" w:cs="Segoe UI"/>
          <w:sz w:val="18"/>
          <w:szCs w:val="18"/>
        </w:rPr>
        <w:t>d</w:t>
      </w:r>
      <w:r w:rsidRPr="000C4803">
        <w:rPr>
          <w:rFonts w:ascii="Segoe UI" w:hAnsi="Segoe UI" w:cs="Segoe UI"/>
          <w:sz w:val="18"/>
          <w:szCs w:val="18"/>
        </w:rPr>
        <w:t xml:space="preserve">iethylcarbamazine for </w:t>
      </w:r>
      <w:r w:rsidR="00AF7DF2">
        <w:rPr>
          <w:rFonts w:ascii="Segoe UI" w:hAnsi="Segoe UI" w:cs="Segoe UI"/>
          <w:sz w:val="18"/>
          <w:szCs w:val="18"/>
        </w:rPr>
        <w:t>t</w:t>
      </w:r>
      <w:r w:rsidRPr="000C4803">
        <w:rPr>
          <w:rFonts w:ascii="Segoe UI" w:hAnsi="Segoe UI" w:cs="Segoe UI"/>
          <w:sz w:val="18"/>
          <w:szCs w:val="18"/>
        </w:rPr>
        <w:t xml:space="preserve">reatment of Polynesian </w:t>
      </w:r>
      <w:r w:rsidRPr="000C4803">
        <w:rPr>
          <w:rFonts w:ascii="Segoe UI" w:hAnsi="Segoe UI" w:cs="Segoe UI"/>
          <w:i/>
          <w:sz w:val="18"/>
          <w:szCs w:val="18"/>
        </w:rPr>
        <w:t>Wuchereria</w:t>
      </w:r>
      <w:r w:rsidR="009710DC" w:rsidRPr="000C4803">
        <w:rPr>
          <w:rFonts w:ascii="Segoe UI" w:hAnsi="Segoe UI" w:cs="Segoe UI"/>
          <w:i/>
          <w:sz w:val="18"/>
          <w:szCs w:val="18"/>
        </w:rPr>
        <w:t xml:space="preserve"> b</w:t>
      </w:r>
      <w:r w:rsidRPr="000C4803">
        <w:rPr>
          <w:rFonts w:ascii="Segoe UI" w:hAnsi="Segoe UI" w:cs="Segoe UI"/>
          <w:i/>
          <w:sz w:val="18"/>
          <w:szCs w:val="18"/>
        </w:rPr>
        <w:t>ancrofti</w:t>
      </w:r>
      <w:r w:rsidRPr="000C4803">
        <w:rPr>
          <w:rFonts w:ascii="Segoe UI" w:hAnsi="Segoe UI" w:cs="Segoe UI"/>
          <w:sz w:val="18"/>
          <w:szCs w:val="18"/>
        </w:rPr>
        <w:t xml:space="preserve"> Carriers - </w:t>
      </w:r>
      <w:r w:rsidR="00AF7DF2">
        <w:rPr>
          <w:rFonts w:ascii="Segoe UI" w:hAnsi="Segoe UI" w:cs="Segoe UI"/>
          <w:sz w:val="18"/>
          <w:szCs w:val="18"/>
        </w:rPr>
        <w:t>r</w:t>
      </w:r>
      <w:r w:rsidRPr="000C4803">
        <w:rPr>
          <w:rFonts w:ascii="Segoe UI" w:hAnsi="Segoe UI" w:cs="Segoe UI"/>
          <w:sz w:val="18"/>
          <w:szCs w:val="18"/>
        </w:rPr>
        <w:t xml:space="preserve">esults at 6 </w:t>
      </w:r>
      <w:r w:rsidR="00AF7DF2">
        <w:rPr>
          <w:rFonts w:ascii="Segoe UI" w:hAnsi="Segoe UI" w:cs="Segoe UI"/>
          <w:sz w:val="18"/>
          <w:szCs w:val="18"/>
        </w:rPr>
        <w:t>m</w:t>
      </w:r>
      <w:r w:rsidRPr="000C4803">
        <w:rPr>
          <w:rFonts w:ascii="Segoe UI" w:hAnsi="Segoe UI" w:cs="Segoe UI"/>
          <w:sz w:val="18"/>
          <w:szCs w:val="18"/>
        </w:rPr>
        <w:t xml:space="preserve">onths. </w:t>
      </w:r>
      <w:r w:rsidR="008F0714" w:rsidRPr="000C4803">
        <w:rPr>
          <w:rFonts w:ascii="Segoe UI" w:hAnsi="Segoe UI" w:cs="Segoe UI"/>
          <w:sz w:val="18"/>
          <w:szCs w:val="18"/>
        </w:rPr>
        <w:t>Tropical Medicine and Parasitology</w:t>
      </w:r>
      <w:r w:rsidRPr="000C4803">
        <w:rPr>
          <w:rFonts w:ascii="Segoe UI" w:hAnsi="Segoe UI" w:cs="Segoe UI"/>
          <w:sz w:val="18"/>
          <w:szCs w:val="18"/>
        </w:rPr>
        <w:t>. 1991;42(1):38-40.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Cartel JL, Spiegel A, Nguyen L, Plichart R, Martin PMV, Roux JF. The treatment of microfilaremia due to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var. </w:t>
      </w:r>
      <w:r w:rsidRPr="000C4803">
        <w:rPr>
          <w:rFonts w:ascii="Segoe UI" w:hAnsi="Segoe UI" w:cs="Segoe UI"/>
          <w:i/>
          <w:iCs/>
          <w:sz w:val="18"/>
          <w:szCs w:val="18"/>
        </w:rPr>
        <w:t>pacifica</w:t>
      </w:r>
      <w:r w:rsidRPr="000C4803">
        <w:rPr>
          <w:rFonts w:ascii="Segoe UI" w:hAnsi="Segoe UI" w:cs="Segoe UI"/>
          <w:sz w:val="18"/>
          <w:szCs w:val="18"/>
        </w:rPr>
        <w:t xml:space="preserve">: ivermectin versus diethylcarbamazine. </w:t>
      </w:r>
      <w:r w:rsidR="00FF3E63" w:rsidRPr="000C4803">
        <w:rPr>
          <w:rFonts w:ascii="Segoe UI" w:hAnsi="Segoe UI" w:cs="Segoe UI"/>
          <w:sz w:val="18"/>
          <w:szCs w:val="18"/>
        </w:rPr>
        <w:t xml:space="preserve">Annales de la Société Belge de </w:t>
      </w:r>
      <w:r w:rsidR="00A53321" w:rsidRPr="000C4803">
        <w:rPr>
          <w:rFonts w:ascii="Segoe UI" w:hAnsi="Segoe UI" w:cs="Segoe UI"/>
          <w:sz w:val="18"/>
          <w:szCs w:val="18"/>
          <w:lang w:val="fr-FR"/>
        </w:rPr>
        <w:t>Médecine</w:t>
      </w:r>
      <w:r w:rsidR="00FF3E63" w:rsidRPr="000C4803">
        <w:rPr>
          <w:rFonts w:ascii="Segoe UI" w:hAnsi="Segoe UI" w:cs="Segoe UI"/>
          <w:sz w:val="18"/>
          <w:szCs w:val="18"/>
        </w:rPr>
        <w:t xml:space="preserve"> Tropicale</w:t>
      </w:r>
      <w:r w:rsidRPr="000C4803">
        <w:rPr>
          <w:rFonts w:ascii="Segoe UI" w:hAnsi="Segoe UI" w:cs="Segoe UI"/>
          <w:sz w:val="18"/>
          <w:szCs w:val="18"/>
        </w:rPr>
        <w:t>. 1991;71(3):229-36.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Cartel JL, Spiegel A, Nguyen Ngnoc L, Cardines R, Plichart R, Martin PM, et al. Single versus repeated doses of ivermectin and diethylcarbamazine for the treatment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var. </w:t>
      </w:r>
      <w:r w:rsidRPr="000C4803">
        <w:rPr>
          <w:rFonts w:ascii="Segoe UI" w:hAnsi="Segoe UI" w:cs="Segoe UI"/>
          <w:i/>
          <w:sz w:val="18"/>
          <w:szCs w:val="18"/>
        </w:rPr>
        <w:t>pacifica</w:t>
      </w:r>
      <w:r w:rsidRPr="000C4803">
        <w:rPr>
          <w:rFonts w:ascii="Segoe UI" w:hAnsi="Segoe UI" w:cs="Segoe UI"/>
          <w:sz w:val="18"/>
          <w:szCs w:val="18"/>
        </w:rPr>
        <w:t xml:space="preserve"> microfilaremia. Results at 12 months of a double-blind study. </w:t>
      </w:r>
      <w:r w:rsidR="008F0714" w:rsidRPr="000C4803">
        <w:rPr>
          <w:rFonts w:ascii="Segoe UI" w:hAnsi="Segoe UI" w:cs="Segoe UI"/>
          <w:sz w:val="18"/>
          <w:szCs w:val="18"/>
        </w:rPr>
        <w:t>Tropical Medicine and Parasitology</w:t>
      </w:r>
      <w:r w:rsidRPr="000C4803">
        <w:rPr>
          <w:rFonts w:ascii="Segoe UI" w:hAnsi="Segoe UI" w:cs="Segoe UI"/>
          <w:sz w:val="18"/>
          <w:szCs w:val="18"/>
        </w:rPr>
        <w:t>. 1991;42(4):335-8.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Cartel JL, Spiegel A, Nguyen Ngnoc L, Cardines R, Plichart R, Martin PM, et al. Compared efficacy of repeated annual and semi-annual doses of ivermectin and diethylcarbamazine for prevention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filariasis in French Polynesia. Final evaluation. </w:t>
      </w:r>
      <w:r w:rsidR="008F0714" w:rsidRPr="000C4803">
        <w:rPr>
          <w:rFonts w:ascii="Segoe UI" w:hAnsi="Segoe UI" w:cs="Segoe UI"/>
          <w:sz w:val="18"/>
          <w:szCs w:val="18"/>
        </w:rPr>
        <w:t>Tropical Medicine and Parasitology</w:t>
      </w:r>
      <w:r w:rsidRPr="000C4803">
        <w:rPr>
          <w:rFonts w:ascii="Segoe UI" w:hAnsi="Segoe UI" w:cs="Segoe UI"/>
          <w:sz w:val="18"/>
          <w:szCs w:val="18"/>
        </w:rPr>
        <w:t>. 1992;43(2):91-4.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Casley-Smith JR, Casley-Smith JR. Modern treatment of lymphoedema. II. The benzopyrones. Australian Journal of Dermatology. 1992;33(2):69-74.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Cattani J, Taufa T, Anderson W, Lourie J. Malaria and filariasis in the Ok Tedi Region of the Star Mountains, Papua New Guinea. </w:t>
      </w:r>
      <w:r w:rsidR="008F0714" w:rsidRPr="000C4803">
        <w:rPr>
          <w:rFonts w:ascii="Segoe UI" w:hAnsi="Segoe UI" w:cs="Segoe UI"/>
          <w:sz w:val="18"/>
          <w:szCs w:val="18"/>
        </w:rPr>
        <w:t>Papua New Guinea Medical Journal</w:t>
      </w:r>
      <w:r w:rsidRPr="000C4803">
        <w:rPr>
          <w:rFonts w:ascii="Segoe UI" w:hAnsi="Segoe UI" w:cs="Segoe UI"/>
          <w:sz w:val="18"/>
          <w:szCs w:val="18"/>
        </w:rPr>
        <w:t>. 1983;26(2):122-6.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Chambers EW, Bossin HC, Ritchie SA, Russell RC, Dobson SL. Landing response of </w:t>
      </w:r>
      <w:r w:rsidRPr="000C4803">
        <w:rPr>
          <w:rFonts w:ascii="Segoe UI" w:hAnsi="Segoe UI" w:cs="Segoe UI"/>
          <w:i/>
          <w:iCs/>
          <w:sz w:val="18"/>
          <w:szCs w:val="18"/>
        </w:rPr>
        <w:t>Aedes (Stegomyia) polynesiensis</w:t>
      </w:r>
      <w:r w:rsidRPr="000C4803">
        <w:rPr>
          <w:rFonts w:ascii="Segoe UI" w:hAnsi="Segoe UI" w:cs="Segoe UI"/>
          <w:sz w:val="18"/>
          <w:szCs w:val="18"/>
        </w:rPr>
        <w:t xml:space="preserve"> mosquitoes to coloured targets. </w:t>
      </w:r>
      <w:r w:rsidR="009E1484" w:rsidRPr="000C4803">
        <w:rPr>
          <w:rFonts w:ascii="Segoe UI" w:hAnsi="Segoe UI" w:cs="Segoe UI"/>
          <w:sz w:val="18"/>
          <w:szCs w:val="18"/>
        </w:rPr>
        <w:t>Medical and Veterinary Entomology</w:t>
      </w:r>
      <w:r w:rsidRPr="000C4803">
        <w:rPr>
          <w:rFonts w:ascii="Segoe UI" w:hAnsi="Segoe UI" w:cs="Segoe UI"/>
          <w:sz w:val="18"/>
          <w:szCs w:val="18"/>
        </w:rPr>
        <w:t>. 2013;27(3):332-8.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Chambers EW, Bossin HC, Ritchie SA, Russell RC, Dobson SL. The impact of insecticide-treated cloth targets on the survival of </w:t>
      </w:r>
      <w:r w:rsidRPr="000C4803">
        <w:rPr>
          <w:rFonts w:ascii="Segoe UI" w:hAnsi="Segoe UI" w:cs="Segoe UI"/>
          <w:i/>
          <w:sz w:val="18"/>
          <w:szCs w:val="18"/>
        </w:rPr>
        <w:t>Stegomyia polynesiensis</w:t>
      </w:r>
      <w:r w:rsidRPr="000C4803">
        <w:rPr>
          <w:rFonts w:ascii="Segoe UI" w:hAnsi="Segoe UI" w:cs="Segoe UI"/>
          <w:sz w:val="18"/>
          <w:szCs w:val="18"/>
        </w:rPr>
        <w:t xml:space="preserve"> (= </w:t>
      </w:r>
      <w:r w:rsidR="008F0714" w:rsidRPr="000C4803">
        <w:rPr>
          <w:rFonts w:ascii="Segoe UI" w:hAnsi="Segoe UI" w:cs="Segoe UI"/>
          <w:i/>
          <w:sz w:val="18"/>
          <w:szCs w:val="18"/>
        </w:rPr>
        <w:t>Aedes polynesiensis</w:t>
      </w:r>
      <w:r w:rsidRPr="000C4803">
        <w:rPr>
          <w:rFonts w:ascii="Segoe UI" w:hAnsi="Segoe UI" w:cs="Segoe UI"/>
          <w:sz w:val="18"/>
          <w:szCs w:val="18"/>
        </w:rPr>
        <w:t xml:space="preserve">) under laboratory and semi-field conditions in French Polynesia. </w:t>
      </w:r>
      <w:r w:rsidR="009E1484" w:rsidRPr="000C4803">
        <w:rPr>
          <w:rFonts w:ascii="Segoe UI" w:hAnsi="Segoe UI" w:cs="Segoe UI"/>
          <w:sz w:val="18"/>
          <w:szCs w:val="18"/>
        </w:rPr>
        <w:t>Medical and Veterinary Entomology</w:t>
      </w:r>
      <w:r w:rsidRPr="000C4803">
        <w:rPr>
          <w:rFonts w:ascii="Segoe UI" w:hAnsi="Segoe UI" w:cs="Segoe UI"/>
          <w:sz w:val="18"/>
          <w:szCs w:val="18"/>
        </w:rPr>
        <w:t>. 2016;30(3):247-52.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Chambers EW, Hapairai L, Peel BA, Bossin H, Dobson SL. Male mating competitiveness of a </w:t>
      </w:r>
      <w:r w:rsidRPr="000C4803">
        <w:rPr>
          <w:rFonts w:ascii="Segoe UI" w:hAnsi="Segoe UI" w:cs="Segoe UI"/>
          <w:i/>
          <w:iCs/>
          <w:sz w:val="18"/>
          <w:szCs w:val="18"/>
        </w:rPr>
        <w:t>Wolbachia</w:t>
      </w:r>
      <w:r w:rsidRPr="000C4803">
        <w:rPr>
          <w:rFonts w:ascii="Segoe UI" w:hAnsi="Segoe UI" w:cs="Segoe UI"/>
          <w:sz w:val="18"/>
          <w:szCs w:val="18"/>
        </w:rPr>
        <w:t xml:space="preserve">-introgressed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strain under semi-field conditions. </w:t>
      </w:r>
      <w:r w:rsidR="00003F23" w:rsidRPr="000C4803">
        <w:rPr>
          <w:rFonts w:ascii="Segoe UI" w:hAnsi="Segoe UI" w:cs="Segoe UI"/>
          <w:sz w:val="18"/>
          <w:szCs w:val="18"/>
        </w:rPr>
        <w:t>PLoS Neglected Tropical Diseases</w:t>
      </w:r>
      <w:r w:rsidRPr="000C4803">
        <w:rPr>
          <w:rFonts w:ascii="Segoe UI" w:hAnsi="Segoe UI" w:cs="Segoe UI"/>
          <w:sz w:val="18"/>
          <w:szCs w:val="18"/>
        </w:rPr>
        <w:t>. 2011;5(8):e1271.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Chambers EW, McClintock SK, Avery MF, King JD, Bradley MH, Schmaedick MA, et al. Xenomonitoring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and </w:t>
      </w:r>
      <w:r w:rsidRPr="000C4803">
        <w:rPr>
          <w:rFonts w:ascii="Segoe UI" w:hAnsi="Segoe UI" w:cs="Segoe UI"/>
          <w:i/>
          <w:sz w:val="18"/>
          <w:szCs w:val="18"/>
        </w:rPr>
        <w:t>Dirofilaria immitis</w:t>
      </w:r>
      <w:r w:rsidRPr="000C4803">
        <w:rPr>
          <w:rFonts w:ascii="Segoe UI" w:hAnsi="Segoe UI" w:cs="Segoe UI"/>
          <w:sz w:val="18"/>
          <w:szCs w:val="18"/>
        </w:rPr>
        <w:t xml:space="preserve"> infections in mosquitoes from American Samoa: trapping considerations and a comparison of polymerase chain reaction assays with dissection. American Journal of Tropical Medicine and Hygiene. 2009;80(5):774-81.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736E0B">
        <w:rPr>
          <w:rFonts w:ascii="Segoe UI" w:hAnsi="Segoe UI" w:cs="Segoe UI"/>
          <w:sz w:val="18"/>
          <w:szCs w:val="18"/>
          <w:lang w:val="fr-FR"/>
        </w:rPr>
        <w:t>Chanteau S, Glaziou P, Mouliapelat JP, Pl</w:t>
      </w:r>
      <w:r w:rsidRPr="00385506">
        <w:rPr>
          <w:rFonts w:ascii="Segoe UI" w:hAnsi="Segoe UI" w:cs="Segoe UI"/>
          <w:sz w:val="18"/>
          <w:szCs w:val="18"/>
          <w:lang w:val="fr-FR"/>
        </w:rPr>
        <w:t xml:space="preserve">ichart C, Luquiaud P, Cartel JL. </w:t>
      </w:r>
      <w:r w:rsidRPr="000C4803">
        <w:rPr>
          <w:rFonts w:ascii="Segoe UI" w:hAnsi="Segoe UI" w:cs="Segoe UI"/>
          <w:sz w:val="18"/>
          <w:szCs w:val="18"/>
        </w:rPr>
        <w:t>Low positive predictive value of anti-</w:t>
      </w:r>
      <w:r w:rsidRPr="000C4803">
        <w:rPr>
          <w:rFonts w:ascii="Segoe UI" w:hAnsi="Segoe UI" w:cs="Segoe UI"/>
          <w:i/>
          <w:iCs/>
          <w:sz w:val="18"/>
          <w:szCs w:val="18"/>
        </w:rPr>
        <w:t xml:space="preserve">Brugia malayi </w:t>
      </w:r>
      <w:r w:rsidRPr="000C4803">
        <w:rPr>
          <w:rFonts w:ascii="Segoe UI" w:hAnsi="Segoe UI" w:cs="Segoe UI"/>
          <w:sz w:val="18"/>
          <w:szCs w:val="18"/>
        </w:rPr>
        <w:t xml:space="preserve">IgG and IgG4 serology for the diagnosis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Transactions of the Royal Society of Tropical Medicine and Hygiene. </w:t>
      </w:r>
      <w:r w:rsidRPr="000C4803">
        <w:rPr>
          <w:rFonts w:ascii="Segoe UI" w:hAnsi="Segoe UI" w:cs="Segoe UI"/>
          <w:sz w:val="18"/>
          <w:szCs w:val="18"/>
          <w:lang w:val="fr-FR"/>
        </w:rPr>
        <w:t>1994;88(6):661-2.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Chanteau S, Glaziou P, Plichart C, Luquiaud P, Moulia-Pelat JP, N'Guyen L, et al.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filariasis in French Polynesia: age-specific patterns of microfilaremia, circulating antigen, and specific IgG and IgG4 responses according to transmission level. International</w:t>
      </w:r>
      <w:r w:rsidR="00FF3E63" w:rsidRPr="000C4803">
        <w:rPr>
          <w:rFonts w:ascii="Segoe UI" w:hAnsi="Segoe UI" w:cs="Segoe UI"/>
          <w:sz w:val="18"/>
          <w:szCs w:val="18"/>
        </w:rPr>
        <w:t xml:space="preserve"> </w:t>
      </w:r>
      <w:r w:rsidR="009710DC" w:rsidRPr="000C4803">
        <w:rPr>
          <w:rFonts w:ascii="Segoe UI" w:hAnsi="Segoe UI" w:cs="Segoe UI"/>
          <w:sz w:val="18"/>
          <w:szCs w:val="18"/>
        </w:rPr>
        <w:t>J</w:t>
      </w:r>
      <w:r w:rsidRPr="000C4803">
        <w:rPr>
          <w:rFonts w:ascii="Segoe UI" w:hAnsi="Segoe UI" w:cs="Segoe UI"/>
          <w:sz w:val="18"/>
          <w:szCs w:val="18"/>
        </w:rPr>
        <w:t xml:space="preserve">ournal for </w:t>
      </w:r>
      <w:r w:rsidR="009710DC" w:rsidRPr="000C4803">
        <w:rPr>
          <w:rFonts w:ascii="Segoe UI" w:hAnsi="Segoe UI" w:cs="Segoe UI"/>
          <w:sz w:val="18"/>
          <w:szCs w:val="18"/>
        </w:rPr>
        <w:t>P</w:t>
      </w:r>
      <w:r w:rsidRPr="000C4803">
        <w:rPr>
          <w:rFonts w:ascii="Segoe UI" w:hAnsi="Segoe UI" w:cs="Segoe UI"/>
          <w:sz w:val="18"/>
          <w:szCs w:val="18"/>
        </w:rPr>
        <w:t>arasitology. 1995;25(1):81-5.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lang w:val="fr-FR"/>
        </w:rPr>
        <w:t xml:space="preserve">Chanteau S, Guidi C, Durosoir JL. </w:t>
      </w:r>
      <w:r w:rsidRPr="000C4803">
        <w:rPr>
          <w:rFonts w:ascii="Segoe UI" w:hAnsi="Segoe UI" w:cs="Segoe UI"/>
          <w:sz w:val="18"/>
          <w:szCs w:val="18"/>
        </w:rPr>
        <w:t xml:space="preserve">Efficiency of papain-treated microfilariae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(var. </w:t>
      </w:r>
      <w:r w:rsidRPr="000C4803">
        <w:rPr>
          <w:rFonts w:ascii="Segoe UI" w:hAnsi="Segoe UI" w:cs="Segoe UI"/>
          <w:i/>
          <w:iCs/>
          <w:sz w:val="18"/>
          <w:szCs w:val="18"/>
        </w:rPr>
        <w:t>pacifica</w:t>
      </w:r>
      <w:r w:rsidRPr="000C4803">
        <w:rPr>
          <w:rFonts w:ascii="Segoe UI" w:hAnsi="Segoe UI" w:cs="Segoe UI"/>
          <w:sz w:val="18"/>
          <w:szCs w:val="18"/>
        </w:rPr>
        <w:t xml:space="preserve">) as antigen for serodiagnosis of bancroftian filariasis in French Polynesia. Transactions of the Royal Society of Tropical Medicine and Hygiene. </w:t>
      </w:r>
      <w:r w:rsidRPr="000C4803">
        <w:rPr>
          <w:rFonts w:ascii="Segoe UI" w:hAnsi="Segoe UI" w:cs="Segoe UI"/>
          <w:sz w:val="18"/>
          <w:szCs w:val="18"/>
          <w:lang w:val="fr-FR"/>
        </w:rPr>
        <w:t>1986;80(5):795-9.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Chanteau S, Moulia</w:t>
      </w:r>
      <w:r w:rsidR="00C45CAF">
        <w:rPr>
          <w:rFonts w:ascii="Segoe UI" w:hAnsi="Segoe UI" w:cs="Segoe UI"/>
          <w:sz w:val="18"/>
          <w:szCs w:val="18"/>
          <w:lang w:val="fr-FR"/>
        </w:rPr>
        <w:t>-</w:t>
      </w:r>
      <w:r w:rsidRPr="000C4803">
        <w:rPr>
          <w:rFonts w:ascii="Segoe UI" w:hAnsi="Segoe UI" w:cs="Segoe UI"/>
          <w:sz w:val="18"/>
          <w:szCs w:val="18"/>
          <w:lang w:val="fr-FR"/>
        </w:rPr>
        <w:t xml:space="preserve">pelat JP, Glaziou P, Nguyen NL, Luquiaud P, Plichart C, et al. </w:t>
      </w:r>
      <w:r w:rsidRPr="000C4803">
        <w:rPr>
          <w:rFonts w:ascii="Segoe UI" w:hAnsi="Segoe UI" w:cs="Segoe UI"/>
          <w:sz w:val="18"/>
          <w:szCs w:val="18"/>
        </w:rPr>
        <w:t xml:space="preserve">Og4C3 Circulating </w:t>
      </w:r>
      <w:r w:rsidR="00E439EB">
        <w:rPr>
          <w:rFonts w:ascii="Segoe UI" w:hAnsi="Segoe UI" w:cs="Segoe UI"/>
          <w:sz w:val="18"/>
          <w:szCs w:val="18"/>
        </w:rPr>
        <w:t>a</w:t>
      </w:r>
      <w:r w:rsidRPr="000C4803">
        <w:rPr>
          <w:rFonts w:ascii="Segoe UI" w:hAnsi="Segoe UI" w:cs="Segoe UI"/>
          <w:sz w:val="18"/>
          <w:szCs w:val="18"/>
        </w:rPr>
        <w:t xml:space="preserve">ntigen - a </w:t>
      </w:r>
      <w:r w:rsidR="00E439EB">
        <w:rPr>
          <w:rFonts w:ascii="Segoe UI" w:hAnsi="Segoe UI" w:cs="Segoe UI"/>
          <w:sz w:val="18"/>
          <w:szCs w:val="18"/>
        </w:rPr>
        <w:t>m</w:t>
      </w:r>
      <w:r w:rsidRPr="000C4803">
        <w:rPr>
          <w:rFonts w:ascii="Segoe UI" w:hAnsi="Segoe UI" w:cs="Segoe UI"/>
          <w:sz w:val="18"/>
          <w:szCs w:val="18"/>
        </w:rPr>
        <w:t xml:space="preserve">arker of </w:t>
      </w:r>
      <w:r w:rsidR="00E439EB">
        <w:rPr>
          <w:rFonts w:ascii="Segoe UI" w:hAnsi="Segoe UI" w:cs="Segoe UI"/>
          <w:sz w:val="18"/>
          <w:szCs w:val="18"/>
        </w:rPr>
        <w:t>i</w:t>
      </w:r>
      <w:r w:rsidRPr="000C4803">
        <w:rPr>
          <w:rFonts w:ascii="Segoe UI" w:hAnsi="Segoe UI" w:cs="Segoe UI"/>
          <w:sz w:val="18"/>
          <w:szCs w:val="18"/>
        </w:rPr>
        <w:t xml:space="preserve">nfection and </w:t>
      </w:r>
      <w:r w:rsidR="00E439EB">
        <w:rPr>
          <w:rFonts w:ascii="Segoe UI" w:hAnsi="Segoe UI" w:cs="Segoe UI"/>
          <w:sz w:val="18"/>
          <w:szCs w:val="18"/>
        </w:rPr>
        <w:t>a</w:t>
      </w:r>
      <w:r w:rsidRPr="000C4803">
        <w:rPr>
          <w:rFonts w:ascii="Segoe UI" w:hAnsi="Segoe UI" w:cs="Segoe UI"/>
          <w:sz w:val="18"/>
          <w:szCs w:val="18"/>
        </w:rPr>
        <w:t xml:space="preserve">dult </w:t>
      </w:r>
      <w:r w:rsidR="00E439EB">
        <w:rPr>
          <w:rFonts w:ascii="Segoe UI" w:hAnsi="Segoe UI" w:cs="Segoe UI"/>
          <w:sz w:val="18"/>
          <w:szCs w:val="18"/>
        </w:rPr>
        <w:t>w</w:t>
      </w:r>
      <w:r w:rsidRPr="000C4803">
        <w:rPr>
          <w:rFonts w:ascii="Segoe UI" w:hAnsi="Segoe UI" w:cs="Segoe UI"/>
          <w:sz w:val="18"/>
          <w:szCs w:val="18"/>
        </w:rPr>
        <w:t xml:space="preserve">orm </w:t>
      </w:r>
      <w:r w:rsidR="00E439EB">
        <w:rPr>
          <w:rFonts w:ascii="Segoe UI" w:hAnsi="Segoe UI" w:cs="Segoe UI"/>
          <w:sz w:val="18"/>
          <w:szCs w:val="18"/>
        </w:rPr>
        <w:t>b</w:t>
      </w:r>
      <w:r w:rsidRPr="000C4803">
        <w:rPr>
          <w:rFonts w:ascii="Segoe UI" w:hAnsi="Segoe UI" w:cs="Segoe UI"/>
          <w:sz w:val="18"/>
          <w:szCs w:val="18"/>
        </w:rPr>
        <w:t xml:space="preserve">urden in </w:t>
      </w:r>
      <w:r w:rsidRPr="000C4803">
        <w:rPr>
          <w:rFonts w:ascii="Segoe UI" w:hAnsi="Segoe UI" w:cs="Segoe UI"/>
          <w:i/>
          <w:sz w:val="18"/>
          <w:szCs w:val="18"/>
        </w:rPr>
        <w:t xml:space="preserve">Wuchereria </w:t>
      </w:r>
      <w:r w:rsidR="009710DC" w:rsidRPr="000C4803">
        <w:rPr>
          <w:rFonts w:ascii="Segoe UI" w:hAnsi="Segoe UI" w:cs="Segoe UI"/>
          <w:i/>
          <w:sz w:val="18"/>
          <w:szCs w:val="18"/>
        </w:rPr>
        <w:t>b</w:t>
      </w:r>
      <w:r w:rsidRPr="000C4803">
        <w:rPr>
          <w:rFonts w:ascii="Segoe UI" w:hAnsi="Segoe UI" w:cs="Segoe UI"/>
          <w:i/>
          <w:sz w:val="18"/>
          <w:szCs w:val="18"/>
        </w:rPr>
        <w:t>ancrofti</w:t>
      </w:r>
      <w:r w:rsidRPr="000C4803">
        <w:rPr>
          <w:rFonts w:ascii="Segoe UI" w:hAnsi="Segoe UI" w:cs="Segoe UI"/>
          <w:sz w:val="18"/>
          <w:szCs w:val="18"/>
        </w:rPr>
        <w:t xml:space="preserve"> </w:t>
      </w:r>
      <w:r w:rsidR="00E439EB">
        <w:rPr>
          <w:rFonts w:ascii="Segoe UI" w:hAnsi="Segoe UI" w:cs="Segoe UI"/>
          <w:sz w:val="18"/>
          <w:szCs w:val="18"/>
        </w:rPr>
        <w:t>f</w:t>
      </w:r>
      <w:r w:rsidRPr="000C4803">
        <w:rPr>
          <w:rFonts w:ascii="Segoe UI" w:hAnsi="Segoe UI" w:cs="Segoe UI"/>
          <w:sz w:val="18"/>
          <w:szCs w:val="18"/>
        </w:rPr>
        <w:t xml:space="preserve">ilariasis. </w:t>
      </w:r>
      <w:r w:rsidR="00FF3E63" w:rsidRPr="000C4803">
        <w:rPr>
          <w:rFonts w:ascii="Segoe UI" w:hAnsi="Segoe UI" w:cs="Segoe UI"/>
          <w:sz w:val="18"/>
          <w:szCs w:val="18"/>
        </w:rPr>
        <w:t>Journal of Infectious Diseases</w:t>
      </w:r>
      <w:r w:rsidRPr="000C4803">
        <w:rPr>
          <w:rFonts w:ascii="Segoe UI" w:hAnsi="Segoe UI" w:cs="Segoe UI"/>
          <w:sz w:val="18"/>
          <w:szCs w:val="18"/>
        </w:rPr>
        <w:t>. 1994;170(1):247-50.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Chanteau S, Plichart R, Spiegel A, Martin PMV, Cartel JL. Diagnostic </w:t>
      </w:r>
      <w:r w:rsidR="00E439EB">
        <w:rPr>
          <w:rFonts w:ascii="Segoe UI" w:hAnsi="Segoe UI" w:cs="Segoe UI"/>
          <w:sz w:val="18"/>
          <w:szCs w:val="18"/>
        </w:rPr>
        <w:t>v</w:t>
      </w:r>
      <w:r w:rsidRPr="000C4803">
        <w:rPr>
          <w:rFonts w:ascii="Segoe UI" w:hAnsi="Segoe UI" w:cs="Segoe UI"/>
          <w:sz w:val="18"/>
          <w:szCs w:val="18"/>
        </w:rPr>
        <w:t xml:space="preserve">alues of Elisa-IgG4 as </w:t>
      </w:r>
      <w:r w:rsidR="00E439EB">
        <w:rPr>
          <w:rFonts w:ascii="Segoe UI" w:hAnsi="Segoe UI" w:cs="Segoe UI"/>
          <w:sz w:val="18"/>
          <w:szCs w:val="18"/>
        </w:rPr>
        <w:t>c</w:t>
      </w:r>
      <w:r w:rsidRPr="000C4803">
        <w:rPr>
          <w:rFonts w:ascii="Segoe UI" w:hAnsi="Segoe UI" w:cs="Segoe UI"/>
          <w:sz w:val="18"/>
          <w:szCs w:val="18"/>
        </w:rPr>
        <w:t>ompared to Elisa-Ig</w:t>
      </w:r>
      <w:r w:rsidR="00E439EB">
        <w:rPr>
          <w:rFonts w:ascii="Segoe UI" w:hAnsi="Segoe UI" w:cs="Segoe UI"/>
          <w:sz w:val="18"/>
          <w:szCs w:val="18"/>
        </w:rPr>
        <w:t>G</w:t>
      </w:r>
      <w:r w:rsidRPr="000C4803">
        <w:rPr>
          <w:rFonts w:ascii="Segoe UI" w:hAnsi="Segoe UI" w:cs="Segoe UI"/>
          <w:sz w:val="18"/>
          <w:szCs w:val="18"/>
        </w:rPr>
        <w:t xml:space="preserve"> and </w:t>
      </w:r>
      <w:r w:rsidR="00E439EB">
        <w:rPr>
          <w:rFonts w:ascii="Segoe UI" w:hAnsi="Segoe UI" w:cs="Segoe UI"/>
          <w:sz w:val="18"/>
          <w:szCs w:val="18"/>
        </w:rPr>
        <w:t>i</w:t>
      </w:r>
      <w:r w:rsidRPr="000C4803">
        <w:rPr>
          <w:rFonts w:ascii="Segoe UI" w:hAnsi="Segoe UI" w:cs="Segoe UI"/>
          <w:sz w:val="18"/>
          <w:szCs w:val="18"/>
        </w:rPr>
        <w:t xml:space="preserve">ndirect </w:t>
      </w:r>
      <w:r w:rsidR="00E439EB">
        <w:rPr>
          <w:rFonts w:ascii="Segoe UI" w:hAnsi="Segoe UI" w:cs="Segoe UI"/>
          <w:sz w:val="18"/>
          <w:szCs w:val="18"/>
        </w:rPr>
        <w:t>i</w:t>
      </w:r>
      <w:r w:rsidRPr="000C4803">
        <w:rPr>
          <w:rFonts w:ascii="Segoe UI" w:hAnsi="Segoe UI" w:cs="Segoe UI"/>
          <w:sz w:val="18"/>
          <w:szCs w:val="18"/>
        </w:rPr>
        <w:t xml:space="preserve">mmunofluorescence, for the </w:t>
      </w:r>
      <w:r w:rsidR="00E439EB">
        <w:rPr>
          <w:rFonts w:ascii="Segoe UI" w:hAnsi="Segoe UI" w:cs="Segoe UI"/>
          <w:sz w:val="18"/>
          <w:szCs w:val="18"/>
        </w:rPr>
        <w:t>r</w:t>
      </w:r>
      <w:r w:rsidRPr="000C4803">
        <w:rPr>
          <w:rFonts w:ascii="Segoe UI" w:hAnsi="Segoe UI" w:cs="Segoe UI"/>
          <w:sz w:val="18"/>
          <w:szCs w:val="18"/>
        </w:rPr>
        <w:t xml:space="preserve">outine </w:t>
      </w:r>
      <w:r w:rsidR="00E439EB">
        <w:rPr>
          <w:rFonts w:ascii="Segoe UI" w:hAnsi="Segoe UI" w:cs="Segoe UI"/>
          <w:sz w:val="18"/>
          <w:szCs w:val="18"/>
        </w:rPr>
        <w:t>d</w:t>
      </w:r>
      <w:r w:rsidRPr="000C4803">
        <w:rPr>
          <w:rFonts w:ascii="Segoe UI" w:hAnsi="Segoe UI" w:cs="Segoe UI"/>
          <w:sz w:val="18"/>
          <w:szCs w:val="18"/>
        </w:rPr>
        <w:t xml:space="preserve">iagnosis of </w:t>
      </w:r>
      <w:r w:rsidR="00E439EB">
        <w:rPr>
          <w:rFonts w:ascii="Segoe UI" w:hAnsi="Segoe UI" w:cs="Segoe UI"/>
          <w:sz w:val="18"/>
          <w:szCs w:val="18"/>
        </w:rPr>
        <w:t>b</w:t>
      </w:r>
      <w:r w:rsidRPr="000C4803">
        <w:rPr>
          <w:rFonts w:ascii="Segoe UI" w:hAnsi="Segoe UI" w:cs="Segoe UI"/>
          <w:sz w:val="18"/>
          <w:szCs w:val="18"/>
        </w:rPr>
        <w:t xml:space="preserve">ancroftian </w:t>
      </w:r>
      <w:r w:rsidR="00E439EB">
        <w:rPr>
          <w:rFonts w:ascii="Segoe UI" w:hAnsi="Segoe UI" w:cs="Segoe UI"/>
          <w:sz w:val="18"/>
          <w:szCs w:val="18"/>
        </w:rPr>
        <w:t>f</w:t>
      </w:r>
      <w:r w:rsidRPr="000C4803">
        <w:rPr>
          <w:rFonts w:ascii="Segoe UI" w:hAnsi="Segoe UI" w:cs="Segoe UI"/>
          <w:sz w:val="18"/>
          <w:szCs w:val="18"/>
        </w:rPr>
        <w:t>ilariasis in the South</w:t>
      </w:r>
      <w:r w:rsidR="00E439EB">
        <w:rPr>
          <w:rFonts w:ascii="Segoe UI" w:hAnsi="Segoe UI" w:cs="Segoe UI"/>
          <w:sz w:val="18"/>
          <w:szCs w:val="18"/>
        </w:rPr>
        <w:t xml:space="preserve"> </w:t>
      </w:r>
      <w:r w:rsidRPr="000C4803">
        <w:rPr>
          <w:rFonts w:ascii="Segoe UI" w:hAnsi="Segoe UI" w:cs="Segoe UI"/>
          <w:sz w:val="18"/>
          <w:szCs w:val="18"/>
        </w:rPr>
        <w:t xml:space="preserve">Pacific - </w:t>
      </w:r>
      <w:r w:rsidR="00E439EB">
        <w:rPr>
          <w:rFonts w:ascii="Segoe UI" w:hAnsi="Segoe UI" w:cs="Segoe UI"/>
          <w:sz w:val="18"/>
          <w:szCs w:val="18"/>
        </w:rPr>
        <w:t>a</w:t>
      </w:r>
      <w:r w:rsidRPr="000C4803">
        <w:rPr>
          <w:rFonts w:ascii="Segoe UI" w:hAnsi="Segoe UI" w:cs="Segoe UI"/>
          <w:sz w:val="18"/>
          <w:szCs w:val="18"/>
        </w:rPr>
        <w:t xml:space="preserve">pplication on </w:t>
      </w:r>
      <w:r w:rsidR="00E439EB">
        <w:rPr>
          <w:rFonts w:ascii="Segoe UI" w:hAnsi="Segoe UI" w:cs="Segoe UI"/>
          <w:sz w:val="18"/>
          <w:szCs w:val="18"/>
        </w:rPr>
        <w:t>c</w:t>
      </w:r>
      <w:r w:rsidRPr="000C4803">
        <w:rPr>
          <w:rFonts w:ascii="Segoe UI" w:hAnsi="Segoe UI" w:cs="Segoe UI"/>
          <w:sz w:val="18"/>
          <w:szCs w:val="18"/>
        </w:rPr>
        <w:t xml:space="preserve">apillary </w:t>
      </w:r>
      <w:r w:rsidR="00E439EB">
        <w:rPr>
          <w:rFonts w:ascii="Segoe UI" w:hAnsi="Segoe UI" w:cs="Segoe UI"/>
          <w:sz w:val="18"/>
          <w:szCs w:val="18"/>
        </w:rPr>
        <w:t>b</w:t>
      </w:r>
      <w:r w:rsidRPr="000C4803">
        <w:rPr>
          <w:rFonts w:ascii="Segoe UI" w:hAnsi="Segoe UI" w:cs="Segoe UI"/>
          <w:sz w:val="18"/>
          <w:szCs w:val="18"/>
        </w:rPr>
        <w:t xml:space="preserve">lood </w:t>
      </w:r>
      <w:r w:rsidR="00E439EB">
        <w:rPr>
          <w:rFonts w:ascii="Segoe UI" w:hAnsi="Segoe UI" w:cs="Segoe UI"/>
          <w:sz w:val="18"/>
          <w:szCs w:val="18"/>
        </w:rPr>
        <w:t>c</w:t>
      </w:r>
      <w:r w:rsidRPr="000C4803">
        <w:rPr>
          <w:rFonts w:ascii="Segoe UI" w:hAnsi="Segoe UI" w:cs="Segoe UI"/>
          <w:sz w:val="18"/>
          <w:szCs w:val="18"/>
        </w:rPr>
        <w:t xml:space="preserve">ollected on </w:t>
      </w:r>
      <w:r w:rsidR="00E439EB">
        <w:rPr>
          <w:rFonts w:ascii="Segoe UI" w:hAnsi="Segoe UI" w:cs="Segoe UI"/>
          <w:sz w:val="18"/>
          <w:szCs w:val="18"/>
        </w:rPr>
        <w:t>f</w:t>
      </w:r>
      <w:r w:rsidRPr="000C4803">
        <w:rPr>
          <w:rFonts w:ascii="Segoe UI" w:hAnsi="Segoe UI" w:cs="Segoe UI"/>
          <w:sz w:val="18"/>
          <w:szCs w:val="18"/>
        </w:rPr>
        <w:t>ilter</w:t>
      </w:r>
      <w:r w:rsidR="00E439EB">
        <w:rPr>
          <w:rFonts w:ascii="Segoe UI" w:hAnsi="Segoe UI" w:cs="Segoe UI"/>
          <w:sz w:val="18"/>
          <w:szCs w:val="18"/>
        </w:rPr>
        <w:t xml:space="preserve"> p</w:t>
      </w:r>
      <w:r w:rsidRPr="000C4803">
        <w:rPr>
          <w:rFonts w:ascii="Segoe UI" w:hAnsi="Segoe UI" w:cs="Segoe UI"/>
          <w:sz w:val="18"/>
          <w:szCs w:val="18"/>
        </w:rPr>
        <w:t xml:space="preserve">aper. </w:t>
      </w:r>
      <w:r w:rsidR="008F0714" w:rsidRPr="000C4803">
        <w:rPr>
          <w:rFonts w:ascii="Segoe UI" w:hAnsi="Segoe UI" w:cs="Segoe UI"/>
          <w:sz w:val="18"/>
          <w:szCs w:val="18"/>
        </w:rPr>
        <w:t>Tropical Medicine and Parasitology</w:t>
      </w:r>
      <w:r w:rsidRPr="000C4803">
        <w:rPr>
          <w:rFonts w:ascii="Segoe UI" w:hAnsi="Segoe UI" w:cs="Segoe UI"/>
          <w:sz w:val="18"/>
          <w:szCs w:val="18"/>
        </w:rPr>
        <w:t>. 1991;42(4):339-42.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Chanteau S, Roux JF. [Bancroftian lymphatic filariasis: toward its elimination from the Pacific?]. </w:t>
      </w:r>
      <w:r w:rsidRPr="000C4803">
        <w:rPr>
          <w:rFonts w:ascii="Segoe UI" w:hAnsi="Segoe UI" w:cs="Segoe UI"/>
          <w:sz w:val="18"/>
          <w:szCs w:val="18"/>
          <w:lang w:val="fr-FR"/>
        </w:rPr>
        <w:t xml:space="preserve">Bulletin de la </w:t>
      </w:r>
      <w:r w:rsidR="009710DC" w:rsidRPr="000C4803">
        <w:rPr>
          <w:rFonts w:ascii="Segoe UI" w:hAnsi="Segoe UI" w:cs="Segoe UI"/>
          <w:sz w:val="18"/>
          <w:szCs w:val="18"/>
          <w:lang w:val="fr-FR"/>
        </w:rPr>
        <w:t>Société</w:t>
      </w:r>
      <w:r w:rsidRPr="000C4803">
        <w:rPr>
          <w:rFonts w:ascii="Segoe UI" w:hAnsi="Segoe UI" w:cs="Segoe UI"/>
          <w:sz w:val="18"/>
          <w:szCs w:val="18"/>
          <w:lang w:val="fr-FR"/>
        </w:rPr>
        <w:t xml:space="preserve"> de </w:t>
      </w:r>
      <w:r w:rsidR="00FF3E63" w:rsidRPr="000C4803">
        <w:rPr>
          <w:rFonts w:ascii="Segoe UI" w:hAnsi="Segoe UI" w:cs="Segoe UI"/>
          <w:sz w:val="18"/>
          <w:szCs w:val="18"/>
          <w:lang w:val="fr-FR"/>
        </w:rPr>
        <w:t>P</w:t>
      </w:r>
      <w:r w:rsidRPr="000C4803">
        <w:rPr>
          <w:rFonts w:ascii="Segoe UI" w:hAnsi="Segoe UI" w:cs="Segoe UI"/>
          <w:sz w:val="18"/>
          <w:szCs w:val="18"/>
          <w:lang w:val="fr-FR"/>
        </w:rPr>
        <w:t xml:space="preserve">athologie </w:t>
      </w:r>
      <w:r w:rsidR="00FF3E63" w:rsidRPr="000C4803">
        <w:rPr>
          <w:rFonts w:ascii="Segoe UI" w:hAnsi="Segoe UI" w:cs="Segoe UI"/>
          <w:sz w:val="18"/>
          <w:szCs w:val="18"/>
          <w:lang w:val="fr-FR"/>
        </w:rPr>
        <w:t>E</w:t>
      </w:r>
      <w:r w:rsidRPr="000C4803">
        <w:rPr>
          <w:rFonts w:ascii="Segoe UI" w:hAnsi="Segoe UI" w:cs="Segoe UI"/>
          <w:sz w:val="18"/>
          <w:szCs w:val="18"/>
          <w:lang w:val="fr-FR"/>
        </w:rPr>
        <w:t xml:space="preserve">xotique et de ses </w:t>
      </w:r>
      <w:r w:rsidR="00FF3E63" w:rsidRPr="000C4803">
        <w:rPr>
          <w:rFonts w:ascii="Segoe UI" w:hAnsi="Segoe UI" w:cs="Segoe UI"/>
          <w:sz w:val="18"/>
          <w:szCs w:val="18"/>
          <w:lang w:val="fr-FR"/>
        </w:rPr>
        <w:t>F</w:t>
      </w:r>
      <w:r w:rsidRPr="000C4803">
        <w:rPr>
          <w:rFonts w:ascii="Segoe UI" w:hAnsi="Segoe UI" w:cs="Segoe UI"/>
          <w:sz w:val="18"/>
          <w:szCs w:val="18"/>
          <w:lang w:val="fr-FR"/>
        </w:rPr>
        <w:t xml:space="preserve">iliales. </w:t>
      </w:r>
      <w:r w:rsidRPr="000C4803">
        <w:rPr>
          <w:rFonts w:ascii="Segoe UI" w:hAnsi="Segoe UI" w:cs="Segoe UI"/>
          <w:sz w:val="18"/>
          <w:szCs w:val="18"/>
        </w:rPr>
        <w:t>2008;101(3):254-60.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Charlwood JD. Survival rate variation of </w:t>
      </w:r>
      <w:r w:rsidRPr="000C4803">
        <w:rPr>
          <w:rFonts w:ascii="Segoe UI" w:hAnsi="Segoe UI" w:cs="Segoe UI"/>
          <w:i/>
          <w:sz w:val="18"/>
          <w:szCs w:val="18"/>
        </w:rPr>
        <w:t>Anopheles farauti</w:t>
      </w:r>
      <w:r w:rsidRPr="000C4803">
        <w:rPr>
          <w:rFonts w:ascii="Segoe UI" w:hAnsi="Segoe UI" w:cs="Segoe UI"/>
          <w:sz w:val="18"/>
          <w:szCs w:val="18"/>
        </w:rPr>
        <w:t xml:space="preserve"> (Diptera: Culicidae) between neighboring villages in coastal Papua New Guinea. </w:t>
      </w:r>
      <w:r w:rsidR="00003F23" w:rsidRPr="000C4803">
        <w:rPr>
          <w:rFonts w:ascii="Segoe UI" w:hAnsi="Segoe UI" w:cs="Segoe UI"/>
          <w:sz w:val="18"/>
          <w:szCs w:val="18"/>
        </w:rPr>
        <w:t>Journal of Medical Entomology</w:t>
      </w:r>
      <w:r w:rsidRPr="000C4803">
        <w:rPr>
          <w:rFonts w:ascii="Segoe UI" w:hAnsi="Segoe UI" w:cs="Segoe UI"/>
          <w:sz w:val="18"/>
          <w:szCs w:val="18"/>
        </w:rPr>
        <w:t>. 1986;23(4):361-5.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Charlwood JD. A differential response to mosquito nets by </w:t>
      </w:r>
      <w:r w:rsidRPr="000C4803">
        <w:rPr>
          <w:rFonts w:ascii="Segoe UI" w:hAnsi="Segoe UI" w:cs="Segoe UI"/>
          <w:i/>
          <w:sz w:val="18"/>
          <w:szCs w:val="18"/>
        </w:rPr>
        <w:t>Anopheles</w:t>
      </w:r>
      <w:r w:rsidRPr="000C4803">
        <w:rPr>
          <w:rFonts w:ascii="Segoe UI" w:hAnsi="Segoe UI" w:cs="Segoe UI"/>
          <w:sz w:val="18"/>
          <w:szCs w:val="18"/>
        </w:rPr>
        <w:t xml:space="preserve"> and </w:t>
      </w:r>
      <w:r w:rsidRPr="000C4803">
        <w:rPr>
          <w:rFonts w:ascii="Segoe UI" w:hAnsi="Segoe UI" w:cs="Segoe UI"/>
          <w:i/>
          <w:sz w:val="18"/>
          <w:szCs w:val="18"/>
        </w:rPr>
        <w:t>Culex</w:t>
      </w:r>
      <w:r w:rsidRPr="000C4803">
        <w:rPr>
          <w:rFonts w:ascii="Segoe UI" w:hAnsi="Segoe UI" w:cs="Segoe UI"/>
          <w:sz w:val="18"/>
          <w:szCs w:val="18"/>
        </w:rPr>
        <w:t xml:space="preserve"> mosquitoes from Papua New Guinea. Transactions of the Royal Society of Tropical Medicine and Hygiene. 1986;80(6):958-60.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Charlwood JD, Bryan JH. A mark-recapture experiment with the filariasis vector </w:t>
      </w:r>
      <w:r w:rsidRPr="000C4803">
        <w:rPr>
          <w:rFonts w:ascii="Segoe UI" w:hAnsi="Segoe UI" w:cs="Segoe UI"/>
          <w:i/>
          <w:sz w:val="18"/>
          <w:szCs w:val="18"/>
        </w:rPr>
        <w:t>Anopheles punctulatus</w:t>
      </w:r>
      <w:r w:rsidRPr="000C4803">
        <w:rPr>
          <w:rFonts w:ascii="Segoe UI" w:hAnsi="Segoe UI" w:cs="Segoe UI"/>
          <w:sz w:val="18"/>
          <w:szCs w:val="18"/>
        </w:rPr>
        <w:t xml:space="preserve"> in Papua New Guinea. Annals of </w:t>
      </w:r>
      <w:r w:rsidR="009710DC" w:rsidRPr="000C4803">
        <w:rPr>
          <w:rFonts w:ascii="Segoe UI" w:hAnsi="Segoe UI" w:cs="Segoe UI"/>
          <w:sz w:val="18"/>
          <w:szCs w:val="18"/>
        </w:rPr>
        <w:t>T</w:t>
      </w:r>
      <w:r w:rsidRPr="000C4803">
        <w:rPr>
          <w:rFonts w:ascii="Segoe UI" w:hAnsi="Segoe UI" w:cs="Segoe UI"/>
          <w:sz w:val="18"/>
          <w:szCs w:val="18"/>
        </w:rPr>
        <w:t xml:space="preserve">ropical </w:t>
      </w:r>
      <w:r w:rsidR="009710DC" w:rsidRPr="000C4803">
        <w:rPr>
          <w:rFonts w:ascii="Segoe UI" w:hAnsi="Segoe UI" w:cs="Segoe UI"/>
          <w:sz w:val="18"/>
          <w:szCs w:val="18"/>
        </w:rPr>
        <w:t>M</w:t>
      </w:r>
      <w:r w:rsidRPr="000C4803">
        <w:rPr>
          <w:rFonts w:ascii="Segoe UI" w:hAnsi="Segoe UI" w:cs="Segoe UI"/>
          <w:sz w:val="18"/>
          <w:szCs w:val="18"/>
        </w:rPr>
        <w:t xml:space="preserve">edicine and </w:t>
      </w:r>
      <w:r w:rsidR="009710DC" w:rsidRPr="000C4803">
        <w:rPr>
          <w:rFonts w:ascii="Segoe UI" w:hAnsi="Segoe UI" w:cs="Segoe UI"/>
          <w:sz w:val="18"/>
          <w:szCs w:val="18"/>
        </w:rPr>
        <w:t>P</w:t>
      </w:r>
      <w:r w:rsidRPr="000C4803">
        <w:rPr>
          <w:rFonts w:ascii="Segoe UI" w:hAnsi="Segoe UI" w:cs="Segoe UI"/>
          <w:sz w:val="18"/>
          <w:szCs w:val="18"/>
        </w:rPr>
        <w:t>arasitology. 1987;81(4):429-36.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Charlwood JD, Dagoro H. Impregnated bed nets for the control of filariasis transmitted by </w:t>
      </w:r>
      <w:r w:rsidRPr="000C4803">
        <w:rPr>
          <w:rFonts w:ascii="Segoe UI" w:hAnsi="Segoe UI" w:cs="Segoe UI"/>
          <w:i/>
          <w:iCs/>
          <w:sz w:val="18"/>
          <w:szCs w:val="18"/>
        </w:rPr>
        <w:t>Anopheles punctulatus</w:t>
      </w:r>
      <w:r w:rsidRPr="000C4803">
        <w:rPr>
          <w:rFonts w:ascii="Segoe UI" w:hAnsi="Segoe UI" w:cs="Segoe UI"/>
          <w:sz w:val="18"/>
          <w:szCs w:val="18"/>
        </w:rPr>
        <w:t xml:space="preserve"> in rural Papua New Guinea. </w:t>
      </w:r>
      <w:r w:rsidR="008F0714" w:rsidRPr="000C4803">
        <w:rPr>
          <w:rFonts w:ascii="Segoe UI" w:hAnsi="Segoe UI" w:cs="Segoe UI"/>
          <w:sz w:val="18"/>
          <w:szCs w:val="18"/>
        </w:rPr>
        <w:t>Papua New Guinea Medical Journal</w:t>
      </w:r>
      <w:r w:rsidRPr="000C4803">
        <w:rPr>
          <w:rFonts w:ascii="Segoe UI" w:hAnsi="Segoe UI" w:cs="Segoe UI"/>
          <w:sz w:val="18"/>
          <w:szCs w:val="18"/>
        </w:rPr>
        <w:t>. 1987;30(3):199-202.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Charlwood JD, Graves PM. The effect of permethrin-impregnated bednets on a population of </w:t>
      </w:r>
      <w:r w:rsidRPr="000C4803">
        <w:rPr>
          <w:rFonts w:ascii="Segoe UI" w:hAnsi="Segoe UI" w:cs="Segoe UI"/>
          <w:i/>
          <w:sz w:val="18"/>
          <w:szCs w:val="18"/>
        </w:rPr>
        <w:t>Anopheles farauti</w:t>
      </w:r>
      <w:r w:rsidRPr="000C4803">
        <w:rPr>
          <w:rFonts w:ascii="Segoe UI" w:hAnsi="Segoe UI" w:cs="Segoe UI"/>
          <w:sz w:val="18"/>
          <w:szCs w:val="18"/>
        </w:rPr>
        <w:t xml:space="preserve"> in coastal Papua New Guinea. Medical and </w:t>
      </w:r>
      <w:r w:rsidR="009710DC" w:rsidRPr="000C4803">
        <w:rPr>
          <w:rFonts w:ascii="Segoe UI" w:hAnsi="Segoe UI" w:cs="Segoe UI"/>
          <w:sz w:val="18"/>
          <w:szCs w:val="18"/>
        </w:rPr>
        <w:t>V</w:t>
      </w:r>
      <w:r w:rsidRPr="000C4803">
        <w:rPr>
          <w:rFonts w:ascii="Segoe UI" w:hAnsi="Segoe UI" w:cs="Segoe UI"/>
          <w:sz w:val="18"/>
          <w:szCs w:val="18"/>
        </w:rPr>
        <w:t xml:space="preserve">eterinary </w:t>
      </w:r>
      <w:r w:rsidR="009710DC" w:rsidRPr="000C4803">
        <w:rPr>
          <w:rFonts w:ascii="Segoe UI" w:hAnsi="Segoe UI" w:cs="Segoe UI"/>
          <w:sz w:val="18"/>
          <w:szCs w:val="18"/>
        </w:rPr>
        <w:t>E</w:t>
      </w:r>
      <w:r w:rsidRPr="000C4803">
        <w:rPr>
          <w:rFonts w:ascii="Segoe UI" w:hAnsi="Segoe UI" w:cs="Segoe UI"/>
          <w:sz w:val="18"/>
          <w:szCs w:val="18"/>
        </w:rPr>
        <w:t>ntomology. 1987;1(3):319-27.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Charlwood JD, Graves PM, Alpers MP. The ecology of the </w:t>
      </w:r>
      <w:r w:rsidRPr="000C4803">
        <w:rPr>
          <w:rFonts w:ascii="Segoe UI" w:hAnsi="Segoe UI" w:cs="Segoe UI"/>
          <w:i/>
          <w:sz w:val="18"/>
          <w:szCs w:val="18"/>
        </w:rPr>
        <w:t>Anopheles punctulatus</w:t>
      </w:r>
      <w:r w:rsidRPr="000C4803">
        <w:rPr>
          <w:rFonts w:ascii="Segoe UI" w:hAnsi="Segoe UI" w:cs="Segoe UI"/>
          <w:sz w:val="18"/>
          <w:szCs w:val="18"/>
        </w:rPr>
        <w:t xml:space="preserve"> group of mosquitoes from Papua New Guinea: a review of recent work. </w:t>
      </w:r>
      <w:r w:rsidR="008F0714" w:rsidRPr="000C4803">
        <w:rPr>
          <w:rFonts w:ascii="Segoe UI" w:hAnsi="Segoe UI" w:cs="Segoe UI"/>
          <w:sz w:val="18"/>
          <w:szCs w:val="18"/>
        </w:rPr>
        <w:t>Papua New Guinea Medical Journal</w:t>
      </w:r>
      <w:r w:rsidR="009710DC" w:rsidRPr="000C4803">
        <w:rPr>
          <w:rFonts w:ascii="Segoe UI" w:hAnsi="Segoe UI" w:cs="Segoe UI"/>
          <w:sz w:val="18"/>
          <w:szCs w:val="18"/>
        </w:rPr>
        <w:t>.</w:t>
      </w:r>
      <w:r w:rsidRPr="000C4803">
        <w:rPr>
          <w:rFonts w:ascii="Segoe UI" w:hAnsi="Segoe UI" w:cs="Segoe UI"/>
          <w:sz w:val="18"/>
          <w:szCs w:val="18"/>
        </w:rPr>
        <w:t xml:space="preserve"> 1986;29(1):19-26.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Charlwood JD, Graves PM, Marshall TF. Evidence for a 'memorized' home range in </w:t>
      </w:r>
      <w:r w:rsidRPr="000C4803">
        <w:rPr>
          <w:rFonts w:ascii="Segoe UI" w:hAnsi="Segoe UI" w:cs="Segoe UI"/>
          <w:i/>
          <w:sz w:val="18"/>
          <w:szCs w:val="18"/>
        </w:rPr>
        <w:t>Anopheles farauti</w:t>
      </w:r>
      <w:r w:rsidRPr="000C4803">
        <w:rPr>
          <w:rFonts w:ascii="Segoe UI" w:hAnsi="Segoe UI" w:cs="Segoe UI"/>
          <w:sz w:val="18"/>
          <w:szCs w:val="18"/>
        </w:rPr>
        <w:t xml:space="preserve"> females from Papua New Guinea. Medical and </w:t>
      </w:r>
      <w:r w:rsidR="009710DC" w:rsidRPr="000C4803">
        <w:rPr>
          <w:rFonts w:ascii="Segoe UI" w:hAnsi="Segoe UI" w:cs="Segoe UI"/>
          <w:sz w:val="18"/>
          <w:szCs w:val="18"/>
        </w:rPr>
        <w:t>V</w:t>
      </w:r>
      <w:r w:rsidRPr="000C4803">
        <w:rPr>
          <w:rFonts w:ascii="Segoe UI" w:hAnsi="Segoe UI" w:cs="Segoe UI"/>
          <w:sz w:val="18"/>
          <w:szCs w:val="18"/>
        </w:rPr>
        <w:t xml:space="preserve">eterinary </w:t>
      </w:r>
      <w:r w:rsidR="009710DC" w:rsidRPr="000C4803">
        <w:rPr>
          <w:rFonts w:ascii="Segoe UI" w:hAnsi="Segoe UI" w:cs="Segoe UI"/>
          <w:sz w:val="18"/>
          <w:szCs w:val="18"/>
        </w:rPr>
        <w:t>E</w:t>
      </w:r>
      <w:r w:rsidRPr="000C4803">
        <w:rPr>
          <w:rFonts w:ascii="Segoe UI" w:hAnsi="Segoe UI" w:cs="Segoe UI"/>
          <w:sz w:val="18"/>
          <w:szCs w:val="18"/>
        </w:rPr>
        <w:t>ntomology. 1988;2(2):101-8.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Charlwood JD, Paru R, Dagoro H, Lagog M. Influence of moonlight and gonotrophic age on biting activity of </w:t>
      </w:r>
      <w:r w:rsidRPr="000C4803">
        <w:rPr>
          <w:rFonts w:ascii="Segoe UI" w:hAnsi="Segoe UI" w:cs="Segoe UI"/>
          <w:i/>
          <w:sz w:val="18"/>
          <w:szCs w:val="18"/>
        </w:rPr>
        <w:t>Anopheles farauti</w:t>
      </w:r>
      <w:r w:rsidRPr="000C4803">
        <w:rPr>
          <w:rFonts w:ascii="Segoe UI" w:hAnsi="Segoe UI" w:cs="Segoe UI"/>
          <w:sz w:val="18"/>
          <w:szCs w:val="18"/>
        </w:rPr>
        <w:t xml:space="preserve"> (Diptera: Culicidae) from Papua New Guinea. Jour</w:t>
      </w:r>
      <w:r w:rsidR="009710DC" w:rsidRPr="000C4803">
        <w:rPr>
          <w:rFonts w:ascii="Segoe UI" w:hAnsi="Segoe UI" w:cs="Segoe UI"/>
          <w:sz w:val="18"/>
          <w:szCs w:val="18"/>
        </w:rPr>
        <w:t>n</w:t>
      </w:r>
      <w:r w:rsidRPr="000C4803">
        <w:rPr>
          <w:rFonts w:ascii="Segoe UI" w:hAnsi="Segoe UI" w:cs="Segoe UI"/>
          <w:sz w:val="18"/>
          <w:szCs w:val="18"/>
        </w:rPr>
        <w:t>al of Medical Entomology. 1986;23(2):132-5.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Charters AD. Filariasis in immigrants in Western Australia, including a case of chyluria recurring in seven pregnancies. Medical </w:t>
      </w:r>
      <w:r w:rsidR="009710DC" w:rsidRPr="000C4803">
        <w:rPr>
          <w:rFonts w:ascii="Segoe UI" w:hAnsi="Segoe UI" w:cs="Segoe UI"/>
          <w:sz w:val="18"/>
          <w:szCs w:val="18"/>
        </w:rPr>
        <w:t>J</w:t>
      </w:r>
      <w:r w:rsidRPr="000C4803">
        <w:rPr>
          <w:rFonts w:ascii="Segoe UI" w:hAnsi="Segoe UI" w:cs="Segoe UI"/>
          <w:sz w:val="18"/>
          <w:szCs w:val="18"/>
        </w:rPr>
        <w:t>ournal of Australia. 1970;2(20):919-22.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Charters AD. Tropical infections contracted in Papua New Guinea and imported into Western Australia. </w:t>
      </w:r>
      <w:r w:rsidR="008F0714" w:rsidRPr="000C4803">
        <w:rPr>
          <w:rFonts w:ascii="Segoe UI" w:hAnsi="Segoe UI" w:cs="Segoe UI"/>
          <w:sz w:val="18"/>
          <w:szCs w:val="18"/>
        </w:rPr>
        <w:t>Papua New Guinea Medical Journal</w:t>
      </w:r>
      <w:r w:rsidRPr="000C4803">
        <w:rPr>
          <w:rFonts w:ascii="Segoe UI" w:hAnsi="Segoe UI" w:cs="Segoe UI"/>
          <w:sz w:val="18"/>
          <w:szCs w:val="18"/>
        </w:rPr>
        <w:t>. 1981;24(2):74-9.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Charters AD, Cullity GJ, Godfrey RC, Roberts WD, Tozer RL. Tropical pulmonary eosinophilia in immigrants in Western Australia. Medical </w:t>
      </w:r>
      <w:r w:rsidR="009710DC" w:rsidRPr="000C4803">
        <w:rPr>
          <w:rFonts w:ascii="Segoe UI" w:hAnsi="Segoe UI" w:cs="Segoe UI"/>
          <w:sz w:val="18"/>
          <w:szCs w:val="18"/>
        </w:rPr>
        <w:t>J</w:t>
      </w:r>
      <w:r w:rsidRPr="000C4803">
        <w:rPr>
          <w:rFonts w:ascii="Segoe UI" w:hAnsi="Segoe UI" w:cs="Segoe UI"/>
          <w:sz w:val="18"/>
          <w:szCs w:val="18"/>
        </w:rPr>
        <w:t>ournal of Australia. 1972;2(21):1195-8.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Chaves LF, Imanishi N, Hoshi T. Population dynamics of </w:t>
      </w:r>
      <w:r w:rsidRPr="000C4803">
        <w:rPr>
          <w:rFonts w:ascii="Segoe UI" w:hAnsi="Segoe UI" w:cs="Segoe UI"/>
          <w:i/>
          <w:sz w:val="18"/>
          <w:szCs w:val="18"/>
        </w:rPr>
        <w:t>Armigeres subalbatus</w:t>
      </w:r>
      <w:r w:rsidRPr="000C4803">
        <w:rPr>
          <w:rFonts w:ascii="Segoe UI" w:hAnsi="Segoe UI" w:cs="Segoe UI"/>
          <w:sz w:val="18"/>
          <w:szCs w:val="18"/>
        </w:rPr>
        <w:t xml:space="preserve"> (Diptera: Culicidae) across a temperate altitudinal gradient. B</w:t>
      </w:r>
      <w:r w:rsidR="009710DC" w:rsidRPr="000C4803">
        <w:rPr>
          <w:rFonts w:ascii="Segoe UI" w:hAnsi="Segoe UI" w:cs="Segoe UI"/>
          <w:sz w:val="18"/>
          <w:szCs w:val="18"/>
        </w:rPr>
        <w:t>ulletin of</w:t>
      </w:r>
      <w:r w:rsidRPr="000C4803">
        <w:rPr>
          <w:rFonts w:ascii="Segoe UI" w:hAnsi="Segoe UI" w:cs="Segoe UI"/>
          <w:sz w:val="18"/>
          <w:szCs w:val="18"/>
        </w:rPr>
        <w:t xml:space="preserve"> Entomol</w:t>
      </w:r>
      <w:r w:rsidR="009710DC" w:rsidRPr="000C4803">
        <w:rPr>
          <w:rFonts w:ascii="Segoe UI" w:hAnsi="Segoe UI" w:cs="Segoe UI"/>
          <w:sz w:val="18"/>
          <w:szCs w:val="18"/>
        </w:rPr>
        <w:t>ogical</w:t>
      </w:r>
      <w:r w:rsidRPr="000C4803">
        <w:rPr>
          <w:rFonts w:ascii="Segoe UI" w:hAnsi="Segoe UI" w:cs="Segoe UI"/>
          <w:sz w:val="18"/>
          <w:szCs w:val="18"/>
        </w:rPr>
        <w:t xml:space="preserve"> Res</w:t>
      </w:r>
      <w:r w:rsidR="009710DC" w:rsidRPr="000C4803">
        <w:rPr>
          <w:rFonts w:ascii="Segoe UI" w:hAnsi="Segoe UI" w:cs="Segoe UI"/>
          <w:sz w:val="18"/>
          <w:szCs w:val="18"/>
        </w:rPr>
        <w:t>earch</w:t>
      </w:r>
      <w:r w:rsidRPr="000C4803">
        <w:rPr>
          <w:rFonts w:ascii="Segoe UI" w:hAnsi="Segoe UI" w:cs="Segoe UI"/>
          <w:sz w:val="18"/>
          <w:szCs w:val="18"/>
        </w:rPr>
        <w:t>. 2015;105(5):589-97.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Chow CY. Filariasis vectors in the Western Pacific region. Zeitschrift </w:t>
      </w:r>
      <w:r w:rsidR="00E439EB" w:rsidRPr="000C4803">
        <w:rPr>
          <w:rFonts w:ascii="Segoe UI" w:hAnsi="Segoe UI" w:cs="Segoe UI"/>
          <w:bCs/>
          <w:sz w:val="18"/>
          <w:szCs w:val="18"/>
        </w:rPr>
        <w:t>für</w:t>
      </w:r>
      <w:r w:rsidR="00E439EB" w:rsidRPr="00E439EB">
        <w:rPr>
          <w:rFonts w:ascii="Segoe UI" w:hAnsi="Segoe UI" w:cs="Segoe UI"/>
          <w:bCs/>
          <w:sz w:val="18"/>
          <w:szCs w:val="18"/>
        </w:rPr>
        <w:t xml:space="preserve"> </w:t>
      </w:r>
      <w:r w:rsidRPr="000C4803">
        <w:rPr>
          <w:rFonts w:ascii="Segoe UI" w:hAnsi="Segoe UI" w:cs="Segoe UI"/>
          <w:sz w:val="18"/>
          <w:szCs w:val="18"/>
        </w:rPr>
        <w:t>Tropenmedizin und Parasitologie. 1973;24(4):404-18.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Chu BK, Deming M, Biritwum NK, Bougma WR, Dorkenoo AM. Transmission </w:t>
      </w:r>
      <w:r w:rsidR="00C45CAF">
        <w:rPr>
          <w:rFonts w:ascii="Segoe UI" w:hAnsi="Segoe UI" w:cs="Segoe UI"/>
          <w:sz w:val="18"/>
          <w:szCs w:val="18"/>
        </w:rPr>
        <w:t>A</w:t>
      </w:r>
      <w:r w:rsidRPr="000C4803">
        <w:rPr>
          <w:rFonts w:ascii="Segoe UI" w:hAnsi="Segoe UI" w:cs="Segoe UI"/>
          <w:sz w:val="18"/>
          <w:szCs w:val="18"/>
        </w:rPr>
        <w:t xml:space="preserve">ssessment </w:t>
      </w:r>
      <w:r w:rsidR="00C45CAF">
        <w:rPr>
          <w:rFonts w:ascii="Segoe UI" w:hAnsi="Segoe UI" w:cs="Segoe UI"/>
          <w:sz w:val="18"/>
          <w:szCs w:val="18"/>
        </w:rPr>
        <w:t>S</w:t>
      </w:r>
      <w:r w:rsidRPr="000C4803">
        <w:rPr>
          <w:rFonts w:ascii="Segoe UI" w:hAnsi="Segoe UI" w:cs="Segoe UI"/>
          <w:sz w:val="18"/>
          <w:szCs w:val="18"/>
        </w:rPr>
        <w:t xml:space="preserve">urveys (TAS) to define endpoints for lymphatic filariasis mass drug administration: a multicenter evaluation. </w:t>
      </w:r>
      <w:r w:rsidR="00003F23" w:rsidRPr="000C4803">
        <w:rPr>
          <w:rFonts w:ascii="Segoe UI" w:hAnsi="Segoe UI" w:cs="Segoe UI"/>
          <w:sz w:val="18"/>
          <w:szCs w:val="18"/>
        </w:rPr>
        <w:t>PLoS Neglected Tropical Diseases</w:t>
      </w:r>
      <w:r w:rsidRPr="000C4803">
        <w:rPr>
          <w:rFonts w:ascii="Segoe UI" w:hAnsi="Segoe UI" w:cs="Segoe UI"/>
          <w:sz w:val="18"/>
          <w:szCs w:val="18"/>
        </w:rPr>
        <w:t>. 2013;7(12).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Chu BK, Gass K, Batcho W, 'Ake M, Dorkenoo</w:t>
      </w:r>
      <w:r w:rsidR="00E439EB">
        <w:rPr>
          <w:rFonts w:ascii="Segoe UI" w:hAnsi="Segoe UI" w:cs="Segoe UI"/>
          <w:sz w:val="18"/>
          <w:szCs w:val="18"/>
        </w:rPr>
        <w:t xml:space="preserve"> AM, Adjinacou E, et al. Pilot assessment of soil-transmitted helminthiasis in the c</w:t>
      </w:r>
      <w:r w:rsidRPr="000C4803">
        <w:rPr>
          <w:rFonts w:ascii="Segoe UI" w:hAnsi="Segoe UI" w:cs="Segoe UI"/>
          <w:sz w:val="18"/>
          <w:szCs w:val="18"/>
        </w:rPr>
        <w:t>ontext of Transmission Assessment Surveys for</w:t>
      </w:r>
      <w:r w:rsidR="00E439EB">
        <w:rPr>
          <w:rFonts w:ascii="Segoe UI" w:hAnsi="Segoe UI" w:cs="Segoe UI"/>
          <w:sz w:val="18"/>
          <w:szCs w:val="18"/>
        </w:rPr>
        <w:t xml:space="preserve"> lymphatic f</w:t>
      </w:r>
      <w:r w:rsidRPr="000C4803">
        <w:rPr>
          <w:rFonts w:ascii="Segoe UI" w:hAnsi="Segoe UI" w:cs="Segoe UI"/>
          <w:sz w:val="18"/>
          <w:szCs w:val="18"/>
        </w:rPr>
        <w:t xml:space="preserve">ilariasis in Benin and Tonga. </w:t>
      </w:r>
      <w:r w:rsidR="00003F23" w:rsidRPr="000C4803">
        <w:rPr>
          <w:rFonts w:ascii="Segoe UI" w:hAnsi="Segoe UI" w:cs="Segoe UI"/>
          <w:sz w:val="18"/>
          <w:szCs w:val="18"/>
        </w:rPr>
        <w:t>PLoS Neglected Tropical Diseases</w:t>
      </w:r>
      <w:r w:rsidRPr="000C4803">
        <w:rPr>
          <w:rFonts w:ascii="Segoe UI" w:hAnsi="Segoe UI" w:cs="Segoe UI"/>
          <w:sz w:val="18"/>
          <w:szCs w:val="18"/>
        </w:rPr>
        <w:t>. 2014;8(2).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Cooper RD, Frances SP, Popat S, Waterson DG. The effectiveness of light, 1-octen-3-ol, and carbon dioxide as attractants for anopheline mosquitoes in Madang Province, Papua New Guinea. </w:t>
      </w:r>
      <w:r w:rsidR="001037E1" w:rsidRPr="000C4803">
        <w:rPr>
          <w:rFonts w:ascii="Segoe UI" w:hAnsi="Segoe UI" w:cs="Segoe UI"/>
          <w:sz w:val="18"/>
          <w:szCs w:val="18"/>
        </w:rPr>
        <w:t>Journal of the American Mosquito Control Association</w:t>
      </w:r>
      <w:r w:rsidRPr="000C4803">
        <w:rPr>
          <w:rFonts w:ascii="Segoe UI" w:hAnsi="Segoe UI" w:cs="Segoe UI"/>
          <w:sz w:val="18"/>
          <w:szCs w:val="18"/>
        </w:rPr>
        <w:t>. 2004;20(3):239-42.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Cooper RD, Frances SP, Waterson DGE, Piper RG, Sweeney AW. Distribution of anopheline mosquitoes in northern Australia. </w:t>
      </w:r>
      <w:r w:rsidR="001037E1" w:rsidRPr="000C4803">
        <w:rPr>
          <w:rFonts w:ascii="Segoe UI" w:hAnsi="Segoe UI" w:cs="Segoe UI"/>
          <w:sz w:val="18"/>
          <w:szCs w:val="18"/>
        </w:rPr>
        <w:t>Journal of the American Mosquito Control Association</w:t>
      </w:r>
      <w:r w:rsidRPr="000C4803">
        <w:rPr>
          <w:rFonts w:ascii="Segoe UI" w:hAnsi="Segoe UI" w:cs="Segoe UI"/>
          <w:sz w:val="18"/>
          <w:szCs w:val="18"/>
        </w:rPr>
        <w:t>. 1996;12(4):656-63.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Cooper RD, Waterson DGE, Frances SP, Beebe NW, Pluess B, Sweeney AW. Malaria vectors of Papua New Guinea. International </w:t>
      </w:r>
      <w:r w:rsidR="009710DC" w:rsidRPr="000C4803">
        <w:rPr>
          <w:rFonts w:ascii="Segoe UI" w:hAnsi="Segoe UI" w:cs="Segoe UI"/>
          <w:sz w:val="18"/>
          <w:szCs w:val="18"/>
        </w:rPr>
        <w:t>J</w:t>
      </w:r>
      <w:r w:rsidRPr="000C4803">
        <w:rPr>
          <w:rFonts w:ascii="Segoe UI" w:hAnsi="Segoe UI" w:cs="Segoe UI"/>
          <w:sz w:val="18"/>
          <w:szCs w:val="18"/>
        </w:rPr>
        <w:t xml:space="preserve">ournal for </w:t>
      </w:r>
      <w:r w:rsidR="009710DC" w:rsidRPr="000C4803">
        <w:rPr>
          <w:rFonts w:ascii="Segoe UI" w:hAnsi="Segoe UI" w:cs="Segoe UI"/>
          <w:sz w:val="18"/>
          <w:szCs w:val="18"/>
        </w:rPr>
        <w:t>P</w:t>
      </w:r>
      <w:r w:rsidRPr="000C4803">
        <w:rPr>
          <w:rFonts w:ascii="Segoe UI" w:hAnsi="Segoe UI" w:cs="Segoe UI"/>
          <w:sz w:val="18"/>
          <w:szCs w:val="18"/>
        </w:rPr>
        <w:t>arasitology. 2009;39(13):1495-501.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Cooper RD, Waterson DGE, Frances SP, Beebe NW, Sweeney AW. The anopheline fauna of Papua New Guinea. </w:t>
      </w:r>
      <w:r w:rsidR="001037E1" w:rsidRPr="000C4803">
        <w:rPr>
          <w:rFonts w:ascii="Segoe UI" w:hAnsi="Segoe UI" w:cs="Segoe UI"/>
          <w:sz w:val="18"/>
          <w:szCs w:val="18"/>
        </w:rPr>
        <w:t>Journal of the American Mosquito Control Association</w:t>
      </w:r>
      <w:r w:rsidRPr="000C4803">
        <w:rPr>
          <w:rFonts w:ascii="Segoe UI" w:hAnsi="Segoe UI" w:cs="Segoe UI"/>
          <w:sz w:val="18"/>
          <w:szCs w:val="18"/>
        </w:rPr>
        <w:t>. 2006;22(2):213-21.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Cooper RD, Waterson DGE, Kupo M, Foley DH, Beebe NW, Sweeney AW. Anopheline mosquitoes of the western province of Papua New Guinea. </w:t>
      </w:r>
      <w:r w:rsidR="001037E1" w:rsidRPr="000C4803">
        <w:rPr>
          <w:rFonts w:ascii="Segoe UI" w:hAnsi="Segoe UI" w:cs="Segoe UI"/>
          <w:sz w:val="18"/>
          <w:szCs w:val="18"/>
        </w:rPr>
        <w:t>Journal of the American Mosquito Control Association</w:t>
      </w:r>
      <w:r w:rsidRPr="000C4803">
        <w:rPr>
          <w:rFonts w:ascii="Segoe UI" w:hAnsi="Segoe UI" w:cs="Segoe UI"/>
          <w:sz w:val="18"/>
          <w:szCs w:val="18"/>
        </w:rPr>
        <w:t>. 1997;13(1):5-12.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Crainey JL, Ribeiro da Silva TR, Luz SL. Historic accounts of </w:t>
      </w:r>
      <w:r w:rsidRPr="000C4803">
        <w:rPr>
          <w:rFonts w:ascii="Segoe UI" w:hAnsi="Segoe UI" w:cs="Segoe UI"/>
          <w:i/>
          <w:sz w:val="18"/>
          <w:szCs w:val="18"/>
        </w:rPr>
        <w:t xml:space="preserve">Mansonella </w:t>
      </w:r>
      <w:r w:rsidRPr="00E439EB">
        <w:rPr>
          <w:rFonts w:ascii="Segoe UI" w:hAnsi="Segoe UI" w:cs="Segoe UI"/>
          <w:sz w:val="18"/>
          <w:szCs w:val="18"/>
        </w:rPr>
        <w:t>parasitaemias</w:t>
      </w:r>
      <w:r w:rsidRPr="000C4803">
        <w:rPr>
          <w:rFonts w:ascii="Segoe UI" w:hAnsi="Segoe UI" w:cs="Segoe UI"/>
          <w:sz w:val="18"/>
          <w:szCs w:val="18"/>
        </w:rPr>
        <w:t xml:space="preserve"> in the South Pacific and their relevance to lymphatic filariasis elimination efforts today. Asian Pacific Journal of Tropical Medicine. 2016;9(3):205-10.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Crump A. PacELF - Pioneering disease elimination. Appropriate Technology. 2005 Sept 2005:3.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Cuenco KT, Ottesen EA, Williams SA, Nutman TB, Steel C. Heritable factors play a major role in determining host responses to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infection in an isolated South Pacific island population</w:t>
      </w:r>
      <w:r w:rsidR="00C45CAF">
        <w:rPr>
          <w:rFonts w:ascii="Segoe UI" w:hAnsi="Segoe UI" w:cs="Segoe UI"/>
          <w:sz w:val="18"/>
          <w:szCs w:val="18"/>
        </w:rPr>
        <w:t xml:space="preserve">. </w:t>
      </w:r>
      <w:r w:rsidRPr="000C4803">
        <w:rPr>
          <w:rFonts w:ascii="Segoe UI" w:hAnsi="Segoe UI" w:cs="Segoe UI"/>
          <w:sz w:val="18"/>
          <w:szCs w:val="18"/>
        </w:rPr>
        <w:t>.Journal of Infectious Diseases. 2009;200(8):1271-8.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Daures M, Champagnat J, Pfannstiel A, Ringuenoire F, Grangeon JP, Musso D. Filariasis serosurvey, New Caledonia, South Pacific, 2013. Parasites and Vectors. 2015;8:102.</w:t>
      </w:r>
    </w:p>
    <w:p w:rsidR="00BD1AAF" w:rsidRPr="000C4803" w:rsidRDefault="00E439EB"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Pr>
          <w:rFonts w:ascii="Segoe UI" w:hAnsi="Segoe UI" w:cs="Segoe UI"/>
          <w:sz w:val="18"/>
          <w:szCs w:val="18"/>
        </w:rPr>
        <w:t>Day KP. The endemic normal in l</w:t>
      </w:r>
      <w:r w:rsidR="00637FE0" w:rsidRPr="000C4803">
        <w:rPr>
          <w:rFonts w:ascii="Segoe UI" w:hAnsi="Segoe UI" w:cs="Segoe UI"/>
          <w:sz w:val="18"/>
          <w:szCs w:val="18"/>
        </w:rPr>
        <w:t xml:space="preserve">ymphatic </w:t>
      </w:r>
      <w:r>
        <w:rPr>
          <w:rFonts w:ascii="Segoe UI" w:hAnsi="Segoe UI" w:cs="Segoe UI"/>
          <w:sz w:val="18"/>
          <w:szCs w:val="18"/>
        </w:rPr>
        <w:t>f</w:t>
      </w:r>
      <w:r w:rsidR="00637FE0" w:rsidRPr="000C4803">
        <w:rPr>
          <w:rFonts w:ascii="Segoe UI" w:hAnsi="Segoe UI" w:cs="Segoe UI"/>
          <w:sz w:val="18"/>
          <w:szCs w:val="18"/>
        </w:rPr>
        <w:t xml:space="preserve">ilariasis - a </w:t>
      </w:r>
      <w:r>
        <w:rPr>
          <w:rFonts w:ascii="Segoe UI" w:hAnsi="Segoe UI" w:cs="Segoe UI"/>
          <w:sz w:val="18"/>
          <w:szCs w:val="18"/>
        </w:rPr>
        <w:t>s</w:t>
      </w:r>
      <w:r w:rsidR="00637FE0" w:rsidRPr="000C4803">
        <w:rPr>
          <w:rFonts w:ascii="Segoe UI" w:hAnsi="Segoe UI" w:cs="Segoe UI"/>
          <w:sz w:val="18"/>
          <w:szCs w:val="18"/>
        </w:rPr>
        <w:t xml:space="preserve">tatic </w:t>
      </w:r>
      <w:r>
        <w:rPr>
          <w:rFonts w:ascii="Segoe UI" w:hAnsi="Segoe UI" w:cs="Segoe UI"/>
          <w:sz w:val="18"/>
          <w:szCs w:val="18"/>
        </w:rPr>
        <w:t>c</w:t>
      </w:r>
      <w:r w:rsidR="00637FE0" w:rsidRPr="000C4803">
        <w:rPr>
          <w:rFonts w:ascii="Segoe UI" w:hAnsi="Segoe UI" w:cs="Segoe UI"/>
          <w:sz w:val="18"/>
          <w:szCs w:val="18"/>
        </w:rPr>
        <w:t xml:space="preserve">oncept. </w:t>
      </w:r>
      <w:r w:rsidR="008F0714" w:rsidRPr="000C4803">
        <w:rPr>
          <w:rFonts w:ascii="Segoe UI" w:hAnsi="Segoe UI" w:cs="Segoe UI"/>
          <w:sz w:val="18"/>
          <w:szCs w:val="18"/>
        </w:rPr>
        <w:t>Parasitology Today</w:t>
      </w:r>
      <w:r w:rsidR="00637FE0" w:rsidRPr="000C4803">
        <w:rPr>
          <w:rFonts w:ascii="Segoe UI" w:hAnsi="Segoe UI" w:cs="Segoe UI"/>
          <w:sz w:val="18"/>
          <w:szCs w:val="18"/>
        </w:rPr>
        <w:t>. 1991;7(12):341-3.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Day KP, Gregory WF, Maizels RM. Age-</w:t>
      </w:r>
      <w:r w:rsidR="00E439EB">
        <w:rPr>
          <w:rFonts w:ascii="Segoe UI" w:hAnsi="Segoe UI" w:cs="Segoe UI"/>
          <w:sz w:val="18"/>
          <w:szCs w:val="18"/>
        </w:rPr>
        <w:t>s</w:t>
      </w:r>
      <w:r w:rsidRPr="000C4803">
        <w:rPr>
          <w:rFonts w:ascii="Segoe UI" w:hAnsi="Segoe UI" w:cs="Segoe UI"/>
          <w:sz w:val="18"/>
          <w:szCs w:val="18"/>
        </w:rPr>
        <w:t xml:space="preserve">pecific </w:t>
      </w:r>
      <w:r w:rsidR="00E439EB">
        <w:rPr>
          <w:rFonts w:ascii="Segoe UI" w:hAnsi="Segoe UI" w:cs="Segoe UI"/>
          <w:sz w:val="18"/>
          <w:szCs w:val="18"/>
        </w:rPr>
        <w:t>a</w:t>
      </w:r>
      <w:r w:rsidRPr="000C4803">
        <w:rPr>
          <w:rFonts w:ascii="Segoe UI" w:hAnsi="Segoe UI" w:cs="Segoe UI"/>
          <w:sz w:val="18"/>
          <w:szCs w:val="18"/>
        </w:rPr>
        <w:t xml:space="preserve">cquisition of </w:t>
      </w:r>
      <w:r w:rsidR="00E439EB">
        <w:rPr>
          <w:rFonts w:ascii="Segoe UI" w:hAnsi="Segoe UI" w:cs="Segoe UI"/>
          <w:sz w:val="18"/>
          <w:szCs w:val="18"/>
        </w:rPr>
        <w:t>i</w:t>
      </w:r>
      <w:r w:rsidRPr="000C4803">
        <w:rPr>
          <w:rFonts w:ascii="Segoe UI" w:hAnsi="Segoe UI" w:cs="Segoe UI"/>
          <w:sz w:val="18"/>
          <w:szCs w:val="18"/>
        </w:rPr>
        <w:t xml:space="preserve">mmunity to </w:t>
      </w:r>
      <w:r w:rsidR="00E439EB">
        <w:rPr>
          <w:rFonts w:ascii="Segoe UI" w:hAnsi="Segoe UI" w:cs="Segoe UI"/>
          <w:sz w:val="18"/>
          <w:szCs w:val="18"/>
        </w:rPr>
        <w:t>i</w:t>
      </w:r>
      <w:r w:rsidRPr="000C4803">
        <w:rPr>
          <w:rFonts w:ascii="Segoe UI" w:hAnsi="Segoe UI" w:cs="Segoe UI"/>
          <w:sz w:val="18"/>
          <w:szCs w:val="18"/>
        </w:rPr>
        <w:t xml:space="preserve">nfective </w:t>
      </w:r>
      <w:r w:rsidR="00E439EB">
        <w:rPr>
          <w:rFonts w:ascii="Segoe UI" w:hAnsi="Segoe UI" w:cs="Segoe UI"/>
          <w:sz w:val="18"/>
          <w:szCs w:val="18"/>
        </w:rPr>
        <w:t>l</w:t>
      </w:r>
      <w:r w:rsidRPr="000C4803">
        <w:rPr>
          <w:rFonts w:ascii="Segoe UI" w:hAnsi="Segoe UI" w:cs="Segoe UI"/>
          <w:sz w:val="18"/>
          <w:szCs w:val="18"/>
        </w:rPr>
        <w:t xml:space="preserve">arvae in a </w:t>
      </w:r>
      <w:r w:rsidR="00E439EB">
        <w:rPr>
          <w:rFonts w:ascii="Segoe UI" w:hAnsi="Segoe UI" w:cs="Segoe UI"/>
          <w:sz w:val="18"/>
          <w:szCs w:val="18"/>
        </w:rPr>
        <w:t>b</w:t>
      </w:r>
      <w:r w:rsidRPr="000C4803">
        <w:rPr>
          <w:rFonts w:ascii="Segoe UI" w:hAnsi="Segoe UI" w:cs="Segoe UI"/>
          <w:sz w:val="18"/>
          <w:szCs w:val="18"/>
        </w:rPr>
        <w:t xml:space="preserve">ancroftian </w:t>
      </w:r>
      <w:r w:rsidR="00E439EB">
        <w:rPr>
          <w:rFonts w:ascii="Segoe UI" w:hAnsi="Segoe UI" w:cs="Segoe UI"/>
          <w:sz w:val="18"/>
          <w:szCs w:val="18"/>
        </w:rPr>
        <w:t>f</w:t>
      </w:r>
      <w:r w:rsidRPr="000C4803">
        <w:rPr>
          <w:rFonts w:ascii="Segoe UI" w:hAnsi="Segoe UI" w:cs="Segoe UI"/>
          <w:sz w:val="18"/>
          <w:szCs w:val="18"/>
        </w:rPr>
        <w:t xml:space="preserve">ilariasis </w:t>
      </w:r>
      <w:r w:rsidR="00E439EB">
        <w:rPr>
          <w:rFonts w:ascii="Segoe UI" w:hAnsi="Segoe UI" w:cs="Segoe UI"/>
          <w:sz w:val="18"/>
          <w:szCs w:val="18"/>
        </w:rPr>
        <w:t>e</w:t>
      </w:r>
      <w:r w:rsidRPr="000C4803">
        <w:rPr>
          <w:rFonts w:ascii="Segoe UI" w:hAnsi="Segoe UI" w:cs="Segoe UI"/>
          <w:sz w:val="18"/>
          <w:szCs w:val="18"/>
        </w:rPr>
        <w:t xml:space="preserve">ndemic </w:t>
      </w:r>
      <w:r w:rsidR="00E439EB">
        <w:rPr>
          <w:rFonts w:ascii="Segoe UI" w:hAnsi="Segoe UI" w:cs="Segoe UI"/>
          <w:sz w:val="18"/>
          <w:szCs w:val="18"/>
        </w:rPr>
        <w:t>a</w:t>
      </w:r>
      <w:r w:rsidRPr="000C4803">
        <w:rPr>
          <w:rFonts w:ascii="Segoe UI" w:hAnsi="Segoe UI" w:cs="Segoe UI"/>
          <w:sz w:val="18"/>
          <w:szCs w:val="18"/>
        </w:rPr>
        <w:t>rea of Papua</w:t>
      </w:r>
      <w:r w:rsidR="00E439EB">
        <w:rPr>
          <w:rFonts w:ascii="Segoe UI" w:hAnsi="Segoe UI" w:cs="Segoe UI"/>
          <w:sz w:val="18"/>
          <w:szCs w:val="18"/>
        </w:rPr>
        <w:t xml:space="preserve"> </w:t>
      </w:r>
      <w:r w:rsidRPr="000C4803">
        <w:rPr>
          <w:rFonts w:ascii="Segoe UI" w:hAnsi="Segoe UI" w:cs="Segoe UI"/>
          <w:sz w:val="18"/>
          <w:szCs w:val="18"/>
        </w:rPr>
        <w:t>New</w:t>
      </w:r>
      <w:r w:rsidR="00E439EB">
        <w:rPr>
          <w:rFonts w:ascii="Segoe UI" w:hAnsi="Segoe UI" w:cs="Segoe UI"/>
          <w:sz w:val="18"/>
          <w:szCs w:val="18"/>
        </w:rPr>
        <w:t xml:space="preserve"> </w:t>
      </w:r>
      <w:r w:rsidRPr="000C4803">
        <w:rPr>
          <w:rFonts w:ascii="Segoe UI" w:hAnsi="Segoe UI" w:cs="Segoe UI"/>
          <w:sz w:val="18"/>
          <w:szCs w:val="18"/>
        </w:rPr>
        <w:t xml:space="preserve">Guinea. </w:t>
      </w:r>
      <w:r w:rsidR="00003F23" w:rsidRPr="000C4803">
        <w:rPr>
          <w:rFonts w:ascii="Segoe UI" w:hAnsi="Segoe UI" w:cs="Segoe UI"/>
          <w:sz w:val="18"/>
          <w:szCs w:val="18"/>
        </w:rPr>
        <w:t>Parasite Immunology</w:t>
      </w:r>
      <w:r w:rsidRPr="000C4803">
        <w:rPr>
          <w:rFonts w:ascii="Segoe UI" w:hAnsi="Segoe UI" w:cs="Segoe UI"/>
          <w:sz w:val="18"/>
          <w:szCs w:val="18"/>
        </w:rPr>
        <w:t>. 1991;13(3):277-90.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Day KP, Grenfell B, Spark R, Kazura JW, Alpers MP. Age </w:t>
      </w:r>
      <w:r w:rsidR="00E439EB">
        <w:rPr>
          <w:rFonts w:ascii="Segoe UI" w:hAnsi="Segoe UI" w:cs="Segoe UI"/>
          <w:sz w:val="18"/>
          <w:szCs w:val="18"/>
        </w:rPr>
        <w:t>s</w:t>
      </w:r>
      <w:r w:rsidRPr="000C4803">
        <w:rPr>
          <w:rFonts w:ascii="Segoe UI" w:hAnsi="Segoe UI" w:cs="Segoe UI"/>
          <w:sz w:val="18"/>
          <w:szCs w:val="18"/>
        </w:rPr>
        <w:t xml:space="preserve">pecific </w:t>
      </w:r>
      <w:r w:rsidR="00E439EB">
        <w:rPr>
          <w:rFonts w:ascii="Segoe UI" w:hAnsi="Segoe UI" w:cs="Segoe UI"/>
          <w:sz w:val="18"/>
          <w:szCs w:val="18"/>
        </w:rPr>
        <w:t>p</w:t>
      </w:r>
      <w:r w:rsidRPr="000C4803">
        <w:rPr>
          <w:rFonts w:ascii="Segoe UI" w:hAnsi="Segoe UI" w:cs="Segoe UI"/>
          <w:sz w:val="18"/>
          <w:szCs w:val="18"/>
        </w:rPr>
        <w:t xml:space="preserve">atterns of </w:t>
      </w:r>
      <w:r w:rsidR="00E439EB">
        <w:rPr>
          <w:rFonts w:ascii="Segoe UI" w:hAnsi="Segoe UI" w:cs="Segoe UI"/>
          <w:sz w:val="18"/>
          <w:szCs w:val="18"/>
        </w:rPr>
        <w:t>c</w:t>
      </w:r>
      <w:r w:rsidRPr="000C4803">
        <w:rPr>
          <w:rFonts w:ascii="Segoe UI" w:hAnsi="Segoe UI" w:cs="Segoe UI"/>
          <w:sz w:val="18"/>
          <w:szCs w:val="18"/>
        </w:rPr>
        <w:t xml:space="preserve">hange in the </w:t>
      </w:r>
      <w:r w:rsidR="00E439EB">
        <w:rPr>
          <w:rFonts w:ascii="Segoe UI" w:hAnsi="Segoe UI" w:cs="Segoe UI"/>
          <w:sz w:val="18"/>
          <w:szCs w:val="18"/>
        </w:rPr>
        <w:t>d</w:t>
      </w:r>
      <w:r w:rsidRPr="000C4803">
        <w:rPr>
          <w:rFonts w:ascii="Segoe UI" w:hAnsi="Segoe UI" w:cs="Segoe UI"/>
          <w:sz w:val="18"/>
          <w:szCs w:val="18"/>
        </w:rPr>
        <w:t xml:space="preserve">ynamics of </w:t>
      </w:r>
      <w:r w:rsidRPr="000C4803">
        <w:rPr>
          <w:rFonts w:ascii="Segoe UI" w:hAnsi="Segoe UI" w:cs="Segoe UI"/>
          <w:i/>
          <w:sz w:val="18"/>
          <w:szCs w:val="18"/>
        </w:rPr>
        <w:t>Wuchereria</w:t>
      </w:r>
      <w:r w:rsidR="009710DC" w:rsidRPr="000C4803">
        <w:rPr>
          <w:rFonts w:ascii="Segoe UI" w:hAnsi="Segoe UI" w:cs="Segoe UI"/>
          <w:i/>
          <w:sz w:val="18"/>
          <w:szCs w:val="18"/>
        </w:rPr>
        <w:t xml:space="preserve"> b</w:t>
      </w:r>
      <w:r w:rsidRPr="000C4803">
        <w:rPr>
          <w:rFonts w:ascii="Segoe UI" w:hAnsi="Segoe UI" w:cs="Segoe UI"/>
          <w:i/>
          <w:sz w:val="18"/>
          <w:szCs w:val="18"/>
        </w:rPr>
        <w:t>ancrofti</w:t>
      </w:r>
      <w:r w:rsidRPr="000C4803">
        <w:rPr>
          <w:rFonts w:ascii="Segoe UI" w:hAnsi="Segoe UI" w:cs="Segoe UI"/>
          <w:sz w:val="18"/>
          <w:szCs w:val="18"/>
        </w:rPr>
        <w:t xml:space="preserve"> </w:t>
      </w:r>
      <w:r w:rsidR="00E439EB">
        <w:rPr>
          <w:rFonts w:ascii="Segoe UI" w:hAnsi="Segoe UI" w:cs="Segoe UI"/>
          <w:sz w:val="18"/>
          <w:szCs w:val="18"/>
        </w:rPr>
        <w:t>i</w:t>
      </w:r>
      <w:r w:rsidRPr="000C4803">
        <w:rPr>
          <w:rFonts w:ascii="Segoe UI" w:hAnsi="Segoe UI" w:cs="Segoe UI"/>
          <w:sz w:val="18"/>
          <w:szCs w:val="18"/>
        </w:rPr>
        <w:t>nfection in Papua</w:t>
      </w:r>
      <w:r w:rsidR="00E439EB">
        <w:rPr>
          <w:rFonts w:ascii="Segoe UI" w:hAnsi="Segoe UI" w:cs="Segoe UI"/>
          <w:sz w:val="18"/>
          <w:szCs w:val="18"/>
        </w:rPr>
        <w:t xml:space="preserve"> </w:t>
      </w:r>
      <w:r w:rsidRPr="000C4803">
        <w:rPr>
          <w:rFonts w:ascii="Segoe UI" w:hAnsi="Segoe UI" w:cs="Segoe UI"/>
          <w:sz w:val="18"/>
          <w:szCs w:val="18"/>
        </w:rPr>
        <w:t>Ne</w:t>
      </w:r>
      <w:r w:rsidR="00C45CAF">
        <w:rPr>
          <w:rFonts w:ascii="Segoe UI" w:hAnsi="Segoe UI" w:cs="Segoe UI"/>
          <w:sz w:val="18"/>
          <w:szCs w:val="18"/>
        </w:rPr>
        <w:t>w</w:t>
      </w:r>
      <w:r w:rsidR="00E439EB">
        <w:rPr>
          <w:rFonts w:ascii="Segoe UI" w:hAnsi="Segoe UI" w:cs="Segoe UI"/>
          <w:sz w:val="18"/>
          <w:szCs w:val="18"/>
        </w:rPr>
        <w:t xml:space="preserve"> </w:t>
      </w:r>
      <w:r w:rsidRPr="000C4803">
        <w:rPr>
          <w:rFonts w:ascii="Segoe UI" w:hAnsi="Segoe UI" w:cs="Segoe UI"/>
          <w:sz w:val="18"/>
          <w:szCs w:val="18"/>
        </w:rPr>
        <w:t>Guinea. American Journal of Tropical Medicine and Hygiene. 1991;44(5):518-27.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Day KP, Spark R, Garner P, Raiko A, Wenger JD, Weiss N, et al. Serological evaluation of the macrofilaricidal effects of diethylcarbamazine treatment in bancroftian filariasis. American Journal of Tropical Medicine and Hygiene. 1991;44(5):528-35.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Dean M. Port Vila - Launching a lymphatic filariasis campaign in the Pacific Islands. Lancet. 2000;356(9224):143.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Dean M. Pacific nations lead the way in fighting lymphatic filariasis. Lancet. 2003;362(9399):1906.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Desowitz RS, Berman SJ, Pulo</w:t>
      </w:r>
      <w:r w:rsidR="00EE57D6">
        <w:rPr>
          <w:rFonts w:ascii="Segoe UI" w:hAnsi="Segoe UI" w:cs="Segoe UI"/>
          <w:sz w:val="18"/>
          <w:szCs w:val="18"/>
        </w:rPr>
        <w:t xml:space="preserve">ka T. Hyperendemic subperiodic </w:t>
      </w:r>
      <w:r w:rsidR="002401E3">
        <w:rPr>
          <w:rFonts w:ascii="Segoe UI" w:hAnsi="Segoe UI" w:cs="Segoe UI"/>
          <w:sz w:val="18"/>
          <w:szCs w:val="18"/>
        </w:rPr>
        <w:t>b</w:t>
      </w:r>
      <w:r w:rsidRPr="000C4803">
        <w:rPr>
          <w:rFonts w:ascii="Segoe UI" w:hAnsi="Segoe UI" w:cs="Segoe UI"/>
          <w:sz w:val="18"/>
          <w:szCs w:val="18"/>
        </w:rPr>
        <w:t xml:space="preserve">ancroftian filariasis: a search for clinical and immunological correlates of microfilaraemia. </w:t>
      </w:r>
      <w:r w:rsidR="008F0714" w:rsidRPr="000C4803">
        <w:rPr>
          <w:rFonts w:ascii="Segoe UI" w:hAnsi="Segoe UI" w:cs="Segoe UI"/>
          <w:sz w:val="18"/>
          <w:szCs w:val="18"/>
        </w:rPr>
        <w:t>Bulletin of the World Health Organization</w:t>
      </w:r>
      <w:r w:rsidRPr="000C4803">
        <w:rPr>
          <w:rFonts w:ascii="Segoe UI" w:hAnsi="Segoe UI" w:cs="Segoe UI"/>
          <w:sz w:val="18"/>
          <w:szCs w:val="18"/>
        </w:rPr>
        <w:t>. 1976;54(5):565-71.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Desowitz RS, Hitchcock JC. Hyperendemic bancroftian filariasis in the Kingdom of Tonga: the application of the membrane filter concentration technique to an age-stratified blood survey. American Journal of Tropical Medicine and Hygiene. 1974;23(5):877-9.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Desowitz RS, Jenkins C, Anian G. Bancroftian</w:t>
      </w:r>
      <w:r w:rsidR="00EE57D6">
        <w:rPr>
          <w:rFonts w:ascii="Segoe UI" w:hAnsi="Segoe UI" w:cs="Segoe UI"/>
          <w:sz w:val="18"/>
          <w:szCs w:val="18"/>
        </w:rPr>
        <w:t xml:space="preserve"> f</w:t>
      </w:r>
      <w:r w:rsidRPr="000C4803">
        <w:rPr>
          <w:rFonts w:ascii="Segoe UI" w:hAnsi="Segoe UI" w:cs="Segoe UI"/>
          <w:sz w:val="18"/>
          <w:szCs w:val="18"/>
        </w:rPr>
        <w:t xml:space="preserve">ilariasis in an </w:t>
      </w:r>
      <w:r w:rsidR="002401E3">
        <w:rPr>
          <w:rFonts w:ascii="Segoe UI" w:hAnsi="Segoe UI" w:cs="Segoe UI"/>
          <w:sz w:val="18"/>
          <w:szCs w:val="18"/>
        </w:rPr>
        <w:t>i</w:t>
      </w:r>
      <w:r w:rsidRPr="000C4803">
        <w:rPr>
          <w:rFonts w:ascii="Segoe UI" w:hAnsi="Segoe UI" w:cs="Segoe UI"/>
          <w:sz w:val="18"/>
          <w:szCs w:val="18"/>
        </w:rPr>
        <w:t xml:space="preserve">solated </w:t>
      </w:r>
      <w:r w:rsidR="002401E3">
        <w:rPr>
          <w:rFonts w:ascii="Segoe UI" w:hAnsi="Segoe UI" w:cs="Segoe UI"/>
          <w:sz w:val="18"/>
          <w:szCs w:val="18"/>
        </w:rPr>
        <w:t>h</w:t>
      </w:r>
      <w:r w:rsidRPr="000C4803">
        <w:rPr>
          <w:rFonts w:ascii="Segoe UI" w:hAnsi="Segoe UI" w:cs="Segoe UI"/>
          <w:sz w:val="18"/>
          <w:szCs w:val="18"/>
        </w:rPr>
        <w:t xml:space="preserve">unter </w:t>
      </w:r>
      <w:r w:rsidR="002401E3">
        <w:rPr>
          <w:rFonts w:ascii="Segoe UI" w:hAnsi="Segoe UI" w:cs="Segoe UI"/>
          <w:sz w:val="18"/>
          <w:szCs w:val="18"/>
        </w:rPr>
        <w:t>g</w:t>
      </w:r>
      <w:r w:rsidRPr="000C4803">
        <w:rPr>
          <w:rFonts w:ascii="Segoe UI" w:hAnsi="Segoe UI" w:cs="Segoe UI"/>
          <w:sz w:val="18"/>
          <w:szCs w:val="18"/>
        </w:rPr>
        <w:t xml:space="preserve">atherer </w:t>
      </w:r>
      <w:r w:rsidR="002401E3">
        <w:rPr>
          <w:rFonts w:ascii="Segoe UI" w:hAnsi="Segoe UI" w:cs="Segoe UI"/>
          <w:sz w:val="18"/>
          <w:szCs w:val="18"/>
        </w:rPr>
        <w:t>s</w:t>
      </w:r>
      <w:r w:rsidRPr="000C4803">
        <w:rPr>
          <w:rFonts w:ascii="Segoe UI" w:hAnsi="Segoe UI" w:cs="Segoe UI"/>
          <w:sz w:val="18"/>
          <w:szCs w:val="18"/>
        </w:rPr>
        <w:t xml:space="preserve">hifting </w:t>
      </w:r>
      <w:r w:rsidR="002401E3">
        <w:rPr>
          <w:rFonts w:ascii="Segoe UI" w:hAnsi="Segoe UI" w:cs="Segoe UI"/>
          <w:sz w:val="18"/>
          <w:szCs w:val="18"/>
        </w:rPr>
        <w:t>h</w:t>
      </w:r>
      <w:r w:rsidRPr="000C4803">
        <w:rPr>
          <w:rFonts w:ascii="Segoe UI" w:hAnsi="Segoe UI" w:cs="Segoe UI"/>
          <w:sz w:val="18"/>
          <w:szCs w:val="18"/>
        </w:rPr>
        <w:t xml:space="preserve">orticulturist </w:t>
      </w:r>
      <w:r w:rsidR="002401E3">
        <w:rPr>
          <w:rFonts w:ascii="Segoe UI" w:hAnsi="Segoe UI" w:cs="Segoe UI"/>
          <w:sz w:val="18"/>
          <w:szCs w:val="18"/>
        </w:rPr>
        <w:t>g</w:t>
      </w:r>
      <w:r w:rsidRPr="000C4803">
        <w:rPr>
          <w:rFonts w:ascii="Segoe UI" w:hAnsi="Segoe UI" w:cs="Segoe UI"/>
          <w:sz w:val="18"/>
          <w:szCs w:val="18"/>
        </w:rPr>
        <w:t>roup in Papua</w:t>
      </w:r>
      <w:r w:rsidR="00A96434" w:rsidRPr="000C4803">
        <w:rPr>
          <w:rFonts w:ascii="Segoe UI" w:hAnsi="Segoe UI" w:cs="Segoe UI"/>
          <w:sz w:val="18"/>
          <w:szCs w:val="18"/>
        </w:rPr>
        <w:t xml:space="preserve"> </w:t>
      </w:r>
      <w:r w:rsidRPr="000C4803">
        <w:rPr>
          <w:rFonts w:ascii="Segoe UI" w:hAnsi="Segoe UI" w:cs="Segoe UI"/>
          <w:sz w:val="18"/>
          <w:szCs w:val="18"/>
        </w:rPr>
        <w:t>New</w:t>
      </w:r>
      <w:r w:rsidR="00A96434" w:rsidRPr="000C4803">
        <w:rPr>
          <w:rFonts w:ascii="Segoe UI" w:hAnsi="Segoe UI" w:cs="Segoe UI"/>
          <w:sz w:val="18"/>
          <w:szCs w:val="18"/>
        </w:rPr>
        <w:t xml:space="preserve"> </w:t>
      </w:r>
      <w:r w:rsidRPr="000C4803">
        <w:rPr>
          <w:rFonts w:ascii="Segoe UI" w:hAnsi="Segoe UI" w:cs="Segoe UI"/>
          <w:sz w:val="18"/>
          <w:szCs w:val="18"/>
        </w:rPr>
        <w:t>Guinea. B</w:t>
      </w:r>
      <w:r w:rsidR="00A96434" w:rsidRPr="000C4803">
        <w:rPr>
          <w:rFonts w:ascii="Segoe UI" w:hAnsi="Segoe UI" w:cs="Segoe UI"/>
          <w:sz w:val="18"/>
          <w:szCs w:val="18"/>
        </w:rPr>
        <w:t>ulletin of the</w:t>
      </w:r>
      <w:r w:rsidRPr="000C4803">
        <w:rPr>
          <w:rFonts w:ascii="Segoe UI" w:hAnsi="Segoe UI" w:cs="Segoe UI"/>
          <w:sz w:val="18"/>
          <w:szCs w:val="18"/>
        </w:rPr>
        <w:t xml:space="preserve"> World Health Organ</w:t>
      </w:r>
      <w:r w:rsidR="00A96434" w:rsidRPr="000C4803">
        <w:rPr>
          <w:rFonts w:ascii="Segoe UI" w:hAnsi="Segoe UI" w:cs="Segoe UI"/>
          <w:sz w:val="18"/>
          <w:szCs w:val="18"/>
        </w:rPr>
        <w:t>ization</w:t>
      </w:r>
      <w:r w:rsidRPr="000C4803">
        <w:rPr>
          <w:rFonts w:ascii="Segoe UI" w:hAnsi="Segoe UI" w:cs="Segoe UI"/>
          <w:sz w:val="18"/>
          <w:szCs w:val="18"/>
        </w:rPr>
        <w:t>. 1993;71(1):55-8.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Desowitz RS, Southgate BA. Studies of filariasis in the Pacific. 2. The persistence of microfilaraemia in diethylcarbamazine treated populations of Fiji and Western Samoa: diagnostic application of the membrane-filtration technique. </w:t>
      </w:r>
      <w:r w:rsidR="00003F23" w:rsidRPr="000C4803">
        <w:rPr>
          <w:rFonts w:ascii="Segoe UI" w:hAnsi="Segoe UI" w:cs="Segoe UI"/>
          <w:sz w:val="18"/>
          <w:szCs w:val="18"/>
        </w:rPr>
        <w:t>Southeast Asian Journal of Tropical Medicine and Public Health</w:t>
      </w:r>
      <w:r w:rsidRPr="000C4803">
        <w:rPr>
          <w:rFonts w:ascii="Segoe UI" w:hAnsi="Segoe UI" w:cs="Segoe UI"/>
          <w:sz w:val="18"/>
          <w:szCs w:val="18"/>
        </w:rPr>
        <w:t>. 1973;4(2):179-83.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Desowitz RS, Southgate BA, Mataika JU. Studies on filariasis in the Pacific. 3. Comparative efficacy of the stained blood-film, counting-chamber and membrane-filtration techniques for the diagnosis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microfilaraemia in untreated patients in areas of low endemicity. </w:t>
      </w:r>
      <w:r w:rsidR="00003F23" w:rsidRPr="000C4803">
        <w:rPr>
          <w:rFonts w:ascii="Segoe UI" w:hAnsi="Segoe UI" w:cs="Segoe UI"/>
          <w:sz w:val="18"/>
          <w:szCs w:val="18"/>
        </w:rPr>
        <w:t>Southeast Asian Journal of Tropical Medicine and Public Health</w:t>
      </w:r>
      <w:r w:rsidRPr="000C4803">
        <w:rPr>
          <w:rFonts w:ascii="Segoe UI" w:hAnsi="Segoe UI" w:cs="Segoe UI"/>
          <w:sz w:val="18"/>
          <w:szCs w:val="18"/>
        </w:rPr>
        <w:t>. 1973;4(3):329-35.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Dissanayake S, Forsyth KP, Ismail MM, Mitchell GF. Detection of circulating antigen in bancroftian filariasis by using a monoclonal antibody. American Journal of Tropical Medicine and Hygiene. 1984;33(6):1130-40.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Doherty R. Australia's contribution to tropical health: past and present. Medical Journal of Australia. 1993;158(8):552-7.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Durrheim DN, Nelesone T, Speare R, Melrose W. Certifying lymphatic filariasis elimination in the Pacific--the need for new tools. Pacific health </w:t>
      </w:r>
      <w:r w:rsidR="00A53321" w:rsidRPr="000C4803">
        <w:rPr>
          <w:rFonts w:ascii="Segoe UI" w:hAnsi="Segoe UI" w:cs="Segoe UI"/>
          <w:sz w:val="18"/>
          <w:szCs w:val="18"/>
        </w:rPr>
        <w:t>D</w:t>
      </w:r>
      <w:r w:rsidRPr="000C4803">
        <w:rPr>
          <w:rFonts w:ascii="Segoe UI" w:hAnsi="Segoe UI" w:cs="Segoe UI"/>
          <w:sz w:val="18"/>
          <w:szCs w:val="18"/>
        </w:rPr>
        <w:t>ialog. 2003;10(2):149-54.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Dutton TJ, Sinkins SP. Filarial susceptibility and effects of </w:t>
      </w:r>
      <w:r w:rsidRPr="000C4803">
        <w:rPr>
          <w:rFonts w:ascii="Segoe UI" w:hAnsi="Segoe UI" w:cs="Segoe UI"/>
          <w:i/>
          <w:iCs/>
          <w:sz w:val="18"/>
          <w:szCs w:val="18"/>
        </w:rPr>
        <w:t>Wolbachia</w:t>
      </w:r>
      <w:r w:rsidRPr="000C4803">
        <w:rPr>
          <w:rFonts w:ascii="Segoe UI" w:hAnsi="Segoe UI" w:cs="Segoe UI"/>
          <w:sz w:val="18"/>
          <w:szCs w:val="18"/>
        </w:rPr>
        <w:t xml:space="preserve"> in </w:t>
      </w:r>
      <w:r w:rsidRPr="000C4803">
        <w:rPr>
          <w:rFonts w:ascii="Segoe UI" w:hAnsi="Segoe UI" w:cs="Segoe UI"/>
          <w:i/>
          <w:iCs/>
          <w:sz w:val="18"/>
          <w:szCs w:val="18"/>
        </w:rPr>
        <w:t>Aedes pseudoscutellaris</w:t>
      </w:r>
      <w:r w:rsidRPr="000C4803">
        <w:rPr>
          <w:rFonts w:ascii="Segoe UI" w:hAnsi="Segoe UI" w:cs="Segoe UI"/>
          <w:sz w:val="18"/>
          <w:szCs w:val="18"/>
        </w:rPr>
        <w:t xml:space="preserve"> mosquitoes. </w:t>
      </w:r>
      <w:r w:rsidR="009E1484" w:rsidRPr="000C4803">
        <w:rPr>
          <w:rFonts w:ascii="Segoe UI" w:hAnsi="Segoe UI" w:cs="Segoe UI"/>
          <w:sz w:val="18"/>
          <w:szCs w:val="18"/>
        </w:rPr>
        <w:t>Medical and Veterinary Entomology</w:t>
      </w:r>
      <w:r w:rsidRPr="000C4803">
        <w:rPr>
          <w:rFonts w:ascii="Segoe UI" w:hAnsi="Segoe UI" w:cs="Segoe UI"/>
          <w:sz w:val="18"/>
          <w:szCs w:val="18"/>
        </w:rPr>
        <w:t>. 2005;19(1):60-5.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Elliott SA. </w:t>
      </w:r>
      <w:r w:rsidRPr="000C4803">
        <w:rPr>
          <w:rFonts w:ascii="Segoe UI" w:hAnsi="Segoe UI" w:cs="Segoe UI"/>
          <w:i/>
          <w:iCs/>
          <w:sz w:val="18"/>
          <w:szCs w:val="18"/>
        </w:rPr>
        <w:t>Aedes albopictus</w:t>
      </w:r>
      <w:r w:rsidRPr="000C4803">
        <w:rPr>
          <w:rFonts w:ascii="Segoe UI" w:hAnsi="Segoe UI" w:cs="Segoe UI"/>
          <w:sz w:val="18"/>
          <w:szCs w:val="18"/>
        </w:rPr>
        <w:t xml:space="preserve"> in the Solomon and Santa Cruz Islands, South Pacific. Transactions of the Royal Society of Tropical Medicine and Hygiene. 1980;74(6):747-8.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Enzenauer RJ, Underwood GH, Jr., Ribbing J. Tropical pulmonary eosinophilia. Southern Medical Journal. 1990;83(1):69-72.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Erickson SM, Thomsen EK, Keven JB, Vincent N, Koimbu G, Siba PM, et al. Mosquito-parasite interactions can shape filariasis transmission dynamics and impact elimination programs. </w:t>
      </w:r>
      <w:r w:rsidR="00A96434" w:rsidRPr="000C4803">
        <w:rPr>
          <w:rFonts w:ascii="Segoe UI" w:hAnsi="Segoe UI" w:cs="Segoe UI"/>
          <w:sz w:val="18"/>
          <w:szCs w:val="18"/>
        </w:rPr>
        <w:t xml:space="preserve">PLoS </w:t>
      </w:r>
      <w:r w:rsidRPr="000C4803">
        <w:rPr>
          <w:rFonts w:ascii="Segoe UI" w:hAnsi="Segoe UI" w:cs="Segoe UI"/>
          <w:sz w:val="18"/>
          <w:szCs w:val="18"/>
        </w:rPr>
        <w:t>Neglect</w:t>
      </w:r>
      <w:r w:rsidR="00A96434" w:rsidRPr="000C4803">
        <w:rPr>
          <w:rFonts w:ascii="Segoe UI" w:hAnsi="Segoe UI" w:cs="Segoe UI"/>
          <w:sz w:val="18"/>
          <w:szCs w:val="18"/>
        </w:rPr>
        <w:t>ed</w:t>
      </w:r>
      <w:r w:rsidRPr="000C4803">
        <w:rPr>
          <w:rFonts w:ascii="Segoe UI" w:hAnsi="Segoe UI" w:cs="Segoe UI"/>
          <w:sz w:val="18"/>
          <w:szCs w:val="18"/>
        </w:rPr>
        <w:t xml:space="preserve"> Trop</w:t>
      </w:r>
      <w:r w:rsidR="00A96434" w:rsidRPr="000C4803">
        <w:rPr>
          <w:rFonts w:ascii="Segoe UI" w:hAnsi="Segoe UI" w:cs="Segoe UI"/>
          <w:sz w:val="18"/>
          <w:szCs w:val="18"/>
        </w:rPr>
        <w:t>ical</w:t>
      </w:r>
      <w:r w:rsidRPr="000C4803">
        <w:rPr>
          <w:rFonts w:ascii="Segoe UI" w:hAnsi="Segoe UI" w:cs="Segoe UI"/>
          <w:sz w:val="18"/>
          <w:szCs w:val="18"/>
        </w:rPr>
        <w:t xml:space="preserve"> D</w:t>
      </w:r>
      <w:r w:rsidR="00A96434" w:rsidRPr="000C4803">
        <w:rPr>
          <w:rFonts w:ascii="Segoe UI" w:hAnsi="Segoe UI" w:cs="Segoe UI"/>
          <w:sz w:val="18"/>
          <w:szCs w:val="18"/>
        </w:rPr>
        <w:t>iseases</w:t>
      </w:r>
      <w:r w:rsidRPr="000C4803">
        <w:rPr>
          <w:rFonts w:ascii="Segoe UI" w:hAnsi="Segoe UI" w:cs="Segoe UI"/>
          <w:sz w:val="18"/>
          <w:szCs w:val="18"/>
        </w:rPr>
        <w:t>. 2013;7(9):e2433.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Esterre P, Plichart C, Huin-Blondey MO, Nguyen L. Role of streptococcal infection in the acute pathology of lymphatic filariasis. </w:t>
      </w:r>
      <w:r w:rsidRPr="000C4803">
        <w:rPr>
          <w:rFonts w:ascii="Segoe UI" w:hAnsi="Segoe UI" w:cs="Segoe UI"/>
          <w:sz w:val="18"/>
          <w:szCs w:val="18"/>
          <w:lang w:val="fr-FR"/>
        </w:rPr>
        <w:t xml:space="preserve">Parasite - Journal </w:t>
      </w:r>
      <w:r w:rsidR="00A53321" w:rsidRPr="000C4803">
        <w:rPr>
          <w:rFonts w:ascii="Segoe UI" w:hAnsi="Segoe UI" w:cs="Segoe UI"/>
          <w:sz w:val="18"/>
          <w:szCs w:val="18"/>
          <w:lang w:val="fr-FR"/>
        </w:rPr>
        <w:t>d</w:t>
      </w:r>
      <w:r w:rsidRPr="000C4803">
        <w:rPr>
          <w:rFonts w:ascii="Segoe UI" w:hAnsi="Segoe UI" w:cs="Segoe UI"/>
          <w:sz w:val="18"/>
          <w:szCs w:val="18"/>
          <w:lang w:val="fr-FR"/>
        </w:rPr>
        <w:t xml:space="preserve">e </w:t>
      </w:r>
      <w:r w:rsidR="00A53321" w:rsidRPr="000C4803">
        <w:rPr>
          <w:rFonts w:ascii="Segoe UI" w:hAnsi="Segoe UI" w:cs="Segoe UI"/>
          <w:sz w:val="18"/>
          <w:szCs w:val="18"/>
          <w:lang w:val="fr-FR"/>
        </w:rPr>
        <w:t>l</w:t>
      </w:r>
      <w:r w:rsidRPr="000C4803">
        <w:rPr>
          <w:rFonts w:ascii="Segoe UI" w:hAnsi="Segoe UI" w:cs="Segoe UI"/>
          <w:sz w:val="18"/>
          <w:szCs w:val="18"/>
          <w:lang w:val="fr-FR"/>
        </w:rPr>
        <w:t xml:space="preserve">a </w:t>
      </w:r>
      <w:r w:rsidR="00A96434" w:rsidRPr="000C4803">
        <w:rPr>
          <w:rFonts w:ascii="Segoe UI" w:hAnsi="Segoe UI" w:cs="Segoe UI"/>
          <w:sz w:val="18"/>
          <w:szCs w:val="18"/>
          <w:lang w:val="fr-FR"/>
        </w:rPr>
        <w:t>Société</w:t>
      </w:r>
      <w:r w:rsidRPr="000C4803">
        <w:rPr>
          <w:rFonts w:ascii="Segoe UI" w:hAnsi="Segoe UI" w:cs="Segoe UI"/>
          <w:sz w:val="18"/>
          <w:szCs w:val="18"/>
          <w:lang w:val="fr-FR"/>
        </w:rPr>
        <w:t xml:space="preserve"> </w:t>
      </w:r>
      <w:bookmarkStart w:id="0" w:name="_Hlk496528253"/>
      <w:r w:rsidR="00A96434" w:rsidRPr="000C4803">
        <w:rPr>
          <w:rFonts w:ascii="Segoe UI" w:hAnsi="Segoe UI" w:cs="Segoe UI"/>
          <w:sz w:val="18"/>
          <w:szCs w:val="18"/>
          <w:lang w:val="fr-FR"/>
        </w:rPr>
        <w:t>Française</w:t>
      </w:r>
      <w:bookmarkEnd w:id="0"/>
      <w:r w:rsidRPr="000C4803">
        <w:rPr>
          <w:rFonts w:ascii="Segoe UI" w:hAnsi="Segoe UI" w:cs="Segoe UI"/>
          <w:sz w:val="18"/>
          <w:szCs w:val="18"/>
          <w:lang w:val="fr-FR"/>
        </w:rPr>
        <w:t xml:space="preserve"> </w:t>
      </w:r>
      <w:r w:rsidR="00A53321" w:rsidRPr="000C4803">
        <w:rPr>
          <w:rFonts w:ascii="Segoe UI" w:hAnsi="Segoe UI" w:cs="Segoe UI"/>
          <w:sz w:val="18"/>
          <w:szCs w:val="18"/>
          <w:lang w:val="fr-FR"/>
        </w:rPr>
        <w:t>d</w:t>
      </w:r>
      <w:r w:rsidRPr="000C4803">
        <w:rPr>
          <w:rFonts w:ascii="Segoe UI" w:hAnsi="Segoe UI" w:cs="Segoe UI"/>
          <w:sz w:val="18"/>
          <w:szCs w:val="18"/>
          <w:lang w:val="fr-FR"/>
        </w:rPr>
        <w:t>e Parasitologie. 2000;7(2):91-4.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996F37">
        <w:rPr>
          <w:rFonts w:ascii="Segoe UI" w:hAnsi="Segoe UI" w:cs="Segoe UI"/>
          <w:sz w:val="18"/>
          <w:szCs w:val="18"/>
        </w:rPr>
        <w:t xml:space="preserve">Esterre P, Plichart C, Huin-Blondey MO, Nguyen LN, Hartmann D, Guerret S, et al. Circulating fibrosis markers, eosinophil cationic protein and eosinophil protein X in patients with </w:t>
      </w:r>
      <w:r w:rsidR="008F0714" w:rsidRPr="00916BA6">
        <w:rPr>
          <w:rFonts w:ascii="Segoe UI" w:hAnsi="Segoe UI" w:cs="Segoe UI"/>
          <w:i/>
          <w:iCs/>
          <w:sz w:val="18"/>
          <w:szCs w:val="18"/>
        </w:rPr>
        <w:t>Wuchereria bancrofti</w:t>
      </w:r>
      <w:r w:rsidRPr="00916BA6">
        <w:rPr>
          <w:rFonts w:ascii="Segoe UI" w:hAnsi="Segoe UI" w:cs="Segoe UI"/>
          <w:sz w:val="18"/>
          <w:szCs w:val="18"/>
        </w:rPr>
        <w:t xml:space="preserve"> infection: </w:t>
      </w:r>
      <w:r w:rsidR="00A96434" w:rsidRPr="00645675">
        <w:rPr>
          <w:rFonts w:ascii="Segoe UI" w:hAnsi="Segoe UI" w:cs="Segoe UI"/>
          <w:sz w:val="18"/>
          <w:szCs w:val="18"/>
        </w:rPr>
        <w:t>a</w:t>
      </w:r>
      <w:r w:rsidRPr="00645675">
        <w:rPr>
          <w:rFonts w:ascii="Segoe UI" w:hAnsi="Segoe UI" w:cs="Segoe UI"/>
          <w:sz w:val="18"/>
          <w:szCs w:val="18"/>
        </w:rPr>
        <w:t xml:space="preserve">ssociation with clinical status. </w:t>
      </w:r>
      <w:r w:rsidRPr="000C4803">
        <w:rPr>
          <w:rFonts w:ascii="Segoe UI" w:hAnsi="Segoe UI" w:cs="Segoe UI"/>
          <w:sz w:val="18"/>
          <w:szCs w:val="18"/>
          <w:lang w:val="fr-FR"/>
        </w:rPr>
        <w:t xml:space="preserve">Parasite - Journal </w:t>
      </w:r>
      <w:r w:rsidR="00A96434" w:rsidRPr="000C4803">
        <w:rPr>
          <w:rFonts w:ascii="Segoe UI" w:hAnsi="Segoe UI" w:cs="Segoe UI"/>
          <w:sz w:val="18"/>
          <w:szCs w:val="18"/>
          <w:lang w:val="fr-FR"/>
        </w:rPr>
        <w:t>d</w:t>
      </w:r>
      <w:r w:rsidRPr="000C4803">
        <w:rPr>
          <w:rFonts w:ascii="Segoe UI" w:hAnsi="Segoe UI" w:cs="Segoe UI"/>
          <w:sz w:val="18"/>
          <w:szCs w:val="18"/>
          <w:lang w:val="fr-FR"/>
        </w:rPr>
        <w:t xml:space="preserve">e </w:t>
      </w:r>
      <w:r w:rsidR="00A96434" w:rsidRPr="000C4803">
        <w:rPr>
          <w:rFonts w:ascii="Segoe UI" w:hAnsi="Segoe UI" w:cs="Segoe UI"/>
          <w:sz w:val="18"/>
          <w:szCs w:val="18"/>
          <w:lang w:val="fr-FR"/>
        </w:rPr>
        <w:t>l</w:t>
      </w:r>
      <w:r w:rsidRPr="000C4803">
        <w:rPr>
          <w:rFonts w:ascii="Segoe UI" w:hAnsi="Segoe UI" w:cs="Segoe UI"/>
          <w:sz w:val="18"/>
          <w:szCs w:val="18"/>
          <w:lang w:val="fr-FR"/>
        </w:rPr>
        <w:t xml:space="preserve">a </w:t>
      </w:r>
      <w:r w:rsidR="00A96434" w:rsidRPr="000C4803">
        <w:rPr>
          <w:rFonts w:ascii="Segoe UI" w:hAnsi="Segoe UI" w:cs="Segoe UI"/>
          <w:sz w:val="18"/>
          <w:szCs w:val="18"/>
          <w:lang w:val="fr-FR"/>
        </w:rPr>
        <w:t>Société</w:t>
      </w:r>
      <w:r w:rsidRPr="000C4803">
        <w:rPr>
          <w:rFonts w:ascii="Segoe UI" w:hAnsi="Segoe UI" w:cs="Segoe UI"/>
          <w:sz w:val="18"/>
          <w:szCs w:val="18"/>
          <w:lang w:val="fr-FR"/>
        </w:rPr>
        <w:t xml:space="preserve"> </w:t>
      </w:r>
      <w:r w:rsidR="00AD0087" w:rsidRPr="000C4803">
        <w:rPr>
          <w:rFonts w:ascii="Segoe UI" w:hAnsi="Segoe UI" w:cs="Segoe UI"/>
          <w:sz w:val="18"/>
          <w:szCs w:val="18"/>
          <w:lang w:val="fr-FR"/>
        </w:rPr>
        <w:t>Française</w:t>
      </w:r>
      <w:r w:rsidRPr="000C4803">
        <w:rPr>
          <w:rFonts w:ascii="Segoe UI" w:hAnsi="Segoe UI" w:cs="Segoe UI"/>
          <w:sz w:val="18"/>
          <w:szCs w:val="18"/>
          <w:lang w:val="fr-FR"/>
        </w:rPr>
        <w:t xml:space="preserve"> </w:t>
      </w:r>
      <w:r w:rsidR="00A96434" w:rsidRPr="000C4803">
        <w:rPr>
          <w:rFonts w:ascii="Segoe UI" w:hAnsi="Segoe UI" w:cs="Segoe UI"/>
          <w:sz w:val="18"/>
          <w:szCs w:val="18"/>
          <w:lang w:val="fr-FR"/>
        </w:rPr>
        <w:t>d</w:t>
      </w:r>
      <w:r w:rsidRPr="000C4803">
        <w:rPr>
          <w:rFonts w:ascii="Segoe UI" w:hAnsi="Segoe UI" w:cs="Segoe UI"/>
          <w:sz w:val="18"/>
          <w:szCs w:val="18"/>
          <w:lang w:val="fr-FR"/>
        </w:rPr>
        <w:t>e Parasitologie. 2006;13(2):165-70.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Esterre P, Plichart C, Sechan Y, Nguyen NL. </w:t>
      </w:r>
      <w:r w:rsidRPr="000C4803">
        <w:rPr>
          <w:rFonts w:ascii="Segoe UI" w:hAnsi="Segoe UI" w:cs="Segoe UI"/>
          <w:sz w:val="18"/>
          <w:szCs w:val="18"/>
        </w:rPr>
        <w:t xml:space="preserve">The impact of 34 years of massive DEC chemotherapy on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infection and transmission: the Maupiti cohort. Trop</w:t>
      </w:r>
      <w:r w:rsidR="00A96434" w:rsidRPr="000C4803">
        <w:rPr>
          <w:rFonts w:ascii="Segoe UI" w:hAnsi="Segoe UI" w:cs="Segoe UI"/>
          <w:sz w:val="18"/>
          <w:szCs w:val="18"/>
        </w:rPr>
        <w:t>ical</w:t>
      </w:r>
      <w:r w:rsidRPr="000C4803">
        <w:rPr>
          <w:rFonts w:ascii="Segoe UI" w:hAnsi="Segoe UI" w:cs="Segoe UI"/>
          <w:sz w:val="18"/>
          <w:szCs w:val="18"/>
        </w:rPr>
        <w:t xml:space="preserve"> Med</w:t>
      </w:r>
      <w:r w:rsidR="00A96434" w:rsidRPr="000C4803">
        <w:rPr>
          <w:rFonts w:ascii="Segoe UI" w:hAnsi="Segoe UI" w:cs="Segoe UI"/>
          <w:sz w:val="18"/>
          <w:szCs w:val="18"/>
        </w:rPr>
        <w:t>icine and</w:t>
      </w:r>
      <w:r w:rsidRPr="000C4803">
        <w:rPr>
          <w:rFonts w:ascii="Segoe UI" w:hAnsi="Segoe UI" w:cs="Segoe UI"/>
          <w:sz w:val="18"/>
          <w:szCs w:val="18"/>
        </w:rPr>
        <w:t xml:space="preserve"> Int</w:t>
      </w:r>
      <w:r w:rsidR="00A96434" w:rsidRPr="000C4803">
        <w:rPr>
          <w:rFonts w:ascii="Segoe UI" w:hAnsi="Segoe UI" w:cs="Segoe UI"/>
          <w:sz w:val="18"/>
          <w:szCs w:val="18"/>
        </w:rPr>
        <w:t>ernational</w:t>
      </w:r>
      <w:r w:rsidRPr="000C4803">
        <w:rPr>
          <w:rFonts w:ascii="Segoe UI" w:hAnsi="Segoe UI" w:cs="Segoe UI"/>
          <w:sz w:val="18"/>
          <w:szCs w:val="18"/>
        </w:rPr>
        <w:t xml:space="preserve"> Health</w:t>
      </w:r>
      <w:r w:rsidR="00A96434" w:rsidRPr="000C4803">
        <w:rPr>
          <w:rFonts w:ascii="Segoe UI" w:hAnsi="Segoe UI" w:cs="Segoe UI"/>
          <w:sz w:val="18"/>
          <w:szCs w:val="18"/>
        </w:rPr>
        <w:t>.</w:t>
      </w:r>
      <w:r w:rsidRPr="000C4803">
        <w:rPr>
          <w:rFonts w:ascii="Segoe UI" w:hAnsi="Segoe UI" w:cs="Segoe UI"/>
          <w:sz w:val="18"/>
          <w:szCs w:val="18"/>
        </w:rPr>
        <w:t xml:space="preserve"> 2001;6(3):190-5.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Esterre P, Vigneron E, Roux J. [The history of lymphatic filarlasis control programme in French Polynesia: lessons from a 50 years effort]. </w:t>
      </w:r>
      <w:r w:rsidRPr="000C4803">
        <w:rPr>
          <w:rFonts w:ascii="Segoe UI" w:hAnsi="Segoe UI" w:cs="Segoe UI"/>
          <w:sz w:val="18"/>
          <w:szCs w:val="18"/>
          <w:lang w:val="fr-FR"/>
        </w:rPr>
        <w:t xml:space="preserve">Bulletin de la </w:t>
      </w:r>
      <w:r w:rsidR="00A96434" w:rsidRPr="000C4803">
        <w:rPr>
          <w:rFonts w:ascii="Segoe UI" w:hAnsi="Segoe UI" w:cs="Segoe UI"/>
          <w:sz w:val="18"/>
          <w:szCs w:val="18"/>
          <w:lang w:val="fr-FR"/>
        </w:rPr>
        <w:t>Société</w:t>
      </w:r>
      <w:r w:rsidRPr="000C4803">
        <w:rPr>
          <w:rFonts w:ascii="Segoe UI" w:hAnsi="Segoe UI" w:cs="Segoe UI"/>
          <w:sz w:val="18"/>
          <w:szCs w:val="18"/>
          <w:lang w:val="fr-FR"/>
        </w:rPr>
        <w:t xml:space="preserve"> de </w:t>
      </w:r>
      <w:r w:rsidR="00A53321" w:rsidRPr="000C4803">
        <w:rPr>
          <w:rFonts w:ascii="Segoe UI" w:hAnsi="Segoe UI" w:cs="Segoe UI"/>
          <w:sz w:val="18"/>
          <w:szCs w:val="18"/>
          <w:lang w:val="fr-FR"/>
        </w:rPr>
        <w:t>E</w:t>
      </w:r>
      <w:r w:rsidRPr="000C4803">
        <w:rPr>
          <w:rFonts w:ascii="Segoe UI" w:hAnsi="Segoe UI" w:cs="Segoe UI"/>
          <w:sz w:val="18"/>
          <w:szCs w:val="18"/>
          <w:lang w:val="fr-FR"/>
        </w:rPr>
        <w:t xml:space="preserve">athologie exotique et de ses </w:t>
      </w:r>
      <w:r w:rsidR="00A53321" w:rsidRPr="000C4803">
        <w:rPr>
          <w:rFonts w:ascii="Segoe UI" w:hAnsi="Segoe UI" w:cs="Segoe UI"/>
          <w:sz w:val="18"/>
          <w:szCs w:val="18"/>
          <w:lang w:val="fr-FR"/>
        </w:rPr>
        <w:t>F</w:t>
      </w:r>
      <w:r w:rsidRPr="000C4803">
        <w:rPr>
          <w:rFonts w:ascii="Segoe UI" w:hAnsi="Segoe UI" w:cs="Segoe UI"/>
          <w:sz w:val="18"/>
          <w:szCs w:val="18"/>
          <w:lang w:val="fr-FR"/>
        </w:rPr>
        <w:t xml:space="preserve">iliales. </w:t>
      </w:r>
      <w:r w:rsidRPr="000C4803">
        <w:rPr>
          <w:rFonts w:ascii="Segoe UI" w:hAnsi="Segoe UI" w:cs="Segoe UI"/>
          <w:sz w:val="18"/>
          <w:szCs w:val="18"/>
        </w:rPr>
        <w:t>2005;98(1):41-50.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Ewers WH. Parasites of man in Papua New Guinea. </w:t>
      </w:r>
      <w:r w:rsidR="00003F23" w:rsidRPr="000C4803">
        <w:rPr>
          <w:rFonts w:ascii="Segoe UI" w:hAnsi="Segoe UI" w:cs="Segoe UI"/>
          <w:sz w:val="18"/>
          <w:szCs w:val="18"/>
        </w:rPr>
        <w:t>Southeast Asian Journal of Tropical Medicine and Public Health</w:t>
      </w:r>
      <w:r w:rsidRPr="000C4803">
        <w:rPr>
          <w:rFonts w:ascii="Segoe UI" w:hAnsi="Segoe UI" w:cs="Segoe UI"/>
          <w:sz w:val="18"/>
          <w:szCs w:val="18"/>
        </w:rPr>
        <w:t>. 1972;3(1):79-86.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Failloux AB, Raymond M, Ung A, Chevillon C, Pasteur N. Genetic differentiation associated with commercial traffic in the Polynesian mosquito,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Marks 1951. </w:t>
      </w:r>
      <w:r w:rsidR="00100D6A" w:rsidRPr="00100D6A">
        <w:rPr>
          <w:rFonts w:ascii="Segoe UI" w:hAnsi="Segoe UI" w:cs="Segoe UI"/>
          <w:sz w:val="18"/>
          <w:szCs w:val="18"/>
          <w:lang w:val="en-US"/>
        </w:rPr>
        <w:t>Biological Journal of the Linnean Society</w:t>
      </w:r>
      <w:r w:rsidRPr="000C4803">
        <w:rPr>
          <w:rFonts w:ascii="Segoe UI" w:hAnsi="Segoe UI" w:cs="Segoe UI"/>
          <w:sz w:val="18"/>
          <w:szCs w:val="18"/>
        </w:rPr>
        <w:t>. 1997;60(1):107-18.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Failloux AB, Raymond M, Ung A, Glaziou P, Martin PMV, Pasteur N. Variation in the vector competence of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for </w:t>
      </w:r>
      <w:r w:rsidR="008F0714" w:rsidRPr="000C4803">
        <w:rPr>
          <w:rFonts w:ascii="Segoe UI" w:hAnsi="Segoe UI" w:cs="Segoe UI"/>
          <w:i/>
          <w:iCs/>
          <w:sz w:val="18"/>
          <w:szCs w:val="18"/>
        </w:rPr>
        <w:t>Wuchereria bancrofti</w:t>
      </w:r>
      <w:r w:rsidRPr="000C4803">
        <w:rPr>
          <w:rFonts w:ascii="Segoe UI" w:hAnsi="Segoe UI" w:cs="Segoe UI"/>
          <w:sz w:val="18"/>
          <w:szCs w:val="18"/>
        </w:rPr>
        <w:t>. Parasitology. 1995;111:19-29.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Failloux AB, Rodhain F. Importance of mosquito population genetic studies in medical entomology. </w:t>
      </w:r>
      <w:r w:rsidR="00A53321" w:rsidRPr="000C4803">
        <w:rPr>
          <w:rFonts w:ascii="Segoe UI" w:hAnsi="Segoe UI" w:cs="Segoe UI"/>
          <w:sz w:val="18"/>
          <w:szCs w:val="18"/>
        </w:rPr>
        <w:t xml:space="preserve"> Annales de la Société Entomologique de France</w:t>
      </w:r>
      <w:r w:rsidRPr="000C4803">
        <w:rPr>
          <w:rFonts w:ascii="Segoe UI" w:hAnsi="Segoe UI" w:cs="Segoe UI"/>
          <w:sz w:val="18"/>
          <w:szCs w:val="18"/>
        </w:rPr>
        <w:t>. 1999;35(1):1-16.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Fauran P, Lacoste J, Combes D, Marcille P, Charpin M.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human aperiodic filariasis in French territory of Wallis and Futuna (author's transl)]. </w:t>
      </w:r>
      <w:r w:rsidR="00A53321" w:rsidRPr="000C4803">
        <w:rPr>
          <w:rFonts w:ascii="Segoe UI" w:hAnsi="Segoe UI" w:cs="Segoe UI"/>
          <w:sz w:val="18"/>
          <w:szCs w:val="18"/>
          <w:lang w:val="fr-FR"/>
        </w:rPr>
        <w:t>Médecine Tropicale: Revue du Corps de Santé Colonial</w:t>
      </w:r>
      <w:r w:rsidRPr="000C4803">
        <w:rPr>
          <w:rFonts w:ascii="Segoe UI" w:hAnsi="Segoe UI" w:cs="Segoe UI"/>
          <w:sz w:val="18"/>
          <w:szCs w:val="18"/>
          <w:lang w:val="fr-FR"/>
        </w:rPr>
        <w:t>. 1981;41(6):665-9.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736E0B">
        <w:rPr>
          <w:rFonts w:ascii="Segoe UI" w:hAnsi="Segoe UI" w:cs="Segoe UI"/>
          <w:sz w:val="18"/>
          <w:szCs w:val="18"/>
        </w:rPr>
        <w:t xml:space="preserve">Foley DH, Meek SR, Bryan JH. </w:t>
      </w:r>
      <w:r w:rsidRPr="000C4803">
        <w:rPr>
          <w:rFonts w:ascii="Segoe UI" w:hAnsi="Segoe UI" w:cs="Segoe UI"/>
          <w:sz w:val="18"/>
          <w:szCs w:val="18"/>
        </w:rPr>
        <w:t xml:space="preserve">The </w:t>
      </w:r>
      <w:r w:rsidRPr="000C4803">
        <w:rPr>
          <w:rFonts w:ascii="Segoe UI" w:hAnsi="Segoe UI" w:cs="Segoe UI"/>
          <w:i/>
          <w:iCs/>
          <w:sz w:val="18"/>
          <w:szCs w:val="18"/>
        </w:rPr>
        <w:t>Anopheles punctulatus</w:t>
      </w:r>
      <w:r w:rsidRPr="000C4803">
        <w:rPr>
          <w:rFonts w:ascii="Segoe UI" w:hAnsi="Segoe UI" w:cs="Segoe UI"/>
          <w:sz w:val="18"/>
          <w:szCs w:val="18"/>
        </w:rPr>
        <w:t xml:space="preserve"> group of mosquitoes in the Solomon Islands and Vanuatu surveyed by allozyme electrophoresis. </w:t>
      </w:r>
      <w:r w:rsidR="009E1484" w:rsidRPr="000C4803">
        <w:rPr>
          <w:rFonts w:ascii="Segoe UI" w:hAnsi="Segoe UI" w:cs="Segoe UI"/>
          <w:sz w:val="18"/>
          <w:szCs w:val="18"/>
        </w:rPr>
        <w:t>Medical and Veterinary Entomology</w:t>
      </w:r>
      <w:r w:rsidRPr="000C4803">
        <w:rPr>
          <w:rFonts w:ascii="Segoe UI" w:hAnsi="Segoe UI" w:cs="Segoe UI"/>
          <w:sz w:val="18"/>
          <w:szCs w:val="18"/>
        </w:rPr>
        <w:t>. 1994;8(4):340-50.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Foley DH, Paru R, Dagoro H, Bryan JH. Allozyme analysis reveals six species within the </w:t>
      </w:r>
      <w:r w:rsidRPr="000C4803">
        <w:rPr>
          <w:rFonts w:ascii="Segoe UI" w:hAnsi="Segoe UI" w:cs="Segoe UI"/>
          <w:i/>
          <w:iCs/>
          <w:sz w:val="18"/>
          <w:szCs w:val="18"/>
        </w:rPr>
        <w:t>Anopheles punctulatus</w:t>
      </w:r>
      <w:r w:rsidRPr="000C4803">
        <w:rPr>
          <w:rFonts w:ascii="Segoe UI" w:hAnsi="Segoe UI" w:cs="Segoe UI"/>
          <w:sz w:val="18"/>
          <w:szCs w:val="18"/>
        </w:rPr>
        <w:t xml:space="preserve"> complex of mosquitoes in Papua New Guinea. </w:t>
      </w:r>
      <w:r w:rsidR="009E1484" w:rsidRPr="000C4803">
        <w:rPr>
          <w:rFonts w:ascii="Segoe UI" w:hAnsi="Segoe UI" w:cs="Segoe UI"/>
          <w:sz w:val="18"/>
          <w:szCs w:val="18"/>
        </w:rPr>
        <w:t>Medical and Veterinary Entomology</w:t>
      </w:r>
      <w:r w:rsidRPr="000C4803">
        <w:rPr>
          <w:rFonts w:ascii="Segoe UI" w:hAnsi="Segoe UI" w:cs="Segoe UI"/>
          <w:sz w:val="18"/>
          <w:szCs w:val="18"/>
        </w:rPr>
        <w:t>. 1993;7(1):37-48.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Forsyth K. New approaches to the control of lymphatic filariasis using diethylcarbamazine. </w:t>
      </w:r>
      <w:r w:rsidR="00A53321" w:rsidRPr="000C4803">
        <w:rPr>
          <w:rFonts w:ascii="Segoe UI" w:hAnsi="Segoe UI" w:cs="Segoe UI"/>
          <w:sz w:val="18"/>
          <w:szCs w:val="18"/>
        </w:rPr>
        <w:t>Papua New Guinea Medical</w:t>
      </w:r>
      <w:r w:rsidR="00A96434" w:rsidRPr="000C4803">
        <w:rPr>
          <w:rFonts w:ascii="Segoe UI" w:hAnsi="Segoe UI" w:cs="Segoe UI"/>
          <w:sz w:val="18"/>
          <w:szCs w:val="18"/>
        </w:rPr>
        <w:t xml:space="preserve"> Journal</w:t>
      </w:r>
      <w:r w:rsidRPr="000C4803">
        <w:rPr>
          <w:rFonts w:ascii="Segoe UI" w:hAnsi="Segoe UI" w:cs="Segoe UI"/>
          <w:sz w:val="18"/>
          <w:szCs w:val="18"/>
        </w:rPr>
        <w:t>. 1987;30(3):189-91.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Forsyth KP, Spark R, Kazura J, Brown GV, Peters P, Heywood P, et al. A monoclonal antibody-based immunoradiometric assay for detection of circulating antigen in </w:t>
      </w:r>
      <w:r w:rsidR="002401E3">
        <w:rPr>
          <w:rFonts w:ascii="Segoe UI" w:hAnsi="Segoe UI" w:cs="Segoe UI"/>
          <w:sz w:val="18"/>
          <w:szCs w:val="18"/>
        </w:rPr>
        <w:t>b</w:t>
      </w:r>
      <w:r w:rsidRPr="000C4803">
        <w:rPr>
          <w:rFonts w:ascii="Segoe UI" w:hAnsi="Segoe UI" w:cs="Segoe UI"/>
          <w:sz w:val="18"/>
          <w:szCs w:val="18"/>
        </w:rPr>
        <w:t>ancroftian filariasis. Journal of</w:t>
      </w:r>
      <w:r w:rsidR="00A96434" w:rsidRPr="000C4803">
        <w:rPr>
          <w:rFonts w:ascii="Segoe UI" w:hAnsi="Segoe UI" w:cs="Segoe UI"/>
          <w:sz w:val="18"/>
          <w:szCs w:val="18"/>
        </w:rPr>
        <w:t xml:space="preserve"> I</w:t>
      </w:r>
      <w:r w:rsidRPr="000C4803">
        <w:rPr>
          <w:rFonts w:ascii="Segoe UI" w:hAnsi="Segoe UI" w:cs="Segoe UI"/>
          <w:sz w:val="18"/>
          <w:szCs w:val="18"/>
        </w:rPr>
        <w:t>mmunology. 1985;134(2):1172-7.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Frances SP, Baade LM, Kubofcik J, Nutman TB, Melrose WD, McCarthy JS, et al. Seroconversion to filarial antigens in Australian </w:t>
      </w:r>
      <w:r w:rsidR="00C45CAF">
        <w:rPr>
          <w:rFonts w:ascii="Segoe UI" w:hAnsi="Segoe UI" w:cs="Segoe UI"/>
          <w:sz w:val="18"/>
          <w:szCs w:val="18"/>
        </w:rPr>
        <w:t>D</w:t>
      </w:r>
      <w:r w:rsidRPr="000C4803">
        <w:rPr>
          <w:rFonts w:ascii="Segoe UI" w:hAnsi="Segoe UI" w:cs="Segoe UI"/>
          <w:sz w:val="18"/>
          <w:szCs w:val="18"/>
        </w:rPr>
        <w:t xml:space="preserve">efence </w:t>
      </w:r>
      <w:r w:rsidR="00C45CAF">
        <w:rPr>
          <w:rFonts w:ascii="Segoe UI" w:hAnsi="Segoe UI" w:cs="Segoe UI"/>
          <w:sz w:val="18"/>
          <w:szCs w:val="18"/>
        </w:rPr>
        <w:t>F</w:t>
      </w:r>
      <w:r w:rsidRPr="000C4803">
        <w:rPr>
          <w:rFonts w:ascii="Segoe UI" w:hAnsi="Segoe UI" w:cs="Segoe UI"/>
          <w:sz w:val="18"/>
          <w:szCs w:val="18"/>
        </w:rPr>
        <w:t>orce personnel in Timor</w:t>
      </w:r>
      <w:r w:rsidR="002401E3">
        <w:rPr>
          <w:rFonts w:ascii="Segoe UI" w:hAnsi="Segoe UI" w:cs="Segoe UI"/>
          <w:sz w:val="18"/>
          <w:szCs w:val="18"/>
        </w:rPr>
        <w:t xml:space="preserve"> </w:t>
      </w:r>
      <w:r w:rsidRPr="000C4803">
        <w:rPr>
          <w:rFonts w:ascii="Segoe UI" w:hAnsi="Segoe UI" w:cs="Segoe UI"/>
          <w:sz w:val="18"/>
          <w:szCs w:val="18"/>
        </w:rPr>
        <w:t>Leste. American Journal of Tropical Medicine and Hygiene. 2008;78(4):560-3.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Frances SP, Waterson DG, Beebe NW, Cooper RD. Field evaluation of repellent formulations containing </w:t>
      </w:r>
      <w:r w:rsidR="00A96434" w:rsidRPr="000C4803">
        <w:rPr>
          <w:rFonts w:ascii="Segoe UI" w:hAnsi="Segoe UI" w:cs="Segoe UI"/>
          <w:sz w:val="18"/>
          <w:szCs w:val="18"/>
        </w:rPr>
        <w:t>D</w:t>
      </w:r>
      <w:r w:rsidR="002401E3">
        <w:rPr>
          <w:rFonts w:ascii="Segoe UI" w:hAnsi="Segoe UI" w:cs="Segoe UI"/>
          <w:sz w:val="18"/>
          <w:szCs w:val="18"/>
        </w:rPr>
        <w:t>EET</w:t>
      </w:r>
      <w:r w:rsidRPr="000C4803">
        <w:rPr>
          <w:rFonts w:ascii="Segoe UI" w:hAnsi="Segoe UI" w:cs="Segoe UI"/>
          <w:sz w:val="18"/>
          <w:szCs w:val="18"/>
        </w:rPr>
        <w:t xml:space="preserve"> and picaridin against mosquitoes in Northern Territory, Australia. Journal of </w:t>
      </w:r>
      <w:r w:rsidR="00A96434" w:rsidRPr="000C4803">
        <w:rPr>
          <w:rFonts w:ascii="Segoe UI" w:hAnsi="Segoe UI" w:cs="Segoe UI"/>
          <w:sz w:val="18"/>
          <w:szCs w:val="18"/>
        </w:rPr>
        <w:t>M</w:t>
      </w:r>
      <w:r w:rsidRPr="000C4803">
        <w:rPr>
          <w:rFonts w:ascii="Segoe UI" w:hAnsi="Segoe UI" w:cs="Segoe UI"/>
          <w:sz w:val="18"/>
          <w:szCs w:val="18"/>
        </w:rPr>
        <w:t xml:space="preserve">edical </w:t>
      </w:r>
      <w:r w:rsidR="00A96434" w:rsidRPr="000C4803">
        <w:rPr>
          <w:rFonts w:ascii="Segoe UI" w:hAnsi="Segoe UI" w:cs="Segoe UI"/>
          <w:sz w:val="18"/>
          <w:szCs w:val="18"/>
        </w:rPr>
        <w:t>E</w:t>
      </w:r>
      <w:r w:rsidRPr="000C4803">
        <w:rPr>
          <w:rFonts w:ascii="Segoe UI" w:hAnsi="Segoe UI" w:cs="Segoe UI"/>
          <w:sz w:val="18"/>
          <w:szCs w:val="18"/>
        </w:rPr>
        <w:t>ntomology. 2004;41(3):414-7.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Fraser M, Taleo G, Taleo F, Yaviong J, Amos M, Babu M, et al. Evaluation of the program to eliminate lymphatic filariasis in Vanuatu following two years of mass drug administration implementation: results and methodologic approach. American Journal of Tropical Medicine and Hygiene. 2005;73(4):753-8.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Fujii Y, Kaneko S, Nzou SM, Mwau M, Njenga SM, Tanigawa C, et al. Serological surveillance development for tropical infectious diseases using simultaneous microsphere-based multiplex assays and finite mixture models. </w:t>
      </w:r>
      <w:r w:rsidR="00003F23" w:rsidRPr="000C4803">
        <w:rPr>
          <w:rFonts w:ascii="Segoe UI" w:hAnsi="Segoe UI" w:cs="Segoe UI"/>
          <w:sz w:val="18"/>
          <w:szCs w:val="18"/>
        </w:rPr>
        <w:t>PLoS Neglected Tropical Diseases</w:t>
      </w:r>
      <w:r w:rsidRPr="000C4803">
        <w:rPr>
          <w:rFonts w:ascii="Segoe UI" w:hAnsi="Segoe UI" w:cs="Segoe UI"/>
          <w:sz w:val="18"/>
          <w:szCs w:val="18"/>
        </w:rPr>
        <w:t>. 2014;8(7):e3040.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Fukumoto H. [Follow-up study on the outcome of filarial mass treatment]. Fukuoka Igaku Zasshi. 1984;75(8):484-95.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Gambhir M, Bockarie M, Tisch D, Kazura J, Remais J, Spear R, et al. </w:t>
      </w:r>
      <w:r w:rsidRPr="000C4803">
        <w:rPr>
          <w:rFonts w:ascii="Segoe UI" w:hAnsi="Segoe UI" w:cs="Segoe UI"/>
          <w:sz w:val="18"/>
          <w:szCs w:val="18"/>
        </w:rPr>
        <w:t>Geographic and ecologic heterogeneity in elimination thresholds for the major vector-borne helminthic disease, lymphatic filariasis. B</w:t>
      </w:r>
      <w:r w:rsidR="00A96434" w:rsidRPr="000C4803">
        <w:rPr>
          <w:rFonts w:ascii="Segoe UI" w:hAnsi="Segoe UI" w:cs="Segoe UI"/>
          <w:sz w:val="18"/>
          <w:szCs w:val="18"/>
        </w:rPr>
        <w:t>MC</w:t>
      </w:r>
      <w:r w:rsidRPr="000C4803">
        <w:rPr>
          <w:rFonts w:ascii="Segoe UI" w:hAnsi="Segoe UI" w:cs="Segoe UI"/>
          <w:sz w:val="18"/>
          <w:szCs w:val="18"/>
        </w:rPr>
        <w:t xml:space="preserve"> Biol</w:t>
      </w:r>
      <w:r w:rsidR="00A96434" w:rsidRPr="000C4803">
        <w:rPr>
          <w:rFonts w:ascii="Segoe UI" w:hAnsi="Segoe UI" w:cs="Segoe UI"/>
          <w:sz w:val="18"/>
          <w:szCs w:val="18"/>
        </w:rPr>
        <w:t>ogy</w:t>
      </w:r>
      <w:r w:rsidRPr="000C4803">
        <w:rPr>
          <w:rFonts w:ascii="Segoe UI" w:hAnsi="Segoe UI" w:cs="Segoe UI"/>
          <w:sz w:val="18"/>
          <w:szCs w:val="18"/>
        </w:rPr>
        <w:t>. 2010;8(22).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Gambhir M, Michael E. Complex ecological dynamics and eradicability of the vector borne macroparasitic disease, lymphatic filariasis. </w:t>
      </w:r>
      <w:r w:rsidRPr="000C4803">
        <w:rPr>
          <w:rFonts w:ascii="Segoe UI" w:hAnsi="Segoe UI" w:cs="Segoe UI"/>
          <w:sz w:val="18"/>
          <w:szCs w:val="18"/>
          <w:lang w:val="fr-FR"/>
        </w:rPr>
        <w:t>P</w:t>
      </w:r>
      <w:r w:rsidR="00A96434" w:rsidRPr="000C4803">
        <w:rPr>
          <w:rFonts w:ascii="Segoe UI" w:hAnsi="Segoe UI" w:cs="Segoe UI"/>
          <w:sz w:val="18"/>
          <w:szCs w:val="18"/>
          <w:lang w:val="fr-FR"/>
        </w:rPr>
        <w:t>L</w:t>
      </w:r>
      <w:r w:rsidRPr="000C4803">
        <w:rPr>
          <w:rFonts w:ascii="Segoe UI" w:hAnsi="Segoe UI" w:cs="Segoe UI"/>
          <w:sz w:val="18"/>
          <w:szCs w:val="18"/>
          <w:lang w:val="fr-FR"/>
        </w:rPr>
        <w:t xml:space="preserve">oS </w:t>
      </w:r>
      <w:r w:rsidR="00A96434" w:rsidRPr="000C4803">
        <w:rPr>
          <w:rFonts w:ascii="Segoe UI" w:hAnsi="Segoe UI" w:cs="Segoe UI"/>
          <w:sz w:val="18"/>
          <w:szCs w:val="18"/>
          <w:lang w:val="fr-FR"/>
        </w:rPr>
        <w:t>O</w:t>
      </w:r>
      <w:r w:rsidRPr="000C4803">
        <w:rPr>
          <w:rFonts w:ascii="Segoe UI" w:hAnsi="Segoe UI" w:cs="Segoe UI"/>
          <w:sz w:val="18"/>
          <w:szCs w:val="18"/>
          <w:lang w:val="fr-FR"/>
        </w:rPr>
        <w:t>ne. 2008;3(8):e2874.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lang w:val="fr-FR"/>
        </w:rPr>
        <w:t xml:space="preserve">Gass K, Beau de Rochars MV, Boakye D, Bradley M, Fischer PU, Gyapong J, et al. </w:t>
      </w:r>
      <w:r w:rsidRPr="000C4803">
        <w:rPr>
          <w:rFonts w:ascii="Segoe UI" w:hAnsi="Segoe UI" w:cs="Segoe UI"/>
          <w:sz w:val="18"/>
          <w:szCs w:val="18"/>
        </w:rPr>
        <w:t xml:space="preserve">A multicenter evaluation of diagnostic tools to define endpoints for programs to eliminate bancroftian filariasis. </w:t>
      </w:r>
      <w:r w:rsidR="00003F23" w:rsidRPr="000C4803">
        <w:rPr>
          <w:rFonts w:ascii="Segoe UI" w:hAnsi="Segoe UI" w:cs="Segoe UI"/>
          <w:sz w:val="18"/>
          <w:szCs w:val="18"/>
          <w:lang w:val="fr-FR"/>
        </w:rPr>
        <w:t>PLoS Neglected Tropical Diseases</w:t>
      </w:r>
      <w:r w:rsidRPr="000C4803">
        <w:rPr>
          <w:rFonts w:ascii="Segoe UI" w:hAnsi="Segoe UI" w:cs="Segoe UI"/>
          <w:sz w:val="18"/>
          <w:szCs w:val="18"/>
          <w:lang w:val="fr-FR"/>
        </w:rPr>
        <w:t>. 2012;6(1):e1479.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Gasser RB. Bancroft--Mackerras oration. Molecular taxonomic, diagnostic and genetic studies of parasitic helminths. </w:t>
      </w:r>
      <w:r w:rsidR="00A53321" w:rsidRPr="000C4803">
        <w:rPr>
          <w:rFonts w:ascii="Segoe UI" w:hAnsi="Segoe UI" w:cs="Segoe UI"/>
          <w:sz w:val="18"/>
          <w:szCs w:val="18"/>
        </w:rPr>
        <w:t>International Journal for Parasitology</w:t>
      </w:r>
      <w:r w:rsidRPr="000C4803">
        <w:rPr>
          <w:rFonts w:ascii="Segoe UI" w:hAnsi="Segoe UI" w:cs="Segoe UI"/>
          <w:sz w:val="18"/>
          <w:szCs w:val="18"/>
        </w:rPr>
        <w:t>. 2001;31(9):860-4.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Gasser RB, LeGoff L, Petit G, Bain O. Rapid delineation of closely-related filarial parasites using genetic markers in spacer rDNA. Acta Tropica. 1996;62(3):143-50.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645675">
        <w:rPr>
          <w:rFonts w:ascii="Segoe UI" w:hAnsi="Segoe UI" w:cs="Segoe UI"/>
          <w:sz w:val="18"/>
          <w:szCs w:val="18"/>
          <w:lang w:val="fr-FR"/>
        </w:rPr>
        <w:t>Glaziou P, Moulia</w:t>
      </w:r>
      <w:r w:rsidR="004313C2" w:rsidRPr="00645675">
        <w:rPr>
          <w:rFonts w:ascii="Segoe UI" w:hAnsi="Segoe UI" w:cs="Segoe UI"/>
          <w:sz w:val="18"/>
          <w:szCs w:val="18"/>
          <w:lang w:val="fr-FR"/>
        </w:rPr>
        <w:t>-</w:t>
      </w:r>
      <w:r w:rsidRPr="00645675">
        <w:rPr>
          <w:rFonts w:ascii="Segoe UI" w:hAnsi="Segoe UI" w:cs="Segoe UI"/>
          <w:sz w:val="18"/>
          <w:szCs w:val="18"/>
          <w:lang w:val="fr-FR"/>
        </w:rPr>
        <w:t xml:space="preserve">pelat JP, Nguyen LN, Chanteau S, Martin PMV, Cartel JL. </w:t>
      </w:r>
      <w:r w:rsidRPr="000C4803">
        <w:rPr>
          <w:rFonts w:ascii="Segoe UI" w:hAnsi="Segoe UI" w:cs="Segoe UI"/>
          <w:sz w:val="18"/>
          <w:szCs w:val="18"/>
        </w:rPr>
        <w:t>Double-</w:t>
      </w:r>
      <w:r w:rsidR="002401E3">
        <w:rPr>
          <w:rFonts w:ascii="Segoe UI" w:hAnsi="Segoe UI" w:cs="Segoe UI"/>
          <w:sz w:val="18"/>
          <w:szCs w:val="18"/>
        </w:rPr>
        <w:t>b</w:t>
      </w:r>
      <w:r w:rsidRPr="000C4803">
        <w:rPr>
          <w:rFonts w:ascii="Segoe UI" w:hAnsi="Segoe UI" w:cs="Segoe UI"/>
          <w:sz w:val="18"/>
          <w:szCs w:val="18"/>
        </w:rPr>
        <w:t xml:space="preserve">lind </w:t>
      </w:r>
      <w:r w:rsidR="002401E3">
        <w:rPr>
          <w:rFonts w:ascii="Segoe UI" w:hAnsi="Segoe UI" w:cs="Segoe UI"/>
          <w:sz w:val="18"/>
          <w:szCs w:val="18"/>
        </w:rPr>
        <w:t>c</w:t>
      </w:r>
      <w:r w:rsidRPr="000C4803">
        <w:rPr>
          <w:rFonts w:ascii="Segoe UI" w:hAnsi="Segoe UI" w:cs="Segoe UI"/>
          <w:sz w:val="18"/>
          <w:szCs w:val="18"/>
        </w:rPr>
        <w:t xml:space="preserve">ontrolled </w:t>
      </w:r>
      <w:r w:rsidR="002401E3">
        <w:rPr>
          <w:rFonts w:ascii="Segoe UI" w:hAnsi="Segoe UI" w:cs="Segoe UI"/>
          <w:sz w:val="18"/>
          <w:szCs w:val="18"/>
        </w:rPr>
        <w:t>t</w:t>
      </w:r>
      <w:r w:rsidRPr="000C4803">
        <w:rPr>
          <w:rFonts w:ascii="Segoe UI" w:hAnsi="Segoe UI" w:cs="Segoe UI"/>
          <w:sz w:val="18"/>
          <w:szCs w:val="18"/>
        </w:rPr>
        <w:t xml:space="preserve">rial of a </w:t>
      </w:r>
      <w:r w:rsidR="002401E3">
        <w:rPr>
          <w:rFonts w:ascii="Segoe UI" w:hAnsi="Segoe UI" w:cs="Segoe UI"/>
          <w:sz w:val="18"/>
          <w:szCs w:val="18"/>
        </w:rPr>
        <w:t>s</w:t>
      </w:r>
      <w:r w:rsidRPr="000C4803">
        <w:rPr>
          <w:rFonts w:ascii="Segoe UI" w:hAnsi="Segoe UI" w:cs="Segoe UI"/>
          <w:sz w:val="18"/>
          <w:szCs w:val="18"/>
        </w:rPr>
        <w:t>ingle</w:t>
      </w:r>
      <w:r w:rsidR="002401E3">
        <w:rPr>
          <w:rFonts w:ascii="Segoe UI" w:hAnsi="Segoe UI" w:cs="Segoe UI"/>
          <w:sz w:val="18"/>
          <w:szCs w:val="18"/>
        </w:rPr>
        <w:t xml:space="preserve"> d</w:t>
      </w:r>
      <w:r w:rsidRPr="000C4803">
        <w:rPr>
          <w:rFonts w:ascii="Segoe UI" w:hAnsi="Segoe UI" w:cs="Segoe UI"/>
          <w:sz w:val="18"/>
          <w:szCs w:val="18"/>
        </w:rPr>
        <w:t xml:space="preserve">ose of the </w:t>
      </w:r>
      <w:r w:rsidR="002401E3">
        <w:rPr>
          <w:rFonts w:ascii="Segoe UI" w:hAnsi="Segoe UI" w:cs="Segoe UI"/>
          <w:sz w:val="18"/>
          <w:szCs w:val="18"/>
        </w:rPr>
        <w:t>c</w:t>
      </w:r>
      <w:r w:rsidRPr="000C4803">
        <w:rPr>
          <w:rFonts w:ascii="Segoe UI" w:hAnsi="Segoe UI" w:cs="Segoe UI"/>
          <w:sz w:val="18"/>
          <w:szCs w:val="18"/>
        </w:rPr>
        <w:t xml:space="preserve">ombination </w:t>
      </w:r>
      <w:r w:rsidR="002401E3">
        <w:rPr>
          <w:rFonts w:ascii="Segoe UI" w:hAnsi="Segoe UI" w:cs="Segoe UI"/>
          <w:sz w:val="18"/>
          <w:szCs w:val="18"/>
        </w:rPr>
        <w:t>i</w:t>
      </w:r>
      <w:r w:rsidRPr="000C4803">
        <w:rPr>
          <w:rFonts w:ascii="Segoe UI" w:hAnsi="Segoe UI" w:cs="Segoe UI"/>
          <w:sz w:val="18"/>
          <w:szCs w:val="18"/>
        </w:rPr>
        <w:t>vermectin 400</w:t>
      </w:r>
      <w:r w:rsidR="004313C2">
        <w:rPr>
          <w:rFonts w:ascii="Segoe UI" w:hAnsi="Segoe UI" w:cs="Segoe UI"/>
          <w:sz w:val="18"/>
          <w:szCs w:val="18"/>
        </w:rPr>
        <w:t xml:space="preserve"> ug</w:t>
      </w:r>
      <w:r w:rsidRPr="000C4803">
        <w:rPr>
          <w:rFonts w:ascii="Segoe UI" w:hAnsi="Segoe UI" w:cs="Segoe UI"/>
          <w:sz w:val="18"/>
          <w:szCs w:val="18"/>
        </w:rPr>
        <w:t xml:space="preserve">/Kg </w:t>
      </w:r>
      <w:r w:rsidR="002401E3">
        <w:rPr>
          <w:rFonts w:ascii="Segoe UI" w:hAnsi="Segoe UI" w:cs="Segoe UI"/>
          <w:sz w:val="18"/>
          <w:szCs w:val="18"/>
        </w:rPr>
        <w:t>p</w:t>
      </w:r>
      <w:r w:rsidRPr="000C4803">
        <w:rPr>
          <w:rFonts w:ascii="Segoe UI" w:hAnsi="Segoe UI" w:cs="Segoe UI"/>
          <w:sz w:val="18"/>
          <w:szCs w:val="18"/>
        </w:rPr>
        <w:t xml:space="preserve">lus </w:t>
      </w:r>
      <w:r w:rsidR="002401E3">
        <w:rPr>
          <w:rFonts w:ascii="Segoe UI" w:hAnsi="Segoe UI" w:cs="Segoe UI"/>
          <w:sz w:val="18"/>
          <w:szCs w:val="18"/>
        </w:rPr>
        <w:t>d</w:t>
      </w:r>
      <w:r w:rsidRPr="000C4803">
        <w:rPr>
          <w:rFonts w:ascii="Segoe UI" w:hAnsi="Segoe UI" w:cs="Segoe UI"/>
          <w:sz w:val="18"/>
          <w:szCs w:val="18"/>
        </w:rPr>
        <w:t>iethylcarbamazine 6</w:t>
      </w:r>
      <w:r w:rsidR="008F0714" w:rsidRPr="000C4803">
        <w:rPr>
          <w:rFonts w:ascii="Segoe UI" w:hAnsi="Segoe UI" w:cs="Segoe UI"/>
          <w:sz w:val="18"/>
          <w:szCs w:val="18"/>
        </w:rPr>
        <w:t>m</w:t>
      </w:r>
      <w:r w:rsidRPr="000C4803">
        <w:rPr>
          <w:rFonts w:ascii="Segoe UI" w:hAnsi="Segoe UI" w:cs="Segoe UI"/>
          <w:sz w:val="18"/>
          <w:szCs w:val="18"/>
        </w:rPr>
        <w:t>g/</w:t>
      </w:r>
      <w:r w:rsidR="004313C2">
        <w:rPr>
          <w:rFonts w:ascii="Segoe UI" w:hAnsi="Segoe UI" w:cs="Segoe UI"/>
          <w:sz w:val="18"/>
          <w:szCs w:val="18"/>
        </w:rPr>
        <w:t>k</w:t>
      </w:r>
      <w:r w:rsidRPr="000C4803">
        <w:rPr>
          <w:rFonts w:ascii="Segoe UI" w:hAnsi="Segoe UI" w:cs="Segoe UI"/>
          <w:sz w:val="18"/>
          <w:szCs w:val="18"/>
        </w:rPr>
        <w:t xml:space="preserve">g for the </w:t>
      </w:r>
      <w:r w:rsidR="002401E3">
        <w:rPr>
          <w:rFonts w:ascii="Segoe UI" w:hAnsi="Segoe UI" w:cs="Segoe UI"/>
          <w:sz w:val="18"/>
          <w:szCs w:val="18"/>
        </w:rPr>
        <w:t>t</w:t>
      </w:r>
      <w:r w:rsidRPr="000C4803">
        <w:rPr>
          <w:rFonts w:ascii="Segoe UI" w:hAnsi="Segoe UI" w:cs="Segoe UI"/>
          <w:sz w:val="18"/>
          <w:szCs w:val="18"/>
        </w:rPr>
        <w:t xml:space="preserve">reatment of </w:t>
      </w:r>
      <w:r w:rsidR="002401E3">
        <w:rPr>
          <w:rFonts w:ascii="Segoe UI" w:hAnsi="Segoe UI" w:cs="Segoe UI"/>
          <w:sz w:val="18"/>
          <w:szCs w:val="18"/>
        </w:rPr>
        <w:t>b</w:t>
      </w:r>
      <w:r w:rsidRPr="000C4803">
        <w:rPr>
          <w:rFonts w:ascii="Segoe UI" w:hAnsi="Segoe UI" w:cs="Segoe UI"/>
          <w:sz w:val="18"/>
          <w:szCs w:val="18"/>
        </w:rPr>
        <w:t xml:space="preserve">ancroftian </w:t>
      </w:r>
      <w:r w:rsidR="002401E3">
        <w:rPr>
          <w:rFonts w:ascii="Segoe UI" w:hAnsi="Segoe UI" w:cs="Segoe UI"/>
          <w:sz w:val="18"/>
          <w:szCs w:val="18"/>
        </w:rPr>
        <w:t>f</w:t>
      </w:r>
      <w:r w:rsidRPr="000C4803">
        <w:rPr>
          <w:rFonts w:ascii="Segoe UI" w:hAnsi="Segoe UI" w:cs="Segoe UI"/>
          <w:sz w:val="18"/>
          <w:szCs w:val="18"/>
        </w:rPr>
        <w:t xml:space="preserve">ilariasis - </w:t>
      </w:r>
      <w:r w:rsidR="002401E3">
        <w:rPr>
          <w:rFonts w:ascii="Segoe UI" w:hAnsi="Segoe UI" w:cs="Segoe UI"/>
          <w:sz w:val="18"/>
          <w:szCs w:val="18"/>
        </w:rPr>
        <w:t>r</w:t>
      </w:r>
      <w:r w:rsidRPr="000C4803">
        <w:rPr>
          <w:rFonts w:ascii="Segoe UI" w:hAnsi="Segoe UI" w:cs="Segoe UI"/>
          <w:sz w:val="18"/>
          <w:szCs w:val="18"/>
        </w:rPr>
        <w:t xml:space="preserve">esults at 6 </w:t>
      </w:r>
      <w:r w:rsidR="002401E3">
        <w:rPr>
          <w:rFonts w:ascii="Segoe UI" w:hAnsi="Segoe UI" w:cs="Segoe UI"/>
          <w:sz w:val="18"/>
          <w:szCs w:val="18"/>
        </w:rPr>
        <w:t>m</w:t>
      </w:r>
      <w:r w:rsidRPr="000C4803">
        <w:rPr>
          <w:rFonts w:ascii="Segoe UI" w:hAnsi="Segoe UI" w:cs="Segoe UI"/>
          <w:sz w:val="18"/>
          <w:szCs w:val="18"/>
        </w:rPr>
        <w:t>onths. Transactions of the Royal Society of Tropical Medicine and Hygiene. 1994;88(6):707-8.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Goldsmid JM. Imported disease: a continuing and increasing threat to Australia. Social </w:t>
      </w:r>
      <w:r w:rsidR="008F0714" w:rsidRPr="000C4803">
        <w:rPr>
          <w:rFonts w:ascii="Segoe UI" w:hAnsi="Segoe UI" w:cs="Segoe UI"/>
          <w:sz w:val="18"/>
          <w:szCs w:val="18"/>
        </w:rPr>
        <w:t>S</w:t>
      </w:r>
      <w:r w:rsidRPr="000C4803">
        <w:rPr>
          <w:rFonts w:ascii="Segoe UI" w:hAnsi="Segoe UI" w:cs="Segoe UI"/>
          <w:sz w:val="18"/>
          <w:szCs w:val="18"/>
        </w:rPr>
        <w:t xml:space="preserve">cience &amp; </w:t>
      </w:r>
      <w:r w:rsidR="008F0714" w:rsidRPr="000C4803">
        <w:rPr>
          <w:rFonts w:ascii="Segoe UI" w:hAnsi="Segoe UI" w:cs="Segoe UI"/>
          <w:sz w:val="18"/>
          <w:szCs w:val="18"/>
        </w:rPr>
        <w:t>M</w:t>
      </w:r>
      <w:r w:rsidRPr="000C4803">
        <w:rPr>
          <w:rFonts w:ascii="Segoe UI" w:hAnsi="Segoe UI" w:cs="Segoe UI"/>
          <w:sz w:val="18"/>
          <w:szCs w:val="18"/>
        </w:rPr>
        <w:t>edicine</w:t>
      </w:r>
      <w:r w:rsidR="00A53321" w:rsidRPr="000C4803">
        <w:rPr>
          <w:rFonts w:ascii="Segoe UI" w:hAnsi="Segoe UI" w:cs="Segoe UI"/>
          <w:sz w:val="18"/>
          <w:szCs w:val="18"/>
        </w:rPr>
        <w:t>:</w:t>
      </w:r>
      <w:r w:rsidRPr="000C4803">
        <w:rPr>
          <w:rFonts w:ascii="Segoe UI" w:hAnsi="Segoe UI" w:cs="Segoe UI"/>
          <w:sz w:val="18"/>
          <w:szCs w:val="18"/>
        </w:rPr>
        <w:t xml:space="preserve"> Medical </w:t>
      </w:r>
      <w:r w:rsidR="00A53321" w:rsidRPr="000C4803">
        <w:rPr>
          <w:rFonts w:ascii="Segoe UI" w:hAnsi="Segoe UI" w:cs="Segoe UI"/>
          <w:sz w:val="18"/>
          <w:szCs w:val="18"/>
        </w:rPr>
        <w:t>G</w:t>
      </w:r>
      <w:r w:rsidRPr="000C4803">
        <w:rPr>
          <w:rFonts w:ascii="Segoe UI" w:hAnsi="Segoe UI" w:cs="Segoe UI"/>
          <w:sz w:val="18"/>
          <w:szCs w:val="18"/>
        </w:rPr>
        <w:t>eography. 1980;14(2):101-9.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Goldsmid JM, Nightingale R, Clark D. Imported filarial infections in Tasmania. Medical Journal of Australia. 1980;1(13):667.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Gordon S, Melrose W, Warner J, Buttner P, Ward L. Lymphatic filariasis: a method to identify subclinical lower limb change in PNG adolescents. </w:t>
      </w:r>
      <w:r w:rsidR="00003F23" w:rsidRPr="000C4803">
        <w:rPr>
          <w:rFonts w:ascii="Segoe UI" w:hAnsi="Segoe UI" w:cs="Segoe UI"/>
          <w:sz w:val="18"/>
          <w:szCs w:val="18"/>
          <w:lang w:val="fr-FR"/>
        </w:rPr>
        <w:t>PLoS Neglected Tropical Diseases</w:t>
      </w:r>
      <w:r w:rsidRPr="000C4803">
        <w:rPr>
          <w:rFonts w:ascii="Segoe UI" w:hAnsi="Segoe UI" w:cs="Segoe UI"/>
          <w:sz w:val="18"/>
          <w:szCs w:val="18"/>
          <w:lang w:val="fr-FR"/>
        </w:rPr>
        <w:t>. 2011;5(7):e1242.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Graves PM, Makita L, Susapu M, Brady MA, Melrose W, Capuano C, et al. Lymphatic filariasis in Papua New Guinea: distribution at district level and impact of mass drug administration, 1980 to 2011. Parasites and Vectors. 2013;6.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Graves PM, Wood P, Bossin H. Lymphatic filariasis in Oceania. In: Loukas A, editor. Neglected Tropical Diseases of Oceania.. Switzerland: Springer Verlag.; 2016. p. 101-42.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Green DF, Yates JA. Microscopic visualization of </w:t>
      </w:r>
      <w:r w:rsidRPr="000C4803">
        <w:rPr>
          <w:rFonts w:ascii="Segoe UI" w:hAnsi="Segoe UI" w:cs="Segoe UI"/>
          <w:i/>
          <w:iCs/>
          <w:sz w:val="18"/>
          <w:szCs w:val="18"/>
        </w:rPr>
        <w:t>Wuchereria</w:t>
      </w:r>
      <w:r w:rsidRPr="000C4803">
        <w:rPr>
          <w:rFonts w:ascii="Segoe UI" w:hAnsi="Segoe UI" w:cs="Segoe UI"/>
          <w:sz w:val="18"/>
          <w:szCs w:val="18"/>
        </w:rPr>
        <w:t xml:space="preserve"> and </w:t>
      </w:r>
      <w:r w:rsidRPr="000C4803">
        <w:rPr>
          <w:rFonts w:ascii="Segoe UI" w:hAnsi="Segoe UI" w:cs="Segoe UI"/>
          <w:i/>
          <w:iCs/>
          <w:sz w:val="18"/>
          <w:szCs w:val="18"/>
        </w:rPr>
        <w:t>Brugia</w:t>
      </w:r>
      <w:r w:rsidRPr="000C4803">
        <w:rPr>
          <w:rFonts w:ascii="Segoe UI" w:hAnsi="Segoe UI" w:cs="Segoe UI"/>
          <w:sz w:val="18"/>
          <w:szCs w:val="18"/>
        </w:rPr>
        <w:t xml:space="preserve"> larval stages in intact cleared mosquitoes. American Journal of Tropical Medicine and Hygiene. 1994;51(4):483-8.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Grenfell BT, Das PK, Rajagopalan PK, Bundy DAP. Frequency </w:t>
      </w:r>
      <w:r w:rsidR="00BE1CB2">
        <w:rPr>
          <w:rFonts w:ascii="Segoe UI" w:hAnsi="Segoe UI" w:cs="Segoe UI"/>
          <w:sz w:val="18"/>
          <w:szCs w:val="18"/>
        </w:rPr>
        <w:t>d</w:t>
      </w:r>
      <w:r w:rsidRPr="000C4803">
        <w:rPr>
          <w:rFonts w:ascii="Segoe UI" w:hAnsi="Segoe UI" w:cs="Segoe UI"/>
          <w:sz w:val="18"/>
          <w:szCs w:val="18"/>
        </w:rPr>
        <w:t xml:space="preserve">istribution of </w:t>
      </w:r>
      <w:r w:rsidR="00BE1CB2">
        <w:rPr>
          <w:rFonts w:ascii="Segoe UI" w:hAnsi="Segoe UI" w:cs="Segoe UI"/>
          <w:sz w:val="18"/>
          <w:szCs w:val="18"/>
        </w:rPr>
        <w:t>l</w:t>
      </w:r>
      <w:r w:rsidRPr="000C4803">
        <w:rPr>
          <w:rFonts w:ascii="Segoe UI" w:hAnsi="Segoe UI" w:cs="Segoe UI"/>
          <w:sz w:val="18"/>
          <w:szCs w:val="18"/>
        </w:rPr>
        <w:t xml:space="preserve">ymphatic </w:t>
      </w:r>
      <w:r w:rsidR="00BE1CB2">
        <w:rPr>
          <w:rFonts w:ascii="Segoe UI" w:hAnsi="Segoe UI" w:cs="Segoe UI"/>
          <w:sz w:val="18"/>
          <w:szCs w:val="18"/>
        </w:rPr>
        <w:t>f</w:t>
      </w:r>
      <w:r w:rsidRPr="000C4803">
        <w:rPr>
          <w:rFonts w:ascii="Segoe UI" w:hAnsi="Segoe UI" w:cs="Segoe UI"/>
          <w:sz w:val="18"/>
          <w:szCs w:val="18"/>
        </w:rPr>
        <w:t xml:space="preserve">ilariasis </w:t>
      </w:r>
      <w:r w:rsidR="00BE1CB2">
        <w:rPr>
          <w:rFonts w:ascii="Segoe UI" w:hAnsi="Segoe UI" w:cs="Segoe UI"/>
          <w:sz w:val="18"/>
          <w:szCs w:val="18"/>
        </w:rPr>
        <w:t>m</w:t>
      </w:r>
      <w:r w:rsidRPr="000C4803">
        <w:rPr>
          <w:rFonts w:ascii="Segoe UI" w:hAnsi="Segoe UI" w:cs="Segoe UI"/>
          <w:sz w:val="18"/>
          <w:szCs w:val="18"/>
        </w:rPr>
        <w:t xml:space="preserve">icrofilariae in </w:t>
      </w:r>
      <w:r w:rsidR="00BE1CB2">
        <w:rPr>
          <w:rFonts w:ascii="Segoe UI" w:hAnsi="Segoe UI" w:cs="Segoe UI"/>
          <w:sz w:val="18"/>
          <w:szCs w:val="18"/>
        </w:rPr>
        <w:t>h</w:t>
      </w:r>
      <w:r w:rsidRPr="000C4803">
        <w:rPr>
          <w:rFonts w:ascii="Segoe UI" w:hAnsi="Segoe UI" w:cs="Segoe UI"/>
          <w:sz w:val="18"/>
          <w:szCs w:val="18"/>
        </w:rPr>
        <w:t xml:space="preserve">uman </w:t>
      </w:r>
      <w:r w:rsidR="00BE1CB2">
        <w:rPr>
          <w:rFonts w:ascii="Segoe UI" w:hAnsi="Segoe UI" w:cs="Segoe UI"/>
          <w:sz w:val="18"/>
          <w:szCs w:val="18"/>
        </w:rPr>
        <w:t>p</w:t>
      </w:r>
      <w:r w:rsidRPr="000C4803">
        <w:rPr>
          <w:rFonts w:ascii="Segoe UI" w:hAnsi="Segoe UI" w:cs="Segoe UI"/>
          <w:sz w:val="18"/>
          <w:szCs w:val="18"/>
        </w:rPr>
        <w:t xml:space="preserve">opulations - </w:t>
      </w:r>
      <w:r w:rsidR="00BE1CB2">
        <w:rPr>
          <w:rFonts w:ascii="Segoe UI" w:hAnsi="Segoe UI" w:cs="Segoe UI"/>
          <w:sz w:val="18"/>
          <w:szCs w:val="18"/>
        </w:rPr>
        <w:t>p</w:t>
      </w:r>
      <w:r w:rsidRPr="000C4803">
        <w:rPr>
          <w:rFonts w:ascii="Segoe UI" w:hAnsi="Segoe UI" w:cs="Segoe UI"/>
          <w:sz w:val="18"/>
          <w:szCs w:val="18"/>
        </w:rPr>
        <w:t xml:space="preserve">opulation </w:t>
      </w:r>
      <w:r w:rsidR="00BE1CB2">
        <w:rPr>
          <w:rFonts w:ascii="Segoe UI" w:hAnsi="Segoe UI" w:cs="Segoe UI"/>
          <w:sz w:val="18"/>
          <w:szCs w:val="18"/>
        </w:rPr>
        <w:t>p</w:t>
      </w:r>
      <w:r w:rsidRPr="000C4803">
        <w:rPr>
          <w:rFonts w:ascii="Segoe UI" w:hAnsi="Segoe UI" w:cs="Segoe UI"/>
          <w:sz w:val="18"/>
          <w:szCs w:val="18"/>
        </w:rPr>
        <w:t xml:space="preserve">rocesses and </w:t>
      </w:r>
      <w:r w:rsidR="00BE1CB2">
        <w:rPr>
          <w:rFonts w:ascii="Segoe UI" w:hAnsi="Segoe UI" w:cs="Segoe UI"/>
          <w:sz w:val="18"/>
          <w:szCs w:val="18"/>
        </w:rPr>
        <w:t>s</w:t>
      </w:r>
      <w:r w:rsidRPr="000C4803">
        <w:rPr>
          <w:rFonts w:ascii="Segoe UI" w:hAnsi="Segoe UI" w:cs="Segoe UI"/>
          <w:sz w:val="18"/>
          <w:szCs w:val="18"/>
        </w:rPr>
        <w:t xml:space="preserve">tatistical </w:t>
      </w:r>
      <w:r w:rsidR="00BE1CB2">
        <w:rPr>
          <w:rFonts w:ascii="Segoe UI" w:hAnsi="Segoe UI" w:cs="Segoe UI"/>
          <w:sz w:val="18"/>
          <w:szCs w:val="18"/>
        </w:rPr>
        <w:t>e</w:t>
      </w:r>
      <w:r w:rsidRPr="000C4803">
        <w:rPr>
          <w:rFonts w:ascii="Segoe UI" w:hAnsi="Segoe UI" w:cs="Segoe UI"/>
          <w:sz w:val="18"/>
          <w:szCs w:val="18"/>
        </w:rPr>
        <w:t>stimation. Parasitology. 1990;101:417-27.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Grenfell BT, Michael E. Infection and disease in lymphatic filariasis: an epidemiological approach. Parasitology. 1992;104 Suppl:S81-90.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Grove DI. Worms in Australia. Medical Journal of Australia. </w:t>
      </w:r>
      <w:r w:rsidRPr="000C4803">
        <w:rPr>
          <w:rFonts w:ascii="Segoe UI" w:hAnsi="Segoe UI" w:cs="Segoe UI"/>
          <w:sz w:val="18"/>
          <w:szCs w:val="18"/>
          <w:lang w:val="fr-FR"/>
        </w:rPr>
        <w:t>1993;159(7):464-6.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736E0B">
        <w:rPr>
          <w:rFonts w:ascii="Segoe UI" w:hAnsi="Segoe UI" w:cs="Segoe UI"/>
          <w:sz w:val="18"/>
          <w:szCs w:val="18"/>
        </w:rPr>
        <w:t xml:space="preserve">Guillo JY. [Pathology in the Republic of Vanuatu]. </w:t>
      </w:r>
      <w:r w:rsidR="008F0714" w:rsidRPr="000C4803">
        <w:rPr>
          <w:rFonts w:ascii="Segoe UI" w:hAnsi="Segoe UI" w:cs="Segoe UI"/>
          <w:sz w:val="18"/>
          <w:szCs w:val="18"/>
          <w:lang w:val="fr-FR"/>
        </w:rPr>
        <w:t>Bulletin de la Société de Pathologie Exotique et de ses Filiales</w:t>
      </w:r>
      <w:r w:rsidRPr="000C4803">
        <w:rPr>
          <w:rFonts w:ascii="Segoe UI" w:hAnsi="Segoe UI" w:cs="Segoe UI"/>
          <w:sz w:val="18"/>
          <w:szCs w:val="18"/>
          <w:lang w:val="fr-FR"/>
        </w:rPr>
        <w:t xml:space="preserve">. </w:t>
      </w:r>
      <w:r w:rsidRPr="000C4803">
        <w:rPr>
          <w:rFonts w:ascii="Segoe UI" w:hAnsi="Segoe UI" w:cs="Segoe UI"/>
          <w:sz w:val="18"/>
          <w:szCs w:val="18"/>
        </w:rPr>
        <w:t>1984;77(2):222-6.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Hagiwara K, Toyama K, Miyazato H, Nonaka S. A case of acquired lymphangioma due to a suspected old filariasis and a review of literature. Journal of Dermatology. 1994;21(5):358-62.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Hagiya H, Otsuka F. Refractory chyluria due to filariasis. Infection. 2015;43(6):785-6.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Hagiya H, Terasaka T, Kimura K, Satou A, Asano K, Waseda K, et al. Filarial chyluria as a rare cause of urinary retention. Internal Medicine. 2014;53(17):2001-5.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Hamilton RG, Hussain R, Ottesen EA. Immunoradiometric assay for detection of filarial antigens in human serum. </w:t>
      </w:r>
      <w:r w:rsidR="00A53321" w:rsidRPr="000C4803">
        <w:rPr>
          <w:rFonts w:ascii="Segoe UI" w:hAnsi="Segoe UI" w:cs="Segoe UI"/>
          <w:sz w:val="18"/>
          <w:szCs w:val="18"/>
        </w:rPr>
        <w:t>Journal of Immunology</w:t>
      </w:r>
      <w:r w:rsidRPr="000C4803">
        <w:rPr>
          <w:rFonts w:ascii="Segoe UI" w:hAnsi="Segoe UI" w:cs="Segoe UI"/>
          <w:sz w:val="18"/>
          <w:szCs w:val="18"/>
        </w:rPr>
        <w:t>. 1984;133(4):2237-42.</w:t>
      </w:r>
    </w:p>
    <w:p w:rsidR="00BD1AAF" w:rsidRPr="00AB067A" w:rsidRDefault="00637FE0" w:rsidP="00AB067A">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Hamon J. Epidemiology of </w:t>
      </w:r>
      <w:r w:rsidR="00701CB3">
        <w:rPr>
          <w:rFonts w:ascii="Segoe UI" w:hAnsi="Segoe UI" w:cs="Segoe UI"/>
          <w:sz w:val="18"/>
          <w:szCs w:val="18"/>
        </w:rPr>
        <w:t>b</w:t>
      </w:r>
      <w:r w:rsidRPr="000C4803">
        <w:rPr>
          <w:rFonts w:ascii="Segoe UI" w:hAnsi="Segoe UI" w:cs="Segoe UI"/>
          <w:sz w:val="18"/>
          <w:szCs w:val="18"/>
        </w:rPr>
        <w:t xml:space="preserve">ancroftian </w:t>
      </w:r>
      <w:r w:rsidR="00701CB3">
        <w:rPr>
          <w:rFonts w:ascii="Segoe UI" w:hAnsi="Segoe UI" w:cs="Segoe UI"/>
          <w:sz w:val="18"/>
          <w:szCs w:val="18"/>
        </w:rPr>
        <w:t>f</w:t>
      </w:r>
      <w:r w:rsidRPr="000C4803">
        <w:rPr>
          <w:rFonts w:ascii="Segoe UI" w:hAnsi="Segoe UI" w:cs="Segoe UI"/>
          <w:sz w:val="18"/>
          <w:szCs w:val="18"/>
        </w:rPr>
        <w:t xml:space="preserve">ilariasis in Africa, Asia and Oceania. </w:t>
      </w:r>
      <w:r w:rsidR="00FF3E63" w:rsidRPr="000C4803">
        <w:rPr>
          <w:rFonts w:ascii="Segoe UI" w:hAnsi="Segoe UI" w:cs="Segoe UI"/>
          <w:sz w:val="18"/>
          <w:szCs w:val="18"/>
        </w:rPr>
        <w:t xml:space="preserve">Annales de la Societe Belge de </w:t>
      </w:r>
      <w:r w:rsidR="00A53321" w:rsidRPr="000C4803">
        <w:rPr>
          <w:rFonts w:ascii="Segoe UI" w:hAnsi="Segoe UI" w:cs="Segoe UI"/>
          <w:sz w:val="18"/>
          <w:szCs w:val="18"/>
          <w:lang w:val="fr-FR"/>
        </w:rPr>
        <w:t>Médecine</w:t>
      </w:r>
      <w:r w:rsidR="00FF3E63" w:rsidRPr="000C4803">
        <w:rPr>
          <w:rFonts w:ascii="Segoe UI" w:hAnsi="Segoe UI" w:cs="Segoe UI"/>
          <w:sz w:val="18"/>
          <w:szCs w:val="18"/>
        </w:rPr>
        <w:t xml:space="preserve"> Tropicale</w:t>
      </w:r>
      <w:r w:rsidRPr="000C4803">
        <w:rPr>
          <w:rFonts w:ascii="Segoe UI" w:hAnsi="Segoe UI" w:cs="Segoe UI"/>
          <w:sz w:val="18"/>
          <w:szCs w:val="18"/>
        </w:rPr>
        <w:t>. 1981;61(2):233-55.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Hapairai LK, Joseph H, Sang MAC, Melrose W, Ritchie SA, Burkot TR, et al. Field </w:t>
      </w:r>
      <w:r w:rsidR="009047CA">
        <w:rPr>
          <w:rFonts w:ascii="Segoe UI" w:hAnsi="Segoe UI" w:cs="Segoe UI"/>
          <w:sz w:val="18"/>
          <w:szCs w:val="18"/>
        </w:rPr>
        <w:t>e</w:t>
      </w:r>
      <w:r w:rsidRPr="000C4803">
        <w:rPr>
          <w:rFonts w:ascii="Segoe UI" w:hAnsi="Segoe UI" w:cs="Segoe UI"/>
          <w:sz w:val="18"/>
          <w:szCs w:val="18"/>
        </w:rPr>
        <w:t xml:space="preserve">valuation of </w:t>
      </w:r>
      <w:r w:rsidR="009047CA">
        <w:rPr>
          <w:rFonts w:ascii="Segoe UI" w:hAnsi="Segoe UI" w:cs="Segoe UI"/>
          <w:sz w:val="18"/>
          <w:szCs w:val="18"/>
        </w:rPr>
        <w:t>s</w:t>
      </w:r>
      <w:r w:rsidRPr="000C4803">
        <w:rPr>
          <w:rFonts w:ascii="Segoe UI" w:hAnsi="Segoe UI" w:cs="Segoe UI"/>
          <w:sz w:val="18"/>
          <w:szCs w:val="18"/>
        </w:rPr>
        <w:t xml:space="preserve">elected </w:t>
      </w:r>
      <w:r w:rsidR="009047CA">
        <w:rPr>
          <w:rFonts w:ascii="Segoe UI" w:hAnsi="Segoe UI" w:cs="Segoe UI"/>
          <w:sz w:val="18"/>
          <w:szCs w:val="18"/>
        </w:rPr>
        <w:t>t</w:t>
      </w:r>
      <w:r w:rsidRPr="000C4803">
        <w:rPr>
          <w:rFonts w:ascii="Segoe UI" w:hAnsi="Segoe UI" w:cs="Segoe UI"/>
          <w:sz w:val="18"/>
          <w:szCs w:val="18"/>
        </w:rPr>
        <w:t xml:space="preserve">raps and </w:t>
      </w:r>
      <w:r w:rsidR="009047CA">
        <w:rPr>
          <w:rFonts w:ascii="Segoe UI" w:hAnsi="Segoe UI" w:cs="Segoe UI"/>
          <w:sz w:val="18"/>
          <w:szCs w:val="18"/>
        </w:rPr>
        <w:t>l</w:t>
      </w:r>
      <w:r w:rsidRPr="000C4803">
        <w:rPr>
          <w:rFonts w:ascii="Segoe UI" w:hAnsi="Segoe UI" w:cs="Segoe UI"/>
          <w:sz w:val="18"/>
          <w:szCs w:val="18"/>
        </w:rPr>
        <w:t xml:space="preserve">ures for </w:t>
      </w:r>
      <w:r w:rsidR="009047CA">
        <w:rPr>
          <w:rFonts w:ascii="Segoe UI" w:hAnsi="Segoe UI" w:cs="Segoe UI"/>
          <w:sz w:val="18"/>
          <w:szCs w:val="18"/>
        </w:rPr>
        <w:t>m</w:t>
      </w:r>
      <w:r w:rsidRPr="000C4803">
        <w:rPr>
          <w:rFonts w:ascii="Segoe UI" w:hAnsi="Segoe UI" w:cs="Segoe UI"/>
          <w:sz w:val="18"/>
          <w:szCs w:val="18"/>
        </w:rPr>
        <w:t xml:space="preserve">onitoring the </w:t>
      </w:r>
      <w:r w:rsidR="009047CA">
        <w:rPr>
          <w:rFonts w:ascii="Segoe UI" w:hAnsi="Segoe UI" w:cs="Segoe UI"/>
          <w:sz w:val="18"/>
          <w:szCs w:val="18"/>
        </w:rPr>
        <w:t>f</w:t>
      </w:r>
      <w:r w:rsidRPr="000C4803">
        <w:rPr>
          <w:rFonts w:ascii="Segoe UI" w:hAnsi="Segoe UI" w:cs="Segoe UI"/>
          <w:sz w:val="18"/>
          <w:szCs w:val="18"/>
        </w:rPr>
        <w:t xml:space="preserve">ilarial and </w:t>
      </w:r>
      <w:r w:rsidR="009047CA">
        <w:rPr>
          <w:rFonts w:ascii="Segoe UI" w:hAnsi="Segoe UI" w:cs="Segoe UI"/>
          <w:sz w:val="18"/>
          <w:szCs w:val="18"/>
        </w:rPr>
        <w:t>a</w:t>
      </w:r>
      <w:r w:rsidRPr="000C4803">
        <w:rPr>
          <w:rFonts w:ascii="Segoe UI" w:hAnsi="Segoe UI" w:cs="Segoe UI"/>
          <w:sz w:val="18"/>
          <w:szCs w:val="18"/>
        </w:rPr>
        <w:t xml:space="preserve">rbovirus </w:t>
      </w:r>
      <w:r w:rsidR="004313C2">
        <w:rPr>
          <w:rFonts w:ascii="Segoe UI" w:hAnsi="Segoe UI" w:cs="Segoe UI"/>
          <w:sz w:val="18"/>
          <w:szCs w:val="18"/>
        </w:rPr>
        <w:t>v</w:t>
      </w:r>
      <w:r w:rsidRPr="000C4803">
        <w:rPr>
          <w:rFonts w:ascii="Segoe UI" w:hAnsi="Segoe UI" w:cs="Segoe UI"/>
          <w:sz w:val="18"/>
          <w:szCs w:val="18"/>
        </w:rPr>
        <w:t xml:space="preserve">ector,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(Diptera: Culicidae), in French Polynesia. </w:t>
      </w:r>
      <w:r w:rsidR="008F0714" w:rsidRPr="000C4803">
        <w:rPr>
          <w:rFonts w:ascii="Segoe UI" w:hAnsi="Segoe UI" w:cs="Segoe UI"/>
          <w:sz w:val="18"/>
          <w:szCs w:val="18"/>
        </w:rPr>
        <w:t>Journal of Medical Entomology</w:t>
      </w:r>
      <w:r w:rsidRPr="000C4803">
        <w:rPr>
          <w:rFonts w:ascii="Segoe UI" w:hAnsi="Segoe UI" w:cs="Segoe UI"/>
          <w:sz w:val="18"/>
          <w:szCs w:val="18"/>
        </w:rPr>
        <w:t>. 2013;50(4):731-9.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Hapairai LK, Plichart C, Naseri T, Silva U, Tesimale L, Pemita P, et al. </w:t>
      </w:r>
      <w:r w:rsidRPr="000C4803">
        <w:rPr>
          <w:rFonts w:ascii="Segoe UI" w:hAnsi="Segoe UI" w:cs="Segoe UI"/>
          <w:sz w:val="18"/>
          <w:szCs w:val="18"/>
        </w:rPr>
        <w:t xml:space="preserve">Evaluation of traps and lures for mosquito vectors and xenomonitoring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infection in a high prevalence Samoan </w:t>
      </w:r>
      <w:r w:rsidR="008F0714" w:rsidRPr="000C4803">
        <w:rPr>
          <w:rFonts w:ascii="Segoe UI" w:hAnsi="Segoe UI" w:cs="Segoe UI"/>
          <w:sz w:val="18"/>
          <w:szCs w:val="18"/>
        </w:rPr>
        <w:t>v</w:t>
      </w:r>
      <w:r w:rsidRPr="000C4803">
        <w:rPr>
          <w:rFonts w:ascii="Segoe UI" w:hAnsi="Segoe UI" w:cs="Segoe UI"/>
          <w:sz w:val="18"/>
          <w:szCs w:val="18"/>
        </w:rPr>
        <w:t>illage. Parasites and Vectors. 2015;8:287.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Hapairai LK, Sang MAC, Bossin HC. Comparison of the Centers for Disease Control and Prevention</w:t>
      </w:r>
      <w:r w:rsidR="008F0714" w:rsidRPr="000C4803">
        <w:rPr>
          <w:rFonts w:ascii="Segoe UI" w:hAnsi="Segoe UI" w:cs="Segoe UI"/>
          <w:sz w:val="18"/>
          <w:szCs w:val="18"/>
        </w:rPr>
        <w:t xml:space="preserve"> </w:t>
      </w:r>
      <w:r w:rsidR="00D55D3C">
        <w:rPr>
          <w:rFonts w:ascii="Segoe UI" w:hAnsi="Segoe UI" w:cs="Segoe UI"/>
          <w:sz w:val="18"/>
          <w:szCs w:val="18"/>
        </w:rPr>
        <w:t>b</w:t>
      </w:r>
      <w:r w:rsidRPr="000C4803">
        <w:rPr>
          <w:rFonts w:ascii="Segoe UI" w:hAnsi="Segoe UI" w:cs="Segoe UI"/>
          <w:sz w:val="18"/>
          <w:szCs w:val="18"/>
        </w:rPr>
        <w:t xml:space="preserve">ackpack and Insectazooka </w:t>
      </w:r>
      <w:r w:rsidR="00D55D3C">
        <w:rPr>
          <w:rFonts w:ascii="Segoe UI" w:hAnsi="Segoe UI" w:cs="Segoe UI"/>
          <w:sz w:val="18"/>
          <w:szCs w:val="18"/>
        </w:rPr>
        <w:t>a</w:t>
      </w:r>
      <w:r w:rsidRPr="000C4803">
        <w:rPr>
          <w:rFonts w:ascii="Segoe UI" w:hAnsi="Segoe UI" w:cs="Segoe UI"/>
          <w:sz w:val="18"/>
          <w:szCs w:val="18"/>
        </w:rPr>
        <w:t xml:space="preserve">spirators for </w:t>
      </w:r>
      <w:r w:rsidR="00D55D3C">
        <w:rPr>
          <w:rFonts w:ascii="Segoe UI" w:hAnsi="Segoe UI" w:cs="Segoe UI"/>
          <w:sz w:val="18"/>
          <w:szCs w:val="18"/>
        </w:rPr>
        <w:t>s</w:t>
      </w:r>
      <w:r w:rsidRPr="000C4803">
        <w:rPr>
          <w:rFonts w:ascii="Segoe UI" w:hAnsi="Segoe UI" w:cs="Segoe UI"/>
          <w:sz w:val="18"/>
          <w:szCs w:val="18"/>
        </w:rPr>
        <w:t xml:space="preserve">ampling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in French Polynesia. </w:t>
      </w:r>
      <w:r w:rsidR="001037E1" w:rsidRPr="000C4803">
        <w:rPr>
          <w:rFonts w:ascii="Segoe UI" w:hAnsi="Segoe UI" w:cs="Segoe UI"/>
          <w:sz w:val="18"/>
          <w:szCs w:val="18"/>
        </w:rPr>
        <w:t>Journal of the American Mosquito Control Association</w:t>
      </w:r>
      <w:r w:rsidRPr="000C4803">
        <w:rPr>
          <w:rFonts w:ascii="Segoe UI" w:hAnsi="Segoe UI" w:cs="Segoe UI"/>
          <w:sz w:val="18"/>
          <w:szCs w:val="18"/>
        </w:rPr>
        <w:t>. 2014;30(2):126-9.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Hapairai LK, Sang MAC, Sinkins SP, Bossin HC. Population </w:t>
      </w:r>
      <w:r w:rsidR="00D55D3C">
        <w:rPr>
          <w:rFonts w:ascii="Segoe UI" w:hAnsi="Segoe UI" w:cs="Segoe UI"/>
          <w:sz w:val="18"/>
          <w:szCs w:val="18"/>
        </w:rPr>
        <w:t>s</w:t>
      </w:r>
      <w:r w:rsidRPr="000C4803">
        <w:rPr>
          <w:rFonts w:ascii="Segoe UI" w:hAnsi="Segoe UI" w:cs="Segoe UI"/>
          <w:sz w:val="18"/>
          <w:szCs w:val="18"/>
        </w:rPr>
        <w:t xml:space="preserve">tudies of the </w:t>
      </w:r>
      <w:r w:rsidR="00D55D3C">
        <w:rPr>
          <w:rFonts w:ascii="Segoe UI" w:hAnsi="Segoe UI" w:cs="Segoe UI"/>
          <w:sz w:val="18"/>
          <w:szCs w:val="18"/>
        </w:rPr>
        <w:t>f</w:t>
      </w:r>
      <w:r w:rsidRPr="000C4803">
        <w:rPr>
          <w:rFonts w:ascii="Segoe UI" w:hAnsi="Segoe UI" w:cs="Segoe UI"/>
          <w:sz w:val="18"/>
          <w:szCs w:val="18"/>
        </w:rPr>
        <w:t xml:space="preserve">ilarial </w:t>
      </w:r>
      <w:r w:rsidR="00D55D3C">
        <w:rPr>
          <w:rFonts w:ascii="Segoe UI" w:hAnsi="Segoe UI" w:cs="Segoe UI"/>
          <w:sz w:val="18"/>
          <w:szCs w:val="18"/>
        </w:rPr>
        <w:t>v</w:t>
      </w:r>
      <w:r w:rsidRPr="000C4803">
        <w:rPr>
          <w:rFonts w:ascii="Segoe UI" w:hAnsi="Segoe UI" w:cs="Segoe UI"/>
          <w:sz w:val="18"/>
          <w:szCs w:val="18"/>
        </w:rPr>
        <w:t xml:space="preserve">ector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(Diptera: Culicidae) in </w:t>
      </w:r>
      <w:r w:rsidR="00D55D3C">
        <w:rPr>
          <w:rFonts w:ascii="Segoe UI" w:hAnsi="Segoe UI" w:cs="Segoe UI"/>
          <w:sz w:val="18"/>
          <w:szCs w:val="18"/>
        </w:rPr>
        <w:t>t</w:t>
      </w:r>
      <w:r w:rsidRPr="000C4803">
        <w:rPr>
          <w:rFonts w:ascii="Segoe UI" w:hAnsi="Segoe UI" w:cs="Segoe UI"/>
          <w:sz w:val="18"/>
          <w:szCs w:val="18"/>
        </w:rPr>
        <w:t xml:space="preserve">wo </w:t>
      </w:r>
      <w:r w:rsidR="00D55D3C">
        <w:rPr>
          <w:rFonts w:ascii="Segoe UI" w:hAnsi="Segoe UI" w:cs="Segoe UI"/>
          <w:sz w:val="18"/>
          <w:szCs w:val="18"/>
        </w:rPr>
        <w:t>i</w:t>
      </w:r>
      <w:r w:rsidRPr="000C4803">
        <w:rPr>
          <w:rFonts w:ascii="Segoe UI" w:hAnsi="Segoe UI" w:cs="Segoe UI"/>
          <w:sz w:val="18"/>
          <w:szCs w:val="18"/>
        </w:rPr>
        <w:t xml:space="preserve">sland </w:t>
      </w:r>
      <w:r w:rsidR="00D55D3C">
        <w:rPr>
          <w:rFonts w:ascii="Segoe UI" w:hAnsi="Segoe UI" w:cs="Segoe UI"/>
          <w:sz w:val="18"/>
          <w:szCs w:val="18"/>
        </w:rPr>
        <w:t>s</w:t>
      </w:r>
      <w:r w:rsidRPr="000C4803">
        <w:rPr>
          <w:rFonts w:ascii="Segoe UI" w:hAnsi="Segoe UI" w:cs="Segoe UI"/>
          <w:sz w:val="18"/>
          <w:szCs w:val="18"/>
        </w:rPr>
        <w:t xml:space="preserve">ettings of French Polynesia. </w:t>
      </w:r>
      <w:r w:rsidR="008F0714" w:rsidRPr="000C4803">
        <w:rPr>
          <w:rFonts w:ascii="Segoe UI" w:hAnsi="Segoe UI" w:cs="Segoe UI"/>
          <w:sz w:val="18"/>
          <w:szCs w:val="18"/>
        </w:rPr>
        <w:t>Journal of Medical Entomology</w:t>
      </w:r>
      <w:r w:rsidRPr="000C4803">
        <w:rPr>
          <w:rFonts w:ascii="Segoe UI" w:hAnsi="Segoe UI" w:cs="Segoe UI"/>
          <w:sz w:val="18"/>
          <w:szCs w:val="18"/>
        </w:rPr>
        <w:t>. 2013;50(5):965-76.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Harrington H, Asugeni J, Jimuru C, Gwalaa J, Ribeyro E, Bradbury R, et al. A practical strategy for responding to a case of lymphatic filariasis post-elimination in Pacific Islands. Parasites and Vectors. 2013;6:218.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Hawking F, Denham DA. The distribution of human filariasis throughout the world. Part I. the Pacific Region, including New Guinea. </w:t>
      </w:r>
      <w:r w:rsidR="00A53321" w:rsidRPr="000C4803">
        <w:rPr>
          <w:rFonts w:ascii="Segoe UI" w:hAnsi="Segoe UI" w:cs="Segoe UI"/>
          <w:sz w:val="18"/>
          <w:szCs w:val="18"/>
        </w:rPr>
        <w:t>Tropical Diseases Bulletin</w:t>
      </w:r>
      <w:r w:rsidRPr="000C4803">
        <w:rPr>
          <w:rFonts w:ascii="Segoe UI" w:hAnsi="Segoe UI" w:cs="Segoe UI"/>
          <w:sz w:val="18"/>
          <w:szCs w:val="18"/>
        </w:rPr>
        <w:t>. 1976;73(5):347-73.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Hawking F, Jennings T, Louis FJ, Tuira E. The </w:t>
      </w:r>
      <w:r w:rsidR="00C62774">
        <w:rPr>
          <w:rFonts w:ascii="Segoe UI" w:hAnsi="Segoe UI" w:cs="Segoe UI"/>
          <w:sz w:val="18"/>
          <w:szCs w:val="18"/>
        </w:rPr>
        <w:t>m</w:t>
      </w:r>
      <w:r w:rsidRPr="000C4803">
        <w:rPr>
          <w:rFonts w:ascii="Segoe UI" w:hAnsi="Segoe UI" w:cs="Segoe UI"/>
          <w:sz w:val="18"/>
          <w:szCs w:val="18"/>
        </w:rPr>
        <w:t xml:space="preserve">echanisms </w:t>
      </w:r>
      <w:r w:rsidR="00C62774">
        <w:rPr>
          <w:rFonts w:ascii="Segoe UI" w:hAnsi="Segoe UI" w:cs="Segoe UI"/>
          <w:sz w:val="18"/>
          <w:szCs w:val="18"/>
        </w:rPr>
        <w:t>w</w:t>
      </w:r>
      <w:r w:rsidRPr="000C4803">
        <w:rPr>
          <w:rFonts w:ascii="Segoe UI" w:hAnsi="Segoe UI" w:cs="Segoe UI"/>
          <w:sz w:val="18"/>
          <w:szCs w:val="18"/>
        </w:rPr>
        <w:t xml:space="preserve">hich </w:t>
      </w:r>
      <w:r w:rsidR="00C62774">
        <w:rPr>
          <w:rFonts w:ascii="Segoe UI" w:hAnsi="Segoe UI" w:cs="Segoe UI"/>
          <w:sz w:val="18"/>
          <w:szCs w:val="18"/>
        </w:rPr>
        <w:t>a</w:t>
      </w:r>
      <w:r w:rsidRPr="000C4803">
        <w:rPr>
          <w:rFonts w:ascii="Segoe UI" w:hAnsi="Segoe UI" w:cs="Segoe UI"/>
          <w:sz w:val="18"/>
          <w:szCs w:val="18"/>
        </w:rPr>
        <w:t xml:space="preserve">ffect the </w:t>
      </w:r>
      <w:r w:rsidR="00C62774">
        <w:rPr>
          <w:rFonts w:ascii="Segoe UI" w:hAnsi="Segoe UI" w:cs="Segoe UI"/>
          <w:sz w:val="18"/>
          <w:szCs w:val="18"/>
        </w:rPr>
        <w:t>p</w:t>
      </w:r>
      <w:r w:rsidRPr="000C4803">
        <w:rPr>
          <w:rFonts w:ascii="Segoe UI" w:hAnsi="Segoe UI" w:cs="Segoe UI"/>
          <w:sz w:val="18"/>
          <w:szCs w:val="18"/>
        </w:rPr>
        <w:t xml:space="preserve">eriodic </w:t>
      </w:r>
      <w:r w:rsidR="00C62774">
        <w:rPr>
          <w:rFonts w:ascii="Segoe UI" w:hAnsi="Segoe UI" w:cs="Segoe UI"/>
          <w:sz w:val="18"/>
          <w:szCs w:val="18"/>
        </w:rPr>
        <w:t>c</w:t>
      </w:r>
      <w:r w:rsidRPr="000C4803">
        <w:rPr>
          <w:rFonts w:ascii="Segoe UI" w:hAnsi="Segoe UI" w:cs="Segoe UI"/>
          <w:sz w:val="18"/>
          <w:szCs w:val="18"/>
        </w:rPr>
        <w:t xml:space="preserve">ycle of Pacific </w:t>
      </w:r>
      <w:r w:rsidRPr="000C4803">
        <w:rPr>
          <w:rFonts w:ascii="Segoe UI" w:hAnsi="Segoe UI" w:cs="Segoe UI"/>
          <w:i/>
          <w:sz w:val="18"/>
          <w:szCs w:val="18"/>
        </w:rPr>
        <w:t xml:space="preserve">Wuchereria </w:t>
      </w:r>
      <w:r w:rsidR="008F0714" w:rsidRPr="000C4803">
        <w:rPr>
          <w:rFonts w:ascii="Segoe UI" w:hAnsi="Segoe UI" w:cs="Segoe UI"/>
          <w:i/>
          <w:sz w:val="18"/>
          <w:szCs w:val="18"/>
        </w:rPr>
        <w:t>b</w:t>
      </w:r>
      <w:r w:rsidRPr="000C4803">
        <w:rPr>
          <w:rFonts w:ascii="Segoe UI" w:hAnsi="Segoe UI" w:cs="Segoe UI"/>
          <w:i/>
          <w:sz w:val="18"/>
          <w:szCs w:val="18"/>
        </w:rPr>
        <w:t xml:space="preserve">ancrofti </w:t>
      </w:r>
      <w:r w:rsidR="00C62774">
        <w:rPr>
          <w:rFonts w:ascii="Segoe UI" w:hAnsi="Segoe UI" w:cs="Segoe UI"/>
          <w:sz w:val="18"/>
          <w:szCs w:val="18"/>
        </w:rPr>
        <w:t>m</w:t>
      </w:r>
      <w:r w:rsidRPr="000C4803">
        <w:rPr>
          <w:rFonts w:ascii="Segoe UI" w:hAnsi="Segoe UI" w:cs="Segoe UI"/>
          <w:sz w:val="18"/>
          <w:szCs w:val="18"/>
        </w:rPr>
        <w:t xml:space="preserve">icrofilariae. </w:t>
      </w:r>
      <w:r w:rsidR="00A53321" w:rsidRPr="000C4803">
        <w:rPr>
          <w:rFonts w:ascii="Segoe UI" w:hAnsi="Segoe UI" w:cs="Segoe UI"/>
          <w:sz w:val="18"/>
          <w:szCs w:val="18"/>
        </w:rPr>
        <w:t>Journal of Helminthology</w:t>
      </w:r>
      <w:r w:rsidRPr="000C4803">
        <w:rPr>
          <w:rFonts w:ascii="Segoe UI" w:hAnsi="Segoe UI" w:cs="Segoe UI"/>
          <w:sz w:val="18"/>
          <w:szCs w:val="18"/>
        </w:rPr>
        <w:t>. 1981;55(2):95-100.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Hayashi S. Brugian filariasis in Japan. Tropical Medicine and Health. 2011;39(1 Suppl 2):25-8.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Helmy H, Weil GJ, Faris R, Gad AM, Chandrashekar R, Ashour A, et al. Human antibody responses to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infective larvae. </w:t>
      </w:r>
      <w:r w:rsidR="00003F23" w:rsidRPr="000C4803">
        <w:rPr>
          <w:rFonts w:ascii="Segoe UI" w:hAnsi="Segoe UI" w:cs="Segoe UI"/>
          <w:sz w:val="18"/>
          <w:szCs w:val="18"/>
        </w:rPr>
        <w:t>Parasite Immunology</w:t>
      </w:r>
      <w:r w:rsidRPr="000C4803">
        <w:rPr>
          <w:rFonts w:ascii="Segoe UI" w:hAnsi="Segoe UI" w:cs="Segoe UI"/>
          <w:sz w:val="18"/>
          <w:szCs w:val="18"/>
        </w:rPr>
        <w:t>. 2000;22(2):89-96.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Hemer SR. Health care and illness in Lihir, New Ireland Province, in the context of the development of the Lihir gold mine. </w:t>
      </w:r>
      <w:r w:rsidR="008F0714" w:rsidRPr="000C4803">
        <w:rPr>
          <w:rFonts w:ascii="Segoe UI" w:hAnsi="Segoe UI" w:cs="Segoe UI"/>
          <w:sz w:val="18"/>
          <w:szCs w:val="18"/>
        </w:rPr>
        <w:t>Papua New Guinea Medical Journal</w:t>
      </w:r>
      <w:r w:rsidRPr="000C4803">
        <w:rPr>
          <w:rFonts w:ascii="Segoe UI" w:hAnsi="Segoe UI" w:cs="Segoe UI"/>
          <w:sz w:val="18"/>
          <w:szCs w:val="18"/>
        </w:rPr>
        <w:t>. 2005;48(3-4):188-95.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Henry-Halldin CN, Nadesakumaran K, Keven JB, Zimmerman AM, Siba P, Mueller I, et al. Multiplex assay for species identification and monitoring of insecticide resistance in </w:t>
      </w:r>
      <w:r w:rsidRPr="000C4803">
        <w:rPr>
          <w:rFonts w:ascii="Segoe UI" w:hAnsi="Segoe UI" w:cs="Segoe UI"/>
          <w:i/>
          <w:iCs/>
          <w:sz w:val="18"/>
          <w:szCs w:val="18"/>
        </w:rPr>
        <w:t>Anopheles punctulatus</w:t>
      </w:r>
      <w:r w:rsidRPr="000C4803">
        <w:rPr>
          <w:rFonts w:ascii="Segoe UI" w:hAnsi="Segoe UI" w:cs="Segoe UI"/>
          <w:sz w:val="18"/>
          <w:szCs w:val="18"/>
        </w:rPr>
        <w:t xml:space="preserve"> group populations of Papua New Guinea. American Journal of Tropical Medicine and Hygiene. 2012;86(1):140-51.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Henry-Halldin CN, Reimer L, Thomsen E, Koimbu G, Zimmerman A, Keven JB, et al. High throughput multiplex assay for species identification of Papua New Guinea malaria vectors: members of the </w:t>
      </w:r>
      <w:r w:rsidRPr="000C4803">
        <w:rPr>
          <w:rFonts w:ascii="Segoe UI" w:hAnsi="Segoe UI" w:cs="Segoe UI"/>
          <w:i/>
          <w:iCs/>
          <w:sz w:val="18"/>
          <w:szCs w:val="18"/>
        </w:rPr>
        <w:t>Anopheles punctulatus</w:t>
      </w:r>
      <w:r w:rsidRPr="000C4803">
        <w:rPr>
          <w:rFonts w:ascii="Segoe UI" w:hAnsi="Segoe UI" w:cs="Segoe UI"/>
          <w:sz w:val="18"/>
          <w:szCs w:val="18"/>
        </w:rPr>
        <w:t xml:space="preserve"> (Diptera: Culicidae) species group. American Journal of Tropical Medicine and Hygiene. 2011;84(1):166-73.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Hii J, Bockarie MJ, Flew S, Genton B, Tali A, Dagoro H, et al. The epidemiology and control of lymphatic filariasis on Lihir Island, New Ireland Province. </w:t>
      </w:r>
      <w:r w:rsidR="008F0714" w:rsidRPr="000C4803">
        <w:rPr>
          <w:rFonts w:ascii="Segoe UI" w:hAnsi="Segoe UI" w:cs="Segoe UI"/>
          <w:sz w:val="18"/>
          <w:szCs w:val="18"/>
        </w:rPr>
        <w:t>Papua New Guinea Medical Journal</w:t>
      </w:r>
      <w:r w:rsidRPr="000C4803">
        <w:rPr>
          <w:rFonts w:ascii="Segoe UI" w:hAnsi="Segoe UI" w:cs="Segoe UI"/>
          <w:sz w:val="18"/>
          <w:szCs w:val="18"/>
        </w:rPr>
        <w:t>. 2000;43(3-4):188-95.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Hii JLK, Kanai L, Foligela A, Kan SKP, Burkot TR, Wirtz RA. Impact of permethrin-impregnated mosquito nets compared with DDT house-spraying against malaria transmission by </w:t>
      </w:r>
      <w:r w:rsidRPr="000C4803">
        <w:rPr>
          <w:rFonts w:ascii="Segoe UI" w:hAnsi="Segoe UI" w:cs="Segoe UI"/>
          <w:i/>
          <w:iCs/>
          <w:sz w:val="18"/>
          <w:szCs w:val="18"/>
        </w:rPr>
        <w:t>Anopheles farauti</w:t>
      </w:r>
      <w:r w:rsidRPr="000C4803">
        <w:rPr>
          <w:rFonts w:ascii="Segoe UI" w:hAnsi="Segoe UI" w:cs="Segoe UI"/>
          <w:sz w:val="18"/>
          <w:szCs w:val="18"/>
        </w:rPr>
        <w:t xml:space="preserve"> and </w:t>
      </w:r>
      <w:r w:rsidRPr="000C4803">
        <w:rPr>
          <w:rFonts w:ascii="Segoe UI" w:hAnsi="Segoe UI" w:cs="Segoe UI"/>
          <w:i/>
          <w:iCs/>
          <w:sz w:val="18"/>
          <w:szCs w:val="18"/>
        </w:rPr>
        <w:t>An. punctulatus</w:t>
      </w:r>
      <w:r w:rsidRPr="000C4803">
        <w:rPr>
          <w:rFonts w:ascii="Segoe UI" w:hAnsi="Segoe UI" w:cs="Segoe UI"/>
          <w:sz w:val="18"/>
          <w:szCs w:val="18"/>
        </w:rPr>
        <w:t xml:space="preserve"> in the Solomon Islands. </w:t>
      </w:r>
      <w:r w:rsidR="009E1484" w:rsidRPr="000C4803">
        <w:rPr>
          <w:rFonts w:ascii="Segoe UI" w:hAnsi="Segoe UI" w:cs="Segoe UI"/>
          <w:sz w:val="18"/>
          <w:szCs w:val="18"/>
        </w:rPr>
        <w:t>Medical and Veterinary Entomology</w:t>
      </w:r>
      <w:r w:rsidRPr="000C4803">
        <w:rPr>
          <w:rFonts w:ascii="Segoe UI" w:hAnsi="Segoe UI" w:cs="Segoe UI"/>
          <w:sz w:val="18"/>
          <w:szCs w:val="18"/>
        </w:rPr>
        <w:t>. 1993;7(4):333-8.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Hii JLK, Smith T, Mai A, Ibam E, Alpers MP. Comparison between anopheline mosquitoes (Diptera : Culicidae) caught using different methods in a malaria endemic area of Papua New Guinea. </w:t>
      </w:r>
      <w:r w:rsidR="00A53321" w:rsidRPr="000C4803">
        <w:rPr>
          <w:rFonts w:ascii="Segoe UI" w:hAnsi="Segoe UI" w:cs="Segoe UI"/>
          <w:sz w:val="18"/>
          <w:szCs w:val="18"/>
        </w:rPr>
        <w:t>Bulletin of Entomological Research</w:t>
      </w:r>
      <w:r w:rsidRPr="000C4803">
        <w:rPr>
          <w:rFonts w:ascii="Segoe UI" w:hAnsi="Segoe UI" w:cs="Segoe UI"/>
          <w:sz w:val="18"/>
          <w:szCs w:val="18"/>
        </w:rPr>
        <w:t>. 2000;90(3):211-9.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Hii JLK, Smith T, Mai A, Mellor S, Lewis D, Alexander N, et al. Spatial and temporal variation in abundance of </w:t>
      </w:r>
      <w:r w:rsidRPr="000C4803">
        <w:rPr>
          <w:rFonts w:ascii="Segoe UI" w:hAnsi="Segoe UI" w:cs="Segoe UI"/>
          <w:i/>
          <w:iCs/>
          <w:sz w:val="18"/>
          <w:szCs w:val="18"/>
        </w:rPr>
        <w:t xml:space="preserve">Anopheles </w:t>
      </w:r>
      <w:r w:rsidRPr="000C4803">
        <w:rPr>
          <w:rFonts w:ascii="Segoe UI" w:hAnsi="Segoe UI" w:cs="Segoe UI"/>
          <w:sz w:val="18"/>
          <w:szCs w:val="18"/>
        </w:rPr>
        <w:t xml:space="preserve">(Diptera: Culicidae) in a malaria endemic area in Papua New Guinea. </w:t>
      </w:r>
      <w:r w:rsidR="008F0714" w:rsidRPr="000C4803">
        <w:rPr>
          <w:rFonts w:ascii="Segoe UI" w:hAnsi="Segoe UI" w:cs="Segoe UI"/>
          <w:sz w:val="18"/>
          <w:szCs w:val="18"/>
        </w:rPr>
        <w:t>Journal of Medical Entomology</w:t>
      </w:r>
      <w:r w:rsidRPr="000C4803">
        <w:rPr>
          <w:rFonts w:ascii="Segoe UI" w:hAnsi="Segoe UI" w:cs="Segoe UI"/>
          <w:sz w:val="18"/>
          <w:szCs w:val="18"/>
        </w:rPr>
        <w:t>. 1997;34(2):193-205.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Hirshman JH. Communicable disease in the South Pacific Islands, 1. </w:t>
      </w:r>
      <w:r w:rsidR="008F0714" w:rsidRPr="000C4803">
        <w:rPr>
          <w:rFonts w:ascii="Segoe UI" w:hAnsi="Segoe UI" w:cs="Segoe UI"/>
          <w:sz w:val="18"/>
          <w:szCs w:val="18"/>
        </w:rPr>
        <w:t>Medical Journal of Australia</w:t>
      </w:r>
      <w:r w:rsidRPr="000C4803">
        <w:rPr>
          <w:rFonts w:ascii="Segoe UI" w:hAnsi="Segoe UI" w:cs="Segoe UI"/>
          <w:sz w:val="18"/>
          <w:szCs w:val="18"/>
        </w:rPr>
        <w:t>. 1976;2(20):758-60.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Hirshman JH. Communicable disease in the South Pacific islands, 2. </w:t>
      </w:r>
      <w:r w:rsidR="008F0714" w:rsidRPr="000C4803">
        <w:rPr>
          <w:rFonts w:ascii="Segoe UI" w:hAnsi="Segoe UI" w:cs="Segoe UI"/>
          <w:sz w:val="18"/>
          <w:szCs w:val="18"/>
        </w:rPr>
        <w:t>Medical Journal of Australia</w:t>
      </w:r>
      <w:r w:rsidRPr="000C4803">
        <w:rPr>
          <w:rFonts w:ascii="Segoe UI" w:hAnsi="Segoe UI" w:cs="Segoe UI"/>
          <w:sz w:val="18"/>
          <w:szCs w:val="18"/>
        </w:rPr>
        <w:t>. 1976;2(21):794-8.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Hise AG, Gillette-Ferguson I, Pearlman E. The role of endosymbiotic </w:t>
      </w:r>
      <w:r w:rsidRPr="000C4803">
        <w:rPr>
          <w:rFonts w:ascii="Segoe UI" w:hAnsi="Segoe UI" w:cs="Segoe UI"/>
          <w:i/>
          <w:iCs/>
          <w:sz w:val="18"/>
          <w:szCs w:val="18"/>
        </w:rPr>
        <w:t>Wolbachia</w:t>
      </w:r>
      <w:r w:rsidRPr="000C4803">
        <w:rPr>
          <w:rFonts w:ascii="Segoe UI" w:hAnsi="Segoe UI" w:cs="Segoe UI"/>
          <w:sz w:val="18"/>
          <w:szCs w:val="18"/>
        </w:rPr>
        <w:t xml:space="preserve"> bacteria in filarial disease. </w:t>
      </w:r>
      <w:r w:rsidR="00106E6F" w:rsidRPr="000C4803">
        <w:rPr>
          <w:rFonts w:ascii="Segoe UI" w:hAnsi="Segoe UI" w:cs="Segoe UI"/>
          <w:sz w:val="18"/>
          <w:szCs w:val="18"/>
        </w:rPr>
        <w:t>Cellular Microbiology</w:t>
      </w:r>
      <w:r w:rsidRPr="000C4803">
        <w:rPr>
          <w:rFonts w:ascii="Segoe UI" w:hAnsi="Segoe UI" w:cs="Segoe UI"/>
          <w:sz w:val="18"/>
          <w:szCs w:val="18"/>
        </w:rPr>
        <w:t>. 2004;6(2):97-104.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Hise AG, Hazlett FE, Bockarie MJ, Zimmerman PA, Tisch DJ, Kazura JW. Polymorphisms of innate immunity genes and susceptibility to lymphatic filariasis. Genes and </w:t>
      </w:r>
      <w:r w:rsidR="00106E6F" w:rsidRPr="000C4803">
        <w:rPr>
          <w:rFonts w:ascii="Segoe UI" w:hAnsi="Segoe UI" w:cs="Segoe UI"/>
          <w:sz w:val="18"/>
          <w:szCs w:val="18"/>
        </w:rPr>
        <w:t>I</w:t>
      </w:r>
      <w:r w:rsidRPr="000C4803">
        <w:rPr>
          <w:rFonts w:ascii="Segoe UI" w:hAnsi="Segoe UI" w:cs="Segoe UI"/>
          <w:sz w:val="18"/>
          <w:szCs w:val="18"/>
        </w:rPr>
        <w:t>mmunity. 2003;4(7):524-7.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Hitchcock JC. Transmission of sub-periodic filariasis in Tonga by </w:t>
      </w:r>
      <w:r w:rsidRPr="000C4803">
        <w:rPr>
          <w:rFonts w:ascii="Segoe UI" w:hAnsi="Segoe UI" w:cs="Segoe UI"/>
          <w:i/>
          <w:iCs/>
          <w:sz w:val="18"/>
          <w:szCs w:val="18"/>
        </w:rPr>
        <w:t>Aedes oceanicus</w:t>
      </w:r>
      <w:r w:rsidRPr="000C4803">
        <w:rPr>
          <w:rFonts w:ascii="Segoe UI" w:hAnsi="Segoe UI" w:cs="Segoe UI"/>
          <w:sz w:val="18"/>
          <w:szCs w:val="18"/>
        </w:rPr>
        <w:t xml:space="preserve"> Belkin. Transactions of the Royal Society of Tropical Medicine and Hygiene. 1971;65(3):408-9.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Hornabrook RW, Kelly A, McMillan B. Parasitic infection of man on Kar Kar Island, New Guinea. American Journal of Tropical Medicine and Hygiene. 1975;24(4):590-5.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Horton J, Witt C, Ottesen EA, Lazdins JK, Addiss DG, Awadzi K, et al. An analysis of the safety of the single dose, two drug regimens used in programmes to eliminate lymphatic filariasis. Parasitology. 2000;121 Suppl:S147-60.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Hotez PJ, Ehrenberg JP. Escalating the global fight against neglected tropical diseases through interventions in the Asia Pacific region. Advances in </w:t>
      </w:r>
      <w:r w:rsidR="00106E6F" w:rsidRPr="000C4803">
        <w:rPr>
          <w:rFonts w:ascii="Segoe UI" w:hAnsi="Segoe UI" w:cs="Segoe UI"/>
          <w:sz w:val="18"/>
          <w:szCs w:val="18"/>
        </w:rPr>
        <w:t>P</w:t>
      </w:r>
      <w:r w:rsidRPr="000C4803">
        <w:rPr>
          <w:rFonts w:ascii="Segoe UI" w:hAnsi="Segoe UI" w:cs="Segoe UI"/>
          <w:sz w:val="18"/>
          <w:szCs w:val="18"/>
        </w:rPr>
        <w:t>arasitology. 2010;72:31-53.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Houston R. Salt fortified with diethylcarbamazine (DEC) as an effective intervention for lymphatic filariasis, with lessons learned from salt iodization programmes. Parasitology. 2000;121 Suppl:S161-73.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Hughes RG, Sharp DS, Hughes MC, Akau'ola S, Heinsbroek P, Velayudhan R, et al. Environmental influences on helminthiasis and nutritional status among Pacific schoolchildren. International Journal of Environmental Health Research. 2004;14(3):163-77.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Huppatz C, Capuano C, Palmer K, Kelly PM, Durrheim DN. Lessons from the Pacific </w:t>
      </w:r>
      <w:r w:rsidR="005D1104">
        <w:rPr>
          <w:rFonts w:ascii="Segoe UI" w:hAnsi="Segoe UI" w:cs="Segoe UI"/>
          <w:sz w:val="18"/>
          <w:szCs w:val="18"/>
        </w:rPr>
        <w:t>P</w:t>
      </w:r>
      <w:r w:rsidRPr="000C4803">
        <w:rPr>
          <w:rFonts w:ascii="Segoe UI" w:hAnsi="Segoe UI" w:cs="Segoe UI"/>
          <w:sz w:val="18"/>
          <w:szCs w:val="18"/>
        </w:rPr>
        <w:t xml:space="preserve">rogramme to </w:t>
      </w:r>
      <w:r w:rsidR="005D1104">
        <w:rPr>
          <w:rFonts w:ascii="Segoe UI" w:hAnsi="Segoe UI" w:cs="Segoe UI"/>
          <w:sz w:val="18"/>
          <w:szCs w:val="18"/>
        </w:rPr>
        <w:t>E</w:t>
      </w:r>
      <w:r w:rsidRPr="000C4803">
        <w:rPr>
          <w:rFonts w:ascii="Segoe UI" w:hAnsi="Segoe UI" w:cs="Segoe UI"/>
          <w:sz w:val="18"/>
          <w:szCs w:val="18"/>
        </w:rPr>
        <w:t xml:space="preserve">liminate </w:t>
      </w:r>
      <w:r w:rsidR="005D1104">
        <w:rPr>
          <w:rFonts w:ascii="Segoe UI" w:hAnsi="Segoe UI" w:cs="Segoe UI"/>
          <w:sz w:val="18"/>
          <w:szCs w:val="18"/>
        </w:rPr>
        <w:t>L</w:t>
      </w:r>
      <w:r w:rsidRPr="000C4803">
        <w:rPr>
          <w:rFonts w:ascii="Segoe UI" w:hAnsi="Segoe UI" w:cs="Segoe UI"/>
          <w:sz w:val="18"/>
          <w:szCs w:val="18"/>
        </w:rPr>
        <w:t xml:space="preserve">ymphatic </w:t>
      </w:r>
      <w:r w:rsidR="005D1104">
        <w:rPr>
          <w:rFonts w:ascii="Segoe UI" w:hAnsi="Segoe UI" w:cs="Segoe UI"/>
          <w:sz w:val="18"/>
          <w:szCs w:val="18"/>
        </w:rPr>
        <w:t>F</w:t>
      </w:r>
      <w:r w:rsidRPr="000C4803">
        <w:rPr>
          <w:rFonts w:ascii="Segoe UI" w:hAnsi="Segoe UI" w:cs="Segoe UI"/>
          <w:sz w:val="18"/>
          <w:szCs w:val="18"/>
        </w:rPr>
        <w:t xml:space="preserve">ilariasis: a case study of 5 countries. </w:t>
      </w:r>
      <w:r w:rsidR="008F0714" w:rsidRPr="000C4803">
        <w:rPr>
          <w:rFonts w:ascii="Segoe UI" w:hAnsi="Segoe UI" w:cs="Segoe UI"/>
          <w:sz w:val="18"/>
          <w:szCs w:val="18"/>
        </w:rPr>
        <w:t>BMC Infectious Diseases</w:t>
      </w:r>
      <w:r w:rsidRPr="000C4803">
        <w:rPr>
          <w:rFonts w:ascii="Segoe UI" w:hAnsi="Segoe UI" w:cs="Segoe UI"/>
          <w:sz w:val="18"/>
          <w:szCs w:val="18"/>
        </w:rPr>
        <w:t>. 2009;9:92.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Huppatz C, Durrheim D, Lammie P, Kelly P, Melrose W. Eliminating lymphatic filariasis - the surveillance challenge. </w:t>
      </w:r>
      <w:r w:rsidR="001037E1" w:rsidRPr="000C4803">
        <w:rPr>
          <w:rFonts w:ascii="Segoe UI" w:hAnsi="Segoe UI" w:cs="Segoe UI"/>
          <w:sz w:val="18"/>
          <w:szCs w:val="18"/>
        </w:rPr>
        <w:t>Tropical Medicine and International Health</w:t>
      </w:r>
      <w:r w:rsidRPr="000C4803">
        <w:rPr>
          <w:rFonts w:ascii="Segoe UI" w:hAnsi="Segoe UI" w:cs="Segoe UI"/>
          <w:sz w:val="18"/>
          <w:szCs w:val="18"/>
        </w:rPr>
        <w:t>. 2008;13(3):292-4.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Ichimori K. Entomology of the filariasis control programme in Samoa,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and </w:t>
      </w:r>
      <w:r w:rsidRPr="000C4803">
        <w:rPr>
          <w:rFonts w:ascii="Segoe UI" w:hAnsi="Segoe UI" w:cs="Segoe UI"/>
          <w:i/>
          <w:iCs/>
          <w:sz w:val="18"/>
          <w:szCs w:val="18"/>
        </w:rPr>
        <w:t>Ae. samoanus</w:t>
      </w:r>
      <w:r w:rsidRPr="000C4803">
        <w:rPr>
          <w:rFonts w:ascii="Segoe UI" w:hAnsi="Segoe UI" w:cs="Segoe UI"/>
          <w:sz w:val="18"/>
          <w:szCs w:val="18"/>
        </w:rPr>
        <w:t>. Medical Entomology and Zoology. 2001;52(1):11-21.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Ichimori K. MDA </w:t>
      </w:r>
      <w:r w:rsidR="008444D4">
        <w:rPr>
          <w:rFonts w:ascii="Segoe UI" w:hAnsi="Segoe UI" w:cs="Segoe UI"/>
          <w:sz w:val="18"/>
          <w:szCs w:val="18"/>
        </w:rPr>
        <w:t xml:space="preserve">- </w:t>
      </w:r>
      <w:r w:rsidRPr="000C4803">
        <w:rPr>
          <w:rFonts w:ascii="Segoe UI" w:hAnsi="Segoe UI" w:cs="Segoe UI"/>
          <w:sz w:val="18"/>
          <w:szCs w:val="18"/>
        </w:rPr>
        <w:t>Lymphatic Filariasis. Tropical Medicine and Health. 2014;42(2 Suppl):21-4.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Ichimori K, Crump A. Pacific collaboration to eliminate lymphatic filariasis. Trends in Parasitology. 2005;21(10):441-4.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Ichimori K, Graves PM, Crump A. Lymphatic filariasis elimination in the Pacific: PacELF replicating Japanese success. Trends in Parasitology. 2007;23(1):36-40.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Ichimori K, King JD, Engels D, Yajima A, Mikhailov A, Lammie P, et al. Global Programme to Eliminate Lymphatic Filariasis: </w:t>
      </w:r>
      <w:r w:rsidR="00B27BC3">
        <w:rPr>
          <w:rFonts w:ascii="Segoe UI" w:hAnsi="Segoe UI" w:cs="Segoe UI"/>
          <w:sz w:val="18"/>
          <w:szCs w:val="18"/>
        </w:rPr>
        <w:t>t</w:t>
      </w:r>
      <w:r w:rsidRPr="000C4803">
        <w:rPr>
          <w:rFonts w:ascii="Segoe UI" w:hAnsi="Segoe UI" w:cs="Segoe UI"/>
          <w:sz w:val="18"/>
          <w:szCs w:val="18"/>
        </w:rPr>
        <w:t xml:space="preserve">he </w:t>
      </w:r>
      <w:r w:rsidR="00B27BC3">
        <w:rPr>
          <w:rFonts w:ascii="Segoe UI" w:hAnsi="Segoe UI" w:cs="Segoe UI"/>
          <w:sz w:val="18"/>
          <w:szCs w:val="18"/>
        </w:rPr>
        <w:t>p</w:t>
      </w:r>
      <w:r w:rsidRPr="000C4803">
        <w:rPr>
          <w:rFonts w:ascii="Segoe UI" w:hAnsi="Segoe UI" w:cs="Segoe UI"/>
          <w:sz w:val="18"/>
          <w:szCs w:val="18"/>
        </w:rPr>
        <w:t xml:space="preserve">rocesses </w:t>
      </w:r>
      <w:r w:rsidR="00B27BC3">
        <w:rPr>
          <w:rFonts w:ascii="Segoe UI" w:hAnsi="Segoe UI" w:cs="Segoe UI"/>
          <w:sz w:val="18"/>
          <w:szCs w:val="18"/>
        </w:rPr>
        <w:t>u</w:t>
      </w:r>
      <w:r w:rsidRPr="000C4803">
        <w:rPr>
          <w:rFonts w:ascii="Segoe UI" w:hAnsi="Segoe UI" w:cs="Segoe UI"/>
          <w:sz w:val="18"/>
          <w:szCs w:val="18"/>
        </w:rPr>
        <w:t xml:space="preserve">nderlying </w:t>
      </w:r>
      <w:r w:rsidR="00B27BC3">
        <w:rPr>
          <w:rFonts w:ascii="Segoe UI" w:hAnsi="Segoe UI" w:cs="Segoe UI"/>
          <w:sz w:val="18"/>
          <w:szCs w:val="18"/>
        </w:rPr>
        <w:t>p</w:t>
      </w:r>
      <w:r w:rsidRPr="000C4803">
        <w:rPr>
          <w:rFonts w:ascii="Segoe UI" w:hAnsi="Segoe UI" w:cs="Segoe UI"/>
          <w:sz w:val="18"/>
          <w:szCs w:val="18"/>
        </w:rPr>
        <w:t xml:space="preserve">rogramme </w:t>
      </w:r>
      <w:r w:rsidR="00B27BC3">
        <w:rPr>
          <w:rFonts w:ascii="Segoe UI" w:hAnsi="Segoe UI" w:cs="Segoe UI"/>
          <w:sz w:val="18"/>
          <w:szCs w:val="18"/>
        </w:rPr>
        <w:t>s</w:t>
      </w:r>
      <w:r w:rsidRPr="000C4803">
        <w:rPr>
          <w:rFonts w:ascii="Segoe UI" w:hAnsi="Segoe UI" w:cs="Segoe UI"/>
          <w:sz w:val="18"/>
          <w:szCs w:val="18"/>
        </w:rPr>
        <w:t xml:space="preserve">uccess. </w:t>
      </w:r>
      <w:r w:rsidR="00003F23" w:rsidRPr="000C4803">
        <w:rPr>
          <w:rFonts w:ascii="Segoe UI" w:hAnsi="Segoe UI" w:cs="Segoe UI"/>
          <w:sz w:val="18"/>
          <w:szCs w:val="18"/>
        </w:rPr>
        <w:t>PLoS Neglected Tropical Diseases</w:t>
      </w:r>
      <w:r w:rsidRPr="000C4803">
        <w:rPr>
          <w:rFonts w:ascii="Segoe UI" w:hAnsi="Segoe UI" w:cs="Segoe UI"/>
          <w:sz w:val="18"/>
          <w:szCs w:val="18"/>
        </w:rPr>
        <w:t>. 2014;8(12).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Ichimori K, Tupuimalagi-Toelupe P, Iosia VT, Graves PM. </w:t>
      </w:r>
      <w:r w:rsidR="008F0714" w:rsidRPr="000C4803">
        <w:rPr>
          <w:rFonts w:ascii="Segoe UI" w:hAnsi="Segoe UI" w:cs="Segoe UI"/>
          <w:i/>
          <w:iCs/>
          <w:sz w:val="18"/>
          <w:szCs w:val="18"/>
        </w:rPr>
        <w:t>Wuchereria bancrofti</w:t>
      </w:r>
      <w:r w:rsidRPr="000C4803">
        <w:rPr>
          <w:rFonts w:ascii="Segoe UI" w:hAnsi="Segoe UI" w:cs="Segoe UI"/>
          <w:i/>
          <w:iCs/>
          <w:sz w:val="18"/>
          <w:szCs w:val="18"/>
        </w:rPr>
        <w:t xml:space="preserve"> </w:t>
      </w:r>
      <w:r w:rsidRPr="000C4803">
        <w:rPr>
          <w:rFonts w:ascii="Segoe UI" w:hAnsi="Segoe UI" w:cs="Segoe UI"/>
          <w:sz w:val="18"/>
          <w:szCs w:val="18"/>
        </w:rPr>
        <w:t>filariasis control in Samoa before PacELF (Pacific Programme to Eliminate Lymphatic Filariasis). Tropical Medicine and Health. 2007;35(3):261-9.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Ito S, Natori C, Nagata A, Ohara A. [Case report; A case of filarial chyluria with severe hypoproteinemia]. Nihon Naika Gakkai Zasshi. 2013;102(12):3227-9.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Itoh M, Weerasooriya MV, Qiu G, Gunawardena NK, Anantaphruti MT, Tesana S, et al. Sensitive and specific enzyme-linked immunosorbent assay for the diagnosis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infection in urine samples. American Journal of Tropical Medicine and Hygiene. 2001;65(4):362-5.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736E0B">
        <w:rPr>
          <w:rFonts w:ascii="Segoe UI" w:hAnsi="Segoe UI" w:cs="Segoe UI"/>
          <w:sz w:val="18"/>
          <w:szCs w:val="18"/>
          <w:lang w:val="fr-FR"/>
        </w:rPr>
        <w:t xml:space="preserve">Jacquemart Y, Josse R. [Papua New Guinea]. </w:t>
      </w:r>
      <w:r w:rsidR="00A53321" w:rsidRPr="000C4803">
        <w:rPr>
          <w:rFonts w:ascii="Segoe UI" w:hAnsi="Segoe UI" w:cs="Segoe UI"/>
          <w:sz w:val="18"/>
          <w:szCs w:val="18"/>
          <w:lang w:val="fr-FR"/>
        </w:rPr>
        <w:t>Médecine Tropicale: Revue du Corps de Santé Colonial</w:t>
      </w:r>
      <w:r w:rsidRPr="000C4803">
        <w:rPr>
          <w:rFonts w:ascii="Segoe UI" w:hAnsi="Segoe UI" w:cs="Segoe UI"/>
          <w:sz w:val="18"/>
          <w:szCs w:val="18"/>
          <w:lang w:val="fr-FR"/>
        </w:rPr>
        <w:t>. 2002;62(6):583-8.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Jeannin C, Paoaafaite T, Frogier H, Tetuanui A, Faaruia M, Marie J, et al. </w:t>
      </w:r>
      <w:r w:rsidRPr="000C4803">
        <w:rPr>
          <w:rFonts w:ascii="Segoe UI" w:hAnsi="Segoe UI" w:cs="Segoe UI"/>
          <w:sz w:val="18"/>
          <w:szCs w:val="18"/>
        </w:rPr>
        <w:t xml:space="preserve">Assessing the </w:t>
      </w:r>
      <w:r w:rsidR="000F73A7">
        <w:rPr>
          <w:rFonts w:ascii="Segoe UI" w:hAnsi="Segoe UI" w:cs="Segoe UI"/>
          <w:sz w:val="18"/>
          <w:szCs w:val="18"/>
        </w:rPr>
        <w:t>e</w:t>
      </w:r>
      <w:r w:rsidRPr="000C4803">
        <w:rPr>
          <w:rFonts w:ascii="Segoe UI" w:hAnsi="Segoe UI" w:cs="Segoe UI"/>
          <w:sz w:val="18"/>
          <w:szCs w:val="18"/>
        </w:rPr>
        <w:t xml:space="preserve">fficacy of </w:t>
      </w:r>
      <w:r w:rsidR="000F73A7">
        <w:rPr>
          <w:rFonts w:ascii="Segoe UI" w:hAnsi="Segoe UI" w:cs="Segoe UI"/>
          <w:sz w:val="18"/>
          <w:szCs w:val="18"/>
        </w:rPr>
        <w:t>d</w:t>
      </w:r>
      <w:r w:rsidRPr="000C4803">
        <w:rPr>
          <w:rFonts w:ascii="Segoe UI" w:hAnsi="Segoe UI" w:cs="Segoe UI"/>
          <w:sz w:val="18"/>
          <w:szCs w:val="18"/>
        </w:rPr>
        <w:t>eltamethrin-</w:t>
      </w:r>
      <w:r w:rsidR="000F73A7">
        <w:rPr>
          <w:rFonts w:ascii="Segoe UI" w:hAnsi="Segoe UI" w:cs="Segoe UI"/>
          <w:sz w:val="18"/>
          <w:szCs w:val="18"/>
        </w:rPr>
        <w:t>i</w:t>
      </w:r>
      <w:r w:rsidRPr="000C4803">
        <w:rPr>
          <w:rFonts w:ascii="Segoe UI" w:hAnsi="Segoe UI" w:cs="Segoe UI"/>
          <w:sz w:val="18"/>
          <w:szCs w:val="18"/>
        </w:rPr>
        <w:t xml:space="preserve">mpregnated </w:t>
      </w:r>
      <w:r w:rsidR="000F73A7">
        <w:rPr>
          <w:rFonts w:ascii="Segoe UI" w:hAnsi="Segoe UI" w:cs="Segoe UI"/>
          <w:sz w:val="18"/>
          <w:szCs w:val="18"/>
        </w:rPr>
        <w:t>l</w:t>
      </w:r>
      <w:r w:rsidRPr="000C4803">
        <w:rPr>
          <w:rFonts w:ascii="Segoe UI" w:hAnsi="Segoe UI" w:cs="Segoe UI"/>
          <w:sz w:val="18"/>
          <w:szCs w:val="18"/>
        </w:rPr>
        <w:t xml:space="preserve">ethal </w:t>
      </w:r>
      <w:r w:rsidR="000F73A7">
        <w:rPr>
          <w:rFonts w:ascii="Segoe UI" w:hAnsi="Segoe UI" w:cs="Segoe UI"/>
          <w:sz w:val="18"/>
          <w:szCs w:val="18"/>
        </w:rPr>
        <w:t>t</w:t>
      </w:r>
      <w:r w:rsidRPr="000C4803">
        <w:rPr>
          <w:rFonts w:ascii="Segoe UI" w:hAnsi="Segoe UI" w:cs="Segoe UI"/>
          <w:sz w:val="18"/>
          <w:szCs w:val="18"/>
        </w:rPr>
        <w:t xml:space="preserve">argets for the </w:t>
      </w:r>
      <w:r w:rsidR="000F73A7">
        <w:rPr>
          <w:rFonts w:ascii="Segoe UI" w:hAnsi="Segoe UI" w:cs="Segoe UI"/>
          <w:sz w:val="18"/>
          <w:szCs w:val="18"/>
        </w:rPr>
        <w:t>c</w:t>
      </w:r>
      <w:r w:rsidRPr="000C4803">
        <w:rPr>
          <w:rFonts w:ascii="Segoe UI" w:hAnsi="Segoe UI" w:cs="Segoe UI"/>
          <w:sz w:val="18"/>
          <w:szCs w:val="18"/>
        </w:rPr>
        <w:t xml:space="preserve">ontrol of the </w:t>
      </w:r>
      <w:r w:rsidR="000F73A7">
        <w:rPr>
          <w:rFonts w:ascii="Segoe UI" w:hAnsi="Segoe UI" w:cs="Segoe UI"/>
          <w:sz w:val="18"/>
          <w:szCs w:val="18"/>
        </w:rPr>
        <w:t>l</w:t>
      </w:r>
      <w:r w:rsidRPr="000C4803">
        <w:rPr>
          <w:rFonts w:ascii="Segoe UI" w:hAnsi="Segoe UI" w:cs="Segoe UI"/>
          <w:sz w:val="18"/>
          <w:szCs w:val="18"/>
        </w:rPr>
        <w:t xml:space="preserve">ymphatic </w:t>
      </w:r>
      <w:r w:rsidR="000F73A7">
        <w:rPr>
          <w:rFonts w:ascii="Segoe UI" w:hAnsi="Segoe UI" w:cs="Segoe UI"/>
          <w:sz w:val="18"/>
          <w:szCs w:val="18"/>
        </w:rPr>
        <w:t>f</w:t>
      </w:r>
      <w:r w:rsidRPr="000C4803">
        <w:rPr>
          <w:rFonts w:ascii="Segoe UI" w:hAnsi="Segoe UI" w:cs="Segoe UI"/>
          <w:sz w:val="18"/>
          <w:szCs w:val="18"/>
        </w:rPr>
        <w:t xml:space="preserve">ilariasis </w:t>
      </w:r>
      <w:r w:rsidR="000F73A7">
        <w:rPr>
          <w:rFonts w:ascii="Segoe UI" w:hAnsi="Segoe UI" w:cs="Segoe UI"/>
          <w:sz w:val="18"/>
          <w:szCs w:val="18"/>
        </w:rPr>
        <w:t>v</w:t>
      </w:r>
      <w:r w:rsidRPr="000C4803">
        <w:rPr>
          <w:rFonts w:ascii="Segoe UI" w:hAnsi="Segoe UI" w:cs="Segoe UI"/>
          <w:sz w:val="18"/>
          <w:szCs w:val="18"/>
        </w:rPr>
        <w:t>ector in Tahiti, French Polynesia. American Journal of Tropical Medicine and Hygiene. 2010;83(5):299-.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Jenkins CL. Health in the early contact period: a contemporary example from Papua New Guinea. Social Science and Medicine. 1988;26(10):997-1006.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Jeremiah CJ, Aboltins CA, Stanley PA. Lymphatic filariasis in Australia: an update on presentation, diagnosis and treatment. Medical </w:t>
      </w:r>
      <w:r w:rsidR="008F0714" w:rsidRPr="000C4803">
        <w:rPr>
          <w:rFonts w:ascii="Segoe UI" w:hAnsi="Segoe UI" w:cs="Segoe UI"/>
          <w:sz w:val="18"/>
          <w:szCs w:val="18"/>
        </w:rPr>
        <w:t>J</w:t>
      </w:r>
      <w:r w:rsidRPr="000C4803">
        <w:rPr>
          <w:rFonts w:ascii="Segoe UI" w:hAnsi="Segoe UI" w:cs="Segoe UI"/>
          <w:sz w:val="18"/>
          <w:szCs w:val="18"/>
        </w:rPr>
        <w:t>ournal of Australia. 2011;194(12):655-7.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Joseph H, Clough A, Peteru A, Crawley S, Pulu T, Maiava F, et al. Exploratory study investigating factors influencing mass drug administration (MDA) compliance for lymphatic filariasis in Samoa. </w:t>
      </w:r>
      <w:r w:rsidR="008F0714" w:rsidRPr="000C4803">
        <w:rPr>
          <w:rFonts w:ascii="Segoe UI" w:hAnsi="Segoe UI" w:cs="Segoe UI"/>
          <w:sz w:val="18"/>
          <w:szCs w:val="18"/>
        </w:rPr>
        <w:t>Samoa Medical Journal</w:t>
      </w:r>
      <w:r w:rsidRPr="000C4803">
        <w:rPr>
          <w:rFonts w:ascii="Segoe UI" w:hAnsi="Segoe UI" w:cs="Segoe UI"/>
          <w:sz w:val="18"/>
          <w:szCs w:val="18"/>
        </w:rPr>
        <w:t>. 2010;2(3):12-25.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Joseph H, Maiava F, Naseri T, Silva U, Lammie P, Melrose W. Epidemiological assessment of continuing transmission of lymphatic filariasis in Samoa. </w:t>
      </w:r>
      <w:r w:rsidR="008F0714" w:rsidRPr="000C4803">
        <w:rPr>
          <w:rFonts w:ascii="Segoe UI" w:hAnsi="Segoe UI" w:cs="Segoe UI"/>
          <w:sz w:val="18"/>
          <w:szCs w:val="18"/>
        </w:rPr>
        <w:t>Annals of Tropical Medicine and Parasitology</w:t>
      </w:r>
      <w:r w:rsidRPr="000C4803">
        <w:rPr>
          <w:rFonts w:ascii="Segoe UI" w:hAnsi="Segoe UI" w:cs="Segoe UI"/>
          <w:sz w:val="18"/>
          <w:szCs w:val="18"/>
        </w:rPr>
        <w:t>. 2011;105(8):567-78.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Joseph H, Maiava F, Naseri T, Taleo F, </w:t>
      </w:r>
      <w:r w:rsidR="004313C2">
        <w:rPr>
          <w:rFonts w:ascii="Segoe UI" w:hAnsi="Segoe UI" w:cs="Segoe UI"/>
          <w:sz w:val="18"/>
          <w:szCs w:val="18"/>
          <w:lang w:val="fr-FR"/>
        </w:rPr>
        <w:t>‘A</w:t>
      </w:r>
      <w:r w:rsidRPr="000C4803">
        <w:rPr>
          <w:rFonts w:ascii="Segoe UI" w:hAnsi="Segoe UI" w:cs="Segoe UI"/>
          <w:sz w:val="18"/>
          <w:szCs w:val="18"/>
          <w:lang w:val="fr-FR"/>
        </w:rPr>
        <w:t xml:space="preserve">ke M, Capuano C, et al. </w:t>
      </w:r>
      <w:r w:rsidRPr="000C4803">
        <w:rPr>
          <w:rFonts w:ascii="Segoe UI" w:hAnsi="Segoe UI" w:cs="Segoe UI"/>
          <w:sz w:val="18"/>
          <w:szCs w:val="18"/>
        </w:rPr>
        <w:t xml:space="preserve">Application of the </w:t>
      </w:r>
      <w:r w:rsidR="003E631B">
        <w:rPr>
          <w:rFonts w:ascii="Segoe UI" w:hAnsi="Segoe UI" w:cs="Segoe UI"/>
          <w:sz w:val="18"/>
          <w:szCs w:val="18"/>
        </w:rPr>
        <w:t>f</w:t>
      </w:r>
      <w:r w:rsidRPr="000C4803">
        <w:rPr>
          <w:rFonts w:ascii="Segoe UI" w:hAnsi="Segoe UI" w:cs="Segoe UI"/>
          <w:sz w:val="18"/>
          <w:szCs w:val="18"/>
        </w:rPr>
        <w:t xml:space="preserve">ilariasis CELISA </w:t>
      </w:r>
      <w:r w:rsidR="003E631B">
        <w:rPr>
          <w:rFonts w:ascii="Segoe UI" w:hAnsi="Segoe UI" w:cs="Segoe UI"/>
          <w:sz w:val="18"/>
          <w:szCs w:val="18"/>
        </w:rPr>
        <w:t>a</w:t>
      </w:r>
      <w:r w:rsidRPr="000C4803">
        <w:rPr>
          <w:rFonts w:ascii="Segoe UI" w:hAnsi="Segoe UI" w:cs="Segoe UI"/>
          <w:sz w:val="18"/>
          <w:szCs w:val="18"/>
        </w:rPr>
        <w:t xml:space="preserve">ntifilarial IgG(4) </w:t>
      </w:r>
      <w:r w:rsidR="003E631B">
        <w:rPr>
          <w:rFonts w:ascii="Segoe UI" w:hAnsi="Segoe UI" w:cs="Segoe UI"/>
          <w:sz w:val="18"/>
          <w:szCs w:val="18"/>
        </w:rPr>
        <w:t>a</w:t>
      </w:r>
      <w:r w:rsidRPr="000C4803">
        <w:rPr>
          <w:rFonts w:ascii="Segoe UI" w:hAnsi="Segoe UI" w:cs="Segoe UI"/>
          <w:sz w:val="18"/>
          <w:szCs w:val="18"/>
        </w:rPr>
        <w:t xml:space="preserve">ntibody </w:t>
      </w:r>
      <w:r w:rsidR="003E631B">
        <w:rPr>
          <w:rFonts w:ascii="Segoe UI" w:hAnsi="Segoe UI" w:cs="Segoe UI"/>
          <w:sz w:val="18"/>
          <w:szCs w:val="18"/>
        </w:rPr>
        <w:t>a</w:t>
      </w:r>
      <w:r w:rsidRPr="000C4803">
        <w:rPr>
          <w:rFonts w:ascii="Segoe UI" w:hAnsi="Segoe UI" w:cs="Segoe UI"/>
          <w:sz w:val="18"/>
          <w:szCs w:val="18"/>
        </w:rPr>
        <w:t xml:space="preserve">ssay in </w:t>
      </w:r>
      <w:r w:rsidR="003E631B">
        <w:rPr>
          <w:rFonts w:ascii="Segoe UI" w:hAnsi="Segoe UI" w:cs="Segoe UI"/>
          <w:sz w:val="18"/>
          <w:szCs w:val="18"/>
        </w:rPr>
        <w:t>s</w:t>
      </w:r>
      <w:r w:rsidRPr="000C4803">
        <w:rPr>
          <w:rFonts w:ascii="Segoe UI" w:hAnsi="Segoe UI" w:cs="Segoe UI"/>
          <w:sz w:val="18"/>
          <w:szCs w:val="18"/>
        </w:rPr>
        <w:t xml:space="preserve">urveillance in </w:t>
      </w:r>
      <w:r w:rsidR="003E631B">
        <w:rPr>
          <w:rFonts w:ascii="Segoe UI" w:hAnsi="Segoe UI" w:cs="Segoe UI"/>
          <w:sz w:val="18"/>
          <w:szCs w:val="18"/>
        </w:rPr>
        <w:t>l</w:t>
      </w:r>
      <w:r w:rsidRPr="000C4803">
        <w:rPr>
          <w:rFonts w:ascii="Segoe UI" w:hAnsi="Segoe UI" w:cs="Segoe UI"/>
          <w:sz w:val="18"/>
          <w:szCs w:val="18"/>
        </w:rPr>
        <w:t xml:space="preserve">ymphatic </w:t>
      </w:r>
      <w:r w:rsidR="003E631B">
        <w:rPr>
          <w:rFonts w:ascii="Segoe UI" w:hAnsi="Segoe UI" w:cs="Segoe UI"/>
          <w:sz w:val="18"/>
          <w:szCs w:val="18"/>
        </w:rPr>
        <w:t>f</w:t>
      </w:r>
      <w:r w:rsidRPr="000C4803">
        <w:rPr>
          <w:rFonts w:ascii="Segoe UI" w:hAnsi="Segoe UI" w:cs="Segoe UI"/>
          <w:sz w:val="18"/>
          <w:szCs w:val="18"/>
        </w:rPr>
        <w:t xml:space="preserve">ilariasis </w:t>
      </w:r>
      <w:r w:rsidR="003E631B">
        <w:rPr>
          <w:rFonts w:ascii="Segoe UI" w:hAnsi="Segoe UI" w:cs="Segoe UI"/>
          <w:sz w:val="18"/>
          <w:szCs w:val="18"/>
        </w:rPr>
        <w:t>e</w:t>
      </w:r>
      <w:r w:rsidRPr="000C4803">
        <w:rPr>
          <w:rFonts w:ascii="Segoe UI" w:hAnsi="Segoe UI" w:cs="Segoe UI"/>
          <w:sz w:val="18"/>
          <w:szCs w:val="18"/>
        </w:rPr>
        <w:t xml:space="preserve">limination </w:t>
      </w:r>
      <w:r w:rsidR="003E631B">
        <w:rPr>
          <w:rFonts w:ascii="Segoe UI" w:hAnsi="Segoe UI" w:cs="Segoe UI"/>
          <w:sz w:val="18"/>
          <w:szCs w:val="18"/>
        </w:rPr>
        <w:t>p</w:t>
      </w:r>
      <w:r w:rsidRPr="000C4803">
        <w:rPr>
          <w:rFonts w:ascii="Segoe UI" w:hAnsi="Segoe UI" w:cs="Segoe UI"/>
          <w:sz w:val="18"/>
          <w:szCs w:val="18"/>
        </w:rPr>
        <w:t>rogrammes in the South Pacific. Journal of Tropical Medicine. 2011;2011:492023.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Joseph H, Melrose WD. Applicability of the filter paper technique for detection of antifilarial IgG4 antibodies using the Bm14 Filariasis CELISA. Journal of Parasitology Research. 2010;2010.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Joseph H, Moloney J, Maiava F, McClintock S, Lammie P, Melrose W. First evidence of spatial clustering of lymphatic filariasis in an </w:t>
      </w:r>
      <w:r w:rsidR="008F0714" w:rsidRPr="00645675">
        <w:rPr>
          <w:rFonts w:ascii="Segoe UI" w:hAnsi="Segoe UI" w:cs="Segoe UI"/>
          <w:i/>
          <w:sz w:val="18"/>
          <w:szCs w:val="18"/>
        </w:rPr>
        <w:t>Aedes polynesiensis</w:t>
      </w:r>
      <w:r w:rsidRPr="000C4803">
        <w:rPr>
          <w:rFonts w:ascii="Segoe UI" w:hAnsi="Segoe UI" w:cs="Segoe UI"/>
          <w:sz w:val="18"/>
          <w:szCs w:val="18"/>
        </w:rPr>
        <w:t xml:space="preserve"> endemic area. Acta Tropica. 2011;120 Suppl 1:S39-47.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Joseph HM, Melrose W. Applicability of the </w:t>
      </w:r>
      <w:r w:rsidR="003E631B">
        <w:rPr>
          <w:rFonts w:ascii="Segoe UI" w:hAnsi="Segoe UI" w:cs="Segoe UI"/>
          <w:sz w:val="18"/>
          <w:szCs w:val="18"/>
        </w:rPr>
        <w:t>f</w:t>
      </w:r>
      <w:r w:rsidRPr="000C4803">
        <w:rPr>
          <w:rFonts w:ascii="Segoe UI" w:hAnsi="Segoe UI" w:cs="Segoe UI"/>
          <w:sz w:val="18"/>
          <w:szCs w:val="18"/>
        </w:rPr>
        <w:t xml:space="preserve">ilter </w:t>
      </w:r>
      <w:r w:rsidR="003E631B">
        <w:rPr>
          <w:rFonts w:ascii="Segoe UI" w:hAnsi="Segoe UI" w:cs="Segoe UI"/>
          <w:sz w:val="18"/>
          <w:szCs w:val="18"/>
        </w:rPr>
        <w:t>p</w:t>
      </w:r>
      <w:r w:rsidRPr="000C4803">
        <w:rPr>
          <w:rFonts w:ascii="Segoe UI" w:hAnsi="Segoe UI" w:cs="Segoe UI"/>
          <w:sz w:val="18"/>
          <w:szCs w:val="18"/>
        </w:rPr>
        <w:t xml:space="preserve">aper </w:t>
      </w:r>
      <w:r w:rsidR="003E631B">
        <w:rPr>
          <w:rFonts w:ascii="Segoe UI" w:hAnsi="Segoe UI" w:cs="Segoe UI"/>
          <w:sz w:val="18"/>
          <w:szCs w:val="18"/>
        </w:rPr>
        <w:t>t</w:t>
      </w:r>
      <w:r w:rsidRPr="000C4803">
        <w:rPr>
          <w:rFonts w:ascii="Segoe UI" w:hAnsi="Segoe UI" w:cs="Segoe UI"/>
          <w:sz w:val="18"/>
          <w:szCs w:val="18"/>
        </w:rPr>
        <w:t xml:space="preserve">echnique for </w:t>
      </w:r>
      <w:r w:rsidR="003E631B">
        <w:rPr>
          <w:rFonts w:ascii="Segoe UI" w:hAnsi="Segoe UI" w:cs="Segoe UI"/>
          <w:sz w:val="18"/>
          <w:szCs w:val="18"/>
        </w:rPr>
        <w:t>d</w:t>
      </w:r>
      <w:r w:rsidRPr="000C4803">
        <w:rPr>
          <w:rFonts w:ascii="Segoe UI" w:hAnsi="Segoe UI" w:cs="Segoe UI"/>
          <w:sz w:val="18"/>
          <w:szCs w:val="18"/>
        </w:rPr>
        <w:t xml:space="preserve">etection of </w:t>
      </w:r>
      <w:r w:rsidR="003E631B">
        <w:rPr>
          <w:rFonts w:ascii="Segoe UI" w:hAnsi="Segoe UI" w:cs="Segoe UI"/>
          <w:sz w:val="18"/>
          <w:szCs w:val="18"/>
        </w:rPr>
        <w:t>a</w:t>
      </w:r>
      <w:r w:rsidRPr="000C4803">
        <w:rPr>
          <w:rFonts w:ascii="Segoe UI" w:hAnsi="Segoe UI" w:cs="Segoe UI"/>
          <w:sz w:val="18"/>
          <w:szCs w:val="18"/>
        </w:rPr>
        <w:t xml:space="preserve">ntifilarial IgG(4) </w:t>
      </w:r>
      <w:r w:rsidR="003E631B">
        <w:rPr>
          <w:rFonts w:ascii="Segoe UI" w:hAnsi="Segoe UI" w:cs="Segoe UI"/>
          <w:sz w:val="18"/>
          <w:szCs w:val="18"/>
        </w:rPr>
        <w:t>a</w:t>
      </w:r>
      <w:r w:rsidRPr="000C4803">
        <w:rPr>
          <w:rFonts w:ascii="Segoe UI" w:hAnsi="Segoe UI" w:cs="Segoe UI"/>
          <w:sz w:val="18"/>
          <w:szCs w:val="18"/>
        </w:rPr>
        <w:t xml:space="preserve">ntibodies </w:t>
      </w:r>
      <w:r w:rsidR="003E631B">
        <w:rPr>
          <w:rFonts w:ascii="Segoe UI" w:hAnsi="Segoe UI" w:cs="Segoe UI"/>
          <w:sz w:val="18"/>
          <w:szCs w:val="18"/>
        </w:rPr>
        <w:t>u</w:t>
      </w:r>
      <w:r w:rsidRPr="000C4803">
        <w:rPr>
          <w:rFonts w:ascii="Segoe UI" w:hAnsi="Segoe UI" w:cs="Segoe UI"/>
          <w:sz w:val="18"/>
          <w:szCs w:val="18"/>
        </w:rPr>
        <w:t xml:space="preserve">sing the Bm14 </w:t>
      </w:r>
      <w:r w:rsidR="003E631B">
        <w:rPr>
          <w:rFonts w:ascii="Segoe UI" w:hAnsi="Segoe UI" w:cs="Segoe UI"/>
          <w:sz w:val="18"/>
          <w:szCs w:val="18"/>
        </w:rPr>
        <w:t>f</w:t>
      </w:r>
      <w:r w:rsidRPr="000C4803">
        <w:rPr>
          <w:rFonts w:ascii="Segoe UI" w:hAnsi="Segoe UI" w:cs="Segoe UI"/>
          <w:sz w:val="18"/>
          <w:szCs w:val="18"/>
        </w:rPr>
        <w:t>ilariasis CELISA. Journal of Parasitology Research. 2010;2010.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Kaeuffer H, Carme B, Laigret J. [Significance of passive hemagglutination and its prospectives in lymphatic filariasis]. </w:t>
      </w:r>
      <w:r w:rsidR="008F0714" w:rsidRPr="000C4803">
        <w:rPr>
          <w:rFonts w:ascii="Segoe UI" w:hAnsi="Segoe UI" w:cs="Segoe UI"/>
          <w:sz w:val="18"/>
          <w:szCs w:val="18"/>
          <w:lang w:val="fr-FR"/>
        </w:rPr>
        <w:t>Bulletin de la Société de Pathologie Exotique et de ses Filiales</w:t>
      </w:r>
      <w:r w:rsidRPr="000C4803">
        <w:rPr>
          <w:rFonts w:ascii="Segoe UI" w:hAnsi="Segoe UI" w:cs="Segoe UI"/>
          <w:sz w:val="18"/>
          <w:szCs w:val="18"/>
          <w:lang w:val="fr-FR"/>
        </w:rPr>
        <w:t xml:space="preserve">. </w:t>
      </w:r>
      <w:r w:rsidRPr="000C4803">
        <w:rPr>
          <w:rFonts w:ascii="Segoe UI" w:hAnsi="Segoe UI" w:cs="Segoe UI"/>
          <w:sz w:val="18"/>
          <w:szCs w:val="18"/>
        </w:rPr>
        <w:t>1976;69(3):244-57.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Kazura J, Greenberg J, Perry R, Weil G, Day K, Alpers M. Comparison of </w:t>
      </w:r>
      <w:r w:rsidR="00BE3B21">
        <w:rPr>
          <w:rFonts w:ascii="Segoe UI" w:hAnsi="Segoe UI" w:cs="Segoe UI"/>
          <w:sz w:val="18"/>
          <w:szCs w:val="18"/>
        </w:rPr>
        <w:t>s</w:t>
      </w:r>
      <w:r w:rsidRPr="000C4803">
        <w:rPr>
          <w:rFonts w:ascii="Segoe UI" w:hAnsi="Segoe UI" w:cs="Segoe UI"/>
          <w:sz w:val="18"/>
          <w:szCs w:val="18"/>
        </w:rPr>
        <w:t>ingle-</w:t>
      </w:r>
      <w:r w:rsidR="00BE3B21">
        <w:rPr>
          <w:rFonts w:ascii="Segoe UI" w:hAnsi="Segoe UI" w:cs="Segoe UI"/>
          <w:sz w:val="18"/>
          <w:szCs w:val="18"/>
        </w:rPr>
        <w:t>d</w:t>
      </w:r>
      <w:r w:rsidRPr="000C4803">
        <w:rPr>
          <w:rFonts w:ascii="Segoe UI" w:hAnsi="Segoe UI" w:cs="Segoe UI"/>
          <w:sz w:val="18"/>
          <w:szCs w:val="18"/>
        </w:rPr>
        <w:t xml:space="preserve">ose </w:t>
      </w:r>
      <w:r w:rsidR="00BE3B21">
        <w:rPr>
          <w:rFonts w:ascii="Segoe UI" w:hAnsi="Segoe UI" w:cs="Segoe UI"/>
          <w:sz w:val="18"/>
          <w:szCs w:val="18"/>
        </w:rPr>
        <w:t>d</w:t>
      </w:r>
      <w:r w:rsidRPr="000C4803">
        <w:rPr>
          <w:rFonts w:ascii="Segoe UI" w:hAnsi="Segoe UI" w:cs="Segoe UI"/>
          <w:sz w:val="18"/>
          <w:szCs w:val="18"/>
        </w:rPr>
        <w:t xml:space="preserve">iethylcarbamazine and </w:t>
      </w:r>
      <w:r w:rsidR="00BE3B21">
        <w:rPr>
          <w:rFonts w:ascii="Segoe UI" w:hAnsi="Segoe UI" w:cs="Segoe UI"/>
          <w:sz w:val="18"/>
          <w:szCs w:val="18"/>
        </w:rPr>
        <w:t>i</w:t>
      </w:r>
      <w:r w:rsidRPr="000C4803">
        <w:rPr>
          <w:rFonts w:ascii="Segoe UI" w:hAnsi="Segoe UI" w:cs="Segoe UI"/>
          <w:sz w:val="18"/>
          <w:szCs w:val="18"/>
        </w:rPr>
        <w:t xml:space="preserve">vermectin for </w:t>
      </w:r>
      <w:r w:rsidR="00BE3B21">
        <w:rPr>
          <w:rFonts w:ascii="Segoe UI" w:hAnsi="Segoe UI" w:cs="Segoe UI"/>
          <w:sz w:val="18"/>
          <w:szCs w:val="18"/>
        </w:rPr>
        <w:t>t</w:t>
      </w:r>
      <w:r w:rsidRPr="000C4803">
        <w:rPr>
          <w:rFonts w:ascii="Segoe UI" w:hAnsi="Segoe UI" w:cs="Segoe UI"/>
          <w:sz w:val="18"/>
          <w:szCs w:val="18"/>
        </w:rPr>
        <w:t xml:space="preserve">reatment of </w:t>
      </w:r>
      <w:r w:rsidR="00BE3B21">
        <w:rPr>
          <w:rFonts w:ascii="Segoe UI" w:hAnsi="Segoe UI" w:cs="Segoe UI"/>
          <w:sz w:val="18"/>
          <w:szCs w:val="18"/>
        </w:rPr>
        <w:t>b</w:t>
      </w:r>
      <w:r w:rsidRPr="000C4803">
        <w:rPr>
          <w:rFonts w:ascii="Segoe UI" w:hAnsi="Segoe UI" w:cs="Segoe UI"/>
          <w:sz w:val="18"/>
          <w:szCs w:val="18"/>
        </w:rPr>
        <w:t xml:space="preserve">ancroftian </w:t>
      </w:r>
      <w:r w:rsidR="00BE3B21">
        <w:rPr>
          <w:rFonts w:ascii="Segoe UI" w:hAnsi="Segoe UI" w:cs="Segoe UI"/>
          <w:sz w:val="18"/>
          <w:szCs w:val="18"/>
        </w:rPr>
        <w:t>f</w:t>
      </w:r>
      <w:r w:rsidRPr="000C4803">
        <w:rPr>
          <w:rFonts w:ascii="Segoe UI" w:hAnsi="Segoe UI" w:cs="Segoe UI"/>
          <w:sz w:val="18"/>
          <w:szCs w:val="18"/>
        </w:rPr>
        <w:t>ilariasis in Papua</w:t>
      </w:r>
      <w:r w:rsidR="00106E6F" w:rsidRPr="000C4803">
        <w:rPr>
          <w:rFonts w:ascii="Segoe UI" w:hAnsi="Segoe UI" w:cs="Segoe UI"/>
          <w:sz w:val="18"/>
          <w:szCs w:val="18"/>
        </w:rPr>
        <w:t xml:space="preserve"> </w:t>
      </w:r>
      <w:r w:rsidRPr="000C4803">
        <w:rPr>
          <w:rFonts w:ascii="Segoe UI" w:hAnsi="Segoe UI" w:cs="Segoe UI"/>
          <w:sz w:val="18"/>
          <w:szCs w:val="18"/>
        </w:rPr>
        <w:t>New</w:t>
      </w:r>
      <w:r w:rsidR="00106E6F" w:rsidRPr="000C4803">
        <w:rPr>
          <w:rFonts w:ascii="Segoe UI" w:hAnsi="Segoe UI" w:cs="Segoe UI"/>
          <w:sz w:val="18"/>
          <w:szCs w:val="18"/>
        </w:rPr>
        <w:t xml:space="preserve"> </w:t>
      </w:r>
      <w:r w:rsidRPr="000C4803">
        <w:rPr>
          <w:rFonts w:ascii="Segoe UI" w:hAnsi="Segoe UI" w:cs="Segoe UI"/>
          <w:sz w:val="18"/>
          <w:szCs w:val="18"/>
        </w:rPr>
        <w:t>Guinea. American Journal of Tropical Medicine and Hygiene. 1993;49(6):804-11.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Kazura JW. Filariasis and onchocerciasis. </w:t>
      </w:r>
      <w:r w:rsidR="008F0714" w:rsidRPr="000C4803">
        <w:rPr>
          <w:rFonts w:ascii="Segoe UI" w:hAnsi="Segoe UI" w:cs="Segoe UI"/>
          <w:sz w:val="18"/>
          <w:szCs w:val="18"/>
        </w:rPr>
        <w:t>Current Opinion in Infectious Diseases</w:t>
      </w:r>
      <w:r w:rsidRPr="000C4803">
        <w:rPr>
          <w:rFonts w:ascii="Segoe UI" w:hAnsi="Segoe UI" w:cs="Segoe UI"/>
          <w:sz w:val="18"/>
          <w:szCs w:val="18"/>
        </w:rPr>
        <w:t>. 1997;10(5):341-4.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Kazura JW. Lymphatic filariasis in Papua New Guinea. </w:t>
      </w:r>
      <w:r w:rsidR="008F0714" w:rsidRPr="000C4803">
        <w:rPr>
          <w:rFonts w:ascii="Segoe UI" w:hAnsi="Segoe UI" w:cs="Segoe UI"/>
          <w:sz w:val="18"/>
          <w:szCs w:val="18"/>
        </w:rPr>
        <w:t>Papua New Guinea Medical Journal</w:t>
      </w:r>
      <w:r w:rsidRPr="000C4803">
        <w:rPr>
          <w:rFonts w:ascii="Segoe UI" w:hAnsi="Segoe UI" w:cs="Segoe UI"/>
          <w:sz w:val="18"/>
          <w:szCs w:val="18"/>
        </w:rPr>
        <w:t>. 2000;43(3-4):159-60.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Kazura JW, Bockarie M, Alexander N, Perry R, Bockarie F, Dagoro H, et al. Transmission intensity and its relationship to infection and disease due to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 Papua New Guinea.</w:t>
      </w:r>
      <w:r w:rsidR="00106E6F" w:rsidRPr="000C4803">
        <w:rPr>
          <w:rFonts w:ascii="Segoe UI" w:hAnsi="Segoe UI" w:cs="Segoe UI"/>
          <w:sz w:val="18"/>
          <w:szCs w:val="18"/>
        </w:rPr>
        <w:t xml:space="preserve"> </w:t>
      </w:r>
      <w:r w:rsidRPr="000C4803">
        <w:rPr>
          <w:rFonts w:ascii="Segoe UI" w:hAnsi="Segoe UI" w:cs="Segoe UI"/>
          <w:sz w:val="18"/>
          <w:szCs w:val="18"/>
        </w:rPr>
        <w:t>Journal of Infectious Diseases. 1997;176(1):242-6.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Kazura JW, Bockarie MJ. Lymphatic filariasis in Papua New Guinea: interdisciplinary research on a national health problem. Trends in Parasitology. 2003;19(6):260-3.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Kazura JW, Hazlett FE, Jr., Pearlman E, Day K, el-Zeiny A, Nilsen TW, et al. Antigenicity of a protective recombinant filarial protein in human bancroftian filariasis. Journal of Infectious Diseases. 1992;166(6):1453-7.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Kazura JW, Spark R, Forsyth K, Brown G, Heywood P, Peters P, et al. Parasitologic and clinical features of bancroftian filariasis in a community in East Sepik Province, Papua New Guinea. American Journal of Tropical Medicine and Hygiene. 1984;33(6):1119-23.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Keating J, Yukich JO, Mollenkopf S, Tediosi F. Lymphatic filariasis and onchocerciasis prevention, treatment, and control costs across diverse settings: A systematic review. Acta Tropica. 2014;135:86-95.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Kessel JF. A review of the filariasis control programme in Tahiti from November 1967 to January 1968. </w:t>
      </w:r>
      <w:r w:rsidR="008F0714" w:rsidRPr="000C4803">
        <w:rPr>
          <w:rFonts w:ascii="Segoe UI" w:hAnsi="Segoe UI" w:cs="Segoe UI"/>
          <w:sz w:val="18"/>
          <w:szCs w:val="18"/>
        </w:rPr>
        <w:t>Bulletin of the World Health Organization</w:t>
      </w:r>
      <w:r w:rsidRPr="000C4803">
        <w:rPr>
          <w:rFonts w:ascii="Segoe UI" w:hAnsi="Segoe UI" w:cs="Segoe UI"/>
          <w:sz w:val="18"/>
          <w:szCs w:val="18"/>
        </w:rPr>
        <w:t>. 1971;44(6):783-94.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Kessel JF, Siliga N, Tompkins H, Jr., Jones K. Periodic mass treatment with diethylcarbamazine for the control of filariasis in American Samoa. </w:t>
      </w:r>
      <w:r w:rsidR="008F0714" w:rsidRPr="000C4803">
        <w:rPr>
          <w:rFonts w:ascii="Segoe UI" w:hAnsi="Segoe UI" w:cs="Segoe UI"/>
          <w:sz w:val="18"/>
          <w:szCs w:val="18"/>
        </w:rPr>
        <w:t>Bulletin of the World Health Organization</w:t>
      </w:r>
      <w:r w:rsidRPr="000C4803">
        <w:rPr>
          <w:rFonts w:ascii="Segoe UI" w:hAnsi="Segoe UI" w:cs="Segoe UI"/>
          <w:sz w:val="18"/>
          <w:szCs w:val="18"/>
        </w:rPr>
        <w:t>. 1970;43(6):817-25.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Keven JB, Reimer L, Katusele M, Koimbu G, Vinit R, Vincent N, et al. Plasticity of host selection by malaria vectors of Papua New Guinea. Parasites and Vectors. 2017;10(1):95.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Kimura E. The Global Programme to Eliminate Lymphatic Filariasis: History and achievements with special reference to annual single-dose treatment with diethylcarbamazine in Samoa and Fiji. Tropical Medicine and Health. 2011;39(1):17-30.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Kimura E, Itoh M. Filariasis in Japan some 25 years after its eradication. Tropical Medicine and Health. 2011;39(1 Suppl 2):57-63.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Kimura E, Mataika JU. Control of lymphatic filariasis by annual single-dose diethylcarbamazine treatments. </w:t>
      </w:r>
      <w:r w:rsidR="008F0714" w:rsidRPr="000C4803">
        <w:rPr>
          <w:rFonts w:ascii="Segoe UI" w:hAnsi="Segoe UI" w:cs="Segoe UI"/>
          <w:sz w:val="18"/>
          <w:szCs w:val="18"/>
        </w:rPr>
        <w:t>Parasitology Today</w:t>
      </w:r>
      <w:r w:rsidRPr="000C4803">
        <w:rPr>
          <w:rFonts w:ascii="Segoe UI" w:hAnsi="Segoe UI" w:cs="Segoe UI"/>
          <w:sz w:val="18"/>
          <w:szCs w:val="18"/>
        </w:rPr>
        <w:t>. 1996;12(6):240-4.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Kimura E, Penaia L, Samarawickrema WA, Spears GFS. Low-density microfilaraemia in subperiodic bancroftian filariasis in Samoa. </w:t>
      </w:r>
      <w:r w:rsidR="008F0714" w:rsidRPr="000C4803">
        <w:rPr>
          <w:rFonts w:ascii="Segoe UI" w:hAnsi="Segoe UI" w:cs="Segoe UI"/>
          <w:sz w:val="18"/>
          <w:szCs w:val="18"/>
        </w:rPr>
        <w:t>Bulletin of the World Health Organization</w:t>
      </w:r>
      <w:r w:rsidRPr="000C4803">
        <w:rPr>
          <w:rFonts w:ascii="Segoe UI" w:hAnsi="Segoe UI" w:cs="Segoe UI"/>
          <w:sz w:val="18"/>
          <w:szCs w:val="18"/>
        </w:rPr>
        <w:t>. 1985;63(6):1089-96.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Kimura E, Penaia L, Spears GF. Comparison of methods for the detection of microfilariae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 Western Samoa. </w:t>
      </w:r>
      <w:r w:rsidR="00003F23" w:rsidRPr="000C4803">
        <w:rPr>
          <w:rFonts w:ascii="Segoe UI" w:hAnsi="Segoe UI" w:cs="Segoe UI"/>
          <w:sz w:val="18"/>
          <w:szCs w:val="18"/>
        </w:rPr>
        <w:t>The Southeast Asian Journal of Tropical Medicine and Public Health</w:t>
      </w:r>
      <w:r w:rsidRPr="000C4803">
        <w:rPr>
          <w:rFonts w:ascii="Segoe UI" w:hAnsi="Segoe UI" w:cs="Segoe UI"/>
          <w:sz w:val="18"/>
          <w:szCs w:val="18"/>
        </w:rPr>
        <w:t>. 1984;15(2):167-74.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Kimura E, Penaia L, Spears GF. The efficacy of annual single-dose treatment with diethylcarbamazine citrate against diurnally subperiodic bancroftian filariasis in Samoa. </w:t>
      </w:r>
      <w:r w:rsidR="008F0714" w:rsidRPr="000C4803">
        <w:rPr>
          <w:rFonts w:ascii="Segoe UI" w:hAnsi="Segoe UI" w:cs="Segoe UI"/>
          <w:sz w:val="18"/>
          <w:szCs w:val="18"/>
        </w:rPr>
        <w:t>Bulletin of the World Health Organization</w:t>
      </w:r>
      <w:r w:rsidRPr="000C4803">
        <w:rPr>
          <w:rFonts w:ascii="Segoe UI" w:hAnsi="Segoe UI" w:cs="Segoe UI"/>
          <w:sz w:val="18"/>
          <w:szCs w:val="18"/>
        </w:rPr>
        <w:t>. 1985;63(6):1097-106.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Kimura E, Penaia L, Spears GFS. Epidemiology of subperiodic bancroftian filariasis in Samoa 8 years after control by mass treatment with diethylcarbamazine. </w:t>
      </w:r>
      <w:r w:rsidR="008F0714" w:rsidRPr="000C4803">
        <w:rPr>
          <w:rFonts w:ascii="Segoe UI" w:hAnsi="Segoe UI" w:cs="Segoe UI"/>
          <w:sz w:val="18"/>
          <w:szCs w:val="18"/>
        </w:rPr>
        <w:t>Bulletin of the World Health Organization</w:t>
      </w:r>
      <w:r w:rsidRPr="000C4803">
        <w:rPr>
          <w:rFonts w:ascii="Segoe UI" w:hAnsi="Segoe UI" w:cs="Segoe UI"/>
          <w:sz w:val="18"/>
          <w:szCs w:val="18"/>
        </w:rPr>
        <w:t>. 1985;63(5):869-80.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Kimura E, Remit K, Fujiwara M, Aniol K, Siren N. Parasitological and </w:t>
      </w:r>
      <w:r w:rsidR="00C32C2C">
        <w:rPr>
          <w:rFonts w:ascii="Segoe UI" w:hAnsi="Segoe UI" w:cs="Segoe UI"/>
          <w:sz w:val="18"/>
          <w:szCs w:val="18"/>
        </w:rPr>
        <w:t>c</w:t>
      </w:r>
      <w:r w:rsidRPr="000C4803">
        <w:rPr>
          <w:rFonts w:ascii="Segoe UI" w:hAnsi="Segoe UI" w:cs="Segoe UI"/>
          <w:sz w:val="18"/>
          <w:szCs w:val="18"/>
        </w:rPr>
        <w:t xml:space="preserve">linical </w:t>
      </w:r>
      <w:r w:rsidR="004313C2">
        <w:rPr>
          <w:rFonts w:ascii="Segoe UI" w:hAnsi="Segoe UI" w:cs="Segoe UI"/>
          <w:sz w:val="18"/>
          <w:szCs w:val="18"/>
        </w:rPr>
        <w:t>s</w:t>
      </w:r>
      <w:r w:rsidRPr="000C4803">
        <w:rPr>
          <w:rFonts w:ascii="Segoe UI" w:hAnsi="Segoe UI" w:cs="Segoe UI"/>
          <w:sz w:val="18"/>
          <w:szCs w:val="18"/>
        </w:rPr>
        <w:t xml:space="preserve">tudies on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w:t>
      </w:r>
      <w:r w:rsidR="00C32C2C">
        <w:rPr>
          <w:rFonts w:ascii="Segoe UI" w:hAnsi="Segoe UI" w:cs="Segoe UI"/>
          <w:sz w:val="18"/>
          <w:szCs w:val="18"/>
        </w:rPr>
        <w:t>i</w:t>
      </w:r>
      <w:r w:rsidRPr="000C4803">
        <w:rPr>
          <w:rFonts w:ascii="Segoe UI" w:hAnsi="Segoe UI" w:cs="Segoe UI"/>
          <w:sz w:val="18"/>
          <w:szCs w:val="18"/>
        </w:rPr>
        <w:t xml:space="preserve">nfection in Chuuk (Formerly Truk) State, Federated States of Micronesia. </w:t>
      </w:r>
      <w:r w:rsidR="008F0714" w:rsidRPr="000C4803">
        <w:rPr>
          <w:rFonts w:ascii="Segoe UI" w:hAnsi="Segoe UI" w:cs="Segoe UI"/>
          <w:sz w:val="18"/>
          <w:szCs w:val="18"/>
        </w:rPr>
        <w:t>Tropical Medicine and Parasitology</w:t>
      </w:r>
      <w:r w:rsidRPr="000C4803">
        <w:rPr>
          <w:rFonts w:ascii="Segoe UI" w:hAnsi="Segoe UI" w:cs="Segoe UI"/>
          <w:sz w:val="18"/>
          <w:szCs w:val="18"/>
        </w:rPr>
        <w:t>. 1994;45(4):344-6.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Kimura E, Spears GFS, Singh KI, Samarawickrema WA, Penaia L, Sone PF, et al. Long-term efficacy of single-dose mass treatment with diethylcarbamazine citrate against diurnally subperiodic</w:t>
      </w:r>
      <w:r w:rsidRPr="000C4803">
        <w:rPr>
          <w:rFonts w:ascii="Segoe UI" w:hAnsi="Segoe UI" w:cs="Segoe UI"/>
          <w:i/>
          <w:iCs/>
          <w:sz w:val="18"/>
          <w:szCs w:val="18"/>
        </w:rPr>
        <w:t xml:space="preserve">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eight years' experience in Samoa. </w:t>
      </w:r>
      <w:r w:rsidR="008F0714" w:rsidRPr="000C4803">
        <w:rPr>
          <w:rFonts w:ascii="Segoe UI" w:hAnsi="Segoe UI" w:cs="Segoe UI"/>
          <w:sz w:val="18"/>
          <w:szCs w:val="18"/>
        </w:rPr>
        <w:t>Bulletin of the World Health Organization</w:t>
      </w:r>
      <w:r w:rsidRPr="000C4803">
        <w:rPr>
          <w:rFonts w:ascii="Segoe UI" w:hAnsi="Segoe UI" w:cs="Segoe UI"/>
          <w:sz w:val="18"/>
          <w:szCs w:val="18"/>
        </w:rPr>
        <w:t>. 1992;70(6):769-76.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King CL. Human immune responses to lymphatic filariasis in Papua New Guinea. </w:t>
      </w:r>
      <w:r w:rsidR="008F0714" w:rsidRPr="000C4803">
        <w:rPr>
          <w:rFonts w:ascii="Segoe UI" w:hAnsi="Segoe UI" w:cs="Segoe UI"/>
          <w:sz w:val="18"/>
          <w:szCs w:val="18"/>
        </w:rPr>
        <w:t>Papua New Guinea Medical Journal</w:t>
      </w:r>
      <w:r w:rsidRPr="000C4803">
        <w:rPr>
          <w:rFonts w:ascii="Segoe UI" w:hAnsi="Segoe UI" w:cs="Segoe UI"/>
          <w:sz w:val="18"/>
          <w:szCs w:val="18"/>
        </w:rPr>
        <w:t>. 2000;43(3-4):203-12.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King CL. Transmission intensity and human immune responses to lymphatic filariasis. </w:t>
      </w:r>
      <w:r w:rsidR="00003F23" w:rsidRPr="000C4803">
        <w:rPr>
          <w:rFonts w:ascii="Segoe UI" w:hAnsi="Segoe UI" w:cs="Segoe UI"/>
          <w:sz w:val="18"/>
          <w:szCs w:val="18"/>
        </w:rPr>
        <w:t>Parasite Immunology</w:t>
      </w:r>
      <w:r w:rsidRPr="000C4803">
        <w:rPr>
          <w:rFonts w:ascii="Segoe UI" w:hAnsi="Segoe UI" w:cs="Segoe UI"/>
          <w:sz w:val="18"/>
          <w:szCs w:val="18"/>
        </w:rPr>
        <w:t>. 2001;23(7):363-71.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King CL, Connelly M, Alpers MP, Bockarie M, Kazura JW. Transmission intensity determines lymphocyte responsiveness and cytokine bias in human lymphatic filariasis. </w:t>
      </w:r>
      <w:r w:rsidR="00A53321" w:rsidRPr="000C4803">
        <w:rPr>
          <w:rFonts w:ascii="Segoe UI" w:hAnsi="Segoe UI" w:cs="Segoe UI"/>
          <w:sz w:val="18"/>
          <w:szCs w:val="18"/>
        </w:rPr>
        <w:t>Journal of Immunology</w:t>
      </w:r>
      <w:r w:rsidRPr="000C4803">
        <w:rPr>
          <w:rFonts w:ascii="Segoe UI" w:hAnsi="Segoe UI" w:cs="Segoe UI"/>
          <w:sz w:val="18"/>
          <w:szCs w:val="18"/>
        </w:rPr>
        <w:t>. 2001;166(12):7427-36.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King CL, Nutman TB. Regulation of the </w:t>
      </w:r>
      <w:r w:rsidR="00C740B3">
        <w:rPr>
          <w:rFonts w:ascii="Segoe UI" w:hAnsi="Segoe UI" w:cs="Segoe UI"/>
          <w:sz w:val="18"/>
          <w:szCs w:val="18"/>
        </w:rPr>
        <w:t>i</w:t>
      </w:r>
      <w:r w:rsidRPr="000C4803">
        <w:rPr>
          <w:rFonts w:ascii="Segoe UI" w:hAnsi="Segoe UI" w:cs="Segoe UI"/>
          <w:sz w:val="18"/>
          <w:szCs w:val="18"/>
        </w:rPr>
        <w:t xml:space="preserve">mmune </w:t>
      </w:r>
      <w:r w:rsidR="00C740B3">
        <w:rPr>
          <w:rFonts w:ascii="Segoe UI" w:hAnsi="Segoe UI" w:cs="Segoe UI"/>
          <w:sz w:val="18"/>
          <w:szCs w:val="18"/>
        </w:rPr>
        <w:t>r</w:t>
      </w:r>
      <w:r w:rsidRPr="000C4803">
        <w:rPr>
          <w:rFonts w:ascii="Segoe UI" w:hAnsi="Segoe UI" w:cs="Segoe UI"/>
          <w:sz w:val="18"/>
          <w:szCs w:val="18"/>
        </w:rPr>
        <w:t xml:space="preserve">esponse in </w:t>
      </w:r>
      <w:r w:rsidR="00C740B3">
        <w:rPr>
          <w:rFonts w:ascii="Segoe UI" w:hAnsi="Segoe UI" w:cs="Segoe UI"/>
          <w:sz w:val="18"/>
          <w:szCs w:val="18"/>
        </w:rPr>
        <w:t>l</w:t>
      </w:r>
      <w:r w:rsidRPr="000C4803">
        <w:rPr>
          <w:rFonts w:ascii="Segoe UI" w:hAnsi="Segoe UI" w:cs="Segoe UI"/>
          <w:sz w:val="18"/>
          <w:szCs w:val="18"/>
        </w:rPr>
        <w:t xml:space="preserve">ymphatic </w:t>
      </w:r>
      <w:r w:rsidR="00C740B3">
        <w:rPr>
          <w:rFonts w:ascii="Segoe UI" w:hAnsi="Segoe UI" w:cs="Segoe UI"/>
          <w:sz w:val="18"/>
          <w:szCs w:val="18"/>
        </w:rPr>
        <w:t>f</w:t>
      </w:r>
      <w:r w:rsidRPr="000C4803">
        <w:rPr>
          <w:rFonts w:ascii="Segoe UI" w:hAnsi="Segoe UI" w:cs="Segoe UI"/>
          <w:sz w:val="18"/>
          <w:szCs w:val="18"/>
        </w:rPr>
        <w:t xml:space="preserve">ilariasis and </w:t>
      </w:r>
      <w:r w:rsidR="00C740B3">
        <w:rPr>
          <w:rFonts w:ascii="Segoe UI" w:hAnsi="Segoe UI" w:cs="Segoe UI"/>
          <w:sz w:val="18"/>
          <w:szCs w:val="18"/>
        </w:rPr>
        <w:t>o</w:t>
      </w:r>
      <w:r w:rsidRPr="000C4803">
        <w:rPr>
          <w:rFonts w:ascii="Segoe UI" w:hAnsi="Segoe UI" w:cs="Segoe UI"/>
          <w:sz w:val="18"/>
          <w:szCs w:val="18"/>
        </w:rPr>
        <w:t xml:space="preserve">nchocerciasis. </w:t>
      </w:r>
      <w:r w:rsidR="008F0714" w:rsidRPr="000C4803">
        <w:rPr>
          <w:rFonts w:ascii="Segoe UI" w:hAnsi="Segoe UI" w:cs="Segoe UI"/>
          <w:sz w:val="18"/>
          <w:szCs w:val="18"/>
        </w:rPr>
        <w:t>Immunoparasitology Today</w:t>
      </w:r>
      <w:r w:rsidRPr="000C4803">
        <w:rPr>
          <w:rFonts w:ascii="Segoe UI" w:hAnsi="Segoe UI" w:cs="Segoe UI"/>
          <w:sz w:val="18"/>
          <w:szCs w:val="18"/>
        </w:rPr>
        <w:t>. 1991(3):A54-A8.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King JD, Zielinski-Gutierrez E, Pa'au M, Lammie P. Improving community participation to eliminate lymphatic filariasis in American Samoa. Acta Tropica. 2011;120 Suppl 1:S48-54.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Kinnamon KE, Engle RR, Poon BT, Mccall JW, Dzimianski MT. A </w:t>
      </w:r>
      <w:r w:rsidR="00C740B3">
        <w:rPr>
          <w:rFonts w:ascii="Segoe UI" w:hAnsi="Segoe UI" w:cs="Segoe UI"/>
          <w:sz w:val="18"/>
          <w:szCs w:val="18"/>
        </w:rPr>
        <w:t>n</w:t>
      </w:r>
      <w:r w:rsidRPr="000C4803">
        <w:rPr>
          <w:rFonts w:ascii="Segoe UI" w:hAnsi="Segoe UI" w:cs="Segoe UI"/>
          <w:sz w:val="18"/>
          <w:szCs w:val="18"/>
        </w:rPr>
        <w:t xml:space="preserve">ew </w:t>
      </w:r>
      <w:r w:rsidR="00C740B3">
        <w:rPr>
          <w:rFonts w:ascii="Segoe UI" w:hAnsi="Segoe UI" w:cs="Segoe UI"/>
          <w:sz w:val="18"/>
          <w:szCs w:val="18"/>
        </w:rPr>
        <w:t>c</w:t>
      </w:r>
      <w:r w:rsidRPr="000C4803">
        <w:rPr>
          <w:rFonts w:ascii="Segoe UI" w:hAnsi="Segoe UI" w:cs="Segoe UI"/>
          <w:sz w:val="18"/>
          <w:szCs w:val="18"/>
        </w:rPr>
        <w:t xml:space="preserve">lass of </w:t>
      </w:r>
      <w:r w:rsidR="00C740B3">
        <w:rPr>
          <w:rFonts w:ascii="Segoe UI" w:hAnsi="Segoe UI" w:cs="Segoe UI"/>
          <w:sz w:val="18"/>
          <w:szCs w:val="18"/>
        </w:rPr>
        <w:t>a</w:t>
      </w:r>
      <w:r w:rsidRPr="000C4803">
        <w:rPr>
          <w:rFonts w:ascii="Segoe UI" w:hAnsi="Segoe UI" w:cs="Segoe UI"/>
          <w:sz w:val="18"/>
          <w:szCs w:val="18"/>
        </w:rPr>
        <w:t>nti-</w:t>
      </w:r>
      <w:r w:rsidR="00C740B3">
        <w:rPr>
          <w:rFonts w:ascii="Segoe UI" w:hAnsi="Segoe UI" w:cs="Segoe UI"/>
          <w:sz w:val="18"/>
          <w:szCs w:val="18"/>
        </w:rPr>
        <w:t>f</w:t>
      </w:r>
      <w:r w:rsidRPr="000C4803">
        <w:rPr>
          <w:rFonts w:ascii="Segoe UI" w:hAnsi="Segoe UI" w:cs="Segoe UI"/>
          <w:sz w:val="18"/>
          <w:szCs w:val="18"/>
        </w:rPr>
        <w:t xml:space="preserve">ilariasis </w:t>
      </w:r>
      <w:r w:rsidR="00C740B3">
        <w:rPr>
          <w:rFonts w:ascii="Segoe UI" w:hAnsi="Segoe UI" w:cs="Segoe UI"/>
          <w:sz w:val="18"/>
          <w:szCs w:val="18"/>
        </w:rPr>
        <w:t>c</w:t>
      </w:r>
      <w:r w:rsidRPr="000C4803">
        <w:rPr>
          <w:rFonts w:ascii="Segoe UI" w:hAnsi="Segoe UI" w:cs="Segoe UI"/>
          <w:sz w:val="18"/>
          <w:szCs w:val="18"/>
        </w:rPr>
        <w:t xml:space="preserve">ompounds - a </w:t>
      </w:r>
      <w:r w:rsidR="00C740B3">
        <w:rPr>
          <w:rFonts w:ascii="Segoe UI" w:hAnsi="Segoe UI" w:cs="Segoe UI"/>
          <w:sz w:val="18"/>
          <w:szCs w:val="18"/>
        </w:rPr>
        <w:t>p</w:t>
      </w:r>
      <w:r w:rsidRPr="000C4803">
        <w:rPr>
          <w:rFonts w:ascii="Segoe UI" w:hAnsi="Segoe UI" w:cs="Segoe UI"/>
          <w:sz w:val="18"/>
          <w:szCs w:val="18"/>
        </w:rPr>
        <w:t xml:space="preserve">reliminary </w:t>
      </w:r>
      <w:r w:rsidR="00C740B3">
        <w:rPr>
          <w:rFonts w:ascii="Segoe UI" w:hAnsi="Segoe UI" w:cs="Segoe UI"/>
          <w:sz w:val="18"/>
          <w:szCs w:val="18"/>
        </w:rPr>
        <w:t>l</w:t>
      </w:r>
      <w:r w:rsidRPr="000C4803">
        <w:rPr>
          <w:rFonts w:ascii="Segoe UI" w:hAnsi="Segoe UI" w:cs="Segoe UI"/>
          <w:sz w:val="18"/>
          <w:szCs w:val="18"/>
        </w:rPr>
        <w:t xml:space="preserve">ook. </w:t>
      </w:r>
      <w:r w:rsidR="008F0714" w:rsidRPr="000C4803">
        <w:rPr>
          <w:rFonts w:ascii="Segoe UI" w:hAnsi="Segoe UI" w:cs="Segoe UI"/>
          <w:sz w:val="18"/>
          <w:szCs w:val="18"/>
        </w:rPr>
        <w:t>Military Medicine</w:t>
      </w:r>
      <w:r w:rsidRPr="000C4803">
        <w:rPr>
          <w:rFonts w:ascii="Segoe UI" w:hAnsi="Segoe UI" w:cs="Segoe UI"/>
          <w:sz w:val="18"/>
          <w:szCs w:val="18"/>
        </w:rPr>
        <w:t>. 1994;159(5):368-72.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Kita K. [Current </w:t>
      </w:r>
      <w:r w:rsidR="00C740B3">
        <w:rPr>
          <w:rFonts w:ascii="Segoe UI" w:hAnsi="Segoe UI" w:cs="Segoe UI"/>
          <w:sz w:val="18"/>
          <w:szCs w:val="18"/>
        </w:rPr>
        <w:t>t</w:t>
      </w:r>
      <w:r w:rsidRPr="000C4803">
        <w:rPr>
          <w:rFonts w:ascii="Segoe UI" w:hAnsi="Segoe UI" w:cs="Segoe UI"/>
          <w:sz w:val="18"/>
          <w:szCs w:val="18"/>
        </w:rPr>
        <w:t xml:space="preserve">rend of </w:t>
      </w:r>
      <w:r w:rsidR="00C740B3">
        <w:rPr>
          <w:rFonts w:ascii="Segoe UI" w:hAnsi="Segoe UI" w:cs="Segoe UI"/>
          <w:sz w:val="18"/>
          <w:szCs w:val="18"/>
        </w:rPr>
        <w:t>d</w:t>
      </w:r>
      <w:r w:rsidRPr="000C4803">
        <w:rPr>
          <w:rFonts w:ascii="Segoe UI" w:hAnsi="Segoe UI" w:cs="Segoe UI"/>
          <w:sz w:val="18"/>
          <w:szCs w:val="18"/>
        </w:rPr>
        <w:t xml:space="preserve">rug </w:t>
      </w:r>
      <w:r w:rsidR="00C740B3">
        <w:rPr>
          <w:rFonts w:ascii="Segoe UI" w:hAnsi="Segoe UI" w:cs="Segoe UI"/>
          <w:sz w:val="18"/>
          <w:szCs w:val="18"/>
        </w:rPr>
        <w:t>d</w:t>
      </w:r>
      <w:r w:rsidRPr="000C4803">
        <w:rPr>
          <w:rFonts w:ascii="Segoe UI" w:hAnsi="Segoe UI" w:cs="Segoe UI"/>
          <w:sz w:val="18"/>
          <w:szCs w:val="18"/>
        </w:rPr>
        <w:t>evelopment for Neglected Tropical Diseases (NTDs)]. Yakugaku Zasshi. 2016;136(2):205-11.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Kline K, McCarthy JS, Pearson M, Loukas A, Hotez PJ. Neglected tropical diseases of Oceania: review of their prevalence, distribution, and opportunities for control. </w:t>
      </w:r>
      <w:r w:rsidR="00003F23" w:rsidRPr="000C4803">
        <w:rPr>
          <w:rFonts w:ascii="Segoe UI" w:hAnsi="Segoe UI" w:cs="Segoe UI"/>
          <w:sz w:val="18"/>
          <w:szCs w:val="18"/>
        </w:rPr>
        <w:t>PLoS Neglected Tropical Diseases</w:t>
      </w:r>
      <w:r w:rsidRPr="000C4803">
        <w:rPr>
          <w:rFonts w:ascii="Segoe UI" w:hAnsi="Segoe UI" w:cs="Segoe UI"/>
          <w:sz w:val="18"/>
          <w:szCs w:val="18"/>
        </w:rPr>
        <w:t>. 2013;7(1):e1755.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Kloos ZA, Mehlotra RK, Gray LR, Zikursh MJB, Tisch DJ, Siba P, et al. Multiplex P</w:t>
      </w:r>
      <w:r w:rsidR="00385506">
        <w:rPr>
          <w:rFonts w:ascii="Segoe UI" w:hAnsi="Segoe UI" w:cs="Segoe UI"/>
          <w:sz w:val="18"/>
          <w:szCs w:val="18"/>
        </w:rPr>
        <w:t>CR</w:t>
      </w:r>
      <w:r w:rsidRPr="000C4803">
        <w:rPr>
          <w:rFonts w:ascii="Segoe UI" w:hAnsi="Segoe UI" w:cs="Segoe UI"/>
          <w:sz w:val="18"/>
          <w:szCs w:val="18"/>
        </w:rPr>
        <w:t>-</w:t>
      </w:r>
      <w:r w:rsidR="00C740B3">
        <w:rPr>
          <w:rFonts w:ascii="Segoe UI" w:hAnsi="Segoe UI" w:cs="Segoe UI"/>
          <w:sz w:val="18"/>
          <w:szCs w:val="18"/>
        </w:rPr>
        <w:t>b</w:t>
      </w:r>
      <w:r w:rsidRPr="000C4803">
        <w:rPr>
          <w:rFonts w:ascii="Segoe UI" w:hAnsi="Segoe UI" w:cs="Segoe UI"/>
          <w:sz w:val="18"/>
          <w:szCs w:val="18"/>
        </w:rPr>
        <w:t xml:space="preserve">ased </w:t>
      </w:r>
      <w:r w:rsidR="00C740B3">
        <w:rPr>
          <w:rFonts w:ascii="Segoe UI" w:hAnsi="Segoe UI" w:cs="Segoe UI"/>
          <w:sz w:val="18"/>
          <w:szCs w:val="18"/>
        </w:rPr>
        <w:t>e</w:t>
      </w:r>
      <w:r w:rsidRPr="000C4803">
        <w:rPr>
          <w:rFonts w:ascii="Segoe UI" w:hAnsi="Segoe UI" w:cs="Segoe UI"/>
          <w:sz w:val="18"/>
          <w:szCs w:val="18"/>
        </w:rPr>
        <w:t xml:space="preserve">valuation of </w:t>
      </w:r>
      <w:r w:rsidRPr="000C4803">
        <w:rPr>
          <w:rFonts w:ascii="Segoe UI" w:hAnsi="Segoe UI" w:cs="Segoe UI"/>
          <w:i/>
          <w:iCs/>
          <w:sz w:val="18"/>
          <w:szCs w:val="18"/>
        </w:rPr>
        <w:t xml:space="preserve">Plasmodium </w:t>
      </w:r>
      <w:r w:rsidR="00C740B3">
        <w:rPr>
          <w:rFonts w:ascii="Segoe UI" w:hAnsi="Segoe UI" w:cs="Segoe UI"/>
          <w:sz w:val="18"/>
          <w:szCs w:val="18"/>
        </w:rPr>
        <w:t>s</w:t>
      </w:r>
      <w:r w:rsidRPr="000C4803">
        <w:rPr>
          <w:rFonts w:ascii="Segoe UI" w:hAnsi="Segoe UI" w:cs="Segoe UI"/>
          <w:sz w:val="18"/>
          <w:szCs w:val="18"/>
        </w:rPr>
        <w:t xml:space="preserve">pp. </w:t>
      </w:r>
      <w:r w:rsidR="004313C2">
        <w:rPr>
          <w:rFonts w:ascii="Segoe UI" w:hAnsi="Segoe UI" w:cs="Segoe UI"/>
          <w:sz w:val="18"/>
          <w:szCs w:val="18"/>
        </w:rPr>
        <w:t>a</w:t>
      </w:r>
      <w:r w:rsidRPr="000C4803">
        <w:rPr>
          <w:rFonts w:ascii="Segoe UI" w:hAnsi="Segoe UI" w:cs="Segoe UI"/>
          <w:sz w:val="18"/>
          <w:szCs w:val="18"/>
        </w:rPr>
        <w:t xml:space="preserve">nd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w:t>
      </w:r>
      <w:r w:rsidR="00C740B3">
        <w:rPr>
          <w:rFonts w:ascii="Segoe UI" w:hAnsi="Segoe UI" w:cs="Segoe UI"/>
          <w:sz w:val="18"/>
          <w:szCs w:val="18"/>
        </w:rPr>
        <w:t>i</w:t>
      </w:r>
      <w:r w:rsidRPr="000C4803">
        <w:rPr>
          <w:rFonts w:ascii="Segoe UI" w:hAnsi="Segoe UI" w:cs="Segoe UI"/>
          <w:sz w:val="18"/>
          <w:szCs w:val="18"/>
        </w:rPr>
        <w:t>nfections in Papua New Guinea. American Journal of Tropical Medicine and Hygiene. 2010;83(5):68-.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Knight R, Mcadam KPWJ, Matola YG, Kirkham V. Bancroftian </w:t>
      </w:r>
      <w:r w:rsidR="00C740B3">
        <w:rPr>
          <w:rFonts w:ascii="Segoe UI" w:hAnsi="Segoe UI" w:cs="Segoe UI"/>
          <w:sz w:val="18"/>
          <w:szCs w:val="18"/>
        </w:rPr>
        <w:t>f</w:t>
      </w:r>
      <w:r w:rsidRPr="000C4803">
        <w:rPr>
          <w:rFonts w:ascii="Segoe UI" w:hAnsi="Segoe UI" w:cs="Segoe UI"/>
          <w:sz w:val="18"/>
          <w:szCs w:val="18"/>
        </w:rPr>
        <w:t xml:space="preserve">ilariasis and </w:t>
      </w:r>
      <w:r w:rsidR="00C740B3">
        <w:rPr>
          <w:rFonts w:ascii="Segoe UI" w:hAnsi="Segoe UI" w:cs="Segoe UI"/>
          <w:sz w:val="18"/>
          <w:szCs w:val="18"/>
        </w:rPr>
        <w:t>o</w:t>
      </w:r>
      <w:r w:rsidRPr="000C4803">
        <w:rPr>
          <w:rFonts w:ascii="Segoe UI" w:hAnsi="Segoe UI" w:cs="Segoe UI"/>
          <w:sz w:val="18"/>
          <w:szCs w:val="18"/>
        </w:rPr>
        <w:t xml:space="preserve">ther </w:t>
      </w:r>
      <w:r w:rsidR="00C740B3">
        <w:rPr>
          <w:rFonts w:ascii="Segoe UI" w:hAnsi="Segoe UI" w:cs="Segoe UI"/>
          <w:sz w:val="18"/>
          <w:szCs w:val="18"/>
        </w:rPr>
        <w:t>p</w:t>
      </w:r>
      <w:r w:rsidRPr="000C4803">
        <w:rPr>
          <w:rFonts w:ascii="Segoe UI" w:hAnsi="Segoe UI" w:cs="Segoe UI"/>
          <w:sz w:val="18"/>
          <w:szCs w:val="18"/>
        </w:rPr>
        <w:t xml:space="preserve">arasitic </w:t>
      </w:r>
      <w:r w:rsidR="00C740B3">
        <w:rPr>
          <w:rFonts w:ascii="Segoe UI" w:hAnsi="Segoe UI" w:cs="Segoe UI"/>
          <w:sz w:val="18"/>
          <w:szCs w:val="18"/>
        </w:rPr>
        <w:t>i</w:t>
      </w:r>
      <w:r w:rsidRPr="000C4803">
        <w:rPr>
          <w:rFonts w:ascii="Segoe UI" w:hAnsi="Segoe UI" w:cs="Segoe UI"/>
          <w:sz w:val="18"/>
          <w:szCs w:val="18"/>
        </w:rPr>
        <w:t xml:space="preserve">nfections in the Middle Fly River </w:t>
      </w:r>
      <w:r w:rsidR="00C740B3">
        <w:rPr>
          <w:rFonts w:ascii="Segoe UI" w:hAnsi="Segoe UI" w:cs="Segoe UI"/>
          <w:sz w:val="18"/>
          <w:szCs w:val="18"/>
        </w:rPr>
        <w:t>r</w:t>
      </w:r>
      <w:r w:rsidRPr="000C4803">
        <w:rPr>
          <w:rFonts w:ascii="Segoe UI" w:hAnsi="Segoe UI" w:cs="Segoe UI"/>
          <w:sz w:val="18"/>
          <w:szCs w:val="18"/>
        </w:rPr>
        <w:t xml:space="preserve">egion of </w:t>
      </w:r>
      <w:r w:rsidR="00C740B3">
        <w:rPr>
          <w:rFonts w:ascii="Segoe UI" w:hAnsi="Segoe UI" w:cs="Segoe UI"/>
          <w:sz w:val="18"/>
          <w:szCs w:val="18"/>
        </w:rPr>
        <w:t>w</w:t>
      </w:r>
      <w:r w:rsidRPr="000C4803">
        <w:rPr>
          <w:rFonts w:ascii="Segoe UI" w:hAnsi="Segoe UI" w:cs="Segoe UI"/>
          <w:sz w:val="18"/>
          <w:szCs w:val="18"/>
        </w:rPr>
        <w:t xml:space="preserve">estern Papua New Guinea .1. </w:t>
      </w:r>
      <w:r w:rsidR="00C740B3">
        <w:rPr>
          <w:rFonts w:ascii="Segoe UI" w:hAnsi="Segoe UI" w:cs="Segoe UI"/>
          <w:sz w:val="18"/>
          <w:szCs w:val="18"/>
        </w:rPr>
        <w:t>c</w:t>
      </w:r>
      <w:r w:rsidRPr="000C4803">
        <w:rPr>
          <w:rFonts w:ascii="Segoe UI" w:hAnsi="Segoe UI" w:cs="Segoe UI"/>
          <w:sz w:val="18"/>
          <w:szCs w:val="18"/>
        </w:rPr>
        <w:t xml:space="preserve">linical, </w:t>
      </w:r>
      <w:r w:rsidR="00C740B3">
        <w:rPr>
          <w:rFonts w:ascii="Segoe UI" w:hAnsi="Segoe UI" w:cs="Segoe UI"/>
          <w:sz w:val="18"/>
          <w:szCs w:val="18"/>
        </w:rPr>
        <w:t>p</w:t>
      </w:r>
      <w:r w:rsidRPr="000C4803">
        <w:rPr>
          <w:rFonts w:ascii="Segoe UI" w:hAnsi="Segoe UI" w:cs="Segoe UI"/>
          <w:sz w:val="18"/>
          <w:szCs w:val="18"/>
        </w:rPr>
        <w:t xml:space="preserve">arasitological and </w:t>
      </w:r>
      <w:r w:rsidR="00C740B3">
        <w:rPr>
          <w:rFonts w:ascii="Segoe UI" w:hAnsi="Segoe UI" w:cs="Segoe UI"/>
          <w:sz w:val="18"/>
          <w:szCs w:val="18"/>
        </w:rPr>
        <w:t>s</w:t>
      </w:r>
      <w:r w:rsidRPr="000C4803">
        <w:rPr>
          <w:rFonts w:ascii="Segoe UI" w:hAnsi="Segoe UI" w:cs="Segoe UI"/>
          <w:sz w:val="18"/>
          <w:szCs w:val="18"/>
        </w:rPr>
        <w:t xml:space="preserve">erological </w:t>
      </w:r>
      <w:r w:rsidR="00C740B3">
        <w:rPr>
          <w:rFonts w:ascii="Segoe UI" w:hAnsi="Segoe UI" w:cs="Segoe UI"/>
          <w:sz w:val="18"/>
          <w:szCs w:val="18"/>
        </w:rPr>
        <w:t>s</w:t>
      </w:r>
      <w:r w:rsidRPr="000C4803">
        <w:rPr>
          <w:rFonts w:ascii="Segoe UI" w:hAnsi="Segoe UI" w:cs="Segoe UI"/>
          <w:sz w:val="18"/>
          <w:szCs w:val="18"/>
        </w:rPr>
        <w:t xml:space="preserve">tudies. </w:t>
      </w:r>
      <w:r w:rsidR="008F0714" w:rsidRPr="000C4803">
        <w:rPr>
          <w:rFonts w:ascii="Segoe UI" w:hAnsi="Segoe UI" w:cs="Segoe UI"/>
          <w:sz w:val="18"/>
          <w:szCs w:val="18"/>
        </w:rPr>
        <w:t>Annals of Tropical Medicine and Parasitology</w:t>
      </w:r>
      <w:r w:rsidRPr="000C4803">
        <w:rPr>
          <w:rFonts w:ascii="Segoe UI" w:hAnsi="Segoe UI" w:cs="Segoe UI"/>
          <w:sz w:val="18"/>
          <w:szCs w:val="18"/>
        </w:rPr>
        <w:t>. 1979;73(6):563-76.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Kobayashi M, Niimura M, Kanazawa T, Husky MK, Malagueno E, Santana JV. Detection of microfilarial antigen in circulating immune complex from sera of </w:t>
      </w:r>
      <w:r w:rsidR="008F0714" w:rsidRPr="000C4803">
        <w:rPr>
          <w:rFonts w:ascii="Segoe UI" w:hAnsi="Segoe UI" w:cs="Segoe UI"/>
          <w:i/>
          <w:sz w:val="18"/>
          <w:szCs w:val="18"/>
        </w:rPr>
        <w:t>Wuchereria bancrofti</w:t>
      </w:r>
      <w:r w:rsidRPr="000C4803">
        <w:rPr>
          <w:rFonts w:ascii="Segoe UI" w:hAnsi="Segoe UI" w:cs="Segoe UI"/>
          <w:sz w:val="18"/>
          <w:szCs w:val="18"/>
        </w:rPr>
        <w:t>-infected individuals. American Journal of Tropical Medicine and Hygiene. 1997;57(2):200-4.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Koga S, Arakaki Y, Matsuoka M, Ohyama C. Remission of filarial chyluria after treatment of coexistent conditions. Lymphology. 1990;23(3):164-6.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Koga S, Nagata Y, Arakaki Y, Matsuoka M, Ohyama C. Lymphangiography of filarial chyluria: injections via right and left feet at different times. British Journal of Urology. 1992;69(3):318.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Koga S, Nagata Y, Arakaki Y, Matsuoka M, Ohyama C. Unilateral pedal lymphography in patients with filarial chyluria. BJU International. 2000;85(3):222-3.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Krentel A, Fischer PU, Weil GJ. A Review of </w:t>
      </w:r>
      <w:r w:rsidR="00FE404E">
        <w:rPr>
          <w:rFonts w:ascii="Segoe UI" w:hAnsi="Segoe UI" w:cs="Segoe UI"/>
          <w:sz w:val="18"/>
          <w:szCs w:val="18"/>
        </w:rPr>
        <w:t>f</w:t>
      </w:r>
      <w:r w:rsidRPr="000C4803">
        <w:rPr>
          <w:rFonts w:ascii="Segoe UI" w:hAnsi="Segoe UI" w:cs="Segoe UI"/>
          <w:sz w:val="18"/>
          <w:szCs w:val="18"/>
        </w:rPr>
        <w:t xml:space="preserve">actors </w:t>
      </w:r>
      <w:r w:rsidR="00FE404E">
        <w:rPr>
          <w:rFonts w:ascii="Segoe UI" w:hAnsi="Segoe UI" w:cs="Segoe UI"/>
          <w:sz w:val="18"/>
          <w:szCs w:val="18"/>
        </w:rPr>
        <w:t>t</w:t>
      </w:r>
      <w:r w:rsidRPr="000C4803">
        <w:rPr>
          <w:rFonts w:ascii="Segoe UI" w:hAnsi="Segoe UI" w:cs="Segoe UI"/>
          <w:sz w:val="18"/>
          <w:szCs w:val="18"/>
        </w:rPr>
        <w:t xml:space="preserve">hat </w:t>
      </w:r>
      <w:r w:rsidR="00FE404E">
        <w:rPr>
          <w:rFonts w:ascii="Segoe UI" w:hAnsi="Segoe UI" w:cs="Segoe UI"/>
          <w:sz w:val="18"/>
          <w:szCs w:val="18"/>
        </w:rPr>
        <w:t>i</w:t>
      </w:r>
      <w:r w:rsidRPr="000C4803">
        <w:rPr>
          <w:rFonts w:ascii="Segoe UI" w:hAnsi="Segoe UI" w:cs="Segoe UI"/>
          <w:sz w:val="18"/>
          <w:szCs w:val="18"/>
        </w:rPr>
        <w:t xml:space="preserve">nfluence </w:t>
      </w:r>
      <w:r w:rsidR="00FE404E">
        <w:rPr>
          <w:rFonts w:ascii="Segoe UI" w:hAnsi="Segoe UI" w:cs="Segoe UI"/>
          <w:sz w:val="18"/>
          <w:szCs w:val="18"/>
        </w:rPr>
        <w:t>i</w:t>
      </w:r>
      <w:r w:rsidRPr="000C4803">
        <w:rPr>
          <w:rFonts w:ascii="Segoe UI" w:hAnsi="Segoe UI" w:cs="Segoe UI"/>
          <w:sz w:val="18"/>
          <w:szCs w:val="18"/>
        </w:rPr>
        <w:t xml:space="preserve">ndividual </w:t>
      </w:r>
      <w:r w:rsidR="00FE404E">
        <w:rPr>
          <w:rFonts w:ascii="Segoe UI" w:hAnsi="Segoe UI" w:cs="Segoe UI"/>
          <w:sz w:val="18"/>
          <w:szCs w:val="18"/>
        </w:rPr>
        <w:t>c</w:t>
      </w:r>
      <w:r w:rsidRPr="000C4803">
        <w:rPr>
          <w:rFonts w:ascii="Segoe UI" w:hAnsi="Segoe UI" w:cs="Segoe UI"/>
          <w:sz w:val="18"/>
          <w:szCs w:val="18"/>
        </w:rPr>
        <w:t xml:space="preserve">ompliance with </w:t>
      </w:r>
      <w:r w:rsidR="00FE404E">
        <w:rPr>
          <w:rFonts w:ascii="Segoe UI" w:hAnsi="Segoe UI" w:cs="Segoe UI"/>
          <w:sz w:val="18"/>
          <w:szCs w:val="18"/>
        </w:rPr>
        <w:t>m</w:t>
      </w:r>
      <w:r w:rsidRPr="000C4803">
        <w:rPr>
          <w:rFonts w:ascii="Segoe UI" w:hAnsi="Segoe UI" w:cs="Segoe UI"/>
          <w:sz w:val="18"/>
          <w:szCs w:val="18"/>
        </w:rPr>
        <w:t xml:space="preserve">ass </w:t>
      </w:r>
      <w:r w:rsidR="00FE404E">
        <w:rPr>
          <w:rFonts w:ascii="Segoe UI" w:hAnsi="Segoe UI" w:cs="Segoe UI"/>
          <w:sz w:val="18"/>
          <w:szCs w:val="18"/>
        </w:rPr>
        <w:t>d</w:t>
      </w:r>
      <w:r w:rsidRPr="000C4803">
        <w:rPr>
          <w:rFonts w:ascii="Segoe UI" w:hAnsi="Segoe UI" w:cs="Segoe UI"/>
          <w:sz w:val="18"/>
          <w:szCs w:val="18"/>
        </w:rPr>
        <w:t xml:space="preserve">rug </w:t>
      </w:r>
      <w:r w:rsidR="00FE404E">
        <w:rPr>
          <w:rFonts w:ascii="Segoe UI" w:hAnsi="Segoe UI" w:cs="Segoe UI"/>
          <w:sz w:val="18"/>
          <w:szCs w:val="18"/>
        </w:rPr>
        <w:t>a</w:t>
      </w:r>
      <w:r w:rsidRPr="000C4803">
        <w:rPr>
          <w:rFonts w:ascii="Segoe UI" w:hAnsi="Segoe UI" w:cs="Segoe UI"/>
          <w:sz w:val="18"/>
          <w:szCs w:val="18"/>
        </w:rPr>
        <w:t xml:space="preserve">dministration for </w:t>
      </w:r>
      <w:r w:rsidR="00FE404E">
        <w:rPr>
          <w:rFonts w:ascii="Segoe UI" w:hAnsi="Segoe UI" w:cs="Segoe UI"/>
          <w:sz w:val="18"/>
          <w:szCs w:val="18"/>
        </w:rPr>
        <w:t>e</w:t>
      </w:r>
      <w:r w:rsidRPr="000C4803">
        <w:rPr>
          <w:rFonts w:ascii="Segoe UI" w:hAnsi="Segoe UI" w:cs="Segoe UI"/>
          <w:sz w:val="18"/>
          <w:szCs w:val="18"/>
        </w:rPr>
        <w:t xml:space="preserve">limination of </w:t>
      </w:r>
      <w:r w:rsidR="00FE404E">
        <w:rPr>
          <w:rFonts w:ascii="Segoe UI" w:hAnsi="Segoe UI" w:cs="Segoe UI"/>
          <w:sz w:val="18"/>
          <w:szCs w:val="18"/>
        </w:rPr>
        <w:t>l</w:t>
      </w:r>
      <w:r w:rsidRPr="000C4803">
        <w:rPr>
          <w:rFonts w:ascii="Segoe UI" w:hAnsi="Segoe UI" w:cs="Segoe UI"/>
          <w:sz w:val="18"/>
          <w:szCs w:val="18"/>
        </w:rPr>
        <w:t xml:space="preserve">ymphatic </w:t>
      </w:r>
      <w:r w:rsidR="00FE404E">
        <w:rPr>
          <w:rFonts w:ascii="Segoe UI" w:hAnsi="Segoe UI" w:cs="Segoe UI"/>
          <w:sz w:val="18"/>
          <w:szCs w:val="18"/>
        </w:rPr>
        <w:t>f</w:t>
      </w:r>
      <w:r w:rsidRPr="000C4803">
        <w:rPr>
          <w:rFonts w:ascii="Segoe UI" w:hAnsi="Segoe UI" w:cs="Segoe UI"/>
          <w:sz w:val="18"/>
          <w:szCs w:val="18"/>
        </w:rPr>
        <w:t xml:space="preserve">ilariasis. </w:t>
      </w:r>
      <w:r w:rsidR="00003F23" w:rsidRPr="000C4803">
        <w:rPr>
          <w:rFonts w:ascii="Segoe UI" w:hAnsi="Segoe UI" w:cs="Segoe UI"/>
          <w:sz w:val="18"/>
          <w:szCs w:val="18"/>
        </w:rPr>
        <w:t>PLoS Neglected Tropical Diseases</w:t>
      </w:r>
      <w:r w:rsidRPr="000C4803">
        <w:rPr>
          <w:rFonts w:ascii="Segoe UI" w:hAnsi="Segoe UI" w:cs="Segoe UI"/>
          <w:sz w:val="18"/>
          <w:szCs w:val="18"/>
        </w:rPr>
        <w:t>. 2013;7(11).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Kwan-Lim GE, Forsyth KP, Maizels RM. Filarial-specific IgG4 response correlates with active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infection. </w:t>
      </w:r>
      <w:r w:rsidR="00A53321" w:rsidRPr="000C4803">
        <w:rPr>
          <w:rFonts w:ascii="Segoe UI" w:hAnsi="Segoe UI" w:cs="Segoe UI"/>
          <w:sz w:val="18"/>
          <w:szCs w:val="18"/>
        </w:rPr>
        <w:t>Journal of Immunology</w:t>
      </w:r>
      <w:r w:rsidRPr="000C4803">
        <w:rPr>
          <w:rFonts w:ascii="Segoe UI" w:hAnsi="Segoe UI" w:cs="Segoe UI"/>
          <w:sz w:val="18"/>
          <w:szCs w:val="18"/>
        </w:rPr>
        <w:t>. 1990;145(12):4298-305.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Kyelem D, Biswas G, Bockarie MJ, Bradley MH, El-Setouhy M, Fischer PU, et al. Determinants of success in national programs to </w:t>
      </w:r>
      <w:r w:rsidR="008F0714" w:rsidRPr="000C4803">
        <w:rPr>
          <w:rFonts w:ascii="Segoe UI" w:hAnsi="Segoe UI" w:cs="Segoe UI"/>
          <w:sz w:val="18"/>
          <w:szCs w:val="18"/>
        </w:rPr>
        <w:t>e</w:t>
      </w:r>
      <w:r w:rsidRPr="000C4803">
        <w:rPr>
          <w:rFonts w:ascii="Segoe UI" w:hAnsi="Segoe UI" w:cs="Segoe UI"/>
          <w:sz w:val="18"/>
          <w:szCs w:val="18"/>
        </w:rPr>
        <w:t xml:space="preserve">liminate </w:t>
      </w:r>
      <w:r w:rsidR="008F0714" w:rsidRPr="000C4803">
        <w:rPr>
          <w:rFonts w:ascii="Segoe UI" w:hAnsi="Segoe UI" w:cs="Segoe UI"/>
          <w:sz w:val="18"/>
          <w:szCs w:val="18"/>
        </w:rPr>
        <w:t>l</w:t>
      </w:r>
      <w:r w:rsidRPr="000C4803">
        <w:rPr>
          <w:rFonts w:ascii="Segoe UI" w:hAnsi="Segoe UI" w:cs="Segoe UI"/>
          <w:sz w:val="18"/>
          <w:szCs w:val="18"/>
        </w:rPr>
        <w:t xml:space="preserve">ymphatic </w:t>
      </w:r>
      <w:r w:rsidR="008F0714" w:rsidRPr="000C4803">
        <w:rPr>
          <w:rFonts w:ascii="Segoe UI" w:hAnsi="Segoe UI" w:cs="Segoe UI"/>
          <w:sz w:val="18"/>
          <w:szCs w:val="18"/>
        </w:rPr>
        <w:t>f</w:t>
      </w:r>
      <w:r w:rsidRPr="000C4803">
        <w:rPr>
          <w:rFonts w:ascii="Segoe UI" w:hAnsi="Segoe UI" w:cs="Segoe UI"/>
          <w:sz w:val="18"/>
          <w:szCs w:val="18"/>
        </w:rPr>
        <w:t xml:space="preserve">ilariasis: </w:t>
      </w:r>
      <w:r w:rsidR="00C40AC0">
        <w:rPr>
          <w:rFonts w:ascii="Segoe UI" w:hAnsi="Segoe UI" w:cs="Segoe UI"/>
          <w:sz w:val="18"/>
          <w:szCs w:val="18"/>
        </w:rPr>
        <w:t>a</w:t>
      </w:r>
      <w:r w:rsidRPr="000C4803">
        <w:rPr>
          <w:rFonts w:ascii="Segoe UI" w:hAnsi="Segoe UI" w:cs="Segoe UI"/>
          <w:sz w:val="18"/>
          <w:szCs w:val="18"/>
        </w:rPr>
        <w:t xml:space="preserve"> perspective identifying essential elements and research needs. American Journal of Tropical Medicine and Hygiene. 2008;79(4):480-4.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Lagraulet J. [Prophylaxis and treatment of lymphatic filariasis in French Polynesia]. </w:t>
      </w:r>
      <w:r w:rsidRPr="000C4803">
        <w:rPr>
          <w:rFonts w:ascii="Segoe UI" w:hAnsi="Segoe UI" w:cs="Segoe UI"/>
          <w:sz w:val="18"/>
          <w:szCs w:val="18"/>
          <w:lang w:val="fr-FR"/>
        </w:rPr>
        <w:t xml:space="preserve">Bulletin de la </w:t>
      </w:r>
      <w:r w:rsidR="008F0714" w:rsidRPr="000C4803">
        <w:rPr>
          <w:rFonts w:ascii="Segoe UI" w:hAnsi="Segoe UI" w:cs="Segoe UI"/>
          <w:sz w:val="18"/>
          <w:szCs w:val="18"/>
          <w:lang w:val="fr-FR"/>
        </w:rPr>
        <w:t>Société</w:t>
      </w:r>
      <w:r w:rsidRPr="000C4803">
        <w:rPr>
          <w:rFonts w:ascii="Segoe UI" w:hAnsi="Segoe UI" w:cs="Segoe UI"/>
          <w:sz w:val="18"/>
          <w:szCs w:val="18"/>
          <w:lang w:val="fr-FR"/>
        </w:rPr>
        <w:t xml:space="preserve"> de </w:t>
      </w:r>
      <w:r w:rsidR="00003F23" w:rsidRPr="000C4803">
        <w:rPr>
          <w:rFonts w:ascii="Segoe UI" w:hAnsi="Segoe UI" w:cs="Segoe UI"/>
          <w:sz w:val="18"/>
          <w:szCs w:val="18"/>
          <w:lang w:val="fr-FR"/>
        </w:rPr>
        <w:t>P</w:t>
      </w:r>
      <w:r w:rsidRPr="000C4803">
        <w:rPr>
          <w:rFonts w:ascii="Segoe UI" w:hAnsi="Segoe UI" w:cs="Segoe UI"/>
          <w:sz w:val="18"/>
          <w:szCs w:val="18"/>
          <w:lang w:val="fr-FR"/>
        </w:rPr>
        <w:t xml:space="preserve">athologie </w:t>
      </w:r>
      <w:r w:rsidR="00003F23" w:rsidRPr="000C4803">
        <w:rPr>
          <w:rFonts w:ascii="Segoe UI" w:hAnsi="Segoe UI" w:cs="Segoe UI"/>
          <w:sz w:val="18"/>
          <w:szCs w:val="18"/>
          <w:lang w:val="fr-FR"/>
        </w:rPr>
        <w:t>E</w:t>
      </w:r>
      <w:r w:rsidRPr="000C4803">
        <w:rPr>
          <w:rFonts w:ascii="Segoe UI" w:hAnsi="Segoe UI" w:cs="Segoe UI"/>
          <w:sz w:val="18"/>
          <w:szCs w:val="18"/>
          <w:lang w:val="fr-FR"/>
        </w:rPr>
        <w:t xml:space="preserve">xotique et de ses </w:t>
      </w:r>
      <w:r w:rsidR="00003F23" w:rsidRPr="000C4803">
        <w:rPr>
          <w:rFonts w:ascii="Segoe UI" w:hAnsi="Segoe UI" w:cs="Segoe UI"/>
          <w:sz w:val="18"/>
          <w:szCs w:val="18"/>
          <w:lang w:val="fr-FR"/>
        </w:rPr>
        <w:t>F</w:t>
      </w:r>
      <w:r w:rsidRPr="000C4803">
        <w:rPr>
          <w:rFonts w:ascii="Segoe UI" w:hAnsi="Segoe UI" w:cs="Segoe UI"/>
          <w:sz w:val="18"/>
          <w:szCs w:val="18"/>
          <w:lang w:val="fr-FR"/>
        </w:rPr>
        <w:t xml:space="preserve">iliales. </w:t>
      </w:r>
      <w:r w:rsidRPr="000C4803">
        <w:rPr>
          <w:rFonts w:ascii="Segoe UI" w:hAnsi="Segoe UI" w:cs="Segoe UI"/>
          <w:sz w:val="18"/>
          <w:szCs w:val="18"/>
        </w:rPr>
        <w:t>1973;66(2):311-20.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Lagraulet J. [Survey of elephantiasis on the island of Tahaa (Lee-Side Islands, French Polynesia)]. </w:t>
      </w:r>
      <w:r w:rsidR="008F0714" w:rsidRPr="000C4803">
        <w:rPr>
          <w:rFonts w:ascii="Segoe UI" w:hAnsi="Segoe UI" w:cs="Segoe UI"/>
          <w:sz w:val="18"/>
          <w:szCs w:val="18"/>
          <w:lang w:val="fr-FR"/>
        </w:rPr>
        <w:t>Bulletin de la Société de Pathologie Exotique et de ses Filiales</w:t>
      </w:r>
      <w:r w:rsidRPr="000C4803">
        <w:rPr>
          <w:rFonts w:ascii="Segoe UI" w:hAnsi="Segoe UI" w:cs="Segoe UI"/>
          <w:sz w:val="18"/>
          <w:szCs w:val="18"/>
          <w:lang w:val="fr-FR"/>
        </w:rPr>
        <w:t xml:space="preserve">. </w:t>
      </w:r>
      <w:r w:rsidRPr="000C4803">
        <w:rPr>
          <w:rFonts w:ascii="Segoe UI" w:hAnsi="Segoe UI" w:cs="Segoe UI"/>
          <w:sz w:val="18"/>
          <w:szCs w:val="18"/>
        </w:rPr>
        <w:t>1974;67(1):73-7.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Lagraulet J, Bonnin P. [Lymphatic filariasis at Mellicolo (New Hebrides; preliminary survey)]. </w:t>
      </w:r>
      <w:r w:rsidR="008F0714" w:rsidRPr="000C4803">
        <w:rPr>
          <w:rFonts w:ascii="Segoe UI" w:hAnsi="Segoe UI" w:cs="Segoe UI"/>
          <w:sz w:val="18"/>
          <w:szCs w:val="18"/>
          <w:lang w:val="fr-FR"/>
        </w:rPr>
        <w:t>Bulletin de la Société de Pathologie Exotique et de ses Filiales</w:t>
      </w:r>
      <w:r w:rsidRPr="000C4803">
        <w:rPr>
          <w:rFonts w:ascii="Segoe UI" w:hAnsi="Segoe UI" w:cs="Segoe UI"/>
          <w:sz w:val="18"/>
          <w:szCs w:val="18"/>
          <w:lang w:val="fr-FR"/>
        </w:rPr>
        <w:t xml:space="preserve">. </w:t>
      </w:r>
      <w:r w:rsidRPr="000C4803">
        <w:rPr>
          <w:rFonts w:ascii="Segoe UI" w:hAnsi="Segoe UI" w:cs="Segoe UI"/>
          <w:sz w:val="18"/>
          <w:szCs w:val="18"/>
        </w:rPr>
        <w:t>1971;64(2):229-31.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Lagraulet J, Outin-Fabre D, Tomasini J. [Study on the possibilities of spreading of lymphatic filariasis in New</w:t>
      </w:r>
      <w:r w:rsidR="00C40AC0">
        <w:rPr>
          <w:rFonts w:ascii="Segoe UI" w:hAnsi="Segoe UI" w:cs="Segoe UI"/>
          <w:sz w:val="18"/>
          <w:szCs w:val="18"/>
        </w:rPr>
        <w:t xml:space="preserve"> </w:t>
      </w:r>
      <w:r w:rsidRPr="000C4803">
        <w:rPr>
          <w:rFonts w:ascii="Segoe UI" w:hAnsi="Segoe UI" w:cs="Segoe UI"/>
          <w:sz w:val="18"/>
          <w:szCs w:val="18"/>
        </w:rPr>
        <w:t xml:space="preserve">Caledonia]. </w:t>
      </w:r>
      <w:r w:rsidR="008F0714" w:rsidRPr="000C4803">
        <w:rPr>
          <w:rFonts w:ascii="Segoe UI" w:hAnsi="Segoe UI" w:cs="Segoe UI"/>
          <w:sz w:val="18"/>
          <w:szCs w:val="18"/>
          <w:lang w:val="fr-FR"/>
        </w:rPr>
        <w:t>Bulletin de la Société de Pathologie Exotique et de ses Filiales</w:t>
      </w:r>
      <w:r w:rsidRPr="000C4803">
        <w:rPr>
          <w:rFonts w:ascii="Segoe UI" w:hAnsi="Segoe UI" w:cs="Segoe UI"/>
          <w:sz w:val="18"/>
          <w:szCs w:val="18"/>
          <w:lang w:val="fr-FR"/>
        </w:rPr>
        <w:t xml:space="preserve">. </w:t>
      </w:r>
      <w:r w:rsidRPr="000C4803">
        <w:rPr>
          <w:rFonts w:ascii="Segoe UI" w:hAnsi="Segoe UI" w:cs="Segoe UI"/>
          <w:sz w:val="18"/>
          <w:szCs w:val="18"/>
        </w:rPr>
        <w:t>1971;64(1):95-100.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Lambdin B, Schmaedick MA, Burkot TR. Utilization of domestic and natural containers by </w:t>
      </w:r>
      <w:r w:rsidRPr="000C4803">
        <w:rPr>
          <w:rFonts w:ascii="Segoe UI" w:hAnsi="Segoe UI" w:cs="Segoe UI"/>
          <w:i/>
          <w:iCs/>
          <w:sz w:val="18"/>
          <w:szCs w:val="18"/>
        </w:rPr>
        <w:t>Aedes oceanicus</w:t>
      </w:r>
      <w:r w:rsidRPr="000C4803">
        <w:rPr>
          <w:rFonts w:ascii="Segoe UI" w:hAnsi="Segoe UI" w:cs="Segoe UI"/>
          <w:sz w:val="18"/>
          <w:szCs w:val="18"/>
        </w:rPr>
        <w:t xml:space="preserve"> in American Samoa. </w:t>
      </w:r>
      <w:r w:rsidR="008F0714" w:rsidRPr="000C4803">
        <w:rPr>
          <w:rFonts w:ascii="Segoe UI" w:hAnsi="Segoe UI" w:cs="Segoe UI"/>
          <w:sz w:val="18"/>
          <w:szCs w:val="18"/>
        </w:rPr>
        <w:t>Journal of Medical Entomology</w:t>
      </w:r>
      <w:r w:rsidRPr="000C4803">
        <w:rPr>
          <w:rFonts w:ascii="Segoe UI" w:hAnsi="Segoe UI" w:cs="Segoe UI"/>
          <w:sz w:val="18"/>
          <w:szCs w:val="18"/>
        </w:rPr>
        <w:t>. 2008;45(4):758-62.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Lambdin BH, Schmaedick MA, McClintock S, Roberts J, Gurr NE, Marcos K, et al. Dry season production of filariasis and dengue vectors in American Samoa and comparison with wet season production. American Journal of Tropical Medicine and Hygiene. 2009;81(6):1013-9.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Laney SJ, Susapu M, Weil GJ, Williams SA, Bockarie MJ. Impact of mass drug administration on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infection rates in mosquitoes in Papua New Guinea. American Journal of Tropical Medicine and Hygiene. 2005;73(6):175-.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Langy S, Plichart C, Luquiaud P, Williams SA, Nicolas L. The immunodominant </w:t>
      </w:r>
      <w:r w:rsidRPr="000C4803">
        <w:rPr>
          <w:rFonts w:ascii="Segoe UI" w:hAnsi="Segoe UI" w:cs="Segoe UI"/>
          <w:i/>
          <w:iCs/>
          <w:sz w:val="18"/>
          <w:szCs w:val="18"/>
        </w:rPr>
        <w:t>Brugia malayi</w:t>
      </w:r>
      <w:r w:rsidRPr="000C4803">
        <w:rPr>
          <w:rFonts w:ascii="Segoe UI" w:hAnsi="Segoe UI" w:cs="Segoe UI"/>
          <w:sz w:val="18"/>
          <w:szCs w:val="18"/>
        </w:rPr>
        <w:t xml:space="preserve"> paramyosin as a marker of current infection with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adult worms. </w:t>
      </w:r>
      <w:r w:rsidR="00003F23" w:rsidRPr="000C4803">
        <w:rPr>
          <w:rFonts w:ascii="Segoe UI" w:hAnsi="Segoe UI" w:cs="Segoe UI"/>
          <w:sz w:val="18"/>
          <w:szCs w:val="18"/>
        </w:rPr>
        <w:t>Infection and Immunity</w:t>
      </w:r>
      <w:r w:rsidRPr="000C4803">
        <w:rPr>
          <w:rFonts w:ascii="Segoe UI" w:hAnsi="Segoe UI" w:cs="Segoe UI"/>
          <w:sz w:val="18"/>
          <w:szCs w:val="18"/>
        </w:rPr>
        <w:t>. 1998;66(6):2854-8.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Lanham A, Mwanri M. The </w:t>
      </w:r>
      <w:r w:rsidR="00C40AC0">
        <w:rPr>
          <w:rFonts w:ascii="Segoe UI" w:hAnsi="Segoe UI" w:cs="Segoe UI"/>
          <w:sz w:val="18"/>
          <w:szCs w:val="18"/>
        </w:rPr>
        <w:t>c</w:t>
      </w:r>
      <w:r w:rsidRPr="000C4803">
        <w:rPr>
          <w:rFonts w:ascii="Segoe UI" w:hAnsi="Segoe UI" w:cs="Segoe UI"/>
          <w:sz w:val="18"/>
          <w:szCs w:val="18"/>
        </w:rPr>
        <w:t xml:space="preserve">urse of </w:t>
      </w:r>
      <w:r w:rsidR="00C40AC0">
        <w:rPr>
          <w:rFonts w:ascii="Segoe UI" w:hAnsi="Segoe UI" w:cs="Segoe UI"/>
          <w:sz w:val="18"/>
          <w:szCs w:val="18"/>
        </w:rPr>
        <w:t>l</w:t>
      </w:r>
      <w:r w:rsidRPr="000C4803">
        <w:rPr>
          <w:rFonts w:ascii="Segoe UI" w:hAnsi="Segoe UI" w:cs="Segoe UI"/>
          <w:sz w:val="18"/>
          <w:szCs w:val="18"/>
        </w:rPr>
        <w:t xml:space="preserve">ymphatic </w:t>
      </w:r>
      <w:r w:rsidR="00C40AC0">
        <w:rPr>
          <w:rFonts w:ascii="Segoe UI" w:hAnsi="Segoe UI" w:cs="Segoe UI"/>
          <w:sz w:val="18"/>
          <w:szCs w:val="18"/>
        </w:rPr>
        <w:t>f</w:t>
      </w:r>
      <w:r w:rsidRPr="000C4803">
        <w:rPr>
          <w:rFonts w:ascii="Segoe UI" w:hAnsi="Segoe UI" w:cs="Segoe UI"/>
          <w:sz w:val="18"/>
          <w:szCs w:val="18"/>
        </w:rPr>
        <w:t xml:space="preserve">ilariasis: would the continual use of diethylcarbamazine eliminate this scourge in Papua New Guinea? </w:t>
      </w:r>
      <w:r w:rsidR="00003F23" w:rsidRPr="000C4803">
        <w:rPr>
          <w:rFonts w:ascii="Segoe UI" w:hAnsi="Segoe UI" w:cs="Segoe UI"/>
          <w:sz w:val="18"/>
          <w:szCs w:val="18"/>
        </w:rPr>
        <w:t>American Journal of Infectious Diseases and Microbiology</w:t>
      </w:r>
      <w:r w:rsidRPr="000C4803">
        <w:rPr>
          <w:rFonts w:ascii="Segoe UI" w:hAnsi="Segoe UI" w:cs="Segoe UI"/>
          <w:sz w:val="18"/>
          <w:szCs w:val="18"/>
        </w:rPr>
        <w:t>. 2010;1(1):5-12.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Lardeux F, Cheffort J. Behavior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(Filariidea: Onchocercidae) infective larvae in the vector </w:t>
      </w:r>
      <w:r w:rsidR="008F0714" w:rsidRPr="00645675">
        <w:rPr>
          <w:rFonts w:ascii="Segoe UI" w:hAnsi="Segoe UI" w:cs="Segoe UI"/>
          <w:i/>
          <w:sz w:val="18"/>
          <w:szCs w:val="18"/>
        </w:rPr>
        <w:t>Aedes polynesiensis</w:t>
      </w:r>
      <w:r w:rsidRPr="000C4803">
        <w:rPr>
          <w:rFonts w:ascii="Segoe UI" w:hAnsi="Segoe UI" w:cs="Segoe UI"/>
          <w:sz w:val="18"/>
          <w:szCs w:val="18"/>
        </w:rPr>
        <w:t xml:space="preserve"> (Diptera:Culicidae) in relation to parasite transmission. Jour</w:t>
      </w:r>
      <w:r w:rsidR="00003F23" w:rsidRPr="000C4803">
        <w:rPr>
          <w:rFonts w:ascii="Segoe UI" w:hAnsi="Segoe UI" w:cs="Segoe UI"/>
          <w:sz w:val="18"/>
          <w:szCs w:val="18"/>
        </w:rPr>
        <w:t>n</w:t>
      </w:r>
      <w:r w:rsidRPr="000C4803">
        <w:rPr>
          <w:rFonts w:ascii="Segoe UI" w:hAnsi="Segoe UI" w:cs="Segoe UI"/>
          <w:sz w:val="18"/>
          <w:szCs w:val="18"/>
        </w:rPr>
        <w:t>al of Medical Entomology. 1996;33(4):516-24.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Lardeux F, Cheffort J. Temperature thresholds and statistical modelling of larval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(Filariidea: Onchocercidae) developmental rates. Parasitology. 1997;114:123-34.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Lardeux F, Cheffort J. Ambient temperature effects on the extrinsic incubation period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implications for filariasis transmission dynamics and distribution in French Polynesia. </w:t>
      </w:r>
      <w:r w:rsidR="009E1484" w:rsidRPr="000C4803">
        <w:rPr>
          <w:rFonts w:ascii="Segoe UI" w:hAnsi="Segoe UI" w:cs="Segoe UI"/>
          <w:sz w:val="18"/>
          <w:szCs w:val="18"/>
        </w:rPr>
        <w:t>Medical and Veterinary Entomology</w:t>
      </w:r>
      <w:r w:rsidRPr="000C4803">
        <w:rPr>
          <w:rFonts w:ascii="Segoe UI" w:hAnsi="Segoe UI" w:cs="Segoe UI"/>
          <w:sz w:val="18"/>
          <w:szCs w:val="18"/>
        </w:rPr>
        <w:t>. 2001;15(2):167-76.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Lardeux F, Cheffort J. Age-grading and growth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(Filariidea: Onchocercidae) larvae by growth measurements and its use for estimating blood-meal intervals of its Polynesian vector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(Diptera: Culicidae). </w:t>
      </w:r>
      <w:r w:rsidR="00A53321" w:rsidRPr="000C4803">
        <w:rPr>
          <w:rFonts w:ascii="Segoe UI" w:hAnsi="Segoe UI" w:cs="Segoe UI"/>
          <w:sz w:val="18"/>
          <w:szCs w:val="18"/>
          <w:lang w:val="fr-FR"/>
        </w:rPr>
        <w:t>International Journal for Parasitology</w:t>
      </w:r>
      <w:r w:rsidRPr="000C4803">
        <w:rPr>
          <w:rFonts w:ascii="Segoe UI" w:hAnsi="Segoe UI" w:cs="Segoe UI"/>
          <w:sz w:val="18"/>
          <w:szCs w:val="18"/>
          <w:lang w:val="fr-FR"/>
        </w:rPr>
        <w:t>. 2002;32(6):705-16.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Lardeux F, Nguyen NL, Cartel JL.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(Filariidea, Dipetalonematidae) and </w:t>
      </w:r>
      <w:r w:rsidR="00C40AC0">
        <w:rPr>
          <w:rFonts w:ascii="Segoe UI" w:hAnsi="Segoe UI" w:cs="Segoe UI"/>
          <w:sz w:val="18"/>
          <w:szCs w:val="18"/>
        </w:rPr>
        <w:t>i</w:t>
      </w:r>
      <w:r w:rsidRPr="000C4803">
        <w:rPr>
          <w:rFonts w:ascii="Segoe UI" w:hAnsi="Segoe UI" w:cs="Segoe UI"/>
          <w:sz w:val="18"/>
          <w:szCs w:val="18"/>
        </w:rPr>
        <w:t xml:space="preserve">ts </w:t>
      </w:r>
      <w:r w:rsidR="00C40AC0">
        <w:rPr>
          <w:rFonts w:ascii="Segoe UI" w:hAnsi="Segoe UI" w:cs="Segoe UI"/>
          <w:sz w:val="18"/>
          <w:szCs w:val="18"/>
        </w:rPr>
        <w:t>v</w:t>
      </w:r>
      <w:r w:rsidRPr="000C4803">
        <w:rPr>
          <w:rFonts w:ascii="Segoe UI" w:hAnsi="Segoe UI" w:cs="Segoe UI"/>
          <w:sz w:val="18"/>
          <w:szCs w:val="18"/>
        </w:rPr>
        <w:t xml:space="preserve">ector </w:t>
      </w:r>
      <w:r w:rsidR="008F0714" w:rsidRPr="00645675">
        <w:rPr>
          <w:rFonts w:ascii="Segoe UI" w:hAnsi="Segoe UI" w:cs="Segoe UI"/>
          <w:i/>
          <w:sz w:val="18"/>
          <w:szCs w:val="18"/>
        </w:rPr>
        <w:t>Aedes polynesiensis</w:t>
      </w:r>
      <w:r w:rsidRPr="000C4803">
        <w:rPr>
          <w:rFonts w:ascii="Segoe UI" w:hAnsi="Segoe UI" w:cs="Segoe UI"/>
          <w:sz w:val="18"/>
          <w:szCs w:val="18"/>
        </w:rPr>
        <w:t xml:space="preserve"> (Diptera, Culicidae) in a French</w:t>
      </w:r>
      <w:r w:rsidR="00003F23" w:rsidRPr="000C4803">
        <w:rPr>
          <w:rFonts w:ascii="Segoe UI" w:hAnsi="Segoe UI" w:cs="Segoe UI"/>
          <w:sz w:val="18"/>
          <w:szCs w:val="18"/>
        </w:rPr>
        <w:t xml:space="preserve"> </w:t>
      </w:r>
      <w:r w:rsidRPr="000C4803">
        <w:rPr>
          <w:rFonts w:ascii="Segoe UI" w:hAnsi="Segoe UI" w:cs="Segoe UI"/>
          <w:sz w:val="18"/>
          <w:szCs w:val="18"/>
        </w:rPr>
        <w:t xml:space="preserve">Polynesian </w:t>
      </w:r>
      <w:r w:rsidR="00C40AC0">
        <w:rPr>
          <w:rFonts w:ascii="Segoe UI" w:hAnsi="Segoe UI" w:cs="Segoe UI"/>
          <w:sz w:val="18"/>
          <w:szCs w:val="18"/>
        </w:rPr>
        <w:t>v</w:t>
      </w:r>
      <w:r w:rsidRPr="000C4803">
        <w:rPr>
          <w:rFonts w:ascii="Segoe UI" w:hAnsi="Segoe UI" w:cs="Segoe UI"/>
          <w:sz w:val="18"/>
          <w:szCs w:val="18"/>
        </w:rPr>
        <w:t xml:space="preserve">illage. </w:t>
      </w:r>
      <w:r w:rsidR="008F0714" w:rsidRPr="000C4803">
        <w:rPr>
          <w:rFonts w:ascii="Segoe UI" w:hAnsi="Segoe UI" w:cs="Segoe UI"/>
          <w:sz w:val="18"/>
          <w:szCs w:val="18"/>
        </w:rPr>
        <w:t>Journal of Medical Entomology</w:t>
      </w:r>
      <w:r w:rsidRPr="000C4803">
        <w:rPr>
          <w:rFonts w:ascii="Segoe UI" w:hAnsi="Segoe UI" w:cs="Segoe UI"/>
          <w:sz w:val="18"/>
          <w:szCs w:val="18"/>
        </w:rPr>
        <w:t>. 1995;32(3):346-52.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Lardeux F, Riviere F, Sechan Y, Loncke S. Control of the </w:t>
      </w:r>
      <w:r w:rsidRPr="000C4803">
        <w:rPr>
          <w:rFonts w:ascii="Segoe UI" w:hAnsi="Segoe UI" w:cs="Segoe UI"/>
          <w:i/>
          <w:sz w:val="18"/>
          <w:szCs w:val="18"/>
        </w:rPr>
        <w:t>Aedes</w:t>
      </w:r>
      <w:r w:rsidRPr="000C4803">
        <w:rPr>
          <w:rFonts w:ascii="Segoe UI" w:hAnsi="Segoe UI" w:cs="Segoe UI"/>
          <w:sz w:val="18"/>
          <w:szCs w:val="18"/>
        </w:rPr>
        <w:t xml:space="preserve"> vectors of the dengue viruses and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the French Polynesian experience. </w:t>
      </w:r>
      <w:r w:rsidR="008F0714" w:rsidRPr="000C4803">
        <w:rPr>
          <w:rFonts w:ascii="Segoe UI" w:hAnsi="Segoe UI" w:cs="Segoe UI"/>
          <w:sz w:val="18"/>
          <w:szCs w:val="18"/>
        </w:rPr>
        <w:t>Annals of Tropical Medicine and Parasitology</w:t>
      </w:r>
      <w:r w:rsidRPr="000C4803">
        <w:rPr>
          <w:rFonts w:ascii="Segoe UI" w:hAnsi="Segoe UI" w:cs="Segoe UI"/>
          <w:sz w:val="18"/>
          <w:szCs w:val="18"/>
        </w:rPr>
        <w:t>. 2002;96 Suppl 2:S105-16.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Lau CL, Won KY, Becker L, Soares Magalhaes RJ, Fuimaono S, Melrose W, et al. Seroprevalence and spatial epidemiology of </w:t>
      </w:r>
      <w:r w:rsidR="00566510">
        <w:rPr>
          <w:rFonts w:ascii="Segoe UI" w:hAnsi="Segoe UI" w:cs="Segoe UI"/>
          <w:sz w:val="18"/>
          <w:szCs w:val="18"/>
        </w:rPr>
        <w:t>l</w:t>
      </w:r>
      <w:r w:rsidRPr="000C4803">
        <w:rPr>
          <w:rFonts w:ascii="Segoe UI" w:hAnsi="Segoe UI" w:cs="Segoe UI"/>
          <w:sz w:val="18"/>
          <w:szCs w:val="18"/>
        </w:rPr>
        <w:t xml:space="preserve">ymphatic </w:t>
      </w:r>
      <w:r w:rsidR="00566510">
        <w:rPr>
          <w:rFonts w:ascii="Segoe UI" w:hAnsi="Segoe UI" w:cs="Segoe UI"/>
          <w:sz w:val="18"/>
          <w:szCs w:val="18"/>
        </w:rPr>
        <w:t>f</w:t>
      </w:r>
      <w:r w:rsidRPr="000C4803">
        <w:rPr>
          <w:rFonts w:ascii="Segoe UI" w:hAnsi="Segoe UI" w:cs="Segoe UI"/>
          <w:sz w:val="18"/>
          <w:szCs w:val="18"/>
        </w:rPr>
        <w:t xml:space="preserve">ilariasis in American Samoa after successful mass drug administration. </w:t>
      </w:r>
      <w:r w:rsidR="00003F23" w:rsidRPr="000C4803">
        <w:rPr>
          <w:rFonts w:ascii="Segoe UI" w:hAnsi="Segoe UI" w:cs="Segoe UI"/>
          <w:sz w:val="18"/>
          <w:szCs w:val="18"/>
        </w:rPr>
        <w:t>PLoS Neglected Tropical Diseases</w:t>
      </w:r>
      <w:r w:rsidRPr="000C4803">
        <w:rPr>
          <w:rFonts w:ascii="Segoe UI" w:hAnsi="Segoe UI" w:cs="Segoe UI"/>
          <w:sz w:val="18"/>
          <w:szCs w:val="18"/>
        </w:rPr>
        <w:t>. 2014;8(11):e3297.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Lau CL, Won KY, Lammie PJ, Graves PM. Lymphatic </w:t>
      </w:r>
      <w:r w:rsidR="004313C2">
        <w:rPr>
          <w:rFonts w:ascii="Segoe UI" w:hAnsi="Segoe UI" w:cs="Segoe UI"/>
          <w:sz w:val="18"/>
          <w:szCs w:val="18"/>
        </w:rPr>
        <w:t>f</w:t>
      </w:r>
      <w:r w:rsidRPr="000C4803">
        <w:rPr>
          <w:rFonts w:ascii="Segoe UI" w:hAnsi="Segoe UI" w:cs="Segoe UI"/>
          <w:sz w:val="18"/>
          <w:szCs w:val="18"/>
        </w:rPr>
        <w:t xml:space="preserve">ilariasis </w:t>
      </w:r>
      <w:r w:rsidR="004313C2">
        <w:rPr>
          <w:rFonts w:ascii="Segoe UI" w:hAnsi="Segoe UI" w:cs="Segoe UI"/>
          <w:sz w:val="18"/>
          <w:szCs w:val="18"/>
        </w:rPr>
        <w:t>e</w:t>
      </w:r>
      <w:r w:rsidRPr="000C4803">
        <w:rPr>
          <w:rFonts w:ascii="Segoe UI" w:hAnsi="Segoe UI" w:cs="Segoe UI"/>
          <w:sz w:val="18"/>
          <w:szCs w:val="18"/>
        </w:rPr>
        <w:t xml:space="preserve">limination in American Samoa: </w:t>
      </w:r>
      <w:r w:rsidR="00566510">
        <w:rPr>
          <w:rFonts w:ascii="Segoe UI" w:hAnsi="Segoe UI" w:cs="Segoe UI"/>
          <w:sz w:val="18"/>
          <w:szCs w:val="18"/>
        </w:rPr>
        <w:t>e</w:t>
      </w:r>
      <w:r w:rsidRPr="000C4803">
        <w:rPr>
          <w:rFonts w:ascii="Segoe UI" w:hAnsi="Segoe UI" w:cs="Segoe UI"/>
          <w:sz w:val="18"/>
          <w:szCs w:val="18"/>
        </w:rPr>
        <w:t xml:space="preserve">valuation of </w:t>
      </w:r>
      <w:r w:rsidR="00566510">
        <w:rPr>
          <w:rFonts w:ascii="Segoe UI" w:hAnsi="Segoe UI" w:cs="Segoe UI"/>
          <w:sz w:val="18"/>
          <w:szCs w:val="18"/>
        </w:rPr>
        <w:t>m</w:t>
      </w:r>
      <w:r w:rsidRPr="000C4803">
        <w:rPr>
          <w:rFonts w:ascii="Segoe UI" w:hAnsi="Segoe UI" w:cs="Segoe UI"/>
          <w:sz w:val="18"/>
          <w:szCs w:val="18"/>
        </w:rPr>
        <w:t xml:space="preserve">olecular </w:t>
      </w:r>
      <w:r w:rsidR="00566510">
        <w:rPr>
          <w:rFonts w:ascii="Segoe UI" w:hAnsi="Segoe UI" w:cs="Segoe UI"/>
          <w:sz w:val="18"/>
          <w:szCs w:val="18"/>
        </w:rPr>
        <w:t>x</w:t>
      </w:r>
      <w:r w:rsidRPr="000C4803">
        <w:rPr>
          <w:rFonts w:ascii="Segoe UI" w:hAnsi="Segoe UI" w:cs="Segoe UI"/>
          <w:sz w:val="18"/>
          <w:szCs w:val="18"/>
        </w:rPr>
        <w:t xml:space="preserve">enomonitoring as a </w:t>
      </w:r>
      <w:r w:rsidR="00566510">
        <w:rPr>
          <w:rFonts w:ascii="Segoe UI" w:hAnsi="Segoe UI" w:cs="Segoe UI"/>
          <w:sz w:val="18"/>
          <w:szCs w:val="18"/>
        </w:rPr>
        <w:t>s</w:t>
      </w:r>
      <w:r w:rsidRPr="000C4803">
        <w:rPr>
          <w:rFonts w:ascii="Segoe UI" w:hAnsi="Segoe UI" w:cs="Segoe UI"/>
          <w:sz w:val="18"/>
          <w:szCs w:val="18"/>
        </w:rPr>
        <w:t xml:space="preserve">urveillance </w:t>
      </w:r>
      <w:r w:rsidR="00566510">
        <w:rPr>
          <w:rFonts w:ascii="Segoe UI" w:hAnsi="Segoe UI" w:cs="Segoe UI"/>
          <w:sz w:val="18"/>
          <w:szCs w:val="18"/>
        </w:rPr>
        <w:t>t</w:t>
      </w:r>
      <w:r w:rsidRPr="000C4803">
        <w:rPr>
          <w:rFonts w:ascii="Segoe UI" w:hAnsi="Segoe UI" w:cs="Segoe UI"/>
          <w:sz w:val="18"/>
          <w:szCs w:val="18"/>
        </w:rPr>
        <w:t xml:space="preserve">ool in the </w:t>
      </w:r>
      <w:r w:rsidR="00566510">
        <w:rPr>
          <w:rFonts w:ascii="Segoe UI" w:hAnsi="Segoe UI" w:cs="Segoe UI"/>
          <w:sz w:val="18"/>
          <w:szCs w:val="18"/>
        </w:rPr>
        <w:t>e</w:t>
      </w:r>
      <w:r w:rsidRPr="000C4803">
        <w:rPr>
          <w:rFonts w:ascii="Segoe UI" w:hAnsi="Segoe UI" w:cs="Segoe UI"/>
          <w:sz w:val="18"/>
          <w:szCs w:val="18"/>
        </w:rPr>
        <w:t xml:space="preserve">ndgame. </w:t>
      </w:r>
      <w:r w:rsidR="00003F23" w:rsidRPr="000C4803">
        <w:rPr>
          <w:rFonts w:ascii="Segoe UI" w:hAnsi="Segoe UI" w:cs="Segoe UI"/>
          <w:sz w:val="18"/>
          <w:szCs w:val="18"/>
        </w:rPr>
        <w:t>PLoS Neglected Tropical Diseases</w:t>
      </w:r>
      <w:r w:rsidRPr="000C4803">
        <w:rPr>
          <w:rFonts w:ascii="Segoe UI" w:hAnsi="Segoe UI" w:cs="Segoe UI"/>
          <w:sz w:val="18"/>
          <w:szCs w:val="18"/>
        </w:rPr>
        <w:t>. 2016;10(11):e0005108.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Lau M, Tauchi P, Kim M, Liu F, Namiki T. Filariasis of the breast in a pregnant woman diagnosed by fine-needle aspiration cytology: a case report. </w:t>
      </w:r>
      <w:r w:rsidR="008F0714" w:rsidRPr="000C4803">
        <w:rPr>
          <w:rFonts w:ascii="Segoe UI" w:hAnsi="Segoe UI" w:cs="Segoe UI"/>
          <w:sz w:val="18"/>
          <w:szCs w:val="18"/>
        </w:rPr>
        <w:t>Infectious Diseases in Obstetrics and Gynaecology</w:t>
      </w:r>
      <w:r w:rsidRPr="000C4803">
        <w:rPr>
          <w:rFonts w:ascii="Segoe UI" w:hAnsi="Segoe UI" w:cs="Segoe UI"/>
          <w:sz w:val="18"/>
          <w:szCs w:val="18"/>
        </w:rPr>
        <w:t>. 1995;3(6):245-7.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Le Godinec G, Fauran P. [Survey on filariasis in New Caledonia]. </w:t>
      </w:r>
      <w:r w:rsidR="008F0714" w:rsidRPr="000C4803">
        <w:rPr>
          <w:rFonts w:ascii="Segoe UI" w:hAnsi="Segoe UI" w:cs="Segoe UI"/>
          <w:sz w:val="18"/>
          <w:szCs w:val="18"/>
          <w:lang w:val="fr-FR"/>
        </w:rPr>
        <w:t>Bulletin de la Société de Pathologie Exotique et de ses Filiales</w:t>
      </w:r>
      <w:r w:rsidRPr="000C4803">
        <w:rPr>
          <w:rFonts w:ascii="Segoe UI" w:hAnsi="Segoe UI" w:cs="Segoe UI"/>
          <w:sz w:val="18"/>
          <w:szCs w:val="18"/>
          <w:lang w:val="fr-FR"/>
        </w:rPr>
        <w:t xml:space="preserve">. </w:t>
      </w:r>
      <w:r w:rsidRPr="000C4803">
        <w:rPr>
          <w:rFonts w:ascii="Segoe UI" w:hAnsi="Segoe UI" w:cs="Segoe UI"/>
          <w:sz w:val="18"/>
          <w:szCs w:val="18"/>
        </w:rPr>
        <w:t>1984;77(3):344-51.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Leggat PA, Melrose W. Lymphatic filariasis: disease outbreaks in military deployments from World War II. </w:t>
      </w:r>
      <w:r w:rsidR="008F0714" w:rsidRPr="000C4803">
        <w:rPr>
          <w:rFonts w:ascii="Segoe UI" w:hAnsi="Segoe UI" w:cs="Segoe UI"/>
          <w:sz w:val="18"/>
          <w:szCs w:val="18"/>
        </w:rPr>
        <w:t>Military Medicine</w:t>
      </w:r>
      <w:r w:rsidRPr="000C4803">
        <w:rPr>
          <w:rFonts w:ascii="Segoe UI" w:hAnsi="Segoe UI" w:cs="Segoe UI"/>
          <w:sz w:val="18"/>
          <w:szCs w:val="18"/>
        </w:rPr>
        <w:t>. 2005;170(7):585-9.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Leggat PA, Melrose W, Durrheim DN. Could it be lymphatic filariasis? Journal of Travel Medicine. 2004;11(1):56-60.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Liang JL, King JD, Ichimori K, Handzel T, Pa'au M, Lammie PJ. </w:t>
      </w:r>
      <w:r w:rsidRPr="000C4803">
        <w:rPr>
          <w:rFonts w:ascii="Segoe UI" w:hAnsi="Segoe UI" w:cs="Segoe UI"/>
          <w:sz w:val="18"/>
          <w:szCs w:val="18"/>
        </w:rPr>
        <w:t xml:space="preserve">Impact of five annual rounds of mass drug administration with diethylcarbamazine and albendazole on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infection in American Samoa. American Journal of Tropical Medicine and Hygiene. 2008;78(6):924-8.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Lim KH, Speare R, Thomas G, Graves P. Surgical </w:t>
      </w:r>
      <w:r w:rsidR="008D1DE8">
        <w:rPr>
          <w:rFonts w:ascii="Segoe UI" w:hAnsi="Segoe UI" w:cs="Segoe UI"/>
          <w:sz w:val="18"/>
          <w:szCs w:val="18"/>
        </w:rPr>
        <w:t>t</w:t>
      </w:r>
      <w:r w:rsidRPr="000C4803">
        <w:rPr>
          <w:rFonts w:ascii="Segoe UI" w:hAnsi="Segoe UI" w:cs="Segoe UI"/>
          <w:sz w:val="18"/>
          <w:szCs w:val="18"/>
        </w:rPr>
        <w:t xml:space="preserve">reatment of </w:t>
      </w:r>
      <w:r w:rsidR="008D1DE8">
        <w:rPr>
          <w:rFonts w:ascii="Segoe UI" w:hAnsi="Segoe UI" w:cs="Segoe UI"/>
          <w:sz w:val="18"/>
          <w:szCs w:val="18"/>
        </w:rPr>
        <w:t>g</w:t>
      </w:r>
      <w:r w:rsidRPr="000C4803">
        <w:rPr>
          <w:rFonts w:ascii="Segoe UI" w:hAnsi="Segoe UI" w:cs="Segoe UI"/>
          <w:sz w:val="18"/>
          <w:szCs w:val="18"/>
        </w:rPr>
        <w:t xml:space="preserve">enital </w:t>
      </w:r>
      <w:r w:rsidR="008D1DE8">
        <w:rPr>
          <w:rFonts w:ascii="Segoe UI" w:hAnsi="Segoe UI" w:cs="Segoe UI"/>
          <w:sz w:val="18"/>
          <w:szCs w:val="18"/>
        </w:rPr>
        <w:t>m</w:t>
      </w:r>
      <w:r w:rsidRPr="000C4803">
        <w:rPr>
          <w:rFonts w:ascii="Segoe UI" w:hAnsi="Segoe UI" w:cs="Segoe UI"/>
          <w:sz w:val="18"/>
          <w:szCs w:val="18"/>
        </w:rPr>
        <w:t xml:space="preserve">anifestations of </w:t>
      </w:r>
      <w:r w:rsidR="008D1DE8">
        <w:rPr>
          <w:rFonts w:ascii="Segoe UI" w:hAnsi="Segoe UI" w:cs="Segoe UI"/>
          <w:sz w:val="18"/>
          <w:szCs w:val="18"/>
        </w:rPr>
        <w:t>l</w:t>
      </w:r>
      <w:r w:rsidRPr="000C4803">
        <w:rPr>
          <w:rFonts w:ascii="Segoe UI" w:hAnsi="Segoe UI" w:cs="Segoe UI"/>
          <w:sz w:val="18"/>
          <w:szCs w:val="18"/>
        </w:rPr>
        <w:t xml:space="preserve">ymphatic </w:t>
      </w:r>
      <w:r w:rsidR="008D1DE8">
        <w:rPr>
          <w:rFonts w:ascii="Segoe UI" w:hAnsi="Segoe UI" w:cs="Segoe UI"/>
          <w:sz w:val="18"/>
          <w:szCs w:val="18"/>
        </w:rPr>
        <w:t>f</w:t>
      </w:r>
      <w:r w:rsidRPr="000C4803">
        <w:rPr>
          <w:rFonts w:ascii="Segoe UI" w:hAnsi="Segoe UI" w:cs="Segoe UI"/>
          <w:sz w:val="18"/>
          <w:szCs w:val="18"/>
        </w:rPr>
        <w:t xml:space="preserve">ilariasis: </w:t>
      </w:r>
      <w:r w:rsidR="008D1DE8">
        <w:rPr>
          <w:rFonts w:ascii="Segoe UI" w:hAnsi="Segoe UI" w:cs="Segoe UI"/>
          <w:sz w:val="18"/>
          <w:szCs w:val="18"/>
        </w:rPr>
        <w:t>a</w:t>
      </w:r>
      <w:r w:rsidRPr="000C4803">
        <w:rPr>
          <w:rFonts w:ascii="Segoe UI" w:hAnsi="Segoe UI" w:cs="Segoe UI"/>
          <w:sz w:val="18"/>
          <w:szCs w:val="18"/>
        </w:rPr>
        <w:t xml:space="preserve"> </w:t>
      </w:r>
      <w:r w:rsidR="008D1DE8">
        <w:rPr>
          <w:rFonts w:ascii="Segoe UI" w:hAnsi="Segoe UI" w:cs="Segoe UI"/>
          <w:sz w:val="18"/>
          <w:szCs w:val="18"/>
        </w:rPr>
        <w:t>s</w:t>
      </w:r>
      <w:r w:rsidRPr="000C4803">
        <w:rPr>
          <w:rFonts w:ascii="Segoe UI" w:hAnsi="Segoe UI" w:cs="Segoe UI"/>
          <w:sz w:val="18"/>
          <w:szCs w:val="18"/>
        </w:rPr>
        <w:t xml:space="preserve">ystematic </w:t>
      </w:r>
      <w:r w:rsidR="008D1DE8">
        <w:rPr>
          <w:rFonts w:ascii="Segoe UI" w:hAnsi="Segoe UI" w:cs="Segoe UI"/>
          <w:sz w:val="18"/>
          <w:szCs w:val="18"/>
        </w:rPr>
        <w:t>r</w:t>
      </w:r>
      <w:r w:rsidRPr="000C4803">
        <w:rPr>
          <w:rFonts w:ascii="Segoe UI" w:hAnsi="Segoe UI" w:cs="Segoe UI"/>
          <w:sz w:val="18"/>
          <w:szCs w:val="18"/>
        </w:rPr>
        <w:t>eview. World Journal of Surgery. 2015;39(12):2885-99.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Lim PL, Han P, Chen LH, MacDonald S, Pandey P, Hale D, et al. Expatriates ill after travel: </w:t>
      </w:r>
      <w:r w:rsidR="008D1DE8">
        <w:rPr>
          <w:rFonts w:ascii="Segoe UI" w:hAnsi="Segoe UI" w:cs="Segoe UI"/>
          <w:sz w:val="18"/>
          <w:szCs w:val="18"/>
        </w:rPr>
        <w:t>r</w:t>
      </w:r>
      <w:r w:rsidRPr="000C4803">
        <w:rPr>
          <w:rFonts w:ascii="Segoe UI" w:hAnsi="Segoe UI" w:cs="Segoe UI"/>
          <w:sz w:val="18"/>
          <w:szCs w:val="18"/>
        </w:rPr>
        <w:t xml:space="preserve">esults from the Geosentinel Surveillance Network. </w:t>
      </w:r>
      <w:r w:rsidR="008F0714" w:rsidRPr="000C4803">
        <w:rPr>
          <w:rFonts w:ascii="Segoe UI" w:hAnsi="Segoe UI" w:cs="Segoe UI"/>
          <w:sz w:val="18"/>
          <w:szCs w:val="18"/>
        </w:rPr>
        <w:t>BMC Infectious Diseases</w:t>
      </w:r>
      <w:r w:rsidRPr="000C4803">
        <w:rPr>
          <w:rFonts w:ascii="Segoe UI" w:hAnsi="Segoe UI" w:cs="Segoe UI"/>
          <w:sz w:val="18"/>
          <w:szCs w:val="18"/>
        </w:rPr>
        <w:t>. 2012;12.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Louis FJ, Laigret J. [Trial of the combination of diethylcarbamazine (Notezine)-levamisole (Solaskil) in the control of filariasis by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var. </w:t>
      </w:r>
      <w:r w:rsidRPr="000C4803">
        <w:rPr>
          <w:rFonts w:ascii="Segoe UI" w:hAnsi="Segoe UI" w:cs="Segoe UI"/>
          <w:i/>
          <w:iCs/>
          <w:sz w:val="18"/>
          <w:szCs w:val="18"/>
        </w:rPr>
        <w:t>pacifica</w:t>
      </w:r>
      <w:r w:rsidRPr="000C4803">
        <w:rPr>
          <w:rFonts w:ascii="Segoe UI" w:hAnsi="Segoe UI" w:cs="Segoe UI"/>
          <w:sz w:val="18"/>
          <w:szCs w:val="18"/>
        </w:rPr>
        <w:t xml:space="preserve"> in French Polynesia]. </w:t>
      </w:r>
      <w:r w:rsidR="008F0714" w:rsidRPr="000C4803">
        <w:rPr>
          <w:rFonts w:ascii="Segoe UI" w:hAnsi="Segoe UI" w:cs="Segoe UI"/>
          <w:sz w:val="18"/>
          <w:szCs w:val="18"/>
          <w:lang w:val="fr-FR"/>
        </w:rPr>
        <w:t>Bulletin de la Société de Pathologie Exotique et de ses Filiales</w:t>
      </w:r>
      <w:r w:rsidRPr="000C4803">
        <w:rPr>
          <w:rFonts w:ascii="Segoe UI" w:hAnsi="Segoe UI" w:cs="Segoe UI"/>
          <w:sz w:val="18"/>
          <w:szCs w:val="18"/>
          <w:lang w:val="fr-FR"/>
        </w:rPr>
        <w:t xml:space="preserve">. </w:t>
      </w:r>
      <w:r w:rsidRPr="000C4803">
        <w:rPr>
          <w:rFonts w:ascii="Segoe UI" w:hAnsi="Segoe UI" w:cs="Segoe UI"/>
          <w:sz w:val="18"/>
          <w:szCs w:val="18"/>
        </w:rPr>
        <w:t>1979;72(5-6):471-81.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Lunde MN, Paranjape R, Lawley TJ, Ottesen EA. Filarial antigen in circulating immune complexes from patients with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filariasis. American Journal of Tropical Medicine and Hygiene. 1988;38(2):366-71.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Maffi M. Contribution to the knowledge of the mosquito fauna of the New Hebrides </w:t>
      </w:r>
      <w:r w:rsidR="00081D6B">
        <w:rPr>
          <w:rFonts w:ascii="Segoe UI" w:hAnsi="Segoe UI" w:cs="Segoe UI"/>
          <w:sz w:val="18"/>
          <w:szCs w:val="18"/>
        </w:rPr>
        <w:t>i</w:t>
      </w:r>
      <w:r w:rsidRPr="000C4803">
        <w:rPr>
          <w:rFonts w:ascii="Segoe UI" w:hAnsi="Segoe UI" w:cs="Segoe UI"/>
          <w:sz w:val="18"/>
          <w:szCs w:val="18"/>
        </w:rPr>
        <w:t xml:space="preserve">sland </w:t>
      </w:r>
      <w:r w:rsidR="00081D6B">
        <w:rPr>
          <w:rFonts w:ascii="Segoe UI" w:hAnsi="Segoe UI" w:cs="Segoe UI"/>
          <w:sz w:val="18"/>
          <w:szCs w:val="18"/>
        </w:rPr>
        <w:t>g</w:t>
      </w:r>
      <w:r w:rsidRPr="000C4803">
        <w:rPr>
          <w:rFonts w:ascii="Segoe UI" w:hAnsi="Segoe UI" w:cs="Segoe UI"/>
          <w:sz w:val="18"/>
          <w:szCs w:val="18"/>
        </w:rPr>
        <w:t xml:space="preserve">roup </w:t>
      </w:r>
      <w:r w:rsidR="00081D6B">
        <w:rPr>
          <w:rFonts w:ascii="Segoe UI" w:hAnsi="Segoe UI" w:cs="Segoe UI"/>
          <w:sz w:val="18"/>
          <w:szCs w:val="18"/>
        </w:rPr>
        <w:t>p</w:t>
      </w:r>
      <w:r w:rsidRPr="000C4803">
        <w:rPr>
          <w:rFonts w:ascii="Segoe UI" w:hAnsi="Segoe UI" w:cs="Segoe UI"/>
          <w:sz w:val="18"/>
          <w:szCs w:val="18"/>
        </w:rPr>
        <w:t>roper (Diptera: Culicidae). Rivista di Parassitologia. 1977;38(2/3):193-214.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Maffi M. The mosquitoes (Diptera, Culicidae) of Vanuatu. A further contribution. Rivista di Parassitologia. 1989;6.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Mahanty S, Day KP, Alpers MP, Kazura JW. Antifilarial IgG4 antibodies in children from filaria-endemic areas correlate with duration of infection and are dissociated from antifilarial IgE antibodies. Journal of Infectious Diseases. 1994;170(5):1339-43.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Mahoney LE, Jr., Aiu P. Filariasis in Samoan immigrants to the United States. American Journal of Tropical Medicine and Hygiene. 1970;19(4):629-31.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Mahoney LE, Kessel JF. Treatment failure in filariasis mass treatment programmes. </w:t>
      </w:r>
      <w:r w:rsidR="008F0714" w:rsidRPr="000C4803">
        <w:rPr>
          <w:rFonts w:ascii="Segoe UI" w:hAnsi="Segoe UI" w:cs="Segoe UI"/>
          <w:sz w:val="18"/>
          <w:szCs w:val="18"/>
        </w:rPr>
        <w:t>Bulletin of the World Health Organization</w:t>
      </w:r>
      <w:r w:rsidRPr="000C4803">
        <w:rPr>
          <w:rFonts w:ascii="Segoe UI" w:hAnsi="Segoe UI" w:cs="Segoe UI"/>
          <w:sz w:val="18"/>
          <w:szCs w:val="18"/>
        </w:rPr>
        <w:t>. 1971;45(1):35-42.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Maki J. A review of the long-term in vitro maintenance of adult filarial worms releasing microfilariae. Kitasato Archives of Experimental Medicine. 1991;64(4):179-82.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Manguin S, Bangs MJ, Pothikasikorn J, Chareonviriyaphap T. Review on global co-transmission of human </w:t>
      </w:r>
      <w:r w:rsidRPr="000C4803">
        <w:rPr>
          <w:rFonts w:ascii="Segoe UI" w:hAnsi="Segoe UI" w:cs="Segoe UI"/>
          <w:i/>
          <w:iCs/>
          <w:sz w:val="18"/>
          <w:szCs w:val="18"/>
        </w:rPr>
        <w:t>Plasmodium</w:t>
      </w:r>
      <w:r w:rsidRPr="000C4803">
        <w:rPr>
          <w:rFonts w:ascii="Segoe UI" w:hAnsi="Segoe UI" w:cs="Segoe UI"/>
          <w:sz w:val="18"/>
          <w:szCs w:val="18"/>
        </w:rPr>
        <w:t xml:space="preserve"> species and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by </w:t>
      </w:r>
      <w:r w:rsidRPr="000C4803">
        <w:rPr>
          <w:rFonts w:ascii="Segoe UI" w:hAnsi="Segoe UI" w:cs="Segoe UI"/>
          <w:i/>
          <w:iCs/>
          <w:sz w:val="18"/>
          <w:szCs w:val="18"/>
        </w:rPr>
        <w:t>Anopheles</w:t>
      </w:r>
      <w:r w:rsidRPr="000C4803">
        <w:rPr>
          <w:rFonts w:ascii="Segoe UI" w:hAnsi="Segoe UI" w:cs="Segoe UI"/>
          <w:sz w:val="18"/>
          <w:szCs w:val="18"/>
        </w:rPr>
        <w:t xml:space="preserve"> mosquitoes. Infection, </w:t>
      </w:r>
      <w:r w:rsidR="00106E6F" w:rsidRPr="000C4803">
        <w:rPr>
          <w:rFonts w:ascii="Segoe UI" w:hAnsi="Segoe UI" w:cs="Segoe UI"/>
          <w:sz w:val="18"/>
          <w:szCs w:val="18"/>
        </w:rPr>
        <w:t>G</w:t>
      </w:r>
      <w:r w:rsidRPr="000C4803">
        <w:rPr>
          <w:rFonts w:ascii="Segoe UI" w:hAnsi="Segoe UI" w:cs="Segoe UI"/>
          <w:sz w:val="18"/>
          <w:szCs w:val="18"/>
        </w:rPr>
        <w:t xml:space="preserve">enetics and </w:t>
      </w:r>
      <w:r w:rsidR="00106E6F" w:rsidRPr="000C4803">
        <w:rPr>
          <w:rFonts w:ascii="Segoe UI" w:hAnsi="Segoe UI" w:cs="Segoe UI"/>
          <w:sz w:val="18"/>
          <w:szCs w:val="18"/>
        </w:rPr>
        <w:t>E</w:t>
      </w:r>
      <w:r w:rsidRPr="000C4803">
        <w:rPr>
          <w:rFonts w:ascii="Segoe UI" w:hAnsi="Segoe UI" w:cs="Segoe UI"/>
          <w:sz w:val="18"/>
          <w:szCs w:val="18"/>
        </w:rPr>
        <w:t>volution. 2010;10(2):159-77.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Mataika JU, Dando BC, Spears GFS, Macnamar FN. Mosquito-</w:t>
      </w:r>
      <w:r w:rsidR="00C5202D">
        <w:rPr>
          <w:rFonts w:ascii="Segoe UI" w:hAnsi="Segoe UI" w:cs="Segoe UI"/>
          <w:sz w:val="18"/>
          <w:szCs w:val="18"/>
        </w:rPr>
        <w:t>b</w:t>
      </w:r>
      <w:r w:rsidRPr="000C4803">
        <w:rPr>
          <w:rFonts w:ascii="Segoe UI" w:hAnsi="Segoe UI" w:cs="Segoe UI"/>
          <w:sz w:val="18"/>
          <w:szCs w:val="18"/>
        </w:rPr>
        <w:t xml:space="preserve">orne </w:t>
      </w:r>
      <w:r w:rsidR="00C5202D">
        <w:rPr>
          <w:rFonts w:ascii="Segoe UI" w:hAnsi="Segoe UI" w:cs="Segoe UI"/>
          <w:sz w:val="18"/>
          <w:szCs w:val="18"/>
        </w:rPr>
        <w:t>i</w:t>
      </w:r>
      <w:r w:rsidRPr="000C4803">
        <w:rPr>
          <w:rFonts w:ascii="Segoe UI" w:hAnsi="Segoe UI" w:cs="Segoe UI"/>
          <w:sz w:val="18"/>
          <w:szCs w:val="18"/>
        </w:rPr>
        <w:t xml:space="preserve">nfections in Fiji. 3. Filariasis in Northern Fiji - </w:t>
      </w:r>
      <w:r w:rsidR="00C5202D">
        <w:rPr>
          <w:rFonts w:ascii="Segoe UI" w:hAnsi="Segoe UI" w:cs="Segoe UI"/>
          <w:sz w:val="18"/>
          <w:szCs w:val="18"/>
        </w:rPr>
        <w:t>e</w:t>
      </w:r>
      <w:r w:rsidRPr="000C4803">
        <w:rPr>
          <w:rFonts w:ascii="Segoe UI" w:hAnsi="Segoe UI" w:cs="Segoe UI"/>
          <w:sz w:val="18"/>
          <w:szCs w:val="18"/>
        </w:rPr>
        <w:t xml:space="preserve">pidemiological </w:t>
      </w:r>
      <w:r w:rsidR="00C5202D">
        <w:rPr>
          <w:rFonts w:ascii="Segoe UI" w:hAnsi="Segoe UI" w:cs="Segoe UI"/>
          <w:sz w:val="18"/>
          <w:szCs w:val="18"/>
        </w:rPr>
        <w:t>e</w:t>
      </w:r>
      <w:r w:rsidRPr="000C4803">
        <w:rPr>
          <w:rFonts w:ascii="Segoe UI" w:hAnsi="Segoe UI" w:cs="Segoe UI"/>
          <w:sz w:val="18"/>
          <w:szCs w:val="18"/>
        </w:rPr>
        <w:t xml:space="preserve">vidence </w:t>
      </w:r>
      <w:r w:rsidR="00C5202D">
        <w:rPr>
          <w:rFonts w:ascii="Segoe UI" w:hAnsi="Segoe UI" w:cs="Segoe UI"/>
          <w:sz w:val="18"/>
          <w:szCs w:val="18"/>
        </w:rPr>
        <w:t>r</w:t>
      </w:r>
      <w:r w:rsidRPr="000C4803">
        <w:rPr>
          <w:rFonts w:ascii="Segoe UI" w:hAnsi="Segoe UI" w:cs="Segoe UI"/>
          <w:sz w:val="18"/>
          <w:szCs w:val="18"/>
        </w:rPr>
        <w:t xml:space="preserve">egarding </w:t>
      </w:r>
      <w:r w:rsidR="00C5202D">
        <w:rPr>
          <w:rFonts w:ascii="Segoe UI" w:hAnsi="Segoe UI" w:cs="Segoe UI"/>
          <w:sz w:val="18"/>
          <w:szCs w:val="18"/>
        </w:rPr>
        <w:t>m</w:t>
      </w:r>
      <w:r w:rsidRPr="000C4803">
        <w:rPr>
          <w:rFonts w:ascii="Segoe UI" w:hAnsi="Segoe UI" w:cs="Segoe UI"/>
          <w:sz w:val="18"/>
          <w:szCs w:val="18"/>
        </w:rPr>
        <w:t xml:space="preserve">echanisms of </w:t>
      </w:r>
      <w:r w:rsidR="00C5202D">
        <w:rPr>
          <w:rFonts w:ascii="Segoe UI" w:hAnsi="Segoe UI" w:cs="Segoe UI"/>
          <w:sz w:val="18"/>
          <w:szCs w:val="18"/>
        </w:rPr>
        <w:t>p</w:t>
      </w:r>
      <w:r w:rsidRPr="000C4803">
        <w:rPr>
          <w:rFonts w:ascii="Segoe UI" w:hAnsi="Segoe UI" w:cs="Segoe UI"/>
          <w:sz w:val="18"/>
          <w:szCs w:val="18"/>
        </w:rPr>
        <w:t>athogenesis. Journal of Hygiene. 1971;69(2):297-.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Mataika JU, Dando BC, Spears GFS, Macnamar FN. Mosquito-</w:t>
      </w:r>
      <w:r w:rsidR="00C5202D">
        <w:rPr>
          <w:rFonts w:ascii="Segoe UI" w:hAnsi="Segoe UI" w:cs="Segoe UI"/>
          <w:sz w:val="18"/>
          <w:szCs w:val="18"/>
        </w:rPr>
        <w:t>b</w:t>
      </w:r>
      <w:r w:rsidRPr="000C4803">
        <w:rPr>
          <w:rFonts w:ascii="Segoe UI" w:hAnsi="Segoe UI" w:cs="Segoe UI"/>
          <w:sz w:val="18"/>
          <w:szCs w:val="18"/>
        </w:rPr>
        <w:t xml:space="preserve">orne </w:t>
      </w:r>
      <w:r w:rsidR="00C5202D">
        <w:rPr>
          <w:rFonts w:ascii="Segoe UI" w:hAnsi="Segoe UI" w:cs="Segoe UI"/>
          <w:sz w:val="18"/>
          <w:szCs w:val="18"/>
        </w:rPr>
        <w:t>i</w:t>
      </w:r>
      <w:r w:rsidRPr="000C4803">
        <w:rPr>
          <w:rFonts w:ascii="Segoe UI" w:hAnsi="Segoe UI" w:cs="Segoe UI"/>
          <w:sz w:val="18"/>
          <w:szCs w:val="18"/>
        </w:rPr>
        <w:t xml:space="preserve">nfections in Fiji .1. Filariasis in Northern Fiji - </w:t>
      </w:r>
      <w:r w:rsidR="00C5202D">
        <w:rPr>
          <w:rFonts w:ascii="Segoe UI" w:hAnsi="Segoe UI" w:cs="Segoe UI"/>
          <w:sz w:val="18"/>
          <w:szCs w:val="18"/>
        </w:rPr>
        <w:t>e</w:t>
      </w:r>
      <w:r w:rsidRPr="000C4803">
        <w:rPr>
          <w:rFonts w:ascii="Segoe UI" w:hAnsi="Segoe UI" w:cs="Segoe UI"/>
          <w:sz w:val="18"/>
          <w:szCs w:val="18"/>
        </w:rPr>
        <w:t xml:space="preserve">pidemiological </w:t>
      </w:r>
      <w:r w:rsidR="00C5202D">
        <w:rPr>
          <w:rFonts w:ascii="Segoe UI" w:hAnsi="Segoe UI" w:cs="Segoe UI"/>
          <w:sz w:val="18"/>
          <w:szCs w:val="18"/>
        </w:rPr>
        <w:t>e</w:t>
      </w:r>
      <w:r w:rsidRPr="000C4803">
        <w:rPr>
          <w:rFonts w:ascii="Segoe UI" w:hAnsi="Segoe UI" w:cs="Segoe UI"/>
          <w:sz w:val="18"/>
          <w:szCs w:val="18"/>
        </w:rPr>
        <w:t xml:space="preserve">vidence </w:t>
      </w:r>
      <w:r w:rsidR="00C5202D">
        <w:rPr>
          <w:rFonts w:ascii="Segoe UI" w:hAnsi="Segoe UI" w:cs="Segoe UI"/>
          <w:sz w:val="18"/>
          <w:szCs w:val="18"/>
        </w:rPr>
        <w:t>r</w:t>
      </w:r>
      <w:r w:rsidRPr="000C4803">
        <w:rPr>
          <w:rFonts w:ascii="Segoe UI" w:hAnsi="Segoe UI" w:cs="Segoe UI"/>
          <w:sz w:val="18"/>
          <w:szCs w:val="18"/>
        </w:rPr>
        <w:t xml:space="preserve">egarding </w:t>
      </w:r>
      <w:r w:rsidR="00C5202D">
        <w:rPr>
          <w:rFonts w:ascii="Segoe UI" w:hAnsi="Segoe UI" w:cs="Segoe UI"/>
          <w:sz w:val="18"/>
          <w:szCs w:val="18"/>
        </w:rPr>
        <w:t>f</w:t>
      </w:r>
      <w:r w:rsidRPr="000C4803">
        <w:rPr>
          <w:rFonts w:ascii="Segoe UI" w:hAnsi="Segoe UI" w:cs="Segoe UI"/>
          <w:sz w:val="18"/>
          <w:szCs w:val="18"/>
        </w:rPr>
        <w:t xml:space="preserve">actors </w:t>
      </w:r>
      <w:r w:rsidR="00C5202D">
        <w:rPr>
          <w:rFonts w:ascii="Segoe UI" w:hAnsi="Segoe UI" w:cs="Segoe UI"/>
          <w:sz w:val="18"/>
          <w:szCs w:val="18"/>
        </w:rPr>
        <w:t>i</w:t>
      </w:r>
      <w:r w:rsidRPr="000C4803">
        <w:rPr>
          <w:rFonts w:ascii="Segoe UI" w:hAnsi="Segoe UI" w:cs="Segoe UI"/>
          <w:sz w:val="18"/>
          <w:szCs w:val="18"/>
        </w:rPr>
        <w:t xml:space="preserve">nfluencing </w:t>
      </w:r>
      <w:r w:rsidR="00C5202D">
        <w:rPr>
          <w:rFonts w:ascii="Segoe UI" w:hAnsi="Segoe UI" w:cs="Segoe UI"/>
          <w:sz w:val="18"/>
          <w:szCs w:val="18"/>
        </w:rPr>
        <w:t>p</w:t>
      </w:r>
      <w:r w:rsidRPr="000C4803">
        <w:rPr>
          <w:rFonts w:ascii="Segoe UI" w:hAnsi="Segoe UI" w:cs="Segoe UI"/>
          <w:sz w:val="18"/>
          <w:szCs w:val="18"/>
        </w:rPr>
        <w:t xml:space="preserve">revalence of </w:t>
      </w:r>
      <w:r w:rsidR="00C5202D">
        <w:rPr>
          <w:rFonts w:ascii="Segoe UI" w:hAnsi="Segoe UI" w:cs="Segoe UI"/>
          <w:sz w:val="18"/>
          <w:szCs w:val="18"/>
        </w:rPr>
        <w:t>m</w:t>
      </w:r>
      <w:r w:rsidRPr="000C4803">
        <w:rPr>
          <w:rFonts w:ascii="Segoe UI" w:hAnsi="Segoe UI" w:cs="Segoe UI"/>
          <w:sz w:val="18"/>
          <w:szCs w:val="18"/>
        </w:rPr>
        <w:t xml:space="preserve">icrofilaraemia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w:t>
      </w:r>
      <w:r w:rsidR="00C5202D">
        <w:rPr>
          <w:rFonts w:ascii="Segoe UI" w:hAnsi="Segoe UI" w:cs="Segoe UI"/>
          <w:sz w:val="18"/>
          <w:szCs w:val="18"/>
        </w:rPr>
        <w:t>i</w:t>
      </w:r>
      <w:r w:rsidRPr="000C4803">
        <w:rPr>
          <w:rFonts w:ascii="Segoe UI" w:hAnsi="Segoe UI" w:cs="Segoe UI"/>
          <w:sz w:val="18"/>
          <w:szCs w:val="18"/>
        </w:rPr>
        <w:t>nfections. Journal of Hygiene. 1971;69(2):273-.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Mataika JU, Kimura E, Koroivueta J, Shimada M. Efficacy of five annual single doses of diethylcarbamazine for treatment of lymphatic filariasis in Fiji. </w:t>
      </w:r>
      <w:r w:rsidR="008F0714" w:rsidRPr="000C4803">
        <w:rPr>
          <w:rFonts w:ascii="Segoe UI" w:hAnsi="Segoe UI" w:cs="Segoe UI"/>
          <w:sz w:val="18"/>
          <w:szCs w:val="18"/>
        </w:rPr>
        <w:t>Bulletin of the World Health Organization</w:t>
      </w:r>
      <w:r w:rsidRPr="000C4803">
        <w:rPr>
          <w:rFonts w:ascii="Segoe UI" w:hAnsi="Segoe UI" w:cs="Segoe UI"/>
          <w:sz w:val="18"/>
          <w:szCs w:val="18"/>
        </w:rPr>
        <w:t>. 1998;76(6):575-9.</w:t>
      </w:r>
    </w:p>
    <w:p w:rsidR="00BD1AAF" w:rsidRPr="000C4803" w:rsidRDefault="00FF6AB6"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McC</w:t>
      </w:r>
      <w:r w:rsidR="00637FE0" w:rsidRPr="000C4803">
        <w:rPr>
          <w:rFonts w:ascii="Segoe UI" w:hAnsi="Segoe UI" w:cs="Segoe UI"/>
          <w:sz w:val="18"/>
          <w:szCs w:val="18"/>
        </w:rPr>
        <w:t xml:space="preserve">arthy JS, Guinea A, Weil GJ, Ottesen EA. Clearance of </w:t>
      </w:r>
      <w:r w:rsidR="00C60699">
        <w:rPr>
          <w:rFonts w:ascii="Segoe UI" w:hAnsi="Segoe UI" w:cs="Segoe UI"/>
          <w:sz w:val="18"/>
          <w:szCs w:val="18"/>
        </w:rPr>
        <w:t>c</w:t>
      </w:r>
      <w:r w:rsidR="00637FE0" w:rsidRPr="000C4803">
        <w:rPr>
          <w:rFonts w:ascii="Segoe UI" w:hAnsi="Segoe UI" w:cs="Segoe UI"/>
          <w:sz w:val="18"/>
          <w:szCs w:val="18"/>
        </w:rPr>
        <w:t xml:space="preserve">irculating </w:t>
      </w:r>
      <w:r w:rsidR="00C60699">
        <w:rPr>
          <w:rFonts w:ascii="Segoe UI" w:hAnsi="Segoe UI" w:cs="Segoe UI"/>
          <w:sz w:val="18"/>
          <w:szCs w:val="18"/>
        </w:rPr>
        <w:t>f</w:t>
      </w:r>
      <w:r w:rsidR="00637FE0" w:rsidRPr="000C4803">
        <w:rPr>
          <w:rFonts w:ascii="Segoe UI" w:hAnsi="Segoe UI" w:cs="Segoe UI"/>
          <w:sz w:val="18"/>
          <w:szCs w:val="18"/>
        </w:rPr>
        <w:t xml:space="preserve">ilarial </w:t>
      </w:r>
      <w:r w:rsidR="00C60699">
        <w:rPr>
          <w:rFonts w:ascii="Segoe UI" w:hAnsi="Segoe UI" w:cs="Segoe UI"/>
          <w:sz w:val="18"/>
          <w:szCs w:val="18"/>
        </w:rPr>
        <w:t>a</w:t>
      </w:r>
      <w:r w:rsidR="00637FE0" w:rsidRPr="000C4803">
        <w:rPr>
          <w:rFonts w:ascii="Segoe UI" w:hAnsi="Segoe UI" w:cs="Segoe UI"/>
          <w:sz w:val="18"/>
          <w:szCs w:val="18"/>
        </w:rPr>
        <w:t xml:space="preserve">ntigen as a </w:t>
      </w:r>
      <w:r w:rsidR="00C60699">
        <w:rPr>
          <w:rFonts w:ascii="Segoe UI" w:hAnsi="Segoe UI" w:cs="Segoe UI"/>
          <w:sz w:val="18"/>
          <w:szCs w:val="18"/>
        </w:rPr>
        <w:t>m</w:t>
      </w:r>
      <w:r w:rsidR="00637FE0" w:rsidRPr="000C4803">
        <w:rPr>
          <w:rFonts w:ascii="Segoe UI" w:hAnsi="Segoe UI" w:cs="Segoe UI"/>
          <w:sz w:val="18"/>
          <w:szCs w:val="18"/>
        </w:rPr>
        <w:t xml:space="preserve">easure of the </w:t>
      </w:r>
      <w:r w:rsidR="00C60699">
        <w:rPr>
          <w:rFonts w:ascii="Segoe UI" w:hAnsi="Segoe UI" w:cs="Segoe UI"/>
          <w:sz w:val="18"/>
          <w:szCs w:val="18"/>
        </w:rPr>
        <w:t>m</w:t>
      </w:r>
      <w:r w:rsidR="00637FE0" w:rsidRPr="000C4803">
        <w:rPr>
          <w:rFonts w:ascii="Segoe UI" w:hAnsi="Segoe UI" w:cs="Segoe UI"/>
          <w:sz w:val="18"/>
          <w:szCs w:val="18"/>
        </w:rPr>
        <w:t xml:space="preserve">acrofilaricidal </w:t>
      </w:r>
      <w:r w:rsidR="00C60699">
        <w:rPr>
          <w:rFonts w:ascii="Segoe UI" w:hAnsi="Segoe UI" w:cs="Segoe UI"/>
          <w:sz w:val="18"/>
          <w:szCs w:val="18"/>
        </w:rPr>
        <w:t>a</w:t>
      </w:r>
      <w:r w:rsidR="00637FE0" w:rsidRPr="000C4803">
        <w:rPr>
          <w:rFonts w:ascii="Segoe UI" w:hAnsi="Segoe UI" w:cs="Segoe UI"/>
          <w:sz w:val="18"/>
          <w:szCs w:val="18"/>
        </w:rPr>
        <w:t xml:space="preserve">ctivity of </w:t>
      </w:r>
      <w:r w:rsidR="00C60699">
        <w:rPr>
          <w:rFonts w:ascii="Segoe UI" w:hAnsi="Segoe UI" w:cs="Segoe UI"/>
          <w:sz w:val="18"/>
          <w:szCs w:val="18"/>
        </w:rPr>
        <w:t>d</w:t>
      </w:r>
      <w:r w:rsidR="00637FE0" w:rsidRPr="000C4803">
        <w:rPr>
          <w:rFonts w:ascii="Segoe UI" w:hAnsi="Segoe UI" w:cs="Segoe UI"/>
          <w:sz w:val="18"/>
          <w:szCs w:val="18"/>
        </w:rPr>
        <w:t xml:space="preserve">iethylcarbamazine in </w:t>
      </w:r>
      <w:r w:rsidR="00637FE0" w:rsidRPr="000C4803">
        <w:rPr>
          <w:rFonts w:ascii="Segoe UI" w:hAnsi="Segoe UI" w:cs="Segoe UI"/>
          <w:i/>
          <w:sz w:val="18"/>
          <w:szCs w:val="18"/>
        </w:rPr>
        <w:t>Wuchereria</w:t>
      </w:r>
      <w:r w:rsidR="00C60699" w:rsidRPr="000C4803">
        <w:rPr>
          <w:rFonts w:ascii="Segoe UI" w:hAnsi="Segoe UI" w:cs="Segoe UI"/>
          <w:i/>
          <w:sz w:val="18"/>
          <w:szCs w:val="18"/>
        </w:rPr>
        <w:t xml:space="preserve"> b</w:t>
      </w:r>
      <w:r w:rsidR="00637FE0" w:rsidRPr="000C4803">
        <w:rPr>
          <w:rFonts w:ascii="Segoe UI" w:hAnsi="Segoe UI" w:cs="Segoe UI"/>
          <w:i/>
          <w:sz w:val="18"/>
          <w:szCs w:val="18"/>
        </w:rPr>
        <w:t>ancrofti</w:t>
      </w:r>
      <w:r w:rsidR="00637FE0" w:rsidRPr="000C4803">
        <w:rPr>
          <w:rFonts w:ascii="Segoe UI" w:hAnsi="Segoe UI" w:cs="Segoe UI"/>
          <w:sz w:val="18"/>
          <w:szCs w:val="18"/>
        </w:rPr>
        <w:t xml:space="preserve"> </w:t>
      </w:r>
      <w:r w:rsidR="00C60699">
        <w:rPr>
          <w:rFonts w:ascii="Segoe UI" w:hAnsi="Segoe UI" w:cs="Segoe UI"/>
          <w:sz w:val="18"/>
          <w:szCs w:val="18"/>
        </w:rPr>
        <w:t>i</w:t>
      </w:r>
      <w:r w:rsidR="00637FE0" w:rsidRPr="000C4803">
        <w:rPr>
          <w:rFonts w:ascii="Segoe UI" w:hAnsi="Segoe UI" w:cs="Segoe UI"/>
          <w:sz w:val="18"/>
          <w:szCs w:val="18"/>
        </w:rPr>
        <w:t xml:space="preserve">nfection. </w:t>
      </w:r>
      <w:r w:rsidR="00FF3E63" w:rsidRPr="000C4803">
        <w:rPr>
          <w:rFonts w:ascii="Segoe UI" w:hAnsi="Segoe UI" w:cs="Segoe UI"/>
          <w:sz w:val="18"/>
          <w:szCs w:val="18"/>
        </w:rPr>
        <w:t>Journal of Infectious Diseases</w:t>
      </w:r>
      <w:r w:rsidR="00637FE0" w:rsidRPr="000C4803">
        <w:rPr>
          <w:rFonts w:ascii="Segoe UI" w:hAnsi="Segoe UI" w:cs="Segoe UI"/>
          <w:sz w:val="18"/>
          <w:szCs w:val="18"/>
        </w:rPr>
        <w:t>. 1995;172(2):521-6.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McGreevy PB, Bryan JH, Oothuman P, Kolstrup N. The lethal effects of the cibarial and pharyngeal armatures of mosquitoes on microfilariae. Transactions of the Royal Society of Tropical Medicine and Hygiene. 1978;72(4):361-8.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McGuinness B, Soh MC, Kumar S, Donald J. Bag of worms. Australian Radiology. 2007;51 Suppl:B242-5.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Mehlotra RK, Gray LR, Blood-Zikursh MJ, Kloos Z, Henry-Halldin CN, Tisch DJ, et al. Short Report: Molecular-</w:t>
      </w:r>
      <w:r w:rsidR="003C7D2D">
        <w:rPr>
          <w:rFonts w:ascii="Segoe UI" w:hAnsi="Segoe UI" w:cs="Segoe UI"/>
          <w:sz w:val="18"/>
          <w:szCs w:val="18"/>
        </w:rPr>
        <w:t>b</w:t>
      </w:r>
      <w:r w:rsidRPr="000C4803">
        <w:rPr>
          <w:rFonts w:ascii="Segoe UI" w:hAnsi="Segoe UI" w:cs="Segoe UI"/>
          <w:sz w:val="18"/>
          <w:szCs w:val="18"/>
        </w:rPr>
        <w:t xml:space="preserve">ased </w:t>
      </w:r>
      <w:r w:rsidR="003C7D2D">
        <w:rPr>
          <w:rFonts w:ascii="Segoe UI" w:hAnsi="Segoe UI" w:cs="Segoe UI"/>
          <w:sz w:val="18"/>
          <w:szCs w:val="18"/>
        </w:rPr>
        <w:t>a</w:t>
      </w:r>
      <w:r w:rsidRPr="000C4803">
        <w:rPr>
          <w:rFonts w:ascii="Segoe UI" w:hAnsi="Segoe UI" w:cs="Segoe UI"/>
          <w:sz w:val="18"/>
          <w:szCs w:val="18"/>
        </w:rPr>
        <w:t xml:space="preserve">ssay for </w:t>
      </w:r>
      <w:r w:rsidR="003C7D2D">
        <w:rPr>
          <w:rFonts w:ascii="Segoe UI" w:hAnsi="Segoe UI" w:cs="Segoe UI"/>
          <w:sz w:val="18"/>
          <w:szCs w:val="18"/>
        </w:rPr>
        <w:t>s</w:t>
      </w:r>
      <w:r w:rsidRPr="000C4803">
        <w:rPr>
          <w:rFonts w:ascii="Segoe UI" w:hAnsi="Segoe UI" w:cs="Segoe UI"/>
          <w:sz w:val="18"/>
          <w:szCs w:val="18"/>
        </w:rPr>
        <w:t xml:space="preserve">imultaneous </w:t>
      </w:r>
      <w:r w:rsidR="003C7D2D">
        <w:rPr>
          <w:rFonts w:ascii="Segoe UI" w:hAnsi="Segoe UI" w:cs="Segoe UI"/>
          <w:sz w:val="18"/>
          <w:szCs w:val="18"/>
        </w:rPr>
        <w:t>d</w:t>
      </w:r>
      <w:r w:rsidRPr="000C4803">
        <w:rPr>
          <w:rFonts w:ascii="Segoe UI" w:hAnsi="Segoe UI" w:cs="Segoe UI"/>
          <w:sz w:val="18"/>
          <w:szCs w:val="18"/>
        </w:rPr>
        <w:t xml:space="preserve">etection of </w:t>
      </w:r>
      <w:r w:rsidR="003C7D2D">
        <w:rPr>
          <w:rFonts w:ascii="Segoe UI" w:hAnsi="Segoe UI" w:cs="Segoe UI"/>
          <w:sz w:val="18"/>
          <w:szCs w:val="18"/>
        </w:rPr>
        <w:t>f</w:t>
      </w:r>
      <w:r w:rsidRPr="000C4803">
        <w:rPr>
          <w:rFonts w:ascii="Segoe UI" w:hAnsi="Segoe UI" w:cs="Segoe UI"/>
          <w:sz w:val="18"/>
          <w:szCs w:val="18"/>
        </w:rPr>
        <w:t xml:space="preserve">our </w:t>
      </w:r>
      <w:r w:rsidRPr="000C4803">
        <w:rPr>
          <w:rFonts w:ascii="Segoe UI" w:hAnsi="Segoe UI" w:cs="Segoe UI"/>
          <w:i/>
          <w:iCs/>
          <w:sz w:val="18"/>
          <w:szCs w:val="18"/>
        </w:rPr>
        <w:t>Plasmodium</w:t>
      </w:r>
      <w:r w:rsidRPr="000C4803">
        <w:rPr>
          <w:rFonts w:ascii="Segoe UI" w:hAnsi="Segoe UI" w:cs="Segoe UI"/>
          <w:sz w:val="18"/>
          <w:szCs w:val="18"/>
        </w:rPr>
        <w:t xml:space="preserve"> spp. and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w:t>
      </w:r>
      <w:r w:rsidR="003C7D2D">
        <w:rPr>
          <w:rFonts w:ascii="Segoe UI" w:hAnsi="Segoe UI" w:cs="Segoe UI"/>
          <w:sz w:val="18"/>
          <w:szCs w:val="18"/>
        </w:rPr>
        <w:t>i</w:t>
      </w:r>
      <w:r w:rsidRPr="000C4803">
        <w:rPr>
          <w:rFonts w:ascii="Segoe UI" w:hAnsi="Segoe UI" w:cs="Segoe UI"/>
          <w:sz w:val="18"/>
          <w:szCs w:val="18"/>
        </w:rPr>
        <w:t>nfections. American Journal of Tropical Medicine and Hygiene. 2010;82(6):1030-3.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Melrose W. Lymphatic filariasis: a review 1862-2002. Killarney, Qld: Warwick Educational Publishing Inc, Secretariat, 29 Kurrajong St., Killarney Qld 4373, Australia; 2004. 80 p.</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Melrose W, Pisters P, Turner P, Kombati Z, Selve BP, Hii J, et al. Prevalence of filarial antigenaemia in Papua New Guinea: results of surveys by the School of Public Health and Tropical Medicine, James Cook University, Townsville, Australia. </w:t>
      </w:r>
      <w:r w:rsidR="008F0714" w:rsidRPr="000C4803">
        <w:rPr>
          <w:rFonts w:ascii="Segoe UI" w:hAnsi="Segoe UI" w:cs="Segoe UI"/>
          <w:sz w:val="18"/>
          <w:szCs w:val="18"/>
        </w:rPr>
        <w:t>Papua New Guinea Medical Journal</w:t>
      </w:r>
      <w:r w:rsidRPr="000C4803">
        <w:rPr>
          <w:rFonts w:ascii="Segoe UI" w:hAnsi="Segoe UI" w:cs="Segoe UI"/>
          <w:sz w:val="18"/>
          <w:szCs w:val="18"/>
        </w:rPr>
        <w:t>. 2000;43(3-4):161-5.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Melrose W, Rahmah N. Use of Brugia Rapid dipstick and ICT test to map distribution of lymphatic filariasis in the Democratic Republic of Timor</w:t>
      </w:r>
      <w:r w:rsidR="003C7D2D">
        <w:rPr>
          <w:rFonts w:ascii="Segoe UI" w:hAnsi="Segoe UI" w:cs="Segoe UI"/>
          <w:sz w:val="18"/>
          <w:szCs w:val="18"/>
        </w:rPr>
        <w:t xml:space="preserve"> </w:t>
      </w:r>
      <w:r w:rsidRPr="000C4803">
        <w:rPr>
          <w:rFonts w:ascii="Segoe UI" w:hAnsi="Segoe UI" w:cs="Segoe UI"/>
          <w:sz w:val="18"/>
          <w:szCs w:val="18"/>
        </w:rPr>
        <w:t>Leste. Southeast Asian Journal of Tropical Medicine and Public Health. 2006;37(1):22-5.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Melrose W, Usurup J, Selve B, Pisters P, Turner P. Development of anti-filarial antibodies in a group of expatriate mine-site workers with varying exposure to the disease. Transactions of the Royal Society of Tropical Medicine and Hygiene. 2000;94(6):706-7.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Melrose WD. Lymphatic filariasis: new insights into an old disease. </w:t>
      </w:r>
      <w:r w:rsidR="00A53321" w:rsidRPr="000C4803">
        <w:rPr>
          <w:rFonts w:ascii="Segoe UI" w:hAnsi="Segoe UI" w:cs="Segoe UI"/>
          <w:sz w:val="18"/>
          <w:szCs w:val="18"/>
        </w:rPr>
        <w:t>International Journal for Parasitology</w:t>
      </w:r>
      <w:r w:rsidRPr="000C4803">
        <w:rPr>
          <w:rFonts w:ascii="Segoe UI" w:hAnsi="Segoe UI" w:cs="Segoe UI"/>
          <w:sz w:val="18"/>
          <w:szCs w:val="18"/>
        </w:rPr>
        <w:t>. 2002;32(8):947-60.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Melrose WD. Chemotherapy for lymphatic filariasis: progress but not perfection. Expert Review of Anti</w:t>
      </w:r>
      <w:r w:rsidR="003C7D2D">
        <w:rPr>
          <w:rFonts w:ascii="Segoe UI" w:hAnsi="Segoe UI" w:cs="Segoe UI"/>
          <w:sz w:val="18"/>
          <w:szCs w:val="18"/>
        </w:rPr>
        <w:t>-</w:t>
      </w:r>
      <w:r w:rsidRPr="000C4803">
        <w:rPr>
          <w:rFonts w:ascii="Segoe UI" w:hAnsi="Segoe UI" w:cs="Segoe UI"/>
          <w:sz w:val="18"/>
          <w:szCs w:val="18"/>
        </w:rPr>
        <w:t>Infective Therapy. 2003;1(4):571-7.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Melrose WD, Durrheim DD, Burgess GW. Update on immunological tests for lymphatic filariasis. Trends in Parasitology. 2004;20(6):255-7.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Melrose WD, Turner PF, Pisters P, Turner B. An improved Knott's concentration test for the detection of microfilariae. Transactions of the Royal Society of Tropical Medicine and Hygiene. 2000;94(2):176.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Mercer DR, Bossin H, Sang MC, O'Connor L, Dobson SL. Monitoring </w:t>
      </w:r>
      <w:r w:rsidR="003C7D2D">
        <w:rPr>
          <w:rFonts w:ascii="Segoe UI" w:hAnsi="Segoe UI" w:cs="Segoe UI"/>
          <w:sz w:val="18"/>
          <w:szCs w:val="18"/>
        </w:rPr>
        <w:t>t</w:t>
      </w:r>
      <w:r w:rsidRPr="000C4803">
        <w:rPr>
          <w:rFonts w:ascii="Segoe UI" w:hAnsi="Segoe UI" w:cs="Segoe UI"/>
          <w:sz w:val="18"/>
          <w:szCs w:val="18"/>
        </w:rPr>
        <w:t xml:space="preserve">emporal </w:t>
      </w:r>
      <w:r w:rsidR="003C7D2D">
        <w:rPr>
          <w:rFonts w:ascii="Segoe UI" w:hAnsi="Segoe UI" w:cs="Segoe UI"/>
          <w:sz w:val="18"/>
          <w:szCs w:val="18"/>
        </w:rPr>
        <w:t>a</w:t>
      </w:r>
      <w:r w:rsidRPr="000C4803">
        <w:rPr>
          <w:rFonts w:ascii="Segoe UI" w:hAnsi="Segoe UI" w:cs="Segoe UI"/>
          <w:sz w:val="18"/>
          <w:szCs w:val="18"/>
        </w:rPr>
        <w:t xml:space="preserve">bundance and </w:t>
      </w:r>
      <w:r w:rsidR="003C7D2D">
        <w:rPr>
          <w:rFonts w:ascii="Segoe UI" w:hAnsi="Segoe UI" w:cs="Segoe UI"/>
          <w:sz w:val="18"/>
          <w:szCs w:val="18"/>
        </w:rPr>
        <w:t>s</w:t>
      </w:r>
      <w:r w:rsidRPr="000C4803">
        <w:rPr>
          <w:rFonts w:ascii="Segoe UI" w:hAnsi="Segoe UI" w:cs="Segoe UI"/>
          <w:sz w:val="18"/>
          <w:szCs w:val="18"/>
        </w:rPr>
        <w:t xml:space="preserve">patial </w:t>
      </w:r>
      <w:r w:rsidR="003C7D2D">
        <w:rPr>
          <w:rFonts w:ascii="Segoe UI" w:hAnsi="Segoe UI" w:cs="Segoe UI"/>
          <w:sz w:val="18"/>
          <w:szCs w:val="18"/>
        </w:rPr>
        <w:t>d</w:t>
      </w:r>
      <w:r w:rsidRPr="000C4803">
        <w:rPr>
          <w:rFonts w:ascii="Segoe UI" w:hAnsi="Segoe UI" w:cs="Segoe UI"/>
          <w:sz w:val="18"/>
          <w:szCs w:val="18"/>
        </w:rPr>
        <w:t xml:space="preserve">istribution of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w:t>
      </w:r>
      <w:r w:rsidR="003C7D2D">
        <w:rPr>
          <w:rFonts w:ascii="Segoe UI" w:hAnsi="Segoe UI" w:cs="Segoe UI"/>
          <w:sz w:val="18"/>
          <w:szCs w:val="18"/>
        </w:rPr>
        <w:t>u</w:t>
      </w:r>
      <w:r w:rsidRPr="000C4803">
        <w:rPr>
          <w:rFonts w:ascii="Segoe UI" w:hAnsi="Segoe UI" w:cs="Segoe UI"/>
          <w:sz w:val="18"/>
          <w:szCs w:val="18"/>
        </w:rPr>
        <w:t xml:space="preserve">sing BG-Sentinel </w:t>
      </w:r>
      <w:r w:rsidR="003C7D2D">
        <w:rPr>
          <w:rFonts w:ascii="Segoe UI" w:hAnsi="Segoe UI" w:cs="Segoe UI"/>
          <w:sz w:val="18"/>
          <w:szCs w:val="18"/>
        </w:rPr>
        <w:t>t</w:t>
      </w:r>
      <w:r w:rsidRPr="000C4803">
        <w:rPr>
          <w:rFonts w:ascii="Segoe UI" w:hAnsi="Segoe UI" w:cs="Segoe UI"/>
          <w:sz w:val="18"/>
          <w:szCs w:val="18"/>
        </w:rPr>
        <w:t xml:space="preserve">raps in </w:t>
      </w:r>
      <w:r w:rsidR="003C7D2D">
        <w:rPr>
          <w:rFonts w:ascii="Segoe UI" w:hAnsi="Segoe UI" w:cs="Segoe UI"/>
          <w:sz w:val="18"/>
          <w:szCs w:val="18"/>
        </w:rPr>
        <w:t>n</w:t>
      </w:r>
      <w:r w:rsidRPr="000C4803">
        <w:rPr>
          <w:rFonts w:ascii="Segoe UI" w:hAnsi="Segoe UI" w:cs="Segoe UI"/>
          <w:sz w:val="18"/>
          <w:szCs w:val="18"/>
        </w:rPr>
        <w:t xml:space="preserve">eighboring </w:t>
      </w:r>
      <w:r w:rsidR="003C7D2D">
        <w:rPr>
          <w:rFonts w:ascii="Segoe UI" w:hAnsi="Segoe UI" w:cs="Segoe UI"/>
          <w:sz w:val="18"/>
          <w:szCs w:val="18"/>
        </w:rPr>
        <w:t>h</w:t>
      </w:r>
      <w:r w:rsidRPr="000C4803">
        <w:rPr>
          <w:rFonts w:ascii="Segoe UI" w:hAnsi="Segoe UI" w:cs="Segoe UI"/>
          <w:sz w:val="18"/>
          <w:szCs w:val="18"/>
        </w:rPr>
        <w:t>abitats on Raiatea, Society Archipelago, French Polyne</w:t>
      </w:r>
      <w:r w:rsidR="00FF6AB6" w:rsidRPr="000C4803">
        <w:rPr>
          <w:rFonts w:ascii="Segoe UI" w:hAnsi="Segoe UI" w:cs="Segoe UI"/>
          <w:sz w:val="18"/>
          <w:szCs w:val="18"/>
        </w:rPr>
        <w:t xml:space="preserve">sia. </w:t>
      </w:r>
      <w:r w:rsidR="008F0714" w:rsidRPr="000C4803">
        <w:rPr>
          <w:rFonts w:ascii="Segoe UI" w:hAnsi="Segoe UI" w:cs="Segoe UI"/>
          <w:sz w:val="18"/>
          <w:szCs w:val="18"/>
        </w:rPr>
        <w:t>Journal of Medical Entomology</w:t>
      </w:r>
      <w:r w:rsidRPr="000C4803">
        <w:rPr>
          <w:rFonts w:ascii="Segoe UI" w:hAnsi="Segoe UI" w:cs="Segoe UI"/>
          <w:sz w:val="18"/>
          <w:szCs w:val="18"/>
        </w:rPr>
        <w:t>. 2012;49(1):51-60.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Mercer DR, Marie J, Bossin H, Faaruia M, Tetuanui A, Sang MC, et al. </w:t>
      </w:r>
      <w:r w:rsidRPr="000C4803">
        <w:rPr>
          <w:rFonts w:ascii="Segoe UI" w:hAnsi="Segoe UI" w:cs="Segoe UI"/>
          <w:sz w:val="18"/>
          <w:szCs w:val="18"/>
        </w:rPr>
        <w:t xml:space="preserve">Estimation of </w:t>
      </w:r>
      <w:r w:rsidR="003C7D2D">
        <w:rPr>
          <w:rFonts w:ascii="Segoe UI" w:hAnsi="Segoe UI" w:cs="Segoe UI"/>
          <w:sz w:val="18"/>
          <w:szCs w:val="18"/>
        </w:rPr>
        <w:t>p</w:t>
      </w:r>
      <w:r w:rsidRPr="000C4803">
        <w:rPr>
          <w:rFonts w:ascii="Segoe UI" w:hAnsi="Segoe UI" w:cs="Segoe UI"/>
          <w:sz w:val="18"/>
          <w:szCs w:val="18"/>
        </w:rPr>
        <w:t xml:space="preserve">opulation </w:t>
      </w:r>
      <w:r w:rsidR="003C7D2D">
        <w:rPr>
          <w:rFonts w:ascii="Segoe UI" w:hAnsi="Segoe UI" w:cs="Segoe UI"/>
          <w:sz w:val="18"/>
          <w:szCs w:val="18"/>
        </w:rPr>
        <w:t>s</w:t>
      </w:r>
      <w:r w:rsidRPr="000C4803">
        <w:rPr>
          <w:rFonts w:ascii="Segoe UI" w:hAnsi="Segoe UI" w:cs="Segoe UI"/>
          <w:sz w:val="18"/>
          <w:szCs w:val="18"/>
        </w:rPr>
        <w:t xml:space="preserve">ize and </w:t>
      </w:r>
      <w:r w:rsidR="003C7D2D">
        <w:rPr>
          <w:rFonts w:ascii="Segoe UI" w:hAnsi="Segoe UI" w:cs="Segoe UI"/>
          <w:sz w:val="18"/>
          <w:szCs w:val="18"/>
        </w:rPr>
        <w:t>d</w:t>
      </w:r>
      <w:r w:rsidRPr="000C4803">
        <w:rPr>
          <w:rFonts w:ascii="Segoe UI" w:hAnsi="Segoe UI" w:cs="Segoe UI"/>
          <w:sz w:val="18"/>
          <w:szCs w:val="18"/>
        </w:rPr>
        <w:t xml:space="preserve">ispersal of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on Toamaro </w:t>
      </w:r>
      <w:r w:rsidR="003C7D2D">
        <w:rPr>
          <w:rFonts w:ascii="Segoe UI" w:hAnsi="Segoe UI" w:cs="Segoe UI"/>
          <w:sz w:val="18"/>
          <w:szCs w:val="18"/>
        </w:rPr>
        <w:t>M</w:t>
      </w:r>
      <w:r w:rsidRPr="000C4803">
        <w:rPr>
          <w:rFonts w:ascii="Segoe UI" w:hAnsi="Segoe UI" w:cs="Segoe UI"/>
          <w:sz w:val="18"/>
          <w:szCs w:val="18"/>
        </w:rPr>
        <w:t xml:space="preserve">otu, French Polynesia. </w:t>
      </w:r>
      <w:r w:rsidR="008F0714" w:rsidRPr="000C4803">
        <w:rPr>
          <w:rFonts w:ascii="Segoe UI" w:hAnsi="Segoe UI" w:cs="Segoe UI"/>
          <w:sz w:val="18"/>
          <w:szCs w:val="18"/>
        </w:rPr>
        <w:t>Journal of Medical Entomology</w:t>
      </w:r>
      <w:r w:rsidRPr="000C4803">
        <w:rPr>
          <w:rFonts w:ascii="Segoe UI" w:hAnsi="Segoe UI" w:cs="Segoe UI"/>
          <w:sz w:val="18"/>
          <w:szCs w:val="18"/>
        </w:rPr>
        <w:t>. 2012;49(5):971-80.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Mercer DR, Nicolas L, Thiery I. Evaluation of entomopathogenic bacteria against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the vector of lymphatic filariasis in French Polynesia. </w:t>
      </w:r>
      <w:r w:rsidR="001037E1" w:rsidRPr="000C4803">
        <w:rPr>
          <w:rFonts w:ascii="Segoe UI" w:hAnsi="Segoe UI" w:cs="Segoe UI"/>
          <w:sz w:val="18"/>
          <w:szCs w:val="18"/>
        </w:rPr>
        <w:t>Journal of the American Mosquito Control Association</w:t>
      </w:r>
      <w:r w:rsidRPr="000C4803">
        <w:rPr>
          <w:rFonts w:ascii="Segoe UI" w:hAnsi="Segoe UI" w:cs="Segoe UI"/>
          <w:sz w:val="18"/>
          <w:szCs w:val="18"/>
        </w:rPr>
        <w:t>. 1995;11(4):485-8.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Mercer DR, Wettach GR, Smith JL. Effects of larval density and predation by </w:t>
      </w:r>
      <w:r w:rsidRPr="000C4803">
        <w:rPr>
          <w:rFonts w:ascii="Segoe UI" w:hAnsi="Segoe UI" w:cs="Segoe UI"/>
          <w:i/>
          <w:sz w:val="18"/>
          <w:szCs w:val="18"/>
        </w:rPr>
        <w:t>Toxorhynchites amboinensis</w:t>
      </w:r>
      <w:r w:rsidRPr="000C4803">
        <w:rPr>
          <w:rFonts w:ascii="Segoe UI" w:hAnsi="Segoe UI" w:cs="Segoe UI"/>
          <w:sz w:val="18"/>
          <w:szCs w:val="18"/>
        </w:rPr>
        <w:t xml:space="preserve"> on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(Diptera : </w:t>
      </w:r>
      <w:r w:rsidR="00AD0087" w:rsidRPr="000C4803">
        <w:rPr>
          <w:rFonts w:ascii="Segoe UI" w:hAnsi="Segoe UI" w:cs="Segoe UI"/>
          <w:sz w:val="18"/>
          <w:szCs w:val="18"/>
        </w:rPr>
        <w:t>C</w:t>
      </w:r>
      <w:r w:rsidRPr="000C4803">
        <w:rPr>
          <w:rFonts w:ascii="Segoe UI" w:hAnsi="Segoe UI" w:cs="Segoe UI"/>
          <w:sz w:val="18"/>
          <w:szCs w:val="18"/>
        </w:rPr>
        <w:t xml:space="preserve">ulicidae) developing in coconuts. </w:t>
      </w:r>
      <w:r w:rsidR="001037E1" w:rsidRPr="000C4803">
        <w:rPr>
          <w:rFonts w:ascii="Segoe UI" w:hAnsi="Segoe UI" w:cs="Segoe UI"/>
          <w:sz w:val="18"/>
          <w:szCs w:val="18"/>
        </w:rPr>
        <w:t>Journal of the American Mosquito Control Association</w:t>
      </w:r>
      <w:r w:rsidRPr="000C4803">
        <w:rPr>
          <w:rFonts w:ascii="Segoe UI" w:hAnsi="Segoe UI" w:cs="Segoe UI"/>
          <w:sz w:val="18"/>
          <w:szCs w:val="18"/>
        </w:rPr>
        <w:t>. 2005;21(4):425-31.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Michael E, Bundy DA. Global mapping of lymphatic filariasis. </w:t>
      </w:r>
      <w:r w:rsidR="008F0714" w:rsidRPr="000C4803">
        <w:rPr>
          <w:rFonts w:ascii="Segoe UI" w:hAnsi="Segoe UI" w:cs="Segoe UI"/>
          <w:sz w:val="18"/>
          <w:szCs w:val="18"/>
        </w:rPr>
        <w:t>Parasitology Today</w:t>
      </w:r>
      <w:r w:rsidRPr="000C4803">
        <w:rPr>
          <w:rFonts w:ascii="Segoe UI" w:hAnsi="Segoe UI" w:cs="Segoe UI"/>
          <w:sz w:val="18"/>
          <w:szCs w:val="18"/>
        </w:rPr>
        <w:t>. 1997;13(12):472-6.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Michael E, Bundy DA, Grenfell BT. Re-assessing the global prevalence and distribution of lymphatic filariasis. Parasitology. 1996;112 ( Pt 4):409-28.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Michael E, Grenfell BT, Bundy DA. The association between microfilaraemia and disease in lymphatic filariasis. Proceedings</w:t>
      </w:r>
      <w:r w:rsidR="00AD0087" w:rsidRPr="000C4803">
        <w:rPr>
          <w:rFonts w:ascii="Segoe UI" w:hAnsi="Segoe UI" w:cs="Segoe UI"/>
          <w:sz w:val="18"/>
          <w:szCs w:val="18"/>
        </w:rPr>
        <w:t xml:space="preserve"> of </w:t>
      </w:r>
      <w:r w:rsidR="003C7D2D">
        <w:rPr>
          <w:rFonts w:ascii="Segoe UI" w:hAnsi="Segoe UI" w:cs="Segoe UI"/>
          <w:sz w:val="18"/>
          <w:szCs w:val="18"/>
        </w:rPr>
        <w:t xml:space="preserve">the </w:t>
      </w:r>
      <w:r w:rsidR="00AD0087" w:rsidRPr="000C4803">
        <w:rPr>
          <w:rFonts w:ascii="Segoe UI" w:hAnsi="Segoe UI" w:cs="Segoe UI"/>
          <w:sz w:val="18"/>
          <w:szCs w:val="18"/>
        </w:rPr>
        <w:t>Royal Society of London B</w:t>
      </w:r>
      <w:r w:rsidRPr="000C4803">
        <w:rPr>
          <w:rFonts w:ascii="Segoe UI" w:hAnsi="Segoe UI" w:cs="Segoe UI"/>
          <w:sz w:val="18"/>
          <w:szCs w:val="18"/>
        </w:rPr>
        <w:t>: Biological Sciences. 1994;256(1345):33-40.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Michael E, Malecela MN, Zervos M, Kazura JW. </w:t>
      </w:r>
      <w:r w:rsidRPr="000C4803">
        <w:rPr>
          <w:rFonts w:ascii="Segoe UI" w:hAnsi="Segoe UI" w:cs="Segoe UI"/>
          <w:sz w:val="18"/>
          <w:szCs w:val="18"/>
        </w:rPr>
        <w:t xml:space="preserve">Global </w:t>
      </w:r>
      <w:r w:rsidR="003C7D2D">
        <w:rPr>
          <w:rFonts w:ascii="Segoe UI" w:hAnsi="Segoe UI" w:cs="Segoe UI"/>
          <w:sz w:val="18"/>
          <w:szCs w:val="18"/>
        </w:rPr>
        <w:t>r</w:t>
      </w:r>
      <w:r w:rsidRPr="000C4803">
        <w:rPr>
          <w:rFonts w:ascii="Segoe UI" w:hAnsi="Segoe UI" w:cs="Segoe UI"/>
          <w:sz w:val="18"/>
          <w:szCs w:val="18"/>
        </w:rPr>
        <w:t xml:space="preserve">radication of </w:t>
      </w:r>
      <w:r w:rsidR="003C7D2D">
        <w:rPr>
          <w:rFonts w:ascii="Segoe UI" w:hAnsi="Segoe UI" w:cs="Segoe UI"/>
          <w:sz w:val="18"/>
          <w:szCs w:val="18"/>
        </w:rPr>
        <w:t>l</w:t>
      </w:r>
      <w:r w:rsidRPr="000C4803">
        <w:rPr>
          <w:rFonts w:ascii="Segoe UI" w:hAnsi="Segoe UI" w:cs="Segoe UI"/>
          <w:sz w:val="18"/>
          <w:szCs w:val="18"/>
        </w:rPr>
        <w:t xml:space="preserve">ymphatic </w:t>
      </w:r>
      <w:r w:rsidR="003C7D2D">
        <w:rPr>
          <w:rFonts w:ascii="Segoe UI" w:hAnsi="Segoe UI" w:cs="Segoe UI"/>
          <w:sz w:val="18"/>
          <w:szCs w:val="18"/>
        </w:rPr>
        <w:t>f</w:t>
      </w:r>
      <w:r w:rsidRPr="000C4803">
        <w:rPr>
          <w:rFonts w:ascii="Segoe UI" w:hAnsi="Segoe UI" w:cs="Segoe UI"/>
          <w:sz w:val="18"/>
          <w:szCs w:val="18"/>
        </w:rPr>
        <w:t xml:space="preserve">ilariasis: </w:t>
      </w:r>
      <w:r w:rsidR="003C7D2D">
        <w:rPr>
          <w:rFonts w:ascii="Segoe UI" w:hAnsi="Segoe UI" w:cs="Segoe UI"/>
          <w:sz w:val="18"/>
          <w:szCs w:val="18"/>
        </w:rPr>
        <w:t>t</w:t>
      </w:r>
      <w:r w:rsidRPr="000C4803">
        <w:rPr>
          <w:rFonts w:ascii="Segoe UI" w:hAnsi="Segoe UI" w:cs="Segoe UI"/>
          <w:sz w:val="18"/>
          <w:szCs w:val="18"/>
        </w:rPr>
        <w:t xml:space="preserve">he </w:t>
      </w:r>
      <w:r w:rsidR="003C7D2D">
        <w:rPr>
          <w:rFonts w:ascii="Segoe UI" w:hAnsi="Segoe UI" w:cs="Segoe UI"/>
          <w:sz w:val="18"/>
          <w:szCs w:val="18"/>
        </w:rPr>
        <w:t>v</w:t>
      </w:r>
      <w:r w:rsidRPr="000C4803">
        <w:rPr>
          <w:rFonts w:ascii="Segoe UI" w:hAnsi="Segoe UI" w:cs="Segoe UI"/>
          <w:sz w:val="18"/>
          <w:szCs w:val="18"/>
        </w:rPr>
        <w:t xml:space="preserve">alue of </w:t>
      </w:r>
      <w:r w:rsidR="003C7D2D">
        <w:rPr>
          <w:rFonts w:ascii="Segoe UI" w:hAnsi="Segoe UI" w:cs="Segoe UI"/>
          <w:sz w:val="18"/>
          <w:szCs w:val="18"/>
        </w:rPr>
        <w:t>c</w:t>
      </w:r>
      <w:r w:rsidRPr="000C4803">
        <w:rPr>
          <w:rFonts w:ascii="Segoe UI" w:hAnsi="Segoe UI" w:cs="Segoe UI"/>
          <w:sz w:val="18"/>
          <w:szCs w:val="18"/>
        </w:rPr>
        <w:t xml:space="preserve">hronic </w:t>
      </w:r>
      <w:r w:rsidR="003C7D2D">
        <w:rPr>
          <w:rFonts w:ascii="Segoe UI" w:hAnsi="Segoe UI" w:cs="Segoe UI"/>
          <w:sz w:val="18"/>
          <w:szCs w:val="18"/>
        </w:rPr>
        <w:t>d</w:t>
      </w:r>
      <w:r w:rsidRPr="000C4803">
        <w:rPr>
          <w:rFonts w:ascii="Segoe UI" w:hAnsi="Segoe UI" w:cs="Segoe UI"/>
          <w:sz w:val="18"/>
          <w:szCs w:val="18"/>
        </w:rPr>
        <w:t xml:space="preserve">isease </w:t>
      </w:r>
      <w:r w:rsidR="003C7D2D">
        <w:rPr>
          <w:rFonts w:ascii="Segoe UI" w:hAnsi="Segoe UI" w:cs="Segoe UI"/>
          <w:sz w:val="18"/>
          <w:szCs w:val="18"/>
        </w:rPr>
        <w:t>c</w:t>
      </w:r>
      <w:r w:rsidRPr="000C4803">
        <w:rPr>
          <w:rFonts w:ascii="Segoe UI" w:hAnsi="Segoe UI" w:cs="Segoe UI"/>
          <w:sz w:val="18"/>
          <w:szCs w:val="18"/>
        </w:rPr>
        <w:t xml:space="preserve">ontrol in </w:t>
      </w:r>
      <w:r w:rsidR="003C7D2D">
        <w:rPr>
          <w:rFonts w:ascii="Segoe UI" w:hAnsi="Segoe UI" w:cs="Segoe UI"/>
          <w:sz w:val="18"/>
          <w:szCs w:val="18"/>
        </w:rPr>
        <w:t>p</w:t>
      </w:r>
      <w:r w:rsidRPr="000C4803">
        <w:rPr>
          <w:rFonts w:ascii="Segoe UI" w:hAnsi="Segoe UI" w:cs="Segoe UI"/>
          <w:sz w:val="18"/>
          <w:szCs w:val="18"/>
        </w:rPr>
        <w:t xml:space="preserve">arasite </w:t>
      </w:r>
      <w:r w:rsidR="003C7D2D">
        <w:rPr>
          <w:rFonts w:ascii="Segoe UI" w:hAnsi="Segoe UI" w:cs="Segoe UI"/>
          <w:sz w:val="18"/>
          <w:szCs w:val="18"/>
        </w:rPr>
        <w:t>e</w:t>
      </w:r>
      <w:r w:rsidRPr="000C4803">
        <w:rPr>
          <w:rFonts w:ascii="Segoe UI" w:hAnsi="Segoe UI" w:cs="Segoe UI"/>
          <w:sz w:val="18"/>
          <w:szCs w:val="18"/>
        </w:rPr>
        <w:t xml:space="preserve">limination </w:t>
      </w:r>
      <w:r w:rsidR="003C7D2D">
        <w:rPr>
          <w:rFonts w:ascii="Segoe UI" w:hAnsi="Segoe UI" w:cs="Segoe UI"/>
          <w:sz w:val="18"/>
          <w:szCs w:val="18"/>
        </w:rPr>
        <w:t>p</w:t>
      </w:r>
      <w:r w:rsidRPr="000C4803">
        <w:rPr>
          <w:rFonts w:ascii="Segoe UI" w:hAnsi="Segoe UI" w:cs="Segoe UI"/>
          <w:sz w:val="18"/>
          <w:szCs w:val="18"/>
        </w:rPr>
        <w:t xml:space="preserve">rogrammes. </w:t>
      </w:r>
      <w:r w:rsidR="00AD0087" w:rsidRPr="000C4803">
        <w:rPr>
          <w:rFonts w:ascii="Segoe UI" w:hAnsi="Segoe UI" w:cs="Segoe UI"/>
          <w:sz w:val="18"/>
          <w:szCs w:val="18"/>
        </w:rPr>
        <w:t>PLoS One</w:t>
      </w:r>
      <w:r w:rsidRPr="000C4803">
        <w:rPr>
          <w:rFonts w:ascii="Segoe UI" w:hAnsi="Segoe UI" w:cs="Segoe UI"/>
          <w:sz w:val="18"/>
          <w:szCs w:val="18"/>
        </w:rPr>
        <w:t>. 2008;3(8).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Michael E, Singh BK. Heterogeneous dynamics, robustness/fragility trade-offs, and the eradication of the macroparasitic disease, lymphatic filariasis. BMC Medicine. 2016;14:14.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Mitja O, Paru R, Hays R, Griffin L, Laban N, Samson M, et al. </w:t>
      </w:r>
      <w:r w:rsidRPr="000C4803">
        <w:rPr>
          <w:rFonts w:ascii="Segoe UI" w:hAnsi="Segoe UI" w:cs="Segoe UI"/>
          <w:sz w:val="18"/>
          <w:szCs w:val="18"/>
        </w:rPr>
        <w:t xml:space="preserve">The impact of a filariasis control program on Lihir Island, Papua New Guinea. </w:t>
      </w:r>
      <w:r w:rsidR="00003F23" w:rsidRPr="000C4803">
        <w:rPr>
          <w:rFonts w:ascii="Segoe UI" w:hAnsi="Segoe UI" w:cs="Segoe UI"/>
          <w:sz w:val="18"/>
          <w:szCs w:val="18"/>
        </w:rPr>
        <w:t>PLoS Neglected Tropical Diseases</w:t>
      </w:r>
      <w:r w:rsidRPr="000C4803">
        <w:rPr>
          <w:rFonts w:ascii="Segoe UI" w:hAnsi="Segoe UI" w:cs="Segoe UI"/>
          <w:sz w:val="18"/>
          <w:szCs w:val="18"/>
        </w:rPr>
        <w:t>. 2011;5(8):e1286.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Mladonicky JM, King JD, Liang JL, Chambers E, Pa'au M, Schmaedick MA, et al. Assessing transmission of lymphatic filariasis using parasitologic, serologic, and entomologic tools after mass drug administration in American Samoa. American Journal of Tropical Medicine and Hygiene. 2009;80(5):769-73.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Moala-Silatolu A, Nakamura K, Seino K, Kizuki M. Greater </w:t>
      </w:r>
      <w:r w:rsidR="003C7D2D">
        <w:rPr>
          <w:rFonts w:ascii="Segoe UI" w:hAnsi="Segoe UI" w:cs="Segoe UI"/>
          <w:sz w:val="18"/>
          <w:szCs w:val="18"/>
        </w:rPr>
        <w:t>a</w:t>
      </w:r>
      <w:r w:rsidRPr="000C4803">
        <w:rPr>
          <w:rFonts w:ascii="Segoe UI" w:hAnsi="Segoe UI" w:cs="Segoe UI"/>
          <w:sz w:val="18"/>
          <w:szCs w:val="18"/>
        </w:rPr>
        <w:t xml:space="preserve">dherence to </w:t>
      </w:r>
      <w:r w:rsidR="003C7D2D">
        <w:rPr>
          <w:rFonts w:ascii="Segoe UI" w:hAnsi="Segoe UI" w:cs="Segoe UI"/>
          <w:sz w:val="18"/>
          <w:szCs w:val="18"/>
        </w:rPr>
        <w:t>m</w:t>
      </w:r>
      <w:r w:rsidRPr="000C4803">
        <w:rPr>
          <w:rFonts w:ascii="Segoe UI" w:hAnsi="Segoe UI" w:cs="Segoe UI"/>
          <w:sz w:val="18"/>
          <w:szCs w:val="18"/>
        </w:rPr>
        <w:t xml:space="preserve">ass </w:t>
      </w:r>
      <w:r w:rsidR="003C7D2D">
        <w:rPr>
          <w:rFonts w:ascii="Segoe UI" w:hAnsi="Segoe UI" w:cs="Segoe UI"/>
          <w:sz w:val="18"/>
          <w:szCs w:val="18"/>
        </w:rPr>
        <w:t>d</w:t>
      </w:r>
      <w:r w:rsidRPr="000C4803">
        <w:rPr>
          <w:rFonts w:ascii="Segoe UI" w:hAnsi="Segoe UI" w:cs="Segoe UI"/>
          <w:sz w:val="18"/>
          <w:szCs w:val="18"/>
        </w:rPr>
        <w:t xml:space="preserve">rug </w:t>
      </w:r>
      <w:r w:rsidR="003C7D2D">
        <w:rPr>
          <w:rFonts w:ascii="Segoe UI" w:hAnsi="Segoe UI" w:cs="Segoe UI"/>
          <w:sz w:val="18"/>
          <w:szCs w:val="18"/>
        </w:rPr>
        <w:t>a</w:t>
      </w:r>
      <w:r w:rsidRPr="000C4803">
        <w:rPr>
          <w:rFonts w:ascii="Segoe UI" w:hAnsi="Segoe UI" w:cs="Segoe UI"/>
          <w:sz w:val="18"/>
          <w:szCs w:val="18"/>
        </w:rPr>
        <w:t xml:space="preserve">dministration </w:t>
      </w:r>
      <w:r w:rsidR="003C7D2D">
        <w:rPr>
          <w:rFonts w:ascii="Segoe UI" w:hAnsi="Segoe UI" w:cs="Segoe UI"/>
          <w:sz w:val="18"/>
          <w:szCs w:val="18"/>
        </w:rPr>
        <w:t>a</w:t>
      </w:r>
      <w:r w:rsidRPr="000C4803">
        <w:rPr>
          <w:rFonts w:ascii="Segoe UI" w:hAnsi="Segoe UI" w:cs="Segoe UI"/>
          <w:sz w:val="18"/>
          <w:szCs w:val="18"/>
        </w:rPr>
        <w:t xml:space="preserve">gainst </w:t>
      </w:r>
      <w:r w:rsidR="003C7D2D">
        <w:rPr>
          <w:rFonts w:ascii="Segoe UI" w:hAnsi="Segoe UI" w:cs="Segoe UI"/>
          <w:sz w:val="18"/>
          <w:szCs w:val="18"/>
        </w:rPr>
        <w:t>l</w:t>
      </w:r>
      <w:r w:rsidRPr="000C4803">
        <w:rPr>
          <w:rFonts w:ascii="Segoe UI" w:hAnsi="Segoe UI" w:cs="Segoe UI"/>
          <w:sz w:val="18"/>
          <w:szCs w:val="18"/>
        </w:rPr>
        <w:t xml:space="preserve">ymphatic </w:t>
      </w:r>
      <w:r w:rsidR="003C7D2D">
        <w:rPr>
          <w:rFonts w:ascii="Segoe UI" w:hAnsi="Segoe UI" w:cs="Segoe UI"/>
          <w:sz w:val="18"/>
          <w:szCs w:val="18"/>
        </w:rPr>
        <w:t>f</w:t>
      </w:r>
      <w:r w:rsidRPr="000C4803">
        <w:rPr>
          <w:rFonts w:ascii="Segoe UI" w:hAnsi="Segoe UI" w:cs="Segoe UI"/>
          <w:sz w:val="18"/>
          <w:szCs w:val="18"/>
        </w:rPr>
        <w:t xml:space="preserve">ilariasis through </w:t>
      </w:r>
      <w:r w:rsidR="003C7D2D">
        <w:rPr>
          <w:rFonts w:ascii="Segoe UI" w:hAnsi="Segoe UI" w:cs="Segoe UI"/>
          <w:sz w:val="18"/>
          <w:szCs w:val="18"/>
        </w:rPr>
        <w:t>t</w:t>
      </w:r>
      <w:r w:rsidRPr="000C4803">
        <w:rPr>
          <w:rFonts w:ascii="Segoe UI" w:hAnsi="Segoe UI" w:cs="Segoe UI"/>
          <w:sz w:val="18"/>
          <w:szCs w:val="18"/>
        </w:rPr>
        <w:t xml:space="preserve">raditional </w:t>
      </w:r>
      <w:r w:rsidR="003C7D2D">
        <w:rPr>
          <w:rFonts w:ascii="Segoe UI" w:hAnsi="Segoe UI" w:cs="Segoe UI"/>
          <w:sz w:val="18"/>
          <w:szCs w:val="18"/>
        </w:rPr>
        <w:t>v</w:t>
      </w:r>
      <w:r w:rsidRPr="000C4803">
        <w:rPr>
          <w:rFonts w:ascii="Segoe UI" w:hAnsi="Segoe UI" w:cs="Segoe UI"/>
          <w:sz w:val="18"/>
          <w:szCs w:val="18"/>
        </w:rPr>
        <w:t xml:space="preserve">illage </w:t>
      </w:r>
      <w:r w:rsidR="003C7D2D">
        <w:rPr>
          <w:rFonts w:ascii="Segoe UI" w:hAnsi="Segoe UI" w:cs="Segoe UI"/>
          <w:sz w:val="18"/>
          <w:szCs w:val="18"/>
        </w:rPr>
        <w:t>f</w:t>
      </w:r>
      <w:r w:rsidRPr="000C4803">
        <w:rPr>
          <w:rFonts w:ascii="Segoe UI" w:hAnsi="Segoe UI" w:cs="Segoe UI"/>
          <w:sz w:val="18"/>
          <w:szCs w:val="18"/>
        </w:rPr>
        <w:t xml:space="preserve">orums in Fiji. </w:t>
      </w:r>
      <w:r w:rsidR="00E70D48" w:rsidRPr="00E70D48">
        <w:rPr>
          <w:rFonts w:ascii="Segoe UI" w:hAnsi="Segoe UI" w:cs="Segoe UI"/>
          <w:sz w:val="18"/>
          <w:szCs w:val="18"/>
        </w:rPr>
        <w:t>Journal o</w:t>
      </w:r>
      <w:r w:rsidR="00AD0087" w:rsidRPr="000C4803">
        <w:rPr>
          <w:rFonts w:ascii="Segoe UI" w:hAnsi="Segoe UI" w:cs="Segoe UI"/>
          <w:sz w:val="18"/>
          <w:szCs w:val="18"/>
        </w:rPr>
        <w:t>f R</w:t>
      </w:r>
      <w:r w:rsidR="00E70D48">
        <w:rPr>
          <w:rFonts w:ascii="Segoe UI" w:hAnsi="Segoe UI" w:cs="Segoe UI"/>
          <w:sz w:val="18"/>
          <w:szCs w:val="18"/>
        </w:rPr>
        <w:t>ural</w:t>
      </w:r>
      <w:r w:rsidR="00AD0087" w:rsidRPr="000C4803">
        <w:rPr>
          <w:rFonts w:ascii="Segoe UI" w:hAnsi="Segoe UI" w:cs="Segoe UI"/>
          <w:sz w:val="18"/>
          <w:szCs w:val="18"/>
        </w:rPr>
        <w:t xml:space="preserve"> Medicine. </w:t>
      </w:r>
      <w:r w:rsidRPr="000C4803">
        <w:rPr>
          <w:rFonts w:ascii="Segoe UI" w:hAnsi="Segoe UI" w:cs="Segoe UI"/>
          <w:sz w:val="18"/>
          <w:szCs w:val="18"/>
        </w:rPr>
        <w:t>2012;7(2):65-72.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Monchy D, Barny S, Rougier Y, Baudet JM, Gentile B. [Survey of lymphatic filariasis on Ouvea Island in New Caledonia]. </w:t>
      </w:r>
      <w:r w:rsidR="00A53321" w:rsidRPr="000C4803">
        <w:rPr>
          <w:rFonts w:ascii="Segoe UI" w:hAnsi="Segoe UI" w:cs="Segoe UI"/>
          <w:sz w:val="18"/>
          <w:szCs w:val="18"/>
        </w:rPr>
        <w:t>Médecine Tropicale: Revue du Corps de Santé Colonial</w:t>
      </w:r>
      <w:r w:rsidRPr="000C4803">
        <w:rPr>
          <w:rFonts w:ascii="Segoe UI" w:hAnsi="Segoe UI" w:cs="Segoe UI"/>
          <w:sz w:val="18"/>
          <w:szCs w:val="18"/>
        </w:rPr>
        <w:t>. 1999;59(2):146-50.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Monchy D, Noellat P, Nomoredjo A, Videault A, Dubourdieu D. Nodular breast filariasis: diagnosis by fine needle aspiration. Pathology </w:t>
      </w:r>
      <w:r w:rsidR="00AD0087" w:rsidRPr="000C4803">
        <w:rPr>
          <w:rFonts w:ascii="Segoe UI" w:hAnsi="Segoe UI" w:cs="Segoe UI"/>
          <w:sz w:val="18"/>
          <w:szCs w:val="18"/>
        </w:rPr>
        <w:t>I</w:t>
      </w:r>
      <w:r w:rsidRPr="000C4803">
        <w:rPr>
          <w:rFonts w:ascii="Segoe UI" w:hAnsi="Segoe UI" w:cs="Segoe UI"/>
          <w:sz w:val="18"/>
          <w:szCs w:val="18"/>
        </w:rPr>
        <w:t>nternational. 1996;46(3):228-30.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Montresor A, Cong DT, Sinuon M, Tsuyuoka R, Chanthavisouk C, Strandgaard H, et al. Large-scale preventive chemotherapy for the control of helminth infection in Western Pacific countries: six years later. </w:t>
      </w:r>
      <w:r w:rsidR="00003F23" w:rsidRPr="000C4803">
        <w:rPr>
          <w:rFonts w:ascii="Segoe UI" w:hAnsi="Segoe UI" w:cs="Segoe UI"/>
          <w:sz w:val="18"/>
          <w:szCs w:val="18"/>
        </w:rPr>
        <w:t>PLoS Neglected Tropical Diseases</w:t>
      </w:r>
      <w:r w:rsidRPr="000C4803">
        <w:rPr>
          <w:rFonts w:ascii="Segoe UI" w:hAnsi="Segoe UI" w:cs="Segoe UI"/>
          <w:sz w:val="18"/>
          <w:szCs w:val="18"/>
        </w:rPr>
        <w:t>. 2008;2(8):e278.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More SJ, Copeman DB. A highly specific and sensitive monoclonal antibody-based ELISA for the detection of circulating antigen in bancroftian filariasis. </w:t>
      </w:r>
      <w:r w:rsidR="008F0714" w:rsidRPr="000C4803">
        <w:rPr>
          <w:rFonts w:ascii="Segoe UI" w:hAnsi="Segoe UI" w:cs="Segoe UI"/>
          <w:sz w:val="18"/>
          <w:szCs w:val="18"/>
        </w:rPr>
        <w:t>Tropical Medicine and Parasitology</w:t>
      </w:r>
      <w:r w:rsidRPr="000C4803">
        <w:rPr>
          <w:rFonts w:ascii="Segoe UI" w:hAnsi="Segoe UI" w:cs="Segoe UI"/>
          <w:sz w:val="18"/>
          <w:szCs w:val="18"/>
        </w:rPr>
        <w:t>. 1990;41(4):403-6.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More SJ, Copeman DB. Antigen detection ELISAs: pretreatment of serum to reduce interference by specific host antibodies. </w:t>
      </w:r>
      <w:r w:rsidR="008F0714" w:rsidRPr="000C4803">
        <w:rPr>
          <w:rFonts w:ascii="Segoe UI" w:hAnsi="Segoe UI" w:cs="Segoe UI"/>
          <w:sz w:val="18"/>
          <w:szCs w:val="18"/>
        </w:rPr>
        <w:t>Tropical Medicine and Parasitology</w:t>
      </w:r>
      <w:r w:rsidRPr="000C4803">
        <w:rPr>
          <w:rFonts w:ascii="Segoe UI" w:hAnsi="Segoe UI" w:cs="Segoe UI"/>
          <w:sz w:val="18"/>
          <w:szCs w:val="18"/>
        </w:rPr>
        <w:t>. 1991;42(2):91-4.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Moulia-Pelat JP, Glaziou P, Chanteau S, Nguyen-Ngoc L, Marcet Y, Gardines R, et al. </w:t>
      </w:r>
      <w:r w:rsidRPr="000C4803">
        <w:rPr>
          <w:rFonts w:ascii="Segoe UI" w:hAnsi="Segoe UI" w:cs="Segoe UI"/>
          <w:sz w:val="18"/>
          <w:szCs w:val="18"/>
        </w:rPr>
        <w:t xml:space="preserve">Periodicity of </w:t>
      </w:r>
      <w:r w:rsidR="008F0714" w:rsidRPr="000C4803">
        <w:rPr>
          <w:rFonts w:ascii="Segoe UI" w:hAnsi="Segoe UI" w:cs="Segoe UI"/>
          <w:i/>
          <w:iCs/>
          <w:sz w:val="18"/>
          <w:szCs w:val="18"/>
        </w:rPr>
        <w:t>Wuchereria bancrofti</w:t>
      </w:r>
      <w:r w:rsidRPr="000C4803">
        <w:rPr>
          <w:rFonts w:ascii="Segoe UI" w:hAnsi="Segoe UI" w:cs="Segoe UI"/>
          <w:i/>
          <w:iCs/>
          <w:sz w:val="18"/>
          <w:szCs w:val="18"/>
        </w:rPr>
        <w:t xml:space="preserve"> </w:t>
      </w:r>
      <w:r w:rsidRPr="000C4803">
        <w:rPr>
          <w:rFonts w:ascii="Segoe UI" w:hAnsi="Segoe UI" w:cs="Segoe UI"/>
          <w:sz w:val="18"/>
          <w:szCs w:val="18"/>
        </w:rPr>
        <w:t xml:space="preserve">var. </w:t>
      </w:r>
      <w:r w:rsidRPr="000C4803">
        <w:rPr>
          <w:rFonts w:ascii="Segoe UI" w:hAnsi="Segoe UI" w:cs="Segoe UI"/>
          <w:i/>
          <w:iCs/>
          <w:sz w:val="18"/>
          <w:szCs w:val="18"/>
        </w:rPr>
        <w:t>pacifica</w:t>
      </w:r>
      <w:r w:rsidRPr="000C4803">
        <w:rPr>
          <w:rFonts w:ascii="Segoe UI" w:hAnsi="Segoe UI" w:cs="Segoe UI"/>
          <w:sz w:val="18"/>
          <w:szCs w:val="18"/>
        </w:rPr>
        <w:t xml:space="preserve"> filariasis in French Polynesia. </w:t>
      </w:r>
      <w:r w:rsidR="008F0714" w:rsidRPr="000C4803">
        <w:rPr>
          <w:rFonts w:ascii="Segoe UI" w:hAnsi="Segoe UI" w:cs="Segoe UI"/>
          <w:sz w:val="18"/>
          <w:szCs w:val="18"/>
        </w:rPr>
        <w:t>Tropical Medicine and Parasitology</w:t>
      </w:r>
      <w:r w:rsidRPr="000C4803">
        <w:rPr>
          <w:rFonts w:ascii="Segoe UI" w:hAnsi="Segoe UI" w:cs="Segoe UI"/>
          <w:sz w:val="18"/>
          <w:szCs w:val="18"/>
        </w:rPr>
        <w:t>. 1993;44(2):83-5.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Moulia-Pelat JP, Glaziou P, Nguyen</w:t>
      </w:r>
      <w:r w:rsidR="004313C2">
        <w:rPr>
          <w:rFonts w:ascii="Segoe UI" w:hAnsi="Segoe UI" w:cs="Segoe UI"/>
          <w:sz w:val="18"/>
          <w:szCs w:val="18"/>
        </w:rPr>
        <w:t>-N</w:t>
      </w:r>
      <w:r w:rsidRPr="000C4803">
        <w:rPr>
          <w:rFonts w:ascii="Segoe UI" w:hAnsi="Segoe UI" w:cs="Segoe UI"/>
          <w:sz w:val="18"/>
          <w:szCs w:val="18"/>
        </w:rPr>
        <w:t xml:space="preserve">goc L, Cardines D, Spiegel A, Cartel JL. A </w:t>
      </w:r>
      <w:r w:rsidR="00FF44CD">
        <w:rPr>
          <w:rFonts w:ascii="Segoe UI" w:hAnsi="Segoe UI" w:cs="Segoe UI"/>
          <w:sz w:val="18"/>
          <w:szCs w:val="18"/>
        </w:rPr>
        <w:t>c</w:t>
      </w:r>
      <w:r w:rsidRPr="000C4803">
        <w:rPr>
          <w:rFonts w:ascii="Segoe UI" w:hAnsi="Segoe UI" w:cs="Segoe UI"/>
          <w:sz w:val="18"/>
          <w:szCs w:val="18"/>
        </w:rPr>
        <w:t xml:space="preserve">omparative </w:t>
      </w:r>
      <w:r w:rsidR="00FF44CD">
        <w:rPr>
          <w:rFonts w:ascii="Segoe UI" w:hAnsi="Segoe UI" w:cs="Segoe UI"/>
          <w:sz w:val="18"/>
          <w:szCs w:val="18"/>
        </w:rPr>
        <w:t>s</w:t>
      </w:r>
      <w:r w:rsidRPr="000C4803">
        <w:rPr>
          <w:rFonts w:ascii="Segoe UI" w:hAnsi="Segoe UI" w:cs="Segoe UI"/>
          <w:sz w:val="18"/>
          <w:szCs w:val="18"/>
        </w:rPr>
        <w:t xml:space="preserve">tudy of </w:t>
      </w:r>
      <w:r w:rsidR="00FF44CD">
        <w:rPr>
          <w:rFonts w:ascii="Segoe UI" w:hAnsi="Segoe UI" w:cs="Segoe UI"/>
          <w:sz w:val="18"/>
          <w:szCs w:val="18"/>
        </w:rPr>
        <w:t>d</w:t>
      </w:r>
      <w:r w:rsidRPr="000C4803">
        <w:rPr>
          <w:rFonts w:ascii="Segoe UI" w:hAnsi="Segoe UI" w:cs="Segoe UI"/>
          <w:sz w:val="18"/>
          <w:szCs w:val="18"/>
        </w:rPr>
        <w:t xml:space="preserve">etection </w:t>
      </w:r>
      <w:r w:rsidR="00FF44CD">
        <w:rPr>
          <w:rFonts w:ascii="Segoe UI" w:hAnsi="Segoe UI" w:cs="Segoe UI"/>
          <w:sz w:val="18"/>
          <w:szCs w:val="18"/>
        </w:rPr>
        <w:t>m</w:t>
      </w:r>
      <w:r w:rsidRPr="000C4803">
        <w:rPr>
          <w:rFonts w:ascii="Segoe UI" w:hAnsi="Segoe UI" w:cs="Segoe UI"/>
          <w:sz w:val="18"/>
          <w:szCs w:val="18"/>
        </w:rPr>
        <w:t xml:space="preserve">ethods for </w:t>
      </w:r>
      <w:r w:rsidR="00FF44CD">
        <w:rPr>
          <w:rFonts w:ascii="Segoe UI" w:hAnsi="Segoe UI" w:cs="Segoe UI"/>
          <w:sz w:val="18"/>
          <w:szCs w:val="18"/>
        </w:rPr>
        <w:t>e</w:t>
      </w:r>
      <w:r w:rsidRPr="000C4803">
        <w:rPr>
          <w:rFonts w:ascii="Segoe UI" w:hAnsi="Segoe UI" w:cs="Segoe UI"/>
          <w:sz w:val="18"/>
          <w:szCs w:val="18"/>
        </w:rPr>
        <w:t xml:space="preserve">valuation of </w:t>
      </w:r>
      <w:r w:rsidR="00FF44CD">
        <w:rPr>
          <w:rFonts w:ascii="Segoe UI" w:hAnsi="Segoe UI" w:cs="Segoe UI"/>
          <w:sz w:val="18"/>
          <w:szCs w:val="18"/>
        </w:rPr>
        <w:t>m</w:t>
      </w:r>
      <w:r w:rsidRPr="000C4803">
        <w:rPr>
          <w:rFonts w:ascii="Segoe UI" w:hAnsi="Segoe UI" w:cs="Segoe UI"/>
          <w:sz w:val="18"/>
          <w:szCs w:val="18"/>
        </w:rPr>
        <w:t xml:space="preserve">icrofilaremia in </w:t>
      </w:r>
      <w:r w:rsidR="00FF44CD">
        <w:rPr>
          <w:rFonts w:ascii="Segoe UI" w:hAnsi="Segoe UI" w:cs="Segoe UI"/>
          <w:sz w:val="18"/>
          <w:szCs w:val="18"/>
        </w:rPr>
        <w:t>l</w:t>
      </w:r>
      <w:r w:rsidRPr="000C4803">
        <w:rPr>
          <w:rFonts w:ascii="Segoe UI" w:hAnsi="Segoe UI" w:cs="Segoe UI"/>
          <w:sz w:val="18"/>
          <w:szCs w:val="18"/>
        </w:rPr>
        <w:t xml:space="preserve">ymphatic </w:t>
      </w:r>
      <w:r w:rsidR="00FF44CD">
        <w:rPr>
          <w:rFonts w:ascii="Segoe UI" w:hAnsi="Segoe UI" w:cs="Segoe UI"/>
          <w:sz w:val="18"/>
          <w:szCs w:val="18"/>
        </w:rPr>
        <w:t>f</w:t>
      </w:r>
      <w:r w:rsidRPr="000C4803">
        <w:rPr>
          <w:rFonts w:ascii="Segoe UI" w:hAnsi="Segoe UI" w:cs="Segoe UI"/>
          <w:sz w:val="18"/>
          <w:szCs w:val="18"/>
        </w:rPr>
        <w:t xml:space="preserve">ilariasis </w:t>
      </w:r>
      <w:r w:rsidR="00FF44CD">
        <w:rPr>
          <w:rFonts w:ascii="Segoe UI" w:hAnsi="Segoe UI" w:cs="Segoe UI"/>
          <w:sz w:val="18"/>
          <w:szCs w:val="18"/>
        </w:rPr>
        <w:t>c</w:t>
      </w:r>
      <w:r w:rsidRPr="000C4803">
        <w:rPr>
          <w:rFonts w:ascii="Segoe UI" w:hAnsi="Segoe UI" w:cs="Segoe UI"/>
          <w:sz w:val="18"/>
          <w:szCs w:val="18"/>
        </w:rPr>
        <w:t xml:space="preserve">ontrol </w:t>
      </w:r>
      <w:r w:rsidR="00FF44CD">
        <w:rPr>
          <w:rFonts w:ascii="Segoe UI" w:hAnsi="Segoe UI" w:cs="Segoe UI"/>
          <w:sz w:val="18"/>
          <w:szCs w:val="18"/>
        </w:rPr>
        <w:t>p</w:t>
      </w:r>
      <w:r w:rsidRPr="000C4803">
        <w:rPr>
          <w:rFonts w:ascii="Segoe UI" w:hAnsi="Segoe UI" w:cs="Segoe UI"/>
          <w:sz w:val="18"/>
          <w:szCs w:val="18"/>
        </w:rPr>
        <w:t xml:space="preserve">rograms. </w:t>
      </w:r>
      <w:r w:rsidR="008F0714" w:rsidRPr="000C4803">
        <w:rPr>
          <w:rFonts w:ascii="Segoe UI" w:hAnsi="Segoe UI" w:cs="Segoe UI"/>
          <w:sz w:val="18"/>
          <w:szCs w:val="18"/>
        </w:rPr>
        <w:t>Tropical Medicine and Parasitology</w:t>
      </w:r>
      <w:r w:rsidRPr="000C4803">
        <w:rPr>
          <w:rFonts w:ascii="Segoe UI" w:hAnsi="Segoe UI" w:cs="Segoe UI"/>
          <w:sz w:val="18"/>
          <w:szCs w:val="18"/>
        </w:rPr>
        <w:t>. 1992;43(3):146-8.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Moulia-Pelat JP, Glaziou P, Weil GJ, Nguyen LN, Gaxotte P, Nicolas L. Combination </w:t>
      </w:r>
      <w:r w:rsidR="00FF44CD">
        <w:rPr>
          <w:rFonts w:ascii="Segoe UI" w:hAnsi="Segoe UI" w:cs="Segoe UI"/>
          <w:sz w:val="18"/>
          <w:szCs w:val="18"/>
        </w:rPr>
        <w:t>i</w:t>
      </w:r>
      <w:r w:rsidRPr="000C4803">
        <w:rPr>
          <w:rFonts w:ascii="Segoe UI" w:hAnsi="Segoe UI" w:cs="Segoe UI"/>
          <w:sz w:val="18"/>
          <w:szCs w:val="18"/>
        </w:rPr>
        <w:t xml:space="preserve">vermectin </w:t>
      </w:r>
      <w:r w:rsidR="00FF44CD">
        <w:rPr>
          <w:rFonts w:ascii="Segoe UI" w:hAnsi="Segoe UI" w:cs="Segoe UI"/>
          <w:sz w:val="18"/>
          <w:szCs w:val="18"/>
        </w:rPr>
        <w:t>p</w:t>
      </w:r>
      <w:r w:rsidRPr="000C4803">
        <w:rPr>
          <w:rFonts w:ascii="Segoe UI" w:hAnsi="Segoe UI" w:cs="Segoe UI"/>
          <w:sz w:val="18"/>
          <w:szCs w:val="18"/>
        </w:rPr>
        <w:t xml:space="preserve">lus </w:t>
      </w:r>
      <w:r w:rsidR="00FF44CD">
        <w:rPr>
          <w:rFonts w:ascii="Segoe UI" w:hAnsi="Segoe UI" w:cs="Segoe UI"/>
          <w:sz w:val="18"/>
          <w:szCs w:val="18"/>
        </w:rPr>
        <w:t>d</w:t>
      </w:r>
      <w:r w:rsidRPr="000C4803">
        <w:rPr>
          <w:rFonts w:ascii="Segoe UI" w:hAnsi="Segoe UI" w:cs="Segoe UI"/>
          <w:sz w:val="18"/>
          <w:szCs w:val="18"/>
        </w:rPr>
        <w:t xml:space="preserve">iethylcarbamazine, a </w:t>
      </w:r>
      <w:r w:rsidR="00FF44CD">
        <w:rPr>
          <w:rFonts w:ascii="Segoe UI" w:hAnsi="Segoe UI" w:cs="Segoe UI"/>
          <w:sz w:val="18"/>
          <w:szCs w:val="18"/>
        </w:rPr>
        <w:t>n</w:t>
      </w:r>
      <w:r w:rsidRPr="000C4803">
        <w:rPr>
          <w:rFonts w:ascii="Segoe UI" w:hAnsi="Segoe UI" w:cs="Segoe UI"/>
          <w:sz w:val="18"/>
          <w:szCs w:val="18"/>
        </w:rPr>
        <w:t xml:space="preserve">ew </w:t>
      </w:r>
      <w:r w:rsidR="00FF44CD">
        <w:rPr>
          <w:rFonts w:ascii="Segoe UI" w:hAnsi="Segoe UI" w:cs="Segoe UI"/>
          <w:sz w:val="18"/>
          <w:szCs w:val="18"/>
        </w:rPr>
        <w:t>e</w:t>
      </w:r>
      <w:r w:rsidRPr="000C4803">
        <w:rPr>
          <w:rFonts w:ascii="Segoe UI" w:hAnsi="Segoe UI" w:cs="Segoe UI"/>
          <w:sz w:val="18"/>
          <w:szCs w:val="18"/>
        </w:rPr>
        <w:t xml:space="preserve">ffective </w:t>
      </w:r>
      <w:r w:rsidR="00FF44CD">
        <w:rPr>
          <w:rFonts w:ascii="Segoe UI" w:hAnsi="Segoe UI" w:cs="Segoe UI"/>
          <w:sz w:val="18"/>
          <w:szCs w:val="18"/>
        </w:rPr>
        <w:t>t</w:t>
      </w:r>
      <w:r w:rsidRPr="000C4803">
        <w:rPr>
          <w:rFonts w:ascii="Segoe UI" w:hAnsi="Segoe UI" w:cs="Segoe UI"/>
          <w:sz w:val="18"/>
          <w:szCs w:val="18"/>
        </w:rPr>
        <w:t xml:space="preserve">ool for </w:t>
      </w:r>
      <w:r w:rsidR="00FF44CD">
        <w:rPr>
          <w:rFonts w:ascii="Segoe UI" w:hAnsi="Segoe UI" w:cs="Segoe UI"/>
          <w:sz w:val="18"/>
          <w:szCs w:val="18"/>
        </w:rPr>
        <w:t>c</w:t>
      </w:r>
      <w:r w:rsidRPr="000C4803">
        <w:rPr>
          <w:rFonts w:ascii="Segoe UI" w:hAnsi="Segoe UI" w:cs="Segoe UI"/>
          <w:sz w:val="18"/>
          <w:szCs w:val="18"/>
        </w:rPr>
        <w:t xml:space="preserve">ontrol of </w:t>
      </w:r>
      <w:r w:rsidR="00FF44CD">
        <w:rPr>
          <w:rFonts w:ascii="Segoe UI" w:hAnsi="Segoe UI" w:cs="Segoe UI"/>
          <w:sz w:val="18"/>
          <w:szCs w:val="18"/>
        </w:rPr>
        <w:t>l</w:t>
      </w:r>
      <w:r w:rsidRPr="000C4803">
        <w:rPr>
          <w:rFonts w:ascii="Segoe UI" w:hAnsi="Segoe UI" w:cs="Segoe UI"/>
          <w:sz w:val="18"/>
          <w:szCs w:val="18"/>
        </w:rPr>
        <w:t xml:space="preserve">ymphatic </w:t>
      </w:r>
      <w:r w:rsidR="00FF44CD">
        <w:rPr>
          <w:rFonts w:ascii="Segoe UI" w:hAnsi="Segoe UI" w:cs="Segoe UI"/>
          <w:sz w:val="18"/>
          <w:szCs w:val="18"/>
        </w:rPr>
        <w:t>f</w:t>
      </w:r>
      <w:r w:rsidRPr="000C4803">
        <w:rPr>
          <w:rFonts w:ascii="Segoe UI" w:hAnsi="Segoe UI" w:cs="Segoe UI"/>
          <w:sz w:val="18"/>
          <w:szCs w:val="18"/>
        </w:rPr>
        <w:t xml:space="preserve">ilariasis. </w:t>
      </w:r>
      <w:r w:rsidR="008F0714" w:rsidRPr="000C4803">
        <w:rPr>
          <w:rFonts w:ascii="Segoe UI" w:hAnsi="Segoe UI" w:cs="Segoe UI"/>
          <w:sz w:val="18"/>
          <w:szCs w:val="18"/>
        </w:rPr>
        <w:t>Tropical Medicine and Parasitology</w:t>
      </w:r>
      <w:r w:rsidRPr="000C4803">
        <w:rPr>
          <w:rFonts w:ascii="Segoe UI" w:hAnsi="Segoe UI" w:cs="Segoe UI"/>
          <w:sz w:val="18"/>
          <w:szCs w:val="18"/>
        </w:rPr>
        <w:t>. 1995;46(1):9-12.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Moulia-Pelat JP, Nguyen LN, Hascoet H, Luquiaud P, Nicolas L. Advantages of an annual single dose of ivermectin 400 ug/kg plus d</w:t>
      </w:r>
      <w:r w:rsidR="00C5006C">
        <w:rPr>
          <w:rFonts w:ascii="Segoe UI" w:hAnsi="Segoe UI" w:cs="Segoe UI"/>
          <w:sz w:val="18"/>
          <w:szCs w:val="18"/>
        </w:rPr>
        <w:t>i</w:t>
      </w:r>
      <w:r w:rsidRPr="000C4803">
        <w:rPr>
          <w:rFonts w:ascii="Segoe UI" w:hAnsi="Segoe UI" w:cs="Segoe UI"/>
          <w:sz w:val="18"/>
          <w:szCs w:val="18"/>
        </w:rPr>
        <w:t>ethylcarbamazine for community treatment of bancroftian filariasis. Transactions of the Royal Society of Tropical Medicine and Hygiene. 1995;89:682-5.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Moulia-Pelat JP, Nguyen LN, Hascoet H, Nicolas L. Combination of ivermectin and diethylcarbamazine for a better control of lymphatic filariasis. Parasite - Journal </w:t>
      </w:r>
      <w:r w:rsidR="00AD0087" w:rsidRPr="000C4803">
        <w:rPr>
          <w:rFonts w:ascii="Segoe UI" w:hAnsi="Segoe UI" w:cs="Segoe UI"/>
          <w:sz w:val="18"/>
          <w:szCs w:val="18"/>
        </w:rPr>
        <w:t>d</w:t>
      </w:r>
      <w:r w:rsidRPr="000C4803">
        <w:rPr>
          <w:rFonts w:ascii="Segoe UI" w:hAnsi="Segoe UI" w:cs="Segoe UI"/>
          <w:sz w:val="18"/>
          <w:szCs w:val="18"/>
        </w:rPr>
        <w:t xml:space="preserve">e </w:t>
      </w:r>
      <w:r w:rsidR="00AD0087" w:rsidRPr="000C4803">
        <w:rPr>
          <w:rFonts w:ascii="Segoe UI" w:hAnsi="Segoe UI" w:cs="Segoe UI"/>
          <w:sz w:val="18"/>
          <w:szCs w:val="18"/>
        </w:rPr>
        <w:t>l</w:t>
      </w:r>
      <w:r w:rsidRPr="000C4803">
        <w:rPr>
          <w:rFonts w:ascii="Segoe UI" w:hAnsi="Segoe UI" w:cs="Segoe UI"/>
          <w:sz w:val="18"/>
          <w:szCs w:val="18"/>
        </w:rPr>
        <w:t xml:space="preserve">a </w:t>
      </w:r>
      <w:r w:rsidR="00AD0087" w:rsidRPr="000C4803">
        <w:rPr>
          <w:rFonts w:ascii="Segoe UI" w:hAnsi="Segoe UI" w:cs="Segoe UI"/>
          <w:sz w:val="18"/>
          <w:szCs w:val="18"/>
        </w:rPr>
        <w:t>Société</w:t>
      </w:r>
      <w:r w:rsidRPr="000C4803">
        <w:rPr>
          <w:rFonts w:ascii="Segoe UI" w:hAnsi="Segoe UI" w:cs="Segoe UI"/>
          <w:sz w:val="18"/>
          <w:szCs w:val="18"/>
        </w:rPr>
        <w:t xml:space="preserve"> </w:t>
      </w:r>
      <w:r w:rsidR="00AD0087" w:rsidRPr="000C4803">
        <w:rPr>
          <w:rFonts w:ascii="Segoe UI" w:hAnsi="Segoe UI" w:cs="Segoe UI"/>
          <w:sz w:val="18"/>
          <w:szCs w:val="18"/>
          <w:lang w:val="fr-FR"/>
        </w:rPr>
        <w:t xml:space="preserve">Française </w:t>
      </w:r>
      <w:r w:rsidR="00AD0087" w:rsidRPr="000C4803">
        <w:rPr>
          <w:rFonts w:ascii="Segoe UI" w:hAnsi="Segoe UI" w:cs="Segoe UI"/>
          <w:sz w:val="18"/>
          <w:szCs w:val="18"/>
        </w:rPr>
        <w:t>d</w:t>
      </w:r>
      <w:r w:rsidRPr="000C4803">
        <w:rPr>
          <w:rFonts w:ascii="Segoe UI" w:hAnsi="Segoe UI" w:cs="Segoe UI"/>
          <w:sz w:val="18"/>
          <w:szCs w:val="18"/>
        </w:rPr>
        <w:t>e Parasitologie. 1996;3(1):45-8.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Mount P, Thong M. Perirenal lymphatic filariasis presenting as chyluria during pregnancy. Kidney International. 2006;69(12):2115.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Muguruma K, Matsuda T, Koyama Y, Komatz Y. [Chyluria treated with inguinal lymphangiovenous and lymph node-venous anastomosis: a case report]. Nihon Hinyokika Gakkai Zasshi. 1994;85(10):1571-4.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Musso D. Relevance of the eosinophil blood count in bancroftian filariasis as a screening tool for the treatment. </w:t>
      </w:r>
      <w:r w:rsidR="00AD0087" w:rsidRPr="000C4803">
        <w:rPr>
          <w:rFonts w:ascii="Segoe UI" w:hAnsi="Segoe UI" w:cs="Segoe UI"/>
          <w:sz w:val="18"/>
          <w:szCs w:val="18"/>
        </w:rPr>
        <w:t>Pathogens and Global Health</w:t>
      </w:r>
      <w:r w:rsidRPr="000C4803">
        <w:rPr>
          <w:rFonts w:ascii="Segoe UI" w:hAnsi="Segoe UI" w:cs="Segoe UI"/>
          <w:sz w:val="18"/>
          <w:szCs w:val="18"/>
        </w:rPr>
        <w:t>. 2013;107(2):96-102.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Musso D, Vialette V. Predictive value of the eosinophil counts in the biological diagnosis of lymphatic filariasis in French Polynesia. </w:t>
      </w:r>
      <w:r w:rsidR="00FF3E63" w:rsidRPr="000C4803">
        <w:rPr>
          <w:rFonts w:ascii="Segoe UI" w:hAnsi="Segoe UI" w:cs="Segoe UI"/>
          <w:sz w:val="18"/>
          <w:szCs w:val="18"/>
        </w:rPr>
        <w:t>Médecine et Maladies Infectieuses</w:t>
      </w:r>
      <w:r w:rsidRPr="000C4803">
        <w:rPr>
          <w:rFonts w:ascii="Segoe UI" w:hAnsi="Segoe UI" w:cs="Segoe UI"/>
          <w:sz w:val="18"/>
          <w:szCs w:val="18"/>
        </w:rPr>
        <w:t>. 2012;42(12):585-90.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Nagaoka F, Itoh M, Samad MS, Takagi H, Weerasooriya MV, Yahathugoda TC, et al. Visual detection of filaria-specific IgG4 in urine using red-colored high density latex beads. </w:t>
      </w:r>
      <w:r w:rsidR="00AD0087" w:rsidRPr="000C4803">
        <w:rPr>
          <w:rFonts w:ascii="Segoe UI" w:hAnsi="Segoe UI" w:cs="Segoe UI"/>
          <w:sz w:val="18"/>
          <w:szCs w:val="18"/>
        </w:rPr>
        <w:t>Parasitology International</w:t>
      </w:r>
      <w:r w:rsidRPr="000C4803">
        <w:rPr>
          <w:rFonts w:ascii="Segoe UI" w:hAnsi="Segoe UI" w:cs="Segoe UI"/>
          <w:sz w:val="18"/>
          <w:szCs w:val="18"/>
        </w:rPr>
        <w:t>. 2013;62(1):32-5.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Nakagawa J, Ehrenberg JP, Nealon J, Furst T, Aratchige P, Gonzales G, et al. Towards effective prevention and control of helminth neglected tropical diseases in the Western Pacific Region through multi-disease and multi-sectoral interventions. Acta Tropica. 2015;141:407-18.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Nelesone T, Durrheim DN, Speare R, Kiedrzynski T, Melrose WD. Short communication: Strengthening sub-national communicable disease surveillance in a remote Pacific Island country by adapting a successful African outbreak surveillance model. </w:t>
      </w:r>
      <w:r w:rsidR="001037E1" w:rsidRPr="000C4803">
        <w:rPr>
          <w:rFonts w:ascii="Segoe UI" w:hAnsi="Segoe UI" w:cs="Segoe UI"/>
          <w:sz w:val="18"/>
          <w:szCs w:val="18"/>
        </w:rPr>
        <w:t xml:space="preserve">Tropical Medicine and International Health </w:t>
      </w:r>
      <w:r w:rsidRPr="000C4803">
        <w:rPr>
          <w:rFonts w:ascii="Segoe UI" w:hAnsi="Segoe UI" w:cs="Segoe UI"/>
          <w:sz w:val="18"/>
          <w:szCs w:val="18"/>
        </w:rPr>
        <w:t>: TM &amp; IH. 2006;11(1):17-21.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Nelson GS. Issues in filariasis--a century of enquiry and a century of failure. Acta Tropica. 1981;38(3):197-204.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Nguyen NL, Moulia-Pelat JP, Cartel JL. </w:t>
      </w:r>
      <w:r w:rsidRPr="000C4803">
        <w:rPr>
          <w:rFonts w:ascii="Segoe UI" w:hAnsi="Segoe UI" w:cs="Segoe UI"/>
          <w:sz w:val="18"/>
          <w:szCs w:val="18"/>
        </w:rPr>
        <w:t>Control of bancroftian filariasis in an endemic area of Polynesia by ivermectin 400 micrograms/kg. Transactions of the Royal Society of Tropical Medicine and Hygiene. 1996;90(6):689-91.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Nguyen NL, Mouliapelat JP, Glaziou P, Martin PMV, Cartel JL. Advantages of </w:t>
      </w:r>
      <w:r w:rsidR="00700FC2">
        <w:rPr>
          <w:rFonts w:ascii="Segoe UI" w:hAnsi="Segoe UI" w:cs="Segoe UI"/>
          <w:sz w:val="18"/>
          <w:szCs w:val="18"/>
        </w:rPr>
        <w:t>i</w:t>
      </w:r>
      <w:r w:rsidRPr="000C4803">
        <w:rPr>
          <w:rFonts w:ascii="Segoe UI" w:hAnsi="Segoe UI" w:cs="Segoe UI"/>
          <w:sz w:val="18"/>
          <w:szCs w:val="18"/>
        </w:rPr>
        <w:t xml:space="preserve">vermectin at a </w:t>
      </w:r>
      <w:r w:rsidR="00C5006C">
        <w:rPr>
          <w:rFonts w:ascii="Segoe UI" w:hAnsi="Segoe UI" w:cs="Segoe UI"/>
          <w:sz w:val="18"/>
          <w:szCs w:val="18"/>
        </w:rPr>
        <w:t>s</w:t>
      </w:r>
      <w:r w:rsidRPr="000C4803">
        <w:rPr>
          <w:rFonts w:ascii="Segoe UI" w:hAnsi="Segoe UI" w:cs="Segoe UI"/>
          <w:sz w:val="18"/>
          <w:szCs w:val="18"/>
        </w:rPr>
        <w:t>ingle-</w:t>
      </w:r>
      <w:r w:rsidR="00C5006C">
        <w:rPr>
          <w:rFonts w:ascii="Segoe UI" w:hAnsi="Segoe UI" w:cs="Segoe UI"/>
          <w:sz w:val="18"/>
          <w:szCs w:val="18"/>
        </w:rPr>
        <w:t>d</w:t>
      </w:r>
      <w:r w:rsidRPr="000C4803">
        <w:rPr>
          <w:rFonts w:ascii="Segoe UI" w:hAnsi="Segoe UI" w:cs="Segoe UI"/>
          <w:sz w:val="18"/>
          <w:szCs w:val="18"/>
        </w:rPr>
        <w:t xml:space="preserve">ose of 400 </w:t>
      </w:r>
      <w:r w:rsidR="00700FC2">
        <w:rPr>
          <w:rFonts w:ascii="Segoe UI" w:hAnsi="Segoe UI" w:cs="Segoe UI"/>
          <w:sz w:val="18"/>
          <w:szCs w:val="18"/>
        </w:rPr>
        <w:t>ug</w:t>
      </w:r>
      <w:r w:rsidRPr="000C4803">
        <w:rPr>
          <w:rFonts w:ascii="Segoe UI" w:hAnsi="Segoe UI" w:cs="Segoe UI"/>
          <w:sz w:val="18"/>
          <w:szCs w:val="18"/>
        </w:rPr>
        <w:t>/</w:t>
      </w:r>
      <w:r w:rsidR="00C5006C">
        <w:rPr>
          <w:rFonts w:ascii="Segoe UI" w:hAnsi="Segoe UI" w:cs="Segoe UI"/>
          <w:sz w:val="18"/>
          <w:szCs w:val="18"/>
        </w:rPr>
        <w:t>k</w:t>
      </w:r>
      <w:r w:rsidRPr="000C4803">
        <w:rPr>
          <w:rFonts w:ascii="Segoe UI" w:hAnsi="Segoe UI" w:cs="Segoe UI"/>
          <w:sz w:val="18"/>
          <w:szCs w:val="18"/>
        </w:rPr>
        <w:t xml:space="preserve">g </w:t>
      </w:r>
      <w:r w:rsidR="00700FC2">
        <w:rPr>
          <w:rFonts w:ascii="Segoe UI" w:hAnsi="Segoe UI" w:cs="Segoe UI"/>
          <w:sz w:val="18"/>
          <w:szCs w:val="18"/>
        </w:rPr>
        <w:t>c</w:t>
      </w:r>
      <w:r w:rsidRPr="000C4803">
        <w:rPr>
          <w:rFonts w:ascii="Segoe UI" w:hAnsi="Segoe UI" w:cs="Segoe UI"/>
          <w:sz w:val="18"/>
          <w:szCs w:val="18"/>
        </w:rPr>
        <w:t xml:space="preserve">ompared with 100 </w:t>
      </w:r>
      <w:r w:rsidR="00700FC2">
        <w:rPr>
          <w:rFonts w:ascii="Segoe UI" w:hAnsi="Segoe UI" w:cs="Segoe UI"/>
          <w:sz w:val="18"/>
          <w:szCs w:val="18"/>
        </w:rPr>
        <w:t>ug</w:t>
      </w:r>
      <w:r w:rsidRPr="000C4803">
        <w:rPr>
          <w:rFonts w:ascii="Segoe UI" w:hAnsi="Segoe UI" w:cs="Segoe UI"/>
          <w:sz w:val="18"/>
          <w:szCs w:val="18"/>
        </w:rPr>
        <w:t>/</w:t>
      </w:r>
      <w:r w:rsidR="00C5006C">
        <w:rPr>
          <w:rFonts w:ascii="Segoe UI" w:hAnsi="Segoe UI" w:cs="Segoe UI"/>
          <w:sz w:val="18"/>
          <w:szCs w:val="18"/>
        </w:rPr>
        <w:t>k</w:t>
      </w:r>
      <w:r w:rsidRPr="000C4803">
        <w:rPr>
          <w:rFonts w:ascii="Segoe UI" w:hAnsi="Segoe UI" w:cs="Segoe UI"/>
          <w:sz w:val="18"/>
          <w:szCs w:val="18"/>
        </w:rPr>
        <w:t xml:space="preserve">g for </w:t>
      </w:r>
      <w:r w:rsidR="00C5006C">
        <w:rPr>
          <w:rFonts w:ascii="Segoe UI" w:hAnsi="Segoe UI" w:cs="Segoe UI"/>
          <w:sz w:val="18"/>
          <w:szCs w:val="18"/>
        </w:rPr>
        <w:t>c</w:t>
      </w:r>
      <w:r w:rsidRPr="000C4803">
        <w:rPr>
          <w:rFonts w:ascii="Segoe UI" w:hAnsi="Segoe UI" w:cs="Segoe UI"/>
          <w:sz w:val="18"/>
          <w:szCs w:val="18"/>
        </w:rPr>
        <w:t xml:space="preserve">ommunity </w:t>
      </w:r>
      <w:r w:rsidR="00C5006C">
        <w:rPr>
          <w:rFonts w:ascii="Segoe UI" w:hAnsi="Segoe UI" w:cs="Segoe UI"/>
          <w:sz w:val="18"/>
          <w:szCs w:val="18"/>
        </w:rPr>
        <w:t>t</w:t>
      </w:r>
      <w:r w:rsidRPr="000C4803">
        <w:rPr>
          <w:rFonts w:ascii="Segoe UI" w:hAnsi="Segoe UI" w:cs="Segoe UI"/>
          <w:sz w:val="18"/>
          <w:szCs w:val="18"/>
        </w:rPr>
        <w:t xml:space="preserve">reatment of ymphatic </w:t>
      </w:r>
      <w:r w:rsidR="00C5006C">
        <w:rPr>
          <w:rFonts w:ascii="Segoe UI" w:hAnsi="Segoe UI" w:cs="Segoe UI"/>
          <w:sz w:val="18"/>
          <w:szCs w:val="18"/>
        </w:rPr>
        <w:t>f</w:t>
      </w:r>
      <w:r w:rsidRPr="000C4803">
        <w:rPr>
          <w:rFonts w:ascii="Segoe UI" w:hAnsi="Segoe UI" w:cs="Segoe UI"/>
          <w:sz w:val="18"/>
          <w:szCs w:val="18"/>
        </w:rPr>
        <w:t>ilariasis in Polynesia. Transactions of the Royal Society of Tropical Medicine and Hygiene. 1994;88(4):461-4.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Nguyen NL, Plichart C, Esterre P. Assessment of immunochromatographic test for rapid lymphatic filariasis diagnosis. Parasite. 1999;6(4):355-8.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Nicolas L. Bancroftian filariasis: new understanding and strategies for control. </w:t>
      </w:r>
      <w:r w:rsidR="00AD0087" w:rsidRPr="000C4803">
        <w:rPr>
          <w:rFonts w:ascii="Segoe UI" w:hAnsi="Segoe UI" w:cs="Segoe UI"/>
          <w:sz w:val="18"/>
          <w:szCs w:val="18"/>
        </w:rPr>
        <w:t>Bulletin de l’Institut Pasteur</w:t>
      </w:r>
      <w:r w:rsidRPr="000C4803">
        <w:rPr>
          <w:rFonts w:ascii="Segoe UI" w:hAnsi="Segoe UI" w:cs="Segoe UI"/>
          <w:sz w:val="18"/>
          <w:szCs w:val="18"/>
        </w:rPr>
        <w:t>. 1997;95(4):237-46.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Nicolas L. New tools for diagnosis and monitoring of bancroftian filariasis parasitism: the Polynesian experience. </w:t>
      </w:r>
      <w:r w:rsidR="008F0714" w:rsidRPr="000C4803">
        <w:rPr>
          <w:rFonts w:ascii="Segoe UI" w:hAnsi="Segoe UI" w:cs="Segoe UI"/>
          <w:sz w:val="18"/>
          <w:szCs w:val="18"/>
        </w:rPr>
        <w:t>Parasitology Today</w:t>
      </w:r>
      <w:r w:rsidRPr="000C4803">
        <w:rPr>
          <w:rFonts w:ascii="Segoe UI" w:hAnsi="Segoe UI" w:cs="Segoe UI"/>
          <w:sz w:val="18"/>
          <w:szCs w:val="18"/>
        </w:rPr>
        <w:t>. 1997;13(10):370-5.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Nicolas L, Langy S, Plichart C, Deparis X. Filarial antibody responses in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transmission area are related to parasitological but not clinical status. </w:t>
      </w:r>
      <w:r w:rsidR="00003F23" w:rsidRPr="000C4803">
        <w:rPr>
          <w:rFonts w:ascii="Segoe UI" w:hAnsi="Segoe UI" w:cs="Segoe UI"/>
          <w:sz w:val="18"/>
          <w:szCs w:val="18"/>
          <w:lang w:val="fr-FR"/>
        </w:rPr>
        <w:t>Parasite Immunology</w:t>
      </w:r>
      <w:r w:rsidRPr="000C4803">
        <w:rPr>
          <w:rFonts w:ascii="Segoe UI" w:hAnsi="Segoe UI" w:cs="Segoe UI"/>
          <w:sz w:val="18"/>
          <w:szCs w:val="18"/>
          <w:lang w:val="fr-FR"/>
        </w:rPr>
        <w:t>. 1999;21(2):73-80.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736E0B">
        <w:rPr>
          <w:rFonts w:ascii="Segoe UI" w:hAnsi="Segoe UI" w:cs="Segoe UI"/>
          <w:sz w:val="18"/>
          <w:szCs w:val="18"/>
        </w:rPr>
        <w:t xml:space="preserve">Nicolas L, Plichart C, Nguyen LN, Moulia-Pelat JP. </w:t>
      </w:r>
      <w:r w:rsidRPr="000C4803">
        <w:rPr>
          <w:rFonts w:ascii="Segoe UI" w:hAnsi="Segoe UI" w:cs="Segoe UI"/>
          <w:sz w:val="18"/>
          <w:szCs w:val="18"/>
        </w:rPr>
        <w:t xml:space="preserve">Reduction of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adult worm circulating antigen after annual treatments of diethylcarbamazine combined with ivermectin in French Polynesia. </w:t>
      </w:r>
      <w:r w:rsidR="00FF3E63" w:rsidRPr="000C4803">
        <w:rPr>
          <w:rFonts w:ascii="Segoe UI" w:hAnsi="Segoe UI" w:cs="Segoe UI"/>
          <w:sz w:val="18"/>
          <w:szCs w:val="18"/>
        </w:rPr>
        <w:t>Journal of Infectious Diseases</w:t>
      </w:r>
      <w:r w:rsidRPr="000C4803">
        <w:rPr>
          <w:rFonts w:ascii="Segoe UI" w:hAnsi="Segoe UI" w:cs="Segoe UI"/>
          <w:sz w:val="18"/>
          <w:szCs w:val="18"/>
        </w:rPr>
        <w:t>. 1997;175(2):489-92.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Nicolas L, Scoles GA. Multiplex polymerase chain reaction for detection of </w:t>
      </w:r>
      <w:r w:rsidRPr="000C4803">
        <w:rPr>
          <w:rFonts w:ascii="Segoe UI" w:hAnsi="Segoe UI" w:cs="Segoe UI"/>
          <w:i/>
          <w:iCs/>
          <w:sz w:val="18"/>
          <w:szCs w:val="18"/>
        </w:rPr>
        <w:t>Dirofilaria immitis</w:t>
      </w:r>
      <w:r w:rsidRPr="000C4803">
        <w:rPr>
          <w:rFonts w:ascii="Segoe UI" w:hAnsi="Segoe UI" w:cs="Segoe UI"/>
          <w:sz w:val="18"/>
          <w:szCs w:val="18"/>
        </w:rPr>
        <w:t xml:space="preserve"> (Filariidea: Onchocercidae) and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(Filarioidea: Dipetalonematidae) in their common vector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(Diptera: Culicidae). </w:t>
      </w:r>
      <w:r w:rsidR="008F0714" w:rsidRPr="000C4803">
        <w:rPr>
          <w:rFonts w:ascii="Segoe UI" w:hAnsi="Segoe UI" w:cs="Segoe UI"/>
          <w:sz w:val="18"/>
          <w:szCs w:val="18"/>
        </w:rPr>
        <w:t>Journal of Medical Entomology</w:t>
      </w:r>
      <w:r w:rsidRPr="000C4803">
        <w:rPr>
          <w:rFonts w:ascii="Segoe UI" w:hAnsi="Segoe UI" w:cs="Segoe UI"/>
          <w:sz w:val="18"/>
          <w:szCs w:val="18"/>
        </w:rPr>
        <w:t>. 1997;34(6):741-4.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Nowell WR. International quarantine for control of mosquito-borne diseases on Guam. Aviation Space and Environmental Medicine. 1977;48(1):53-60.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Nozais JP. [New Guinea and Australia: their common pathology]. </w:t>
      </w:r>
      <w:r w:rsidR="008F0714" w:rsidRPr="000C4803">
        <w:rPr>
          <w:rFonts w:ascii="Segoe UI" w:hAnsi="Segoe UI" w:cs="Segoe UI"/>
          <w:sz w:val="18"/>
          <w:szCs w:val="18"/>
          <w:lang w:val="fr-FR"/>
        </w:rPr>
        <w:t>Bulletin de la Société de Pathologie Exotique et de ses Filiales</w:t>
      </w:r>
      <w:r w:rsidRPr="000C4803">
        <w:rPr>
          <w:rFonts w:ascii="Segoe UI" w:hAnsi="Segoe UI" w:cs="Segoe UI"/>
          <w:sz w:val="18"/>
          <w:szCs w:val="18"/>
          <w:lang w:val="fr-FR"/>
        </w:rPr>
        <w:t>. 1985;78(5):657-65.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736E0B">
        <w:rPr>
          <w:rFonts w:ascii="Segoe UI" w:hAnsi="Segoe UI" w:cs="Segoe UI"/>
          <w:sz w:val="18"/>
          <w:szCs w:val="18"/>
        </w:rPr>
        <w:t xml:space="preserve">Nye ER. The mosquito in the Pacific. </w:t>
      </w:r>
      <w:r w:rsidRPr="000C4803">
        <w:rPr>
          <w:rFonts w:ascii="Segoe UI" w:hAnsi="Segoe UI" w:cs="Segoe UI"/>
          <w:sz w:val="18"/>
          <w:szCs w:val="18"/>
          <w:lang w:val="fr-FR"/>
        </w:rPr>
        <w:t>Antenna. 1998;22(3):121-3.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O'Connor L, Plichart C, Sang AC, Brelsfoard CL, Bossin HC, Dobson SL. Open release of male mosquitoes infected with a </w:t>
      </w:r>
      <w:r w:rsidRPr="000C4803">
        <w:rPr>
          <w:rFonts w:ascii="Segoe UI" w:hAnsi="Segoe UI" w:cs="Segoe UI"/>
          <w:i/>
          <w:iCs/>
          <w:sz w:val="18"/>
          <w:szCs w:val="18"/>
        </w:rPr>
        <w:t>Wolbachia</w:t>
      </w:r>
      <w:r w:rsidRPr="000C4803">
        <w:rPr>
          <w:rFonts w:ascii="Segoe UI" w:hAnsi="Segoe UI" w:cs="Segoe UI"/>
          <w:sz w:val="18"/>
          <w:szCs w:val="18"/>
        </w:rPr>
        <w:t xml:space="preserve"> biopesticide: field performance and infection containment. </w:t>
      </w:r>
      <w:r w:rsidR="00003F23" w:rsidRPr="000C4803">
        <w:rPr>
          <w:rFonts w:ascii="Segoe UI" w:hAnsi="Segoe UI" w:cs="Segoe UI"/>
          <w:sz w:val="18"/>
          <w:szCs w:val="18"/>
        </w:rPr>
        <w:t>PLoS Neglected Tropical Diseases</w:t>
      </w:r>
      <w:r w:rsidRPr="000C4803">
        <w:rPr>
          <w:rFonts w:ascii="Segoe UI" w:hAnsi="Segoe UI" w:cs="Segoe UI"/>
          <w:sz w:val="18"/>
          <w:szCs w:val="18"/>
        </w:rPr>
        <w:t>. 2012;6(11):e1797.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Ohta N. [Endemic tropical diseases: comtemporary health problem due to abandoned diseases in the developing world]. Kansenshogaku Zasshi. 2006;80(5):469-74.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Okamoto K, Nagayoshi H, Matsuyama M, Nagano T, Nagata K. [Chyluria in Japan--report of the present status]. Nihon Hinyokika Gakkai Zasshi. 1976;67(9):677-88.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Okamoto K, Ohi Y. Recent distribution and treatment of filarial chyluria in Japan. Journal of Urology. 1983;129(1):64-7.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Ottesen EA. Towards eliminating lymphatic filariasis</w:t>
      </w:r>
      <w:r w:rsidR="008A0400">
        <w:rPr>
          <w:rFonts w:ascii="Segoe UI" w:hAnsi="Segoe UI" w:cs="Segoe UI"/>
          <w:sz w:val="18"/>
          <w:szCs w:val="18"/>
        </w:rPr>
        <w:t>;</w:t>
      </w:r>
      <w:r w:rsidR="00496AD7">
        <w:rPr>
          <w:rFonts w:ascii="Segoe UI" w:hAnsi="Segoe UI" w:cs="Segoe UI"/>
          <w:sz w:val="18"/>
          <w:szCs w:val="18"/>
        </w:rPr>
        <w:t xml:space="preserve"> </w:t>
      </w:r>
      <w:r w:rsidR="00D01F6E">
        <w:rPr>
          <w:rFonts w:ascii="Segoe UI" w:hAnsi="Segoe UI" w:cs="Segoe UI"/>
          <w:sz w:val="18"/>
          <w:szCs w:val="18"/>
        </w:rPr>
        <w:t xml:space="preserve">Chapter 8 </w:t>
      </w:r>
      <w:r w:rsidR="008A0400">
        <w:rPr>
          <w:rFonts w:ascii="Segoe UI" w:hAnsi="Segoe UI" w:cs="Segoe UI"/>
          <w:sz w:val="18"/>
          <w:szCs w:val="18"/>
        </w:rPr>
        <w:t>in</w:t>
      </w:r>
      <w:r w:rsidR="00D01F6E">
        <w:rPr>
          <w:rFonts w:ascii="Segoe UI" w:hAnsi="Segoe UI" w:cs="Segoe UI"/>
          <w:sz w:val="18"/>
          <w:szCs w:val="18"/>
        </w:rPr>
        <w:t>:</w:t>
      </w:r>
      <w:r w:rsidR="008A0400">
        <w:rPr>
          <w:rFonts w:ascii="Segoe UI" w:hAnsi="Segoe UI" w:cs="Segoe UI"/>
          <w:sz w:val="18"/>
          <w:szCs w:val="18"/>
        </w:rPr>
        <w:t xml:space="preserve"> ‘Lymphatic Filariasis’</w:t>
      </w:r>
      <w:r w:rsidR="004313C2">
        <w:rPr>
          <w:rFonts w:ascii="Segoe UI" w:hAnsi="Segoe UI" w:cs="Segoe UI"/>
          <w:sz w:val="18"/>
          <w:szCs w:val="18"/>
        </w:rPr>
        <w:t>;</w:t>
      </w:r>
      <w:r w:rsidR="008A0400">
        <w:rPr>
          <w:rFonts w:ascii="Segoe UI" w:hAnsi="Segoe UI" w:cs="Segoe UI"/>
          <w:sz w:val="18"/>
          <w:szCs w:val="18"/>
        </w:rPr>
        <w:t xml:space="preserve"> ed</w:t>
      </w:r>
      <w:r w:rsidR="004313C2">
        <w:rPr>
          <w:rFonts w:ascii="Segoe UI" w:hAnsi="Segoe UI" w:cs="Segoe UI"/>
          <w:sz w:val="18"/>
          <w:szCs w:val="18"/>
        </w:rPr>
        <w:t>.</w:t>
      </w:r>
      <w:r w:rsidR="008A0400">
        <w:rPr>
          <w:rFonts w:ascii="Segoe UI" w:hAnsi="Segoe UI" w:cs="Segoe UI"/>
          <w:sz w:val="18"/>
          <w:szCs w:val="18"/>
        </w:rPr>
        <w:t xml:space="preserve"> Nutman TB</w:t>
      </w:r>
      <w:r w:rsidR="00D01F6E">
        <w:rPr>
          <w:rFonts w:ascii="Segoe UI" w:hAnsi="Segoe UI" w:cs="Segoe UI"/>
          <w:sz w:val="18"/>
          <w:szCs w:val="18"/>
        </w:rPr>
        <w:t>.</w:t>
      </w:r>
      <w:r w:rsidRPr="000C4803">
        <w:rPr>
          <w:rFonts w:ascii="Segoe UI" w:hAnsi="Segoe UI" w:cs="Segoe UI"/>
          <w:sz w:val="18"/>
          <w:szCs w:val="18"/>
        </w:rPr>
        <w:t xml:space="preserve"> </w:t>
      </w:r>
      <w:r w:rsidR="00C95F6E" w:rsidRPr="00C95F6E">
        <w:rPr>
          <w:rFonts w:ascii="Segoe UI" w:hAnsi="Segoe UI" w:cs="Segoe UI"/>
          <w:sz w:val="18"/>
          <w:szCs w:val="18"/>
        </w:rPr>
        <w:t>London: Imperi</w:t>
      </w:r>
      <w:r w:rsidR="00BB0EDE">
        <w:rPr>
          <w:rFonts w:ascii="Segoe UI" w:hAnsi="Segoe UI" w:cs="Segoe UI"/>
          <w:sz w:val="18"/>
          <w:szCs w:val="18"/>
        </w:rPr>
        <w:t>al College</w:t>
      </w:r>
      <w:r w:rsidR="00D01F6E">
        <w:rPr>
          <w:rFonts w:ascii="Segoe UI" w:hAnsi="Segoe UI" w:cs="Segoe UI"/>
          <w:sz w:val="18"/>
          <w:szCs w:val="18"/>
        </w:rPr>
        <w:t xml:space="preserve"> </w:t>
      </w:r>
      <w:r w:rsidR="00BB0EDE">
        <w:rPr>
          <w:rFonts w:ascii="Segoe UI" w:hAnsi="Segoe UI" w:cs="Segoe UI"/>
          <w:sz w:val="18"/>
          <w:szCs w:val="18"/>
        </w:rPr>
        <w:t xml:space="preserve">Press; 2000:201-215. </w:t>
      </w:r>
      <w:r w:rsidR="00C95F6E" w:rsidRPr="00C95F6E">
        <w:rPr>
          <w:rFonts w:ascii="Segoe UI" w:hAnsi="Segoe UI" w:cs="Segoe UI"/>
          <w:sz w:val="18"/>
          <w:szCs w:val="18"/>
        </w:rPr>
        <w:t xml:space="preserve">[Pasvol G, Hoffman SL </w:t>
      </w:r>
      <w:r w:rsidR="00BB0EDE">
        <w:rPr>
          <w:rFonts w:ascii="Segoe UI" w:hAnsi="Segoe UI" w:cs="Segoe UI"/>
          <w:sz w:val="18"/>
          <w:szCs w:val="18"/>
        </w:rPr>
        <w:t>(Series Editors): Tropical Medi</w:t>
      </w:r>
      <w:r w:rsidR="00C95F6E" w:rsidRPr="00C95F6E">
        <w:rPr>
          <w:rFonts w:ascii="Segoe UI" w:hAnsi="Segoe UI" w:cs="Segoe UI"/>
          <w:sz w:val="18"/>
          <w:szCs w:val="18"/>
        </w:rPr>
        <w:t>cine Science and Practice, vol 1.]</w:t>
      </w:r>
      <w:r w:rsidRPr="000C4803">
        <w:rPr>
          <w:rFonts w:ascii="Segoe UI" w:hAnsi="Segoe UI" w:cs="Segoe UI"/>
          <w:sz w:val="18"/>
          <w:szCs w:val="18"/>
        </w:rPr>
        <w:t>.</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Ottesen EA, Duke BOL, Karam M, Behbehani K. Strategies and tools for the control/elimination of lymphatic filariasis. </w:t>
      </w:r>
      <w:r w:rsidR="008F0714" w:rsidRPr="000C4803">
        <w:rPr>
          <w:rFonts w:ascii="Segoe UI" w:hAnsi="Segoe UI" w:cs="Segoe UI"/>
          <w:sz w:val="18"/>
          <w:szCs w:val="18"/>
        </w:rPr>
        <w:t>Bulletin of the World Health Organization</w:t>
      </w:r>
      <w:r w:rsidRPr="000C4803">
        <w:rPr>
          <w:rFonts w:ascii="Segoe UI" w:hAnsi="Segoe UI" w:cs="Segoe UI"/>
          <w:sz w:val="18"/>
          <w:szCs w:val="18"/>
        </w:rPr>
        <w:t>. 1997;75(6):491-503.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Ottesen EA, Weil GJ, Lammie PJ, Bradley MH, Kumaraswami V, Addiss DG, et al. Towards a strategic plan for research to support the global program to eliminate lymphatic filariasis - Summary of immediate needs and opportunities for research on lymphatic filariasis identified by the </w:t>
      </w:r>
      <w:r w:rsidR="00D01F6E">
        <w:rPr>
          <w:rFonts w:ascii="Segoe UI" w:hAnsi="Segoe UI" w:cs="Segoe UI"/>
          <w:sz w:val="18"/>
          <w:szCs w:val="18"/>
        </w:rPr>
        <w:t>f</w:t>
      </w:r>
      <w:r w:rsidRPr="000C4803">
        <w:rPr>
          <w:rFonts w:ascii="Segoe UI" w:hAnsi="Segoe UI" w:cs="Segoe UI"/>
          <w:sz w:val="18"/>
          <w:szCs w:val="18"/>
        </w:rPr>
        <w:t>ilariasis community of scientists in association with an "LF research forum", convened in Philadelphia, December 9-10, 2003. American Journal of Tropical Medicine and Hygiene. 2004;71(5):1-46.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Ottesen EA, Weller PF, Lunde MN, Hussain R. Endemic </w:t>
      </w:r>
      <w:r w:rsidR="00921543">
        <w:rPr>
          <w:rFonts w:ascii="Segoe UI" w:hAnsi="Segoe UI" w:cs="Segoe UI"/>
          <w:sz w:val="18"/>
          <w:szCs w:val="18"/>
        </w:rPr>
        <w:t>f</w:t>
      </w:r>
      <w:r w:rsidRPr="000C4803">
        <w:rPr>
          <w:rFonts w:ascii="Segoe UI" w:hAnsi="Segoe UI" w:cs="Segoe UI"/>
          <w:sz w:val="18"/>
          <w:szCs w:val="18"/>
        </w:rPr>
        <w:t>ilariasis on a Pacific Island</w:t>
      </w:r>
      <w:r w:rsidR="004313C2">
        <w:rPr>
          <w:rFonts w:ascii="Segoe UI" w:hAnsi="Segoe UI" w:cs="Segoe UI"/>
          <w:sz w:val="18"/>
          <w:szCs w:val="18"/>
        </w:rPr>
        <w:t xml:space="preserve"> </w:t>
      </w:r>
      <w:r w:rsidRPr="000C4803">
        <w:rPr>
          <w:rFonts w:ascii="Segoe UI" w:hAnsi="Segoe UI" w:cs="Segoe UI"/>
          <w:sz w:val="18"/>
          <w:szCs w:val="18"/>
        </w:rPr>
        <w:t xml:space="preserve">.2. Immunological </w:t>
      </w:r>
      <w:r w:rsidR="000D0539">
        <w:rPr>
          <w:rFonts w:ascii="Segoe UI" w:hAnsi="Segoe UI" w:cs="Segoe UI"/>
          <w:sz w:val="18"/>
          <w:szCs w:val="18"/>
        </w:rPr>
        <w:t>a</w:t>
      </w:r>
      <w:r w:rsidRPr="000C4803">
        <w:rPr>
          <w:rFonts w:ascii="Segoe UI" w:hAnsi="Segoe UI" w:cs="Segoe UI"/>
          <w:sz w:val="18"/>
          <w:szCs w:val="18"/>
        </w:rPr>
        <w:t xml:space="preserve">spects - </w:t>
      </w:r>
      <w:r w:rsidR="000D0539">
        <w:rPr>
          <w:rFonts w:ascii="Segoe UI" w:hAnsi="Segoe UI" w:cs="Segoe UI"/>
          <w:sz w:val="18"/>
          <w:szCs w:val="18"/>
        </w:rPr>
        <w:t>i</w:t>
      </w:r>
      <w:r w:rsidRPr="000C4803">
        <w:rPr>
          <w:rFonts w:ascii="Segoe UI" w:hAnsi="Segoe UI" w:cs="Segoe UI"/>
          <w:sz w:val="18"/>
          <w:szCs w:val="18"/>
        </w:rPr>
        <w:t xml:space="preserve">mmunoglobulin, </w:t>
      </w:r>
      <w:r w:rsidR="000D0539">
        <w:rPr>
          <w:rFonts w:ascii="Segoe UI" w:hAnsi="Segoe UI" w:cs="Segoe UI"/>
          <w:sz w:val="18"/>
          <w:szCs w:val="18"/>
        </w:rPr>
        <w:t>c</w:t>
      </w:r>
      <w:r w:rsidRPr="000C4803">
        <w:rPr>
          <w:rFonts w:ascii="Segoe UI" w:hAnsi="Segoe UI" w:cs="Segoe UI"/>
          <w:sz w:val="18"/>
          <w:szCs w:val="18"/>
        </w:rPr>
        <w:t xml:space="preserve">omplement, and </w:t>
      </w:r>
      <w:r w:rsidR="000D0539">
        <w:rPr>
          <w:rFonts w:ascii="Segoe UI" w:hAnsi="Segoe UI" w:cs="Segoe UI"/>
          <w:sz w:val="18"/>
          <w:szCs w:val="18"/>
        </w:rPr>
        <w:t>s</w:t>
      </w:r>
      <w:r w:rsidRPr="000C4803">
        <w:rPr>
          <w:rFonts w:ascii="Segoe UI" w:hAnsi="Segoe UI" w:cs="Segoe UI"/>
          <w:sz w:val="18"/>
          <w:szCs w:val="18"/>
        </w:rPr>
        <w:t xml:space="preserve">pecific </w:t>
      </w:r>
      <w:r w:rsidR="000D0539">
        <w:rPr>
          <w:rFonts w:ascii="Segoe UI" w:hAnsi="Segoe UI" w:cs="Segoe UI"/>
          <w:sz w:val="18"/>
          <w:szCs w:val="18"/>
        </w:rPr>
        <w:t>a</w:t>
      </w:r>
      <w:r w:rsidRPr="000C4803">
        <w:rPr>
          <w:rFonts w:ascii="Segoe UI" w:hAnsi="Segoe UI" w:cs="Segoe UI"/>
          <w:sz w:val="18"/>
          <w:szCs w:val="18"/>
        </w:rPr>
        <w:t>ntifilarial Ig</w:t>
      </w:r>
      <w:r w:rsidR="000D0539">
        <w:rPr>
          <w:rFonts w:ascii="Segoe UI" w:hAnsi="Segoe UI" w:cs="Segoe UI"/>
          <w:sz w:val="18"/>
          <w:szCs w:val="18"/>
        </w:rPr>
        <w:t>G</w:t>
      </w:r>
      <w:r w:rsidRPr="000C4803">
        <w:rPr>
          <w:rFonts w:ascii="Segoe UI" w:hAnsi="Segoe UI" w:cs="Segoe UI"/>
          <w:sz w:val="18"/>
          <w:szCs w:val="18"/>
        </w:rPr>
        <w:t>, Ig</w:t>
      </w:r>
      <w:r w:rsidR="000D0539">
        <w:rPr>
          <w:rFonts w:ascii="Segoe UI" w:hAnsi="Segoe UI" w:cs="Segoe UI"/>
          <w:sz w:val="18"/>
          <w:szCs w:val="18"/>
        </w:rPr>
        <w:t>M</w:t>
      </w:r>
      <w:r w:rsidRPr="000C4803">
        <w:rPr>
          <w:rFonts w:ascii="Segoe UI" w:hAnsi="Segoe UI" w:cs="Segoe UI"/>
          <w:sz w:val="18"/>
          <w:szCs w:val="18"/>
        </w:rPr>
        <w:t xml:space="preserve"> and Ig</w:t>
      </w:r>
      <w:r w:rsidR="0004633D">
        <w:rPr>
          <w:rFonts w:ascii="Segoe UI" w:hAnsi="Segoe UI" w:cs="Segoe UI"/>
          <w:sz w:val="18"/>
          <w:szCs w:val="18"/>
        </w:rPr>
        <w:t>E</w:t>
      </w:r>
      <w:r w:rsidRPr="000C4803">
        <w:rPr>
          <w:rFonts w:ascii="Segoe UI" w:hAnsi="Segoe UI" w:cs="Segoe UI"/>
          <w:sz w:val="18"/>
          <w:szCs w:val="18"/>
        </w:rPr>
        <w:t xml:space="preserve"> </w:t>
      </w:r>
      <w:r w:rsidR="0004633D">
        <w:rPr>
          <w:rFonts w:ascii="Segoe UI" w:hAnsi="Segoe UI" w:cs="Segoe UI"/>
          <w:sz w:val="18"/>
          <w:szCs w:val="18"/>
        </w:rPr>
        <w:t>a</w:t>
      </w:r>
      <w:r w:rsidRPr="000C4803">
        <w:rPr>
          <w:rFonts w:ascii="Segoe UI" w:hAnsi="Segoe UI" w:cs="Segoe UI"/>
          <w:sz w:val="18"/>
          <w:szCs w:val="18"/>
        </w:rPr>
        <w:t>ntibodies. American Journal of Tropical Medicine and Hygiene. 1982;31(5):953-61.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Outin-Fabre D, Saugrain J, Stanghellini A, Pichon G. [Pilot study of a campaign against filariasis in an insular environment (Moorea, French Polynesia)]. </w:t>
      </w:r>
      <w:r w:rsidR="008F0714" w:rsidRPr="000C4803">
        <w:rPr>
          <w:rFonts w:ascii="Segoe UI" w:hAnsi="Segoe UI" w:cs="Segoe UI"/>
          <w:sz w:val="18"/>
          <w:szCs w:val="18"/>
        </w:rPr>
        <w:t>Bulletin of the World Health Organization</w:t>
      </w:r>
      <w:r w:rsidRPr="000C4803">
        <w:rPr>
          <w:rFonts w:ascii="Segoe UI" w:hAnsi="Segoe UI" w:cs="Segoe UI"/>
          <w:sz w:val="18"/>
          <w:szCs w:val="18"/>
        </w:rPr>
        <w:t>. 1972;46(2):253-6.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Oyamada Y, Funae O, Kamegaya Y, Soejima K, Nakamura H, Mori S, et al. [A case of tropical eosinophilia associated with pleural effusion]. Nihon Kyobu Shikkan Gakkai Zasshi. 1995;33(4):451-5.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Palmer K, Ichimori K. Strategies for the control of intestinal helminths and lymphatic filariasis: initiatives in the WHO Western Pacific Region. In: Crompton DWT, Montresor A, Nesheim MC, Savioli L, eds. Controlling Disease Due to Helminth Infections. Geneva: WHO; 2003. p. 75-9.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Park CB. Microfilaria density distribution in the human population and its infectivity index for the mosquito population. Parasitology. 1988;96 (Pt 2):265-71.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Perolat P, Chanteau S, Roux J. [Value of a papain-treated homologous microfilarial antigen in the diagnosis of filariasis due to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var. </w:t>
      </w:r>
      <w:r w:rsidRPr="000C4803">
        <w:rPr>
          <w:rFonts w:ascii="Segoe UI" w:hAnsi="Segoe UI" w:cs="Segoe UI"/>
          <w:i/>
          <w:iCs/>
          <w:sz w:val="18"/>
          <w:szCs w:val="18"/>
        </w:rPr>
        <w:t>pacifica</w:t>
      </w:r>
      <w:r w:rsidRPr="000C4803">
        <w:rPr>
          <w:rFonts w:ascii="Segoe UI" w:hAnsi="Segoe UI" w:cs="Segoe UI"/>
          <w:sz w:val="18"/>
          <w:szCs w:val="18"/>
        </w:rPr>
        <w:t xml:space="preserve">. </w:t>
      </w:r>
      <w:r w:rsidRPr="000C4803">
        <w:rPr>
          <w:rFonts w:ascii="Segoe UI" w:hAnsi="Segoe UI" w:cs="Segoe UI"/>
          <w:sz w:val="18"/>
          <w:szCs w:val="18"/>
          <w:lang w:val="fr-FR"/>
        </w:rPr>
        <w:t xml:space="preserve">Analysis of 237 cases]. </w:t>
      </w:r>
      <w:r w:rsidR="00A53321" w:rsidRPr="000C4803">
        <w:rPr>
          <w:rFonts w:ascii="Segoe UI" w:hAnsi="Segoe UI" w:cs="Segoe UI"/>
          <w:sz w:val="18"/>
          <w:szCs w:val="18"/>
          <w:lang w:val="fr-FR"/>
        </w:rPr>
        <w:t xml:space="preserve">Médecine Tropicale </w:t>
      </w:r>
      <w:r w:rsidRPr="000C4803">
        <w:rPr>
          <w:rFonts w:ascii="Segoe UI" w:hAnsi="Segoe UI" w:cs="Segoe UI"/>
          <w:sz w:val="18"/>
          <w:szCs w:val="18"/>
          <w:lang w:val="fr-FR"/>
        </w:rPr>
        <w:t xml:space="preserve">: </w:t>
      </w:r>
      <w:r w:rsidR="00A53321" w:rsidRPr="000C4803">
        <w:rPr>
          <w:rFonts w:ascii="Segoe UI" w:hAnsi="Segoe UI" w:cs="Segoe UI"/>
          <w:sz w:val="18"/>
          <w:szCs w:val="18"/>
          <w:lang w:val="fr-FR"/>
        </w:rPr>
        <w:t>R</w:t>
      </w:r>
      <w:r w:rsidRPr="000C4803">
        <w:rPr>
          <w:rFonts w:ascii="Segoe UI" w:hAnsi="Segoe UI" w:cs="Segoe UI"/>
          <w:sz w:val="18"/>
          <w:szCs w:val="18"/>
          <w:lang w:val="fr-FR"/>
        </w:rPr>
        <w:t xml:space="preserve">evue du Corps de </w:t>
      </w:r>
      <w:r w:rsidR="00A53321" w:rsidRPr="000C4803">
        <w:rPr>
          <w:rFonts w:ascii="Segoe UI" w:hAnsi="Segoe UI" w:cs="Segoe UI"/>
          <w:sz w:val="18"/>
          <w:szCs w:val="18"/>
          <w:lang w:val="fr-FR"/>
        </w:rPr>
        <w:t>S</w:t>
      </w:r>
      <w:r w:rsidRPr="000C4803">
        <w:rPr>
          <w:rFonts w:ascii="Segoe UI" w:hAnsi="Segoe UI" w:cs="Segoe UI"/>
          <w:sz w:val="18"/>
          <w:szCs w:val="18"/>
          <w:lang w:val="fr-FR"/>
        </w:rPr>
        <w:t xml:space="preserve">anté </w:t>
      </w:r>
      <w:r w:rsidR="00A53321" w:rsidRPr="000C4803">
        <w:rPr>
          <w:rFonts w:ascii="Segoe UI" w:hAnsi="Segoe UI" w:cs="Segoe UI"/>
          <w:sz w:val="18"/>
          <w:szCs w:val="18"/>
          <w:lang w:val="fr-FR"/>
        </w:rPr>
        <w:t>C</w:t>
      </w:r>
      <w:r w:rsidRPr="000C4803">
        <w:rPr>
          <w:rFonts w:ascii="Segoe UI" w:hAnsi="Segoe UI" w:cs="Segoe UI"/>
          <w:sz w:val="18"/>
          <w:szCs w:val="18"/>
          <w:lang w:val="fr-FR"/>
        </w:rPr>
        <w:t xml:space="preserve">olonial. </w:t>
      </w:r>
      <w:r w:rsidRPr="000C4803">
        <w:rPr>
          <w:rFonts w:ascii="Segoe UI" w:hAnsi="Segoe UI" w:cs="Segoe UI"/>
          <w:sz w:val="18"/>
          <w:szCs w:val="18"/>
        </w:rPr>
        <w:t>1986;46(2):169-72.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Perolat P, Guidi C, Riviere F, Roux J. [Bancroftian filariasis in French Polynesia. </w:t>
      </w:r>
      <w:r w:rsidRPr="000C4803">
        <w:rPr>
          <w:rFonts w:ascii="Segoe UI" w:hAnsi="Segoe UI" w:cs="Segoe UI"/>
          <w:sz w:val="18"/>
          <w:szCs w:val="18"/>
          <w:lang w:val="fr-FR"/>
        </w:rPr>
        <w:t xml:space="preserve">Epidemiologic status and perspectives after a 35-year preventive campaign]. </w:t>
      </w:r>
      <w:r w:rsidR="008F0714" w:rsidRPr="000C4803">
        <w:rPr>
          <w:rFonts w:ascii="Segoe UI" w:hAnsi="Segoe UI" w:cs="Segoe UI"/>
          <w:sz w:val="18"/>
          <w:szCs w:val="18"/>
          <w:lang w:val="fr-FR"/>
        </w:rPr>
        <w:t>Bulletin de la Société de Pathologie Exotique et de ses Filiales</w:t>
      </w:r>
      <w:r w:rsidRPr="000C4803">
        <w:rPr>
          <w:rFonts w:ascii="Segoe UI" w:hAnsi="Segoe UI" w:cs="Segoe UI"/>
          <w:sz w:val="18"/>
          <w:szCs w:val="18"/>
          <w:lang w:val="fr-FR"/>
        </w:rPr>
        <w:t xml:space="preserve">. </w:t>
      </w:r>
      <w:r w:rsidRPr="000C4803">
        <w:rPr>
          <w:rFonts w:ascii="Segoe UI" w:hAnsi="Segoe UI" w:cs="Segoe UI"/>
          <w:sz w:val="18"/>
          <w:szCs w:val="18"/>
        </w:rPr>
        <w:t>1986;79(1):78-88.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Pichon G. [Migrations of microfilariae and </w:t>
      </w:r>
      <w:r w:rsidR="00A55390">
        <w:rPr>
          <w:rFonts w:ascii="Segoe UI" w:hAnsi="Segoe UI" w:cs="Segoe UI"/>
          <w:sz w:val="18"/>
          <w:szCs w:val="18"/>
        </w:rPr>
        <w:t>O</w:t>
      </w:r>
      <w:r w:rsidRPr="000C4803">
        <w:rPr>
          <w:rFonts w:ascii="Segoe UI" w:hAnsi="Segoe UI" w:cs="Segoe UI"/>
          <w:sz w:val="18"/>
          <w:szCs w:val="18"/>
        </w:rPr>
        <w:t>ceanic peoples</w:t>
      </w:r>
      <w:r w:rsidR="00EE57D6">
        <w:rPr>
          <w:rFonts w:ascii="Segoe UI" w:hAnsi="Segoe UI" w:cs="Segoe UI"/>
          <w:sz w:val="18"/>
          <w:szCs w:val="18"/>
        </w:rPr>
        <w:t>. An approach to speciation in B</w:t>
      </w:r>
      <w:r w:rsidRPr="000C4803">
        <w:rPr>
          <w:rFonts w:ascii="Segoe UI" w:hAnsi="Segoe UI" w:cs="Segoe UI"/>
          <w:sz w:val="18"/>
          <w:szCs w:val="18"/>
        </w:rPr>
        <w:t xml:space="preserve">ancrofti and Malayan filariae, by the study of the periodicity of microfilariae as a function of density; contribution to the prehistory of the Pacific area]. </w:t>
      </w:r>
      <w:r w:rsidRPr="000C4803">
        <w:rPr>
          <w:rFonts w:ascii="Segoe UI" w:hAnsi="Segoe UI" w:cs="Segoe UI"/>
          <w:sz w:val="18"/>
          <w:szCs w:val="18"/>
          <w:lang w:val="fr-FR"/>
        </w:rPr>
        <w:t xml:space="preserve">Annales de </w:t>
      </w:r>
      <w:r w:rsidR="003D1F2E" w:rsidRPr="000C4803">
        <w:rPr>
          <w:rFonts w:ascii="Segoe UI" w:hAnsi="Segoe UI" w:cs="Segoe UI"/>
          <w:sz w:val="18"/>
          <w:szCs w:val="18"/>
          <w:lang w:val="fr-FR"/>
        </w:rPr>
        <w:t>P</w:t>
      </w:r>
      <w:r w:rsidRPr="000C4803">
        <w:rPr>
          <w:rFonts w:ascii="Segoe UI" w:hAnsi="Segoe UI" w:cs="Segoe UI"/>
          <w:sz w:val="18"/>
          <w:szCs w:val="18"/>
          <w:lang w:val="fr-FR"/>
        </w:rPr>
        <w:t xml:space="preserve">arasitologie </w:t>
      </w:r>
      <w:r w:rsidR="003D1F2E" w:rsidRPr="000C4803">
        <w:rPr>
          <w:rFonts w:ascii="Segoe UI" w:hAnsi="Segoe UI" w:cs="Segoe UI"/>
          <w:sz w:val="18"/>
          <w:szCs w:val="18"/>
          <w:lang w:val="fr-FR"/>
        </w:rPr>
        <w:t>H</w:t>
      </w:r>
      <w:r w:rsidRPr="000C4803">
        <w:rPr>
          <w:rFonts w:ascii="Segoe UI" w:hAnsi="Segoe UI" w:cs="Segoe UI"/>
          <w:sz w:val="18"/>
          <w:szCs w:val="18"/>
          <w:lang w:val="fr-FR"/>
        </w:rPr>
        <w:t xml:space="preserve">umaine et </w:t>
      </w:r>
      <w:r w:rsidR="004313C2">
        <w:rPr>
          <w:rFonts w:ascii="Segoe UI" w:hAnsi="Segoe UI" w:cs="Segoe UI"/>
          <w:sz w:val="18"/>
          <w:szCs w:val="18"/>
          <w:lang w:val="fr-FR"/>
        </w:rPr>
        <w:t>C</w:t>
      </w:r>
      <w:r w:rsidR="003D1F2E" w:rsidRPr="000C4803">
        <w:rPr>
          <w:rFonts w:ascii="Segoe UI" w:hAnsi="Segoe UI" w:cs="Segoe UI"/>
          <w:sz w:val="18"/>
          <w:szCs w:val="18"/>
          <w:lang w:val="fr-FR"/>
        </w:rPr>
        <w:t>omparée</w:t>
      </w:r>
      <w:r w:rsidRPr="000C4803">
        <w:rPr>
          <w:rFonts w:ascii="Segoe UI" w:hAnsi="Segoe UI" w:cs="Segoe UI"/>
          <w:sz w:val="18"/>
          <w:szCs w:val="18"/>
          <w:lang w:val="fr-FR"/>
        </w:rPr>
        <w:t>. 1981;56(1):107-20.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736E0B">
        <w:rPr>
          <w:rFonts w:ascii="Segoe UI" w:hAnsi="Segoe UI" w:cs="Segoe UI"/>
          <w:sz w:val="18"/>
          <w:szCs w:val="18"/>
        </w:rPr>
        <w:t xml:space="preserve">Plichart C, Legrand AM. </w:t>
      </w:r>
      <w:r w:rsidRPr="000C4803">
        <w:rPr>
          <w:rFonts w:ascii="Segoe UI" w:hAnsi="Segoe UI" w:cs="Segoe UI"/>
          <w:sz w:val="18"/>
          <w:szCs w:val="18"/>
        </w:rPr>
        <w:t xml:space="preserve">Detection and characterization of </w:t>
      </w:r>
      <w:r w:rsidRPr="000C4803">
        <w:rPr>
          <w:rFonts w:ascii="Segoe UI" w:hAnsi="Segoe UI" w:cs="Segoe UI"/>
          <w:i/>
          <w:iCs/>
          <w:sz w:val="18"/>
          <w:szCs w:val="18"/>
        </w:rPr>
        <w:t>Wolbachia</w:t>
      </w:r>
      <w:r w:rsidRPr="000C4803">
        <w:rPr>
          <w:rFonts w:ascii="Segoe UI" w:hAnsi="Segoe UI" w:cs="Segoe UI"/>
          <w:sz w:val="18"/>
          <w:szCs w:val="18"/>
        </w:rPr>
        <w:t xml:space="preserve"> infections in </w:t>
      </w:r>
      <w:r w:rsidR="008F0714" w:rsidRPr="000C4803">
        <w:rPr>
          <w:rFonts w:ascii="Segoe UI" w:hAnsi="Segoe UI" w:cs="Segoe UI"/>
          <w:i/>
          <w:iCs/>
          <w:sz w:val="18"/>
          <w:szCs w:val="18"/>
        </w:rPr>
        <w:t>Wuchereria bancrofti</w:t>
      </w:r>
      <w:r w:rsidRPr="000C4803">
        <w:rPr>
          <w:rFonts w:ascii="Segoe UI" w:hAnsi="Segoe UI" w:cs="Segoe UI"/>
          <w:i/>
          <w:iCs/>
          <w:sz w:val="18"/>
          <w:szCs w:val="18"/>
        </w:rPr>
        <w:t xml:space="preserve"> </w:t>
      </w:r>
      <w:r w:rsidRPr="000C4803">
        <w:rPr>
          <w:rFonts w:ascii="Segoe UI" w:hAnsi="Segoe UI" w:cs="Segoe UI"/>
          <w:sz w:val="18"/>
          <w:szCs w:val="18"/>
        </w:rPr>
        <w:t xml:space="preserve">(Spirurida: Onchocercidae) var. </w:t>
      </w:r>
      <w:r w:rsidRPr="000C4803">
        <w:rPr>
          <w:rFonts w:ascii="Segoe UI" w:hAnsi="Segoe UI" w:cs="Segoe UI"/>
          <w:i/>
          <w:iCs/>
          <w:sz w:val="18"/>
          <w:szCs w:val="18"/>
        </w:rPr>
        <w:t xml:space="preserve">pacifica </w:t>
      </w:r>
      <w:r w:rsidRPr="000C4803">
        <w:rPr>
          <w:rFonts w:ascii="Segoe UI" w:hAnsi="Segoe UI" w:cs="Segoe UI"/>
          <w:sz w:val="18"/>
          <w:szCs w:val="18"/>
        </w:rPr>
        <w:t xml:space="preserve">and </w:t>
      </w:r>
      <w:r w:rsidRPr="000C4803">
        <w:rPr>
          <w:rFonts w:ascii="Segoe UI" w:hAnsi="Segoe UI" w:cs="Segoe UI"/>
          <w:i/>
          <w:iCs/>
          <w:sz w:val="18"/>
          <w:szCs w:val="18"/>
        </w:rPr>
        <w:t>Aedes (Stegomyia) polynesiensis</w:t>
      </w:r>
      <w:r w:rsidRPr="000C4803">
        <w:rPr>
          <w:rFonts w:ascii="Segoe UI" w:hAnsi="Segoe UI" w:cs="Segoe UI"/>
          <w:sz w:val="18"/>
          <w:szCs w:val="18"/>
        </w:rPr>
        <w:t xml:space="preserve"> (Diptera: Culicidae). American Journal of Tropical Medicine and Hygiene. 2005;73(2):354-8.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Plichart C, Lemoine A. Monitoring and evaluation of lymphatic filariasis interventions: an improved PCR-based pool screening method for high throughput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detection using dried blood spots. </w:t>
      </w:r>
      <w:r w:rsidRPr="000C4803">
        <w:rPr>
          <w:rFonts w:ascii="Segoe UI" w:hAnsi="Segoe UI" w:cs="Segoe UI"/>
          <w:sz w:val="18"/>
          <w:szCs w:val="18"/>
          <w:lang w:val="fr-FR"/>
        </w:rPr>
        <w:t>Parasites and Vectors. 2013;6.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Plichart C, Sechan Y, Davies N, Legrand AM. PCR and dissection as tools to monitor filarial infection of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mosquitoes in French Polynesia. </w:t>
      </w:r>
      <w:r w:rsidR="001037E1" w:rsidRPr="000C4803">
        <w:rPr>
          <w:rFonts w:ascii="Segoe UI" w:hAnsi="Segoe UI" w:cs="Segoe UI"/>
          <w:sz w:val="18"/>
          <w:szCs w:val="18"/>
        </w:rPr>
        <w:t>Filaria Journal</w:t>
      </w:r>
      <w:r w:rsidRPr="000C4803">
        <w:rPr>
          <w:rFonts w:ascii="Segoe UI" w:hAnsi="Segoe UI" w:cs="Segoe UI"/>
          <w:sz w:val="18"/>
          <w:szCs w:val="18"/>
        </w:rPr>
        <w:t>. 2006;5:2.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Pretrick M, Melrose W, Chaine JP, Canyon D, Carron J, Graves PM, et al. Identification and control of an isolated, but intense focus of lymphatic filariasis on Satawal Island, Federated States of Micronesia, in 2003. Tropical Medicine and Health. 2017;45:17.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Prybylski D, Alto WA, Mengeap S, Odaibaiyue S. Introduction of an </w:t>
      </w:r>
      <w:r w:rsidR="00750649">
        <w:rPr>
          <w:rFonts w:ascii="Segoe UI" w:hAnsi="Segoe UI" w:cs="Segoe UI"/>
          <w:sz w:val="18"/>
          <w:szCs w:val="18"/>
        </w:rPr>
        <w:t>i</w:t>
      </w:r>
      <w:r w:rsidRPr="000C4803">
        <w:rPr>
          <w:rFonts w:ascii="Segoe UI" w:hAnsi="Segoe UI" w:cs="Segoe UI"/>
          <w:sz w:val="18"/>
          <w:szCs w:val="18"/>
        </w:rPr>
        <w:t xml:space="preserve">ntegrated </w:t>
      </w:r>
      <w:r w:rsidR="00750649">
        <w:rPr>
          <w:rFonts w:ascii="Segoe UI" w:hAnsi="Segoe UI" w:cs="Segoe UI"/>
          <w:sz w:val="18"/>
          <w:szCs w:val="18"/>
        </w:rPr>
        <w:t>c</w:t>
      </w:r>
      <w:r w:rsidRPr="000C4803">
        <w:rPr>
          <w:rFonts w:ascii="Segoe UI" w:hAnsi="Segoe UI" w:cs="Segoe UI"/>
          <w:sz w:val="18"/>
          <w:szCs w:val="18"/>
        </w:rPr>
        <w:t>ommunity-</w:t>
      </w:r>
      <w:r w:rsidR="00750649">
        <w:rPr>
          <w:rFonts w:ascii="Segoe UI" w:hAnsi="Segoe UI" w:cs="Segoe UI"/>
          <w:sz w:val="18"/>
          <w:szCs w:val="18"/>
        </w:rPr>
        <w:t>b</w:t>
      </w:r>
      <w:r w:rsidRPr="000C4803">
        <w:rPr>
          <w:rFonts w:ascii="Segoe UI" w:hAnsi="Segoe UI" w:cs="Segoe UI"/>
          <w:sz w:val="18"/>
          <w:szCs w:val="18"/>
        </w:rPr>
        <w:t xml:space="preserve">ased </w:t>
      </w:r>
      <w:r w:rsidR="00750649">
        <w:rPr>
          <w:rFonts w:ascii="Segoe UI" w:hAnsi="Segoe UI" w:cs="Segoe UI"/>
          <w:sz w:val="18"/>
          <w:szCs w:val="18"/>
        </w:rPr>
        <w:t>b</w:t>
      </w:r>
      <w:r w:rsidRPr="000C4803">
        <w:rPr>
          <w:rFonts w:ascii="Segoe UI" w:hAnsi="Segoe UI" w:cs="Segoe UI"/>
          <w:sz w:val="18"/>
          <w:szCs w:val="18"/>
        </w:rPr>
        <w:t xml:space="preserve">ancroftian </w:t>
      </w:r>
      <w:r w:rsidR="00750649">
        <w:rPr>
          <w:rFonts w:ascii="Segoe UI" w:hAnsi="Segoe UI" w:cs="Segoe UI"/>
          <w:sz w:val="18"/>
          <w:szCs w:val="18"/>
        </w:rPr>
        <w:t>f</w:t>
      </w:r>
      <w:r w:rsidRPr="000C4803">
        <w:rPr>
          <w:rFonts w:ascii="Segoe UI" w:hAnsi="Segoe UI" w:cs="Segoe UI"/>
          <w:sz w:val="18"/>
          <w:szCs w:val="18"/>
        </w:rPr>
        <w:t xml:space="preserve">ilariasis </w:t>
      </w:r>
      <w:r w:rsidR="00750649">
        <w:rPr>
          <w:rFonts w:ascii="Segoe UI" w:hAnsi="Segoe UI" w:cs="Segoe UI"/>
          <w:sz w:val="18"/>
          <w:szCs w:val="18"/>
        </w:rPr>
        <w:t>c</w:t>
      </w:r>
      <w:r w:rsidRPr="000C4803">
        <w:rPr>
          <w:rFonts w:ascii="Segoe UI" w:hAnsi="Segoe UI" w:cs="Segoe UI"/>
          <w:sz w:val="18"/>
          <w:szCs w:val="18"/>
        </w:rPr>
        <w:t xml:space="preserve">ontrol </w:t>
      </w:r>
      <w:r w:rsidR="00750649">
        <w:rPr>
          <w:rFonts w:ascii="Segoe UI" w:hAnsi="Segoe UI" w:cs="Segoe UI"/>
          <w:sz w:val="18"/>
          <w:szCs w:val="18"/>
        </w:rPr>
        <w:t>p</w:t>
      </w:r>
      <w:r w:rsidRPr="000C4803">
        <w:rPr>
          <w:rFonts w:ascii="Segoe UI" w:hAnsi="Segoe UI" w:cs="Segoe UI"/>
          <w:sz w:val="18"/>
          <w:szCs w:val="18"/>
        </w:rPr>
        <w:t xml:space="preserve">rogram into the Mt-Bosavi </w:t>
      </w:r>
      <w:r w:rsidR="00750649">
        <w:rPr>
          <w:rFonts w:ascii="Segoe UI" w:hAnsi="Segoe UI" w:cs="Segoe UI"/>
          <w:sz w:val="18"/>
          <w:szCs w:val="18"/>
        </w:rPr>
        <w:t>r</w:t>
      </w:r>
      <w:r w:rsidRPr="000C4803">
        <w:rPr>
          <w:rFonts w:ascii="Segoe UI" w:hAnsi="Segoe UI" w:cs="Segoe UI"/>
          <w:sz w:val="18"/>
          <w:szCs w:val="18"/>
        </w:rPr>
        <w:t>egion of the Southern Highlands of Papua</w:t>
      </w:r>
      <w:r w:rsidR="00750649">
        <w:rPr>
          <w:rFonts w:ascii="Segoe UI" w:hAnsi="Segoe UI" w:cs="Segoe UI"/>
          <w:sz w:val="18"/>
          <w:szCs w:val="18"/>
        </w:rPr>
        <w:t xml:space="preserve"> </w:t>
      </w:r>
      <w:r w:rsidRPr="000C4803">
        <w:rPr>
          <w:rFonts w:ascii="Segoe UI" w:hAnsi="Segoe UI" w:cs="Segoe UI"/>
          <w:sz w:val="18"/>
          <w:szCs w:val="18"/>
        </w:rPr>
        <w:t>New</w:t>
      </w:r>
      <w:r w:rsidR="00750649">
        <w:rPr>
          <w:rFonts w:ascii="Segoe UI" w:hAnsi="Segoe UI" w:cs="Segoe UI"/>
          <w:sz w:val="18"/>
          <w:szCs w:val="18"/>
        </w:rPr>
        <w:t xml:space="preserve"> </w:t>
      </w:r>
      <w:r w:rsidRPr="000C4803">
        <w:rPr>
          <w:rFonts w:ascii="Segoe UI" w:hAnsi="Segoe UI" w:cs="Segoe UI"/>
          <w:sz w:val="18"/>
          <w:szCs w:val="18"/>
        </w:rPr>
        <w:t xml:space="preserve">Guinea. </w:t>
      </w:r>
      <w:r w:rsidR="008F0714" w:rsidRPr="000C4803">
        <w:rPr>
          <w:rFonts w:ascii="Segoe UI" w:hAnsi="Segoe UI" w:cs="Segoe UI"/>
          <w:sz w:val="18"/>
          <w:szCs w:val="18"/>
        </w:rPr>
        <w:t>Papua New Guinea Medical Journal</w:t>
      </w:r>
      <w:r w:rsidRPr="000C4803">
        <w:rPr>
          <w:rFonts w:ascii="Segoe UI" w:hAnsi="Segoe UI" w:cs="Segoe UI"/>
          <w:sz w:val="18"/>
          <w:szCs w:val="18"/>
        </w:rPr>
        <w:t>. 1994;37(2):82-9.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Raccurt CP. [The persistence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 Ouvea Island (New Caledonia)]. </w:t>
      </w:r>
      <w:r w:rsidR="00A53321" w:rsidRPr="000C4803">
        <w:rPr>
          <w:rFonts w:ascii="Segoe UI" w:hAnsi="Segoe UI" w:cs="Segoe UI"/>
          <w:sz w:val="18"/>
          <w:szCs w:val="18"/>
          <w:lang w:val="fr-FR"/>
        </w:rPr>
        <w:t xml:space="preserve">Médecine Tropicale </w:t>
      </w:r>
      <w:r w:rsidRPr="000C4803">
        <w:rPr>
          <w:rFonts w:ascii="Segoe UI" w:hAnsi="Segoe UI" w:cs="Segoe UI"/>
          <w:sz w:val="18"/>
          <w:szCs w:val="18"/>
          <w:lang w:val="fr-FR"/>
        </w:rPr>
        <w:t xml:space="preserve">: </w:t>
      </w:r>
      <w:r w:rsidR="00A53321" w:rsidRPr="000C4803">
        <w:rPr>
          <w:rFonts w:ascii="Segoe UI" w:hAnsi="Segoe UI" w:cs="Segoe UI"/>
          <w:sz w:val="18"/>
          <w:szCs w:val="18"/>
          <w:lang w:val="fr-FR"/>
        </w:rPr>
        <w:t>R</w:t>
      </w:r>
      <w:r w:rsidRPr="000C4803">
        <w:rPr>
          <w:rFonts w:ascii="Segoe UI" w:hAnsi="Segoe UI" w:cs="Segoe UI"/>
          <w:sz w:val="18"/>
          <w:szCs w:val="18"/>
          <w:lang w:val="fr-FR"/>
        </w:rPr>
        <w:t xml:space="preserve">evue du Corps de </w:t>
      </w:r>
      <w:r w:rsidR="00A53321" w:rsidRPr="000C4803">
        <w:rPr>
          <w:rFonts w:ascii="Segoe UI" w:hAnsi="Segoe UI" w:cs="Segoe UI"/>
          <w:sz w:val="18"/>
          <w:szCs w:val="18"/>
          <w:lang w:val="fr-FR"/>
        </w:rPr>
        <w:t>S</w:t>
      </w:r>
      <w:r w:rsidRPr="000C4803">
        <w:rPr>
          <w:rFonts w:ascii="Segoe UI" w:hAnsi="Segoe UI" w:cs="Segoe UI"/>
          <w:sz w:val="18"/>
          <w:szCs w:val="18"/>
          <w:lang w:val="fr-FR"/>
        </w:rPr>
        <w:t xml:space="preserve">anté </w:t>
      </w:r>
      <w:r w:rsidR="00A53321" w:rsidRPr="000C4803">
        <w:rPr>
          <w:rFonts w:ascii="Segoe UI" w:hAnsi="Segoe UI" w:cs="Segoe UI"/>
          <w:sz w:val="18"/>
          <w:szCs w:val="18"/>
          <w:lang w:val="fr-FR"/>
        </w:rPr>
        <w:t>C</w:t>
      </w:r>
      <w:r w:rsidRPr="000C4803">
        <w:rPr>
          <w:rFonts w:ascii="Segoe UI" w:hAnsi="Segoe UI" w:cs="Segoe UI"/>
          <w:sz w:val="18"/>
          <w:szCs w:val="18"/>
          <w:lang w:val="fr-FR"/>
        </w:rPr>
        <w:t>olonial. 1999;59(3):311.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736E0B">
        <w:rPr>
          <w:rFonts w:ascii="Segoe UI" w:hAnsi="Segoe UI" w:cs="Segoe UI"/>
          <w:sz w:val="18"/>
          <w:szCs w:val="18"/>
        </w:rPr>
        <w:t xml:space="preserve">Rajan TV. </w:t>
      </w:r>
      <w:r w:rsidRPr="000C4803">
        <w:rPr>
          <w:rFonts w:ascii="Segoe UI" w:hAnsi="Segoe UI" w:cs="Segoe UI"/>
          <w:sz w:val="18"/>
          <w:szCs w:val="18"/>
        </w:rPr>
        <w:t>Neonatal tolerance and patent filarial infection. Trends in Parasitology. 2007;23(10):459-62.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Rajendran R, Sunish IP, Mani TR. Mass treatment of filariasis in New Guinea. New England </w:t>
      </w:r>
      <w:r w:rsidR="00C804B7" w:rsidRPr="000C4803">
        <w:rPr>
          <w:rFonts w:ascii="Segoe UI" w:hAnsi="Segoe UI" w:cs="Segoe UI"/>
          <w:sz w:val="18"/>
          <w:szCs w:val="18"/>
        </w:rPr>
        <w:t>J</w:t>
      </w:r>
      <w:r w:rsidRPr="000C4803">
        <w:rPr>
          <w:rFonts w:ascii="Segoe UI" w:hAnsi="Segoe UI" w:cs="Segoe UI"/>
          <w:sz w:val="18"/>
          <w:szCs w:val="18"/>
        </w:rPr>
        <w:t xml:space="preserve">ournal of </w:t>
      </w:r>
      <w:r w:rsidR="00C804B7" w:rsidRPr="000C4803">
        <w:rPr>
          <w:rFonts w:ascii="Segoe UI" w:hAnsi="Segoe UI" w:cs="Segoe UI"/>
          <w:sz w:val="18"/>
          <w:szCs w:val="18"/>
        </w:rPr>
        <w:t>M</w:t>
      </w:r>
      <w:r w:rsidRPr="000C4803">
        <w:rPr>
          <w:rFonts w:ascii="Segoe UI" w:hAnsi="Segoe UI" w:cs="Segoe UI"/>
          <w:sz w:val="18"/>
          <w:szCs w:val="18"/>
        </w:rPr>
        <w:t>edicine. 2003;348(12):1180-.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Rakai IM, Naserua JD, Macnamara FN, Pillai JS. </w:t>
      </w:r>
      <w:r w:rsidRPr="000C4803">
        <w:rPr>
          <w:rFonts w:ascii="Segoe UI" w:hAnsi="Segoe UI" w:cs="Segoe UI"/>
          <w:sz w:val="18"/>
          <w:szCs w:val="18"/>
        </w:rPr>
        <w:t xml:space="preserve">Mosquito-borne infections in Fiji. 4. Biting times for village mosquitoes and human filaria transmission potential of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and </w:t>
      </w:r>
      <w:r w:rsidRPr="000C4803">
        <w:rPr>
          <w:rFonts w:ascii="Segoe UI" w:hAnsi="Segoe UI" w:cs="Segoe UI"/>
          <w:i/>
          <w:iCs/>
          <w:sz w:val="18"/>
          <w:szCs w:val="18"/>
        </w:rPr>
        <w:t>Aedes pseudoscutellaris</w:t>
      </w:r>
      <w:r w:rsidRPr="000C4803">
        <w:rPr>
          <w:rFonts w:ascii="Segoe UI" w:hAnsi="Segoe UI" w:cs="Segoe UI"/>
          <w:sz w:val="18"/>
          <w:szCs w:val="18"/>
        </w:rPr>
        <w:t xml:space="preserve">. </w:t>
      </w:r>
      <w:r w:rsidR="008F0714" w:rsidRPr="000C4803">
        <w:rPr>
          <w:rFonts w:ascii="Segoe UI" w:hAnsi="Segoe UI" w:cs="Segoe UI"/>
          <w:sz w:val="18"/>
          <w:szCs w:val="18"/>
        </w:rPr>
        <w:t>Journal of Medical Entomology</w:t>
      </w:r>
      <w:r w:rsidRPr="000C4803">
        <w:rPr>
          <w:rFonts w:ascii="Segoe UI" w:hAnsi="Segoe UI" w:cs="Segoe UI"/>
          <w:sz w:val="18"/>
          <w:szCs w:val="18"/>
        </w:rPr>
        <w:t>. 1974;11(5):588-94.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Ramaiah KD. Population </w:t>
      </w:r>
      <w:r w:rsidR="00750649">
        <w:rPr>
          <w:rFonts w:ascii="Segoe UI" w:hAnsi="Segoe UI" w:cs="Segoe UI"/>
          <w:sz w:val="18"/>
          <w:szCs w:val="18"/>
        </w:rPr>
        <w:t>m</w:t>
      </w:r>
      <w:r w:rsidRPr="000C4803">
        <w:rPr>
          <w:rFonts w:ascii="Segoe UI" w:hAnsi="Segoe UI" w:cs="Segoe UI"/>
          <w:sz w:val="18"/>
          <w:szCs w:val="18"/>
        </w:rPr>
        <w:t xml:space="preserve">igration: </w:t>
      </w:r>
      <w:r w:rsidR="00750649">
        <w:rPr>
          <w:rFonts w:ascii="Segoe UI" w:hAnsi="Segoe UI" w:cs="Segoe UI"/>
          <w:sz w:val="18"/>
          <w:szCs w:val="18"/>
        </w:rPr>
        <w:t>i</w:t>
      </w:r>
      <w:r w:rsidRPr="000C4803">
        <w:rPr>
          <w:rFonts w:ascii="Segoe UI" w:hAnsi="Segoe UI" w:cs="Segoe UI"/>
          <w:sz w:val="18"/>
          <w:szCs w:val="18"/>
        </w:rPr>
        <w:t xml:space="preserve">mplications for </w:t>
      </w:r>
      <w:r w:rsidR="00750649">
        <w:rPr>
          <w:rFonts w:ascii="Segoe UI" w:hAnsi="Segoe UI" w:cs="Segoe UI"/>
          <w:sz w:val="18"/>
          <w:szCs w:val="18"/>
        </w:rPr>
        <w:t>l</w:t>
      </w:r>
      <w:r w:rsidRPr="000C4803">
        <w:rPr>
          <w:rFonts w:ascii="Segoe UI" w:hAnsi="Segoe UI" w:cs="Segoe UI"/>
          <w:sz w:val="18"/>
          <w:szCs w:val="18"/>
        </w:rPr>
        <w:t xml:space="preserve">ymphatic </w:t>
      </w:r>
      <w:r w:rsidR="00750649">
        <w:rPr>
          <w:rFonts w:ascii="Segoe UI" w:hAnsi="Segoe UI" w:cs="Segoe UI"/>
          <w:sz w:val="18"/>
          <w:szCs w:val="18"/>
        </w:rPr>
        <w:t>f</w:t>
      </w:r>
      <w:r w:rsidRPr="000C4803">
        <w:rPr>
          <w:rFonts w:ascii="Segoe UI" w:hAnsi="Segoe UI" w:cs="Segoe UI"/>
          <w:sz w:val="18"/>
          <w:szCs w:val="18"/>
        </w:rPr>
        <w:t xml:space="preserve">ilariasis </w:t>
      </w:r>
      <w:r w:rsidR="00750649">
        <w:rPr>
          <w:rFonts w:ascii="Segoe UI" w:hAnsi="Segoe UI" w:cs="Segoe UI"/>
          <w:sz w:val="18"/>
          <w:szCs w:val="18"/>
        </w:rPr>
        <w:t>e</w:t>
      </w:r>
      <w:r w:rsidRPr="000C4803">
        <w:rPr>
          <w:rFonts w:ascii="Segoe UI" w:hAnsi="Segoe UI" w:cs="Segoe UI"/>
          <w:sz w:val="18"/>
          <w:szCs w:val="18"/>
        </w:rPr>
        <w:t xml:space="preserve">limination </w:t>
      </w:r>
      <w:r w:rsidR="00750649">
        <w:rPr>
          <w:rFonts w:ascii="Segoe UI" w:hAnsi="Segoe UI" w:cs="Segoe UI"/>
          <w:sz w:val="18"/>
          <w:szCs w:val="18"/>
        </w:rPr>
        <w:t>p</w:t>
      </w:r>
      <w:r w:rsidRPr="000C4803">
        <w:rPr>
          <w:rFonts w:ascii="Segoe UI" w:hAnsi="Segoe UI" w:cs="Segoe UI"/>
          <w:sz w:val="18"/>
          <w:szCs w:val="18"/>
        </w:rPr>
        <w:t xml:space="preserve">rogrammes. </w:t>
      </w:r>
      <w:r w:rsidR="00003F23" w:rsidRPr="000C4803">
        <w:rPr>
          <w:rFonts w:ascii="Segoe UI" w:hAnsi="Segoe UI" w:cs="Segoe UI"/>
          <w:sz w:val="18"/>
          <w:szCs w:val="18"/>
        </w:rPr>
        <w:t>PLoS Neglected Tropical Diseases</w:t>
      </w:r>
      <w:r w:rsidRPr="000C4803">
        <w:rPr>
          <w:rFonts w:ascii="Segoe UI" w:hAnsi="Segoe UI" w:cs="Segoe UI"/>
          <w:sz w:val="18"/>
          <w:szCs w:val="18"/>
        </w:rPr>
        <w:t>. 2013;7(3).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Ramaiah KD, Ottesen EA. Progress and </w:t>
      </w:r>
      <w:r w:rsidR="00C83B75">
        <w:rPr>
          <w:rFonts w:ascii="Segoe UI" w:hAnsi="Segoe UI" w:cs="Segoe UI"/>
          <w:sz w:val="18"/>
          <w:szCs w:val="18"/>
        </w:rPr>
        <w:t>i</w:t>
      </w:r>
      <w:r w:rsidRPr="000C4803">
        <w:rPr>
          <w:rFonts w:ascii="Segoe UI" w:hAnsi="Segoe UI" w:cs="Segoe UI"/>
          <w:sz w:val="18"/>
          <w:szCs w:val="18"/>
        </w:rPr>
        <w:t xml:space="preserve">mpact of 13 </w:t>
      </w:r>
      <w:r w:rsidR="00C83B75">
        <w:rPr>
          <w:rFonts w:ascii="Segoe UI" w:hAnsi="Segoe UI" w:cs="Segoe UI"/>
          <w:sz w:val="18"/>
          <w:szCs w:val="18"/>
        </w:rPr>
        <w:t>y</w:t>
      </w:r>
      <w:r w:rsidRPr="000C4803">
        <w:rPr>
          <w:rFonts w:ascii="Segoe UI" w:hAnsi="Segoe UI" w:cs="Segoe UI"/>
          <w:sz w:val="18"/>
          <w:szCs w:val="18"/>
        </w:rPr>
        <w:t xml:space="preserve">ears of the Global Programme to Eliminate Lymphatic Filariasis on </w:t>
      </w:r>
      <w:r w:rsidR="00C83B75">
        <w:rPr>
          <w:rFonts w:ascii="Segoe UI" w:hAnsi="Segoe UI" w:cs="Segoe UI"/>
          <w:sz w:val="18"/>
          <w:szCs w:val="18"/>
        </w:rPr>
        <w:t>r</w:t>
      </w:r>
      <w:r w:rsidRPr="000C4803">
        <w:rPr>
          <w:rFonts w:ascii="Segoe UI" w:hAnsi="Segoe UI" w:cs="Segoe UI"/>
          <w:sz w:val="18"/>
          <w:szCs w:val="18"/>
        </w:rPr>
        <w:t xml:space="preserve">educing the </w:t>
      </w:r>
      <w:r w:rsidR="00C83B75">
        <w:rPr>
          <w:rFonts w:ascii="Segoe UI" w:hAnsi="Segoe UI" w:cs="Segoe UI"/>
          <w:sz w:val="18"/>
          <w:szCs w:val="18"/>
        </w:rPr>
        <w:t>b</w:t>
      </w:r>
      <w:r w:rsidRPr="000C4803">
        <w:rPr>
          <w:rFonts w:ascii="Segoe UI" w:hAnsi="Segoe UI" w:cs="Segoe UI"/>
          <w:sz w:val="18"/>
          <w:szCs w:val="18"/>
        </w:rPr>
        <w:t xml:space="preserve">urden of </w:t>
      </w:r>
      <w:r w:rsidR="00C83B75">
        <w:rPr>
          <w:rFonts w:ascii="Segoe UI" w:hAnsi="Segoe UI" w:cs="Segoe UI"/>
          <w:sz w:val="18"/>
          <w:szCs w:val="18"/>
        </w:rPr>
        <w:t>f</w:t>
      </w:r>
      <w:r w:rsidRPr="000C4803">
        <w:rPr>
          <w:rFonts w:ascii="Segoe UI" w:hAnsi="Segoe UI" w:cs="Segoe UI"/>
          <w:sz w:val="18"/>
          <w:szCs w:val="18"/>
        </w:rPr>
        <w:t xml:space="preserve">ilarial </w:t>
      </w:r>
      <w:r w:rsidR="00C83B75">
        <w:rPr>
          <w:rFonts w:ascii="Segoe UI" w:hAnsi="Segoe UI" w:cs="Segoe UI"/>
          <w:sz w:val="18"/>
          <w:szCs w:val="18"/>
        </w:rPr>
        <w:t>d</w:t>
      </w:r>
      <w:r w:rsidRPr="000C4803">
        <w:rPr>
          <w:rFonts w:ascii="Segoe UI" w:hAnsi="Segoe UI" w:cs="Segoe UI"/>
          <w:sz w:val="18"/>
          <w:szCs w:val="18"/>
        </w:rPr>
        <w:t xml:space="preserve">isease. </w:t>
      </w:r>
      <w:r w:rsidR="00003F23" w:rsidRPr="000C4803">
        <w:rPr>
          <w:rFonts w:ascii="Segoe UI" w:hAnsi="Segoe UI" w:cs="Segoe UI"/>
          <w:sz w:val="18"/>
          <w:szCs w:val="18"/>
        </w:rPr>
        <w:t>PLoS Neglected Tropical Diseases</w:t>
      </w:r>
      <w:r w:rsidRPr="000C4803">
        <w:rPr>
          <w:rFonts w:ascii="Segoe UI" w:hAnsi="Segoe UI" w:cs="Segoe UI"/>
          <w:sz w:val="18"/>
          <w:szCs w:val="18"/>
        </w:rPr>
        <w:t>. 2014;8(11).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Ramalingam S. A survey of mosquitoes and mosquito-borne diseases in some Central and South Pacific islands. Tropical </w:t>
      </w:r>
      <w:r w:rsidR="00C804B7" w:rsidRPr="000C4803">
        <w:rPr>
          <w:rFonts w:ascii="Segoe UI" w:hAnsi="Segoe UI" w:cs="Segoe UI"/>
          <w:sz w:val="18"/>
          <w:szCs w:val="18"/>
        </w:rPr>
        <w:t>B</w:t>
      </w:r>
      <w:r w:rsidRPr="000C4803">
        <w:rPr>
          <w:rFonts w:ascii="Segoe UI" w:hAnsi="Segoe UI" w:cs="Segoe UI"/>
          <w:sz w:val="18"/>
          <w:szCs w:val="18"/>
        </w:rPr>
        <w:t>iomedicine. 1984;1(2):133-44.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Ramesh A, Small ST, Kloos ZA, Kazura JW, Nutman TB, Serre D, et al. The complete mitochondrial genome sequence of the filarial nematode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from three geographic isolates provides evidence of complex demographic history. Molecular and </w:t>
      </w:r>
      <w:r w:rsidR="00C804B7" w:rsidRPr="000C4803">
        <w:rPr>
          <w:rFonts w:ascii="Segoe UI" w:hAnsi="Segoe UI" w:cs="Segoe UI"/>
          <w:sz w:val="18"/>
          <w:szCs w:val="18"/>
        </w:rPr>
        <w:t>B</w:t>
      </w:r>
      <w:r w:rsidRPr="000C4803">
        <w:rPr>
          <w:rFonts w:ascii="Segoe UI" w:hAnsi="Segoe UI" w:cs="Segoe UI"/>
          <w:sz w:val="18"/>
          <w:szCs w:val="18"/>
        </w:rPr>
        <w:t xml:space="preserve">iochemical </w:t>
      </w:r>
      <w:r w:rsidR="00C804B7" w:rsidRPr="000C4803">
        <w:rPr>
          <w:rFonts w:ascii="Segoe UI" w:hAnsi="Segoe UI" w:cs="Segoe UI"/>
          <w:sz w:val="18"/>
          <w:szCs w:val="18"/>
        </w:rPr>
        <w:t>P</w:t>
      </w:r>
      <w:r w:rsidRPr="000C4803">
        <w:rPr>
          <w:rFonts w:ascii="Segoe UI" w:hAnsi="Segoe UI" w:cs="Segoe UI"/>
          <w:sz w:val="18"/>
          <w:szCs w:val="18"/>
        </w:rPr>
        <w:t>arasitology. 2012;183(1):32-41.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Rao RU, Atkinson LJ, Ramzy RMR, Helmy H, Farid HA, Bockarie MJ, et al. A real-time PCR-based assay for detection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DNA in blood and mosquitoes. American Journal of Tropical Medicine and Hygiene. 2006;74(5):826-32.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Rao RU, Huang YF, Bockarie MJ, Susapu M, Laney SJ, Weil GJ. A qPCR-based multiplex assay for the detection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w:t>
      </w:r>
      <w:r w:rsidRPr="000C4803">
        <w:rPr>
          <w:rFonts w:ascii="Segoe UI" w:hAnsi="Segoe UI" w:cs="Segoe UI"/>
          <w:i/>
          <w:iCs/>
          <w:sz w:val="18"/>
          <w:szCs w:val="18"/>
        </w:rPr>
        <w:t>Plasmodium falciparum</w:t>
      </w:r>
      <w:r w:rsidRPr="000C4803">
        <w:rPr>
          <w:rFonts w:ascii="Segoe UI" w:hAnsi="Segoe UI" w:cs="Segoe UI"/>
          <w:sz w:val="18"/>
          <w:szCs w:val="18"/>
        </w:rPr>
        <w:t xml:space="preserve"> and </w:t>
      </w:r>
      <w:r w:rsidRPr="000C4803">
        <w:rPr>
          <w:rFonts w:ascii="Segoe UI" w:hAnsi="Segoe UI" w:cs="Segoe UI"/>
          <w:i/>
          <w:iCs/>
          <w:sz w:val="18"/>
          <w:szCs w:val="18"/>
        </w:rPr>
        <w:t>Plasmodium</w:t>
      </w:r>
      <w:r w:rsidRPr="000C4803">
        <w:rPr>
          <w:rFonts w:ascii="Segoe UI" w:hAnsi="Segoe UI" w:cs="Segoe UI"/>
          <w:sz w:val="18"/>
          <w:szCs w:val="18"/>
        </w:rPr>
        <w:t xml:space="preserve"> vivax DNA. Transactions of the Royal Society of Tropical Medicine and Hygiene. 2009;103(4):365-70.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Rebollo MP, Bockarie MJ. Toward the elimination of lymphatic filariasis by 2020: treatment update and impact assessment for the endgame. </w:t>
      </w:r>
      <w:r w:rsidR="00C804B7" w:rsidRPr="000C4803">
        <w:rPr>
          <w:rFonts w:ascii="Segoe UI" w:hAnsi="Segoe UI" w:cs="Segoe UI"/>
          <w:sz w:val="18"/>
          <w:szCs w:val="18"/>
        </w:rPr>
        <w:t>Expert Review of Anti-Infective Therapy</w:t>
      </w:r>
      <w:r w:rsidRPr="000C4803">
        <w:rPr>
          <w:rFonts w:ascii="Segoe UI" w:hAnsi="Segoe UI" w:cs="Segoe UI"/>
          <w:sz w:val="18"/>
          <w:szCs w:val="18"/>
        </w:rPr>
        <w:t>. 2013;11(7):723-31.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Rebollo MP, Bockarie MJ. Shrinking the lymphatic filariasis map: update on diagnostic tools for mapping and transmission monitoring. Parasitology. 2014;141(14):1912-7.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Ree HI, Mape J, Yaviong J. Studies on </w:t>
      </w:r>
      <w:r w:rsidRPr="000C4803">
        <w:rPr>
          <w:rFonts w:ascii="Segoe UI" w:hAnsi="Segoe UI" w:cs="Segoe UI"/>
          <w:i/>
          <w:iCs/>
          <w:sz w:val="18"/>
          <w:szCs w:val="18"/>
        </w:rPr>
        <w:t xml:space="preserve">Anopheles farauti </w:t>
      </w:r>
      <w:r w:rsidRPr="000C4803">
        <w:rPr>
          <w:rFonts w:ascii="Segoe UI" w:hAnsi="Segoe UI" w:cs="Segoe UI"/>
          <w:sz w:val="18"/>
          <w:szCs w:val="18"/>
        </w:rPr>
        <w:t>in the Republic of Vanuatu. Yonsei Reports on Tropical Medicine. 1991;22:43-54.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Reeder JC. Health research in Papua New Guinea. Trends in Parasitology. 2003;19(6):241-5.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Reeve D, Melrose W. Evaluation of the Og34C filter paper technique in lymphatic filariasis prevalence studies. Lymphology. 2014;47(2):65-72.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Reid EC, Kimura E. Microfilaria prevalence of diurnally subperiodic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among people having a medical checkup in American Samoa in the past 17 years. </w:t>
      </w:r>
      <w:r w:rsidR="001037E1" w:rsidRPr="000C4803">
        <w:rPr>
          <w:rFonts w:ascii="Segoe UI" w:hAnsi="Segoe UI" w:cs="Segoe UI"/>
          <w:sz w:val="18"/>
          <w:szCs w:val="18"/>
        </w:rPr>
        <w:t>Journal of Tropical Medicine and Hygiene</w:t>
      </w:r>
      <w:r w:rsidRPr="000C4803">
        <w:rPr>
          <w:rFonts w:ascii="Segoe UI" w:hAnsi="Segoe UI" w:cs="Segoe UI"/>
          <w:sz w:val="18"/>
          <w:szCs w:val="18"/>
        </w:rPr>
        <w:t>. 1993;96(2):118-23.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Reiff DM, Kaneko A, Taleo G, Amos M, Lum JK. Population structure and gene flow of </w:t>
      </w:r>
      <w:r w:rsidRPr="000C4803">
        <w:rPr>
          <w:rFonts w:ascii="Segoe UI" w:hAnsi="Segoe UI" w:cs="Segoe UI"/>
          <w:i/>
          <w:iCs/>
          <w:sz w:val="18"/>
          <w:szCs w:val="18"/>
        </w:rPr>
        <w:t>Anopheles farauti</w:t>
      </w:r>
      <w:r w:rsidRPr="000C4803">
        <w:rPr>
          <w:rFonts w:ascii="Segoe UI" w:hAnsi="Segoe UI" w:cs="Segoe UI"/>
          <w:sz w:val="18"/>
          <w:szCs w:val="18"/>
        </w:rPr>
        <w:t xml:space="preserve"> s.s. (Diptera: Culicidae) among ten sites on five islands of Vanuatu: implications for malaria control. </w:t>
      </w:r>
      <w:r w:rsidR="008F0714" w:rsidRPr="000C4803">
        <w:rPr>
          <w:rFonts w:ascii="Segoe UI" w:hAnsi="Segoe UI" w:cs="Segoe UI"/>
          <w:sz w:val="18"/>
          <w:szCs w:val="18"/>
        </w:rPr>
        <w:t>Journal of Medical Entomology</w:t>
      </w:r>
      <w:r w:rsidRPr="000C4803">
        <w:rPr>
          <w:rFonts w:ascii="Segoe UI" w:hAnsi="Segoe UI" w:cs="Segoe UI"/>
          <w:sz w:val="18"/>
          <w:szCs w:val="18"/>
        </w:rPr>
        <w:t>. 2007;44(4):601-7.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Reimer LJ, Thomsen EK, Tisch DJ, Henry-Halldin CN, Zimmerman PA, Baea ME, et al. Insecticidal bed nets and filariasis transmission in Papua New Guinea. New England </w:t>
      </w:r>
      <w:r w:rsidR="00C804B7" w:rsidRPr="000C4803">
        <w:rPr>
          <w:rFonts w:ascii="Segoe UI" w:hAnsi="Segoe UI" w:cs="Segoe UI"/>
          <w:sz w:val="18"/>
          <w:szCs w:val="18"/>
        </w:rPr>
        <w:t>J</w:t>
      </w:r>
      <w:r w:rsidRPr="000C4803">
        <w:rPr>
          <w:rFonts w:ascii="Segoe UI" w:hAnsi="Segoe UI" w:cs="Segoe UI"/>
          <w:sz w:val="18"/>
          <w:szCs w:val="18"/>
        </w:rPr>
        <w:t xml:space="preserve">ournal of </w:t>
      </w:r>
      <w:r w:rsidR="00C804B7" w:rsidRPr="000C4803">
        <w:rPr>
          <w:rFonts w:ascii="Segoe UI" w:hAnsi="Segoe UI" w:cs="Segoe UI"/>
          <w:sz w:val="18"/>
          <w:szCs w:val="18"/>
        </w:rPr>
        <w:t>M</w:t>
      </w:r>
      <w:r w:rsidRPr="000C4803">
        <w:rPr>
          <w:rFonts w:ascii="Segoe UI" w:hAnsi="Segoe UI" w:cs="Segoe UI"/>
          <w:sz w:val="18"/>
          <w:szCs w:val="18"/>
        </w:rPr>
        <w:t>edicine. 2013;369(8):745-53.</w:t>
      </w:r>
    </w:p>
    <w:p w:rsidR="00BD1AAF" w:rsidRPr="000C4803" w:rsidRDefault="00C83B75"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bCs/>
          <w:sz w:val="18"/>
          <w:szCs w:val="18"/>
          <w:lang w:val="fr-FR"/>
        </w:rPr>
        <w:t>Rivière</w:t>
      </w:r>
      <w:r w:rsidR="00637FE0" w:rsidRPr="000C4803">
        <w:rPr>
          <w:rFonts w:ascii="Segoe UI" w:hAnsi="Segoe UI" w:cs="Segoe UI"/>
          <w:sz w:val="18"/>
          <w:szCs w:val="18"/>
          <w:lang w:val="fr-FR"/>
        </w:rPr>
        <w:t xml:space="preserve"> F, Klein JM, Duval J, Sechan Y, Thirel R, Faaruia M, et al. </w:t>
      </w:r>
      <w:r w:rsidR="00637FE0" w:rsidRPr="000C4803">
        <w:rPr>
          <w:rFonts w:ascii="Segoe UI" w:hAnsi="Segoe UI" w:cs="Segoe UI"/>
          <w:sz w:val="18"/>
          <w:szCs w:val="18"/>
        </w:rPr>
        <w:t xml:space="preserve">Ecology of </w:t>
      </w:r>
      <w:r w:rsidR="00637FE0" w:rsidRPr="000C4803">
        <w:rPr>
          <w:rFonts w:ascii="Segoe UI" w:hAnsi="Segoe UI" w:cs="Segoe UI"/>
          <w:i/>
          <w:iCs/>
          <w:sz w:val="18"/>
          <w:szCs w:val="18"/>
        </w:rPr>
        <w:t>Aedes (Stegomyia) polynesiensis</w:t>
      </w:r>
      <w:r w:rsidR="00637FE0" w:rsidRPr="000C4803">
        <w:rPr>
          <w:rFonts w:ascii="Segoe UI" w:hAnsi="Segoe UI" w:cs="Segoe UI"/>
          <w:sz w:val="18"/>
          <w:szCs w:val="18"/>
        </w:rPr>
        <w:t xml:space="preserve"> Marks, 1951 (Diptera: </w:t>
      </w:r>
      <w:r w:rsidR="00EE57D6">
        <w:rPr>
          <w:rFonts w:ascii="Segoe UI" w:hAnsi="Segoe UI" w:cs="Segoe UI"/>
          <w:sz w:val="18"/>
          <w:szCs w:val="18"/>
        </w:rPr>
        <w:t>Culicidae), mosquito vector of b</w:t>
      </w:r>
      <w:r w:rsidR="00637FE0" w:rsidRPr="000C4803">
        <w:rPr>
          <w:rFonts w:ascii="Segoe UI" w:hAnsi="Segoe UI" w:cs="Segoe UI"/>
          <w:sz w:val="18"/>
          <w:szCs w:val="18"/>
        </w:rPr>
        <w:t xml:space="preserve">ancroft's filariasis. II. Studies in land crab holes of </w:t>
      </w:r>
      <w:r w:rsidR="00637FE0" w:rsidRPr="000C4803">
        <w:rPr>
          <w:rFonts w:ascii="Segoe UI" w:hAnsi="Segoe UI" w:cs="Segoe UI"/>
          <w:i/>
          <w:sz w:val="18"/>
          <w:szCs w:val="18"/>
        </w:rPr>
        <w:t>Cardisoma carnifex</w:t>
      </w:r>
      <w:r w:rsidR="00637FE0" w:rsidRPr="000C4803">
        <w:rPr>
          <w:rFonts w:ascii="Segoe UI" w:hAnsi="Segoe UI" w:cs="Segoe UI"/>
          <w:sz w:val="18"/>
          <w:szCs w:val="18"/>
        </w:rPr>
        <w:t xml:space="preserve"> Herbst. </w:t>
      </w:r>
      <w:r w:rsidR="00A53321" w:rsidRPr="000C4803">
        <w:rPr>
          <w:rFonts w:ascii="Segoe UI" w:hAnsi="Segoe UI" w:cs="Segoe UI"/>
          <w:sz w:val="18"/>
          <w:szCs w:val="18"/>
        </w:rPr>
        <w:t xml:space="preserve"> </w:t>
      </w:r>
      <w:r w:rsidR="00A53321" w:rsidRPr="000C4803">
        <w:rPr>
          <w:rFonts w:ascii="Segoe UI" w:hAnsi="Segoe UI" w:cs="Segoe UI"/>
          <w:sz w:val="18"/>
          <w:szCs w:val="18"/>
          <w:lang w:val="fr-FR"/>
        </w:rPr>
        <w:t>Annales de la Société Entomologique de France</w:t>
      </w:r>
      <w:r w:rsidR="00637FE0" w:rsidRPr="000C4803">
        <w:rPr>
          <w:rFonts w:ascii="Segoe UI" w:hAnsi="Segoe UI" w:cs="Segoe UI"/>
          <w:sz w:val="18"/>
          <w:szCs w:val="18"/>
          <w:lang w:val="fr-FR"/>
        </w:rPr>
        <w:t>. 1998;34(3):259-83.</w:t>
      </w:r>
    </w:p>
    <w:p w:rsidR="00BD1AAF" w:rsidRPr="000C4803" w:rsidRDefault="00C83B75"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bCs/>
          <w:sz w:val="18"/>
          <w:szCs w:val="18"/>
        </w:rPr>
        <w:t>Rivière</w:t>
      </w:r>
      <w:r w:rsidR="00637FE0" w:rsidRPr="000C4803">
        <w:rPr>
          <w:rFonts w:ascii="Segoe UI" w:hAnsi="Segoe UI" w:cs="Segoe UI"/>
          <w:sz w:val="18"/>
          <w:szCs w:val="18"/>
        </w:rPr>
        <w:t xml:space="preserve"> F, Klein JM, Thirel R, Chebret M. Ecology of </w:t>
      </w:r>
      <w:r w:rsidR="00637FE0" w:rsidRPr="000C4803">
        <w:rPr>
          <w:rFonts w:ascii="Segoe UI" w:hAnsi="Segoe UI" w:cs="Segoe UI"/>
          <w:i/>
          <w:iCs/>
          <w:sz w:val="18"/>
          <w:szCs w:val="18"/>
        </w:rPr>
        <w:t>Aedes (Stegomyia) polynesiensis</w:t>
      </w:r>
      <w:r w:rsidR="00637FE0" w:rsidRPr="000C4803">
        <w:rPr>
          <w:rFonts w:ascii="Segoe UI" w:hAnsi="Segoe UI" w:cs="Segoe UI"/>
          <w:sz w:val="18"/>
          <w:szCs w:val="18"/>
        </w:rPr>
        <w:t xml:space="preserve"> Marks, 1951 (D</w:t>
      </w:r>
      <w:r w:rsidR="00EE57D6">
        <w:rPr>
          <w:rFonts w:ascii="Segoe UI" w:hAnsi="Segoe UI" w:cs="Segoe UI"/>
          <w:sz w:val="18"/>
          <w:szCs w:val="18"/>
        </w:rPr>
        <w:t>iptera : Culicidae), vector of b</w:t>
      </w:r>
      <w:r w:rsidR="00637FE0" w:rsidRPr="000C4803">
        <w:rPr>
          <w:rFonts w:ascii="Segoe UI" w:hAnsi="Segoe UI" w:cs="Segoe UI"/>
          <w:sz w:val="18"/>
          <w:szCs w:val="18"/>
        </w:rPr>
        <w:t>ancroft's filariasis. I. Studies in coconuts eaten by rats as breeding sites.</w:t>
      </w:r>
      <w:r w:rsidR="00A53321" w:rsidRPr="000C4803">
        <w:rPr>
          <w:rFonts w:ascii="Segoe UI" w:hAnsi="Segoe UI" w:cs="Segoe UI"/>
          <w:sz w:val="18"/>
          <w:szCs w:val="18"/>
        </w:rPr>
        <w:t xml:space="preserve"> Annales de la Société Entomologique de France</w:t>
      </w:r>
      <w:r w:rsidR="00637FE0" w:rsidRPr="000C4803">
        <w:rPr>
          <w:rFonts w:ascii="Segoe UI" w:hAnsi="Segoe UI" w:cs="Segoe UI"/>
          <w:sz w:val="18"/>
          <w:szCs w:val="18"/>
        </w:rPr>
        <w:t>. 1998;34(2):195-207.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Rodhain F, Gaxotte P, Boutonnier A. [Results of an entomological survey of mosquitoes (</w:t>
      </w:r>
      <w:r w:rsidR="00C804B7" w:rsidRPr="000C4803">
        <w:rPr>
          <w:rFonts w:ascii="Segoe UI" w:hAnsi="Segoe UI" w:cs="Segoe UI"/>
          <w:sz w:val="18"/>
          <w:szCs w:val="18"/>
        </w:rPr>
        <w:t>D</w:t>
      </w:r>
      <w:r w:rsidRPr="000C4803">
        <w:rPr>
          <w:rFonts w:ascii="Segoe UI" w:hAnsi="Segoe UI" w:cs="Segoe UI"/>
          <w:sz w:val="18"/>
          <w:szCs w:val="18"/>
        </w:rPr>
        <w:t>iptera:</w:t>
      </w:r>
      <w:r w:rsidR="00C804B7" w:rsidRPr="000C4803">
        <w:rPr>
          <w:rFonts w:ascii="Segoe UI" w:hAnsi="Segoe UI" w:cs="Segoe UI"/>
          <w:sz w:val="18"/>
          <w:szCs w:val="18"/>
        </w:rPr>
        <w:t xml:space="preserve"> </w:t>
      </w:r>
      <w:r w:rsidRPr="000C4803">
        <w:rPr>
          <w:rFonts w:ascii="Segoe UI" w:hAnsi="Segoe UI" w:cs="Segoe UI"/>
          <w:sz w:val="18"/>
          <w:szCs w:val="18"/>
        </w:rPr>
        <w:t xml:space="preserve">Culicidae) in Hermit Islands and Wuvulu Island (Papua, New Guinea)]. </w:t>
      </w:r>
      <w:r w:rsidR="008F0714" w:rsidRPr="000C4803">
        <w:rPr>
          <w:rFonts w:ascii="Segoe UI" w:hAnsi="Segoe UI" w:cs="Segoe UI"/>
          <w:sz w:val="18"/>
          <w:szCs w:val="18"/>
          <w:lang w:val="fr-FR"/>
        </w:rPr>
        <w:t>Bulletin de la Société de Pathologie Exotique et de ses Filiales</w:t>
      </w:r>
      <w:r w:rsidRPr="000C4803">
        <w:rPr>
          <w:rFonts w:ascii="Segoe UI" w:hAnsi="Segoe UI" w:cs="Segoe UI"/>
          <w:sz w:val="18"/>
          <w:szCs w:val="18"/>
          <w:lang w:val="fr-FR"/>
        </w:rPr>
        <w:t xml:space="preserve">. </w:t>
      </w:r>
      <w:r w:rsidRPr="000C4803">
        <w:rPr>
          <w:rFonts w:ascii="Segoe UI" w:hAnsi="Segoe UI" w:cs="Segoe UI"/>
          <w:sz w:val="18"/>
          <w:szCs w:val="18"/>
        </w:rPr>
        <w:t>1980;73(2):214-9.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Rodhain F, Rodhainrebourg F. Geographical </w:t>
      </w:r>
      <w:r w:rsidR="00C83B75">
        <w:rPr>
          <w:rFonts w:ascii="Segoe UI" w:hAnsi="Segoe UI" w:cs="Segoe UI"/>
          <w:sz w:val="18"/>
          <w:szCs w:val="18"/>
        </w:rPr>
        <w:t>d</w:t>
      </w:r>
      <w:r w:rsidRPr="000C4803">
        <w:rPr>
          <w:rFonts w:ascii="Segoe UI" w:hAnsi="Segoe UI" w:cs="Segoe UI"/>
          <w:sz w:val="18"/>
          <w:szCs w:val="18"/>
        </w:rPr>
        <w:t xml:space="preserve">istribution of </w:t>
      </w:r>
      <w:r w:rsidR="00C83B75">
        <w:rPr>
          <w:rFonts w:ascii="Segoe UI" w:hAnsi="Segoe UI" w:cs="Segoe UI"/>
          <w:sz w:val="18"/>
          <w:szCs w:val="18"/>
        </w:rPr>
        <w:t>l</w:t>
      </w:r>
      <w:r w:rsidRPr="000C4803">
        <w:rPr>
          <w:rFonts w:ascii="Segoe UI" w:hAnsi="Segoe UI" w:cs="Segoe UI"/>
          <w:sz w:val="18"/>
          <w:szCs w:val="18"/>
        </w:rPr>
        <w:t xml:space="preserve">ymphatic </w:t>
      </w:r>
      <w:r w:rsidR="00C83B75">
        <w:rPr>
          <w:rFonts w:ascii="Segoe UI" w:hAnsi="Segoe UI" w:cs="Segoe UI"/>
          <w:sz w:val="18"/>
          <w:szCs w:val="18"/>
        </w:rPr>
        <w:t>f</w:t>
      </w:r>
      <w:r w:rsidRPr="000C4803">
        <w:rPr>
          <w:rFonts w:ascii="Segoe UI" w:hAnsi="Segoe UI" w:cs="Segoe UI"/>
          <w:sz w:val="18"/>
          <w:szCs w:val="18"/>
        </w:rPr>
        <w:t xml:space="preserve">ilariasis. 6. Northeastern Asia and Western Pacific Islands. </w:t>
      </w:r>
      <w:r w:rsidR="00FF3E63" w:rsidRPr="000C4803">
        <w:rPr>
          <w:rFonts w:ascii="Segoe UI" w:hAnsi="Segoe UI" w:cs="Segoe UI"/>
          <w:sz w:val="18"/>
          <w:szCs w:val="18"/>
        </w:rPr>
        <w:t>Médecine et Maladies Infectieuses</w:t>
      </w:r>
      <w:r w:rsidRPr="000C4803">
        <w:rPr>
          <w:rFonts w:ascii="Segoe UI" w:hAnsi="Segoe UI" w:cs="Segoe UI"/>
          <w:sz w:val="18"/>
          <w:szCs w:val="18"/>
        </w:rPr>
        <w:t>. 1976;6(12):506-13.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Rodhain F, Rodhainrebourg F. Geographical </w:t>
      </w:r>
      <w:r w:rsidR="00C83B75">
        <w:rPr>
          <w:rFonts w:ascii="Segoe UI" w:hAnsi="Segoe UI" w:cs="Segoe UI"/>
          <w:sz w:val="18"/>
          <w:szCs w:val="18"/>
        </w:rPr>
        <w:t>d</w:t>
      </w:r>
      <w:r w:rsidRPr="000C4803">
        <w:rPr>
          <w:rFonts w:ascii="Segoe UI" w:hAnsi="Segoe UI" w:cs="Segoe UI"/>
          <w:sz w:val="18"/>
          <w:szCs w:val="18"/>
        </w:rPr>
        <w:t xml:space="preserve">istribution of </w:t>
      </w:r>
      <w:r w:rsidR="00C83B75">
        <w:rPr>
          <w:rFonts w:ascii="Segoe UI" w:hAnsi="Segoe UI" w:cs="Segoe UI"/>
          <w:sz w:val="18"/>
          <w:szCs w:val="18"/>
        </w:rPr>
        <w:t>l</w:t>
      </w:r>
      <w:r w:rsidRPr="000C4803">
        <w:rPr>
          <w:rFonts w:ascii="Segoe UI" w:hAnsi="Segoe UI" w:cs="Segoe UI"/>
          <w:sz w:val="18"/>
          <w:szCs w:val="18"/>
        </w:rPr>
        <w:t xml:space="preserve">ymphatic </w:t>
      </w:r>
      <w:r w:rsidR="00C83B75">
        <w:rPr>
          <w:rFonts w:ascii="Segoe UI" w:hAnsi="Segoe UI" w:cs="Segoe UI"/>
          <w:sz w:val="18"/>
          <w:szCs w:val="18"/>
        </w:rPr>
        <w:t>f</w:t>
      </w:r>
      <w:r w:rsidRPr="000C4803">
        <w:rPr>
          <w:rFonts w:ascii="Segoe UI" w:hAnsi="Segoe UI" w:cs="Segoe UI"/>
          <w:sz w:val="18"/>
          <w:szCs w:val="18"/>
        </w:rPr>
        <w:t>ilariasis. 7.</w:t>
      </w:r>
      <w:r w:rsidR="00996F37">
        <w:rPr>
          <w:rFonts w:ascii="Segoe UI" w:hAnsi="Segoe UI" w:cs="Segoe UI"/>
          <w:sz w:val="18"/>
          <w:szCs w:val="18"/>
        </w:rPr>
        <w:t xml:space="preserve"> </w:t>
      </w:r>
      <w:r w:rsidRPr="000C4803">
        <w:rPr>
          <w:rFonts w:ascii="Segoe UI" w:hAnsi="Segoe UI" w:cs="Segoe UI"/>
          <w:sz w:val="18"/>
          <w:szCs w:val="18"/>
        </w:rPr>
        <w:t>South</w:t>
      </w:r>
      <w:r w:rsidR="00996F37">
        <w:rPr>
          <w:rFonts w:ascii="Segoe UI" w:hAnsi="Segoe UI" w:cs="Segoe UI"/>
          <w:sz w:val="18"/>
          <w:szCs w:val="18"/>
        </w:rPr>
        <w:t xml:space="preserve"> </w:t>
      </w:r>
      <w:r w:rsidRPr="000C4803">
        <w:rPr>
          <w:rFonts w:ascii="Segoe UI" w:hAnsi="Segoe UI" w:cs="Segoe UI"/>
          <w:sz w:val="18"/>
          <w:szCs w:val="18"/>
        </w:rPr>
        <w:t xml:space="preserve">Pacific. </w:t>
      </w:r>
      <w:r w:rsidR="00FF3E63" w:rsidRPr="000C4803">
        <w:rPr>
          <w:rFonts w:ascii="Segoe UI" w:hAnsi="Segoe UI" w:cs="Segoe UI"/>
          <w:sz w:val="18"/>
          <w:szCs w:val="18"/>
        </w:rPr>
        <w:t>Médecine et Maladies Infectieuses</w:t>
      </w:r>
      <w:r w:rsidRPr="000C4803">
        <w:rPr>
          <w:rFonts w:ascii="Segoe UI" w:hAnsi="Segoe UI" w:cs="Segoe UI"/>
          <w:sz w:val="18"/>
          <w:szCs w:val="18"/>
        </w:rPr>
        <w:t>. 1977;7(4):217-24.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Rosen L, Rozeboom LE, Reeves WC, Saugrain J, Gubler DJ. A field trial of competitive displacement of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by </w:t>
      </w:r>
      <w:r w:rsidRPr="000C4803">
        <w:rPr>
          <w:rFonts w:ascii="Segoe UI" w:hAnsi="Segoe UI" w:cs="Segoe UI"/>
          <w:i/>
          <w:iCs/>
          <w:sz w:val="18"/>
          <w:szCs w:val="18"/>
        </w:rPr>
        <w:t>Aedes albopictus</w:t>
      </w:r>
      <w:r w:rsidRPr="000C4803">
        <w:rPr>
          <w:rFonts w:ascii="Segoe UI" w:hAnsi="Segoe UI" w:cs="Segoe UI"/>
          <w:sz w:val="18"/>
          <w:szCs w:val="18"/>
        </w:rPr>
        <w:t xml:space="preserve"> on a Pacific atoll. </w:t>
      </w:r>
      <w:r w:rsidR="00003F23" w:rsidRPr="000C4803">
        <w:rPr>
          <w:rFonts w:ascii="Segoe UI" w:hAnsi="Segoe UI" w:cs="Segoe UI"/>
          <w:sz w:val="18"/>
          <w:szCs w:val="18"/>
        </w:rPr>
        <w:t>American Journal of Tropical Medicine and Hygiene</w:t>
      </w:r>
      <w:r w:rsidRPr="000C4803">
        <w:rPr>
          <w:rFonts w:ascii="Segoe UI" w:hAnsi="Segoe UI" w:cs="Segoe UI"/>
          <w:sz w:val="18"/>
          <w:szCs w:val="18"/>
        </w:rPr>
        <w:t>. 1976;25(6):906-13.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Roux J, Perolat P, Cartel JL, Boutin JP, Sechan Y, </w:t>
      </w:r>
      <w:r w:rsidR="00C566E1" w:rsidRPr="000C4803">
        <w:rPr>
          <w:rFonts w:ascii="Segoe UI" w:hAnsi="Segoe UI" w:cs="Segoe UI"/>
          <w:bCs/>
          <w:sz w:val="18"/>
          <w:szCs w:val="18"/>
          <w:lang w:val="fr-FR"/>
        </w:rPr>
        <w:t>Larivière</w:t>
      </w:r>
      <w:r w:rsidRPr="000C4803">
        <w:rPr>
          <w:rFonts w:ascii="Segoe UI" w:hAnsi="Segoe UI" w:cs="Segoe UI"/>
          <w:sz w:val="18"/>
          <w:szCs w:val="18"/>
          <w:lang w:val="fr-FR"/>
        </w:rPr>
        <w:t xml:space="preserve"> M, et al. </w:t>
      </w:r>
      <w:r w:rsidRPr="000C4803">
        <w:rPr>
          <w:rFonts w:ascii="Segoe UI" w:hAnsi="Segoe UI" w:cs="Segoe UI"/>
          <w:sz w:val="18"/>
          <w:szCs w:val="18"/>
        </w:rPr>
        <w:t xml:space="preserve">[A study of ivermectin in the treatment of lymphatic filariasis due to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var. </w:t>
      </w:r>
      <w:r w:rsidRPr="000C4803">
        <w:rPr>
          <w:rFonts w:ascii="Segoe UI" w:hAnsi="Segoe UI" w:cs="Segoe UI"/>
          <w:i/>
          <w:iCs/>
          <w:sz w:val="18"/>
          <w:szCs w:val="18"/>
        </w:rPr>
        <w:t>pacifica</w:t>
      </w:r>
      <w:r w:rsidRPr="000C4803">
        <w:rPr>
          <w:rFonts w:ascii="Segoe UI" w:hAnsi="Segoe UI" w:cs="Segoe UI"/>
          <w:sz w:val="18"/>
          <w:szCs w:val="18"/>
        </w:rPr>
        <w:t xml:space="preserve"> in French Polynesia]. </w:t>
      </w:r>
      <w:r w:rsidR="008F0714" w:rsidRPr="000C4803">
        <w:rPr>
          <w:rFonts w:ascii="Segoe UI" w:hAnsi="Segoe UI" w:cs="Segoe UI"/>
          <w:sz w:val="18"/>
          <w:szCs w:val="18"/>
          <w:lang w:val="fr-FR"/>
        </w:rPr>
        <w:t>Bulletin de la Société de Pathologie Exotique et de ses Filiales</w:t>
      </w:r>
      <w:r w:rsidRPr="000C4803">
        <w:rPr>
          <w:rFonts w:ascii="Segoe UI" w:hAnsi="Segoe UI" w:cs="Segoe UI"/>
          <w:sz w:val="18"/>
          <w:szCs w:val="18"/>
          <w:lang w:val="fr-FR"/>
        </w:rPr>
        <w:t xml:space="preserve">. </w:t>
      </w:r>
      <w:r w:rsidRPr="000C4803">
        <w:rPr>
          <w:rFonts w:ascii="Segoe UI" w:hAnsi="Segoe UI" w:cs="Segoe UI"/>
          <w:sz w:val="18"/>
          <w:szCs w:val="18"/>
        </w:rPr>
        <w:t>1989;82(1):72-81.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Rozendaal JA. Impregnated mosquito nets and curtains for self-protection and vector control. </w:t>
      </w:r>
      <w:r w:rsidR="00A53321" w:rsidRPr="000C4803">
        <w:rPr>
          <w:rFonts w:ascii="Segoe UI" w:hAnsi="Segoe UI" w:cs="Segoe UI"/>
          <w:sz w:val="18"/>
          <w:szCs w:val="18"/>
        </w:rPr>
        <w:t>Tropical Diseases Bulletin</w:t>
      </w:r>
      <w:r w:rsidRPr="000C4803">
        <w:rPr>
          <w:rFonts w:ascii="Segoe UI" w:hAnsi="Segoe UI" w:cs="Segoe UI"/>
          <w:sz w:val="18"/>
          <w:szCs w:val="18"/>
        </w:rPr>
        <w:t>. 1989;86(7):1-41.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Russell RC. The relative attractiveness of carbon dioxide and octenol in CDC- and EVS-type light traps for sampling the mosquitoes </w:t>
      </w:r>
      <w:r w:rsidRPr="000C4803">
        <w:rPr>
          <w:rFonts w:ascii="Segoe UI" w:hAnsi="Segoe UI" w:cs="Segoe UI"/>
          <w:i/>
          <w:iCs/>
          <w:sz w:val="18"/>
          <w:szCs w:val="18"/>
        </w:rPr>
        <w:t>Aedes aegypti</w:t>
      </w:r>
      <w:r w:rsidRPr="000C4803">
        <w:rPr>
          <w:rFonts w:ascii="Segoe UI" w:hAnsi="Segoe UI" w:cs="Segoe UI"/>
          <w:sz w:val="18"/>
          <w:szCs w:val="18"/>
        </w:rPr>
        <w:t xml:space="preserve"> (L.),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Marks, and </w:t>
      </w:r>
      <w:r w:rsidRPr="000C4803">
        <w:rPr>
          <w:rFonts w:ascii="Segoe UI" w:hAnsi="Segoe UI" w:cs="Segoe UI"/>
          <w:i/>
          <w:iCs/>
          <w:sz w:val="18"/>
          <w:szCs w:val="18"/>
        </w:rPr>
        <w:t>Culex quinquefasciatus</w:t>
      </w:r>
      <w:r w:rsidRPr="000C4803">
        <w:rPr>
          <w:rFonts w:ascii="Segoe UI" w:hAnsi="Segoe UI" w:cs="Segoe UI"/>
          <w:sz w:val="18"/>
          <w:szCs w:val="18"/>
        </w:rPr>
        <w:t xml:space="preserve"> say in Moorea, French Polynesia. Journal of Vector Ecology. 2004;29(2):309-14.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Russell RC, Ritchie SA. Surveillance and behavioral investigations of </w:t>
      </w:r>
      <w:r w:rsidRPr="000C4803">
        <w:rPr>
          <w:rFonts w:ascii="Segoe UI" w:hAnsi="Segoe UI" w:cs="Segoe UI"/>
          <w:i/>
          <w:iCs/>
          <w:sz w:val="18"/>
          <w:szCs w:val="18"/>
        </w:rPr>
        <w:t>Aedes aegypti</w:t>
      </w:r>
      <w:r w:rsidRPr="000C4803">
        <w:rPr>
          <w:rFonts w:ascii="Segoe UI" w:hAnsi="Segoe UI" w:cs="Segoe UI"/>
          <w:sz w:val="18"/>
          <w:szCs w:val="18"/>
        </w:rPr>
        <w:t xml:space="preserve"> and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in Moorea, French Polynesia, using a sticky ovitrap. </w:t>
      </w:r>
      <w:r w:rsidR="001037E1" w:rsidRPr="000C4803">
        <w:rPr>
          <w:rFonts w:ascii="Segoe UI" w:hAnsi="Segoe UI" w:cs="Segoe UI"/>
          <w:sz w:val="18"/>
          <w:szCs w:val="18"/>
        </w:rPr>
        <w:t>Journal of the American Mosquito Control Association</w:t>
      </w:r>
      <w:r w:rsidRPr="000C4803">
        <w:rPr>
          <w:rFonts w:ascii="Segoe UI" w:hAnsi="Segoe UI" w:cs="Segoe UI"/>
          <w:sz w:val="18"/>
          <w:szCs w:val="18"/>
        </w:rPr>
        <w:t>. 2004;20(4):370-5.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Russell RC, Webb CE, Davies N. </w:t>
      </w:r>
      <w:r w:rsidRPr="000C4803">
        <w:rPr>
          <w:rFonts w:ascii="Segoe UI" w:hAnsi="Segoe UI" w:cs="Segoe UI"/>
          <w:i/>
          <w:iCs/>
          <w:sz w:val="18"/>
          <w:szCs w:val="18"/>
        </w:rPr>
        <w:t>Aedes aegypti</w:t>
      </w:r>
      <w:r w:rsidRPr="000C4803">
        <w:rPr>
          <w:rFonts w:ascii="Segoe UI" w:hAnsi="Segoe UI" w:cs="Segoe UI"/>
          <w:sz w:val="18"/>
          <w:szCs w:val="18"/>
        </w:rPr>
        <w:t xml:space="preserve"> (L.) and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Marks (Diptera: Culicidae) in Moorea, French Polynesia: a study of adult population structures and pathogen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and </w:t>
      </w:r>
      <w:r w:rsidRPr="000C4803">
        <w:rPr>
          <w:rFonts w:ascii="Segoe UI" w:hAnsi="Segoe UI" w:cs="Segoe UI"/>
          <w:i/>
          <w:iCs/>
          <w:sz w:val="18"/>
          <w:szCs w:val="18"/>
        </w:rPr>
        <w:t>Dirofilaria immitis</w:t>
      </w:r>
      <w:r w:rsidRPr="000C4803">
        <w:rPr>
          <w:rFonts w:ascii="Segoe UI" w:hAnsi="Segoe UI" w:cs="Segoe UI"/>
          <w:sz w:val="18"/>
          <w:szCs w:val="18"/>
        </w:rPr>
        <w:t xml:space="preserve">) infection rates to indicate regional and seasonal epidemiological risk for dengue and filariasis. </w:t>
      </w:r>
      <w:r w:rsidR="008F0714" w:rsidRPr="000C4803">
        <w:rPr>
          <w:rFonts w:ascii="Segoe UI" w:hAnsi="Segoe UI" w:cs="Segoe UI"/>
          <w:sz w:val="18"/>
          <w:szCs w:val="18"/>
        </w:rPr>
        <w:t>Journal of Medical Entomology</w:t>
      </w:r>
      <w:r w:rsidRPr="000C4803">
        <w:rPr>
          <w:rFonts w:ascii="Segoe UI" w:hAnsi="Segoe UI" w:cs="Segoe UI"/>
          <w:sz w:val="18"/>
          <w:szCs w:val="18"/>
        </w:rPr>
        <w:t>. 2005;42(6):1045-56.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Sakakura T, Ikeuchi T, Watanabe H. [Chyluria treated with stripping of the renal pedicle: a case report]. Hinyokika Kiyo. 1996;42(3):221-3.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Sakugawa H, Kadena K, Oyakawa T, Kuniyoshi T, Akamine K, Uehara T, et al. </w:t>
      </w:r>
      <w:r w:rsidRPr="000C4803">
        <w:rPr>
          <w:rFonts w:ascii="Segoe UI" w:hAnsi="Segoe UI" w:cs="Segoe UI"/>
          <w:sz w:val="18"/>
          <w:szCs w:val="18"/>
        </w:rPr>
        <w:t>[The epidemiological study on hepatitis B virus infection in Miyako district--relationship to the mass survey of filariasis]. Kansenshogaku Zasshi. 1990;64(7):774-80.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Salfield S. Filarial arthritis in the Sepik District of Papua New Guinea. </w:t>
      </w:r>
      <w:r w:rsidR="008F0714" w:rsidRPr="000C4803">
        <w:rPr>
          <w:rFonts w:ascii="Segoe UI" w:hAnsi="Segoe UI" w:cs="Segoe UI"/>
          <w:sz w:val="18"/>
          <w:szCs w:val="18"/>
        </w:rPr>
        <w:t>Medical Journal of Australia</w:t>
      </w:r>
      <w:r w:rsidRPr="000C4803">
        <w:rPr>
          <w:rFonts w:ascii="Segoe UI" w:hAnsi="Segoe UI" w:cs="Segoe UI"/>
          <w:sz w:val="18"/>
          <w:szCs w:val="18"/>
        </w:rPr>
        <w:t>. 1975;1(9):264-7.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Samarawickrema WA, Kimura E, Sones F, Paulson GS, Cummings RF. Natural </w:t>
      </w:r>
      <w:r w:rsidR="00206A3D">
        <w:rPr>
          <w:rFonts w:ascii="Segoe UI" w:hAnsi="Segoe UI" w:cs="Segoe UI"/>
          <w:sz w:val="18"/>
          <w:szCs w:val="18"/>
        </w:rPr>
        <w:t>i</w:t>
      </w:r>
      <w:r w:rsidRPr="000C4803">
        <w:rPr>
          <w:rFonts w:ascii="Segoe UI" w:hAnsi="Segoe UI" w:cs="Segoe UI"/>
          <w:sz w:val="18"/>
          <w:szCs w:val="18"/>
        </w:rPr>
        <w:t xml:space="preserve">nfections of </w:t>
      </w:r>
      <w:r w:rsidRPr="000C4803">
        <w:rPr>
          <w:rFonts w:ascii="Segoe UI" w:hAnsi="Segoe UI" w:cs="Segoe UI"/>
          <w:i/>
          <w:sz w:val="18"/>
          <w:szCs w:val="18"/>
        </w:rPr>
        <w:t>Dirofilaria Immitis</w:t>
      </w:r>
      <w:r w:rsidRPr="000C4803">
        <w:rPr>
          <w:rFonts w:ascii="Segoe UI" w:hAnsi="Segoe UI" w:cs="Segoe UI"/>
          <w:sz w:val="18"/>
          <w:szCs w:val="18"/>
        </w:rPr>
        <w:t xml:space="preserve"> in </w:t>
      </w:r>
      <w:r w:rsidRPr="000C4803">
        <w:rPr>
          <w:rFonts w:ascii="Segoe UI" w:hAnsi="Segoe UI" w:cs="Segoe UI"/>
          <w:i/>
          <w:sz w:val="18"/>
          <w:szCs w:val="18"/>
        </w:rPr>
        <w:t xml:space="preserve">Aedes (Stegomyia) </w:t>
      </w:r>
      <w:r w:rsidR="00C804B7" w:rsidRPr="000C4803">
        <w:rPr>
          <w:rFonts w:ascii="Segoe UI" w:hAnsi="Segoe UI" w:cs="Segoe UI"/>
          <w:i/>
          <w:sz w:val="18"/>
          <w:szCs w:val="18"/>
        </w:rPr>
        <w:t>p</w:t>
      </w:r>
      <w:r w:rsidRPr="000C4803">
        <w:rPr>
          <w:rFonts w:ascii="Segoe UI" w:hAnsi="Segoe UI" w:cs="Segoe UI"/>
          <w:i/>
          <w:sz w:val="18"/>
          <w:szCs w:val="18"/>
        </w:rPr>
        <w:t>olynesiensis</w:t>
      </w:r>
      <w:r w:rsidRPr="000C4803">
        <w:rPr>
          <w:rFonts w:ascii="Segoe UI" w:hAnsi="Segoe UI" w:cs="Segoe UI"/>
          <w:sz w:val="18"/>
          <w:szCs w:val="18"/>
        </w:rPr>
        <w:t xml:space="preserve"> and </w:t>
      </w:r>
      <w:r w:rsidRPr="000C4803">
        <w:rPr>
          <w:rFonts w:ascii="Segoe UI" w:hAnsi="Segoe UI" w:cs="Segoe UI"/>
          <w:i/>
          <w:sz w:val="18"/>
          <w:szCs w:val="18"/>
        </w:rPr>
        <w:t xml:space="preserve">Aedes (Finlaya) </w:t>
      </w:r>
      <w:r w:rsidR="00C804B7" w:rsidRPr="000C4803">
        <w:rPr>
          <w:rFonts w:ascii="Segoe UI" w:hAnsi="Segoe UI" w:cs="Segoe UI"/>
          <w:i/>
          <w:sz w:val="18"/>
          <w:szCs w:val="18"/>
        </w:rPr>
        <w:t>s</w:t>
      </w:r>
      <w:r w:rsidRPr="000C4803">
        <w:rPr>
          <w:rFonts w:ascii="Segoe UI" w:hAnsi="Segoe UI" w:cs="Segoe UI"/>
          <w:i/>
          <w:sz w:val="18"/>
          <w:szCs w:val="18"/>
        </w:rPr>
        <w:t>amoanus</w:t>
      </w:r>
      <w:r w:rsidRPr="000C4803">
        <w:rPr>
          <w:rFonts w:ascii="Segoe UI" w:hAnsi="Segoe UI" w:cs="Segoe UI"/>
          <w:sz w:val="18"/>
          <w:szCs w:val="18"/>
        </w:rPr>
        <w:t xml:space="preserve"> and </w:t>
      </w:r>
      <w:r w:rsidR="00206A3D">
        <w:rPr>
          <w:rFonts w:ascii="Segoe UI" w:hAnsi="Segoe UI" w:cs="Segoe UI"/>
          <w:sz w:val="18"/>
          <w:szCs w:val="18"/>
        </w:rPr>
        <w:t>t</w:t>
      </w:r>
      <w:r w:rsidRPr="000C4803">
        <w:rPr>
          <w:rFonts w:ascii="Segoe UI" w:hAnsi="Segoe UI" w:cs="Segoe UI"/>
          <w:sz w:val="18"/>
          <w:szCs w:val="18"/>
        </w:rPr>
        <w:t xml:space="preserve">heir </w:t>
      </w:r>
      <w:r w:rsidR="00206A3D">
        <w:rPr>
          <w:rFonts w:ascii="Segoe UI" w:hAnsi="Segoe UI" w:cs="Segoe UI"/>
          <w:sz w:val="18"/>
          <w:szCs w:val="18"/>
        </w:rPr>
        <w:t>i</w:t>
      </w:r>
      <w:r w:rsidRPr="000C4803">
        <w:rPr>
          <w:rFonts w:ascii="Segoe UI" w:hAnsi="Segoe UI" w:cs="Segoe UI"/>
          <w:sz w:val="18"/>
          <w:szCs w:val="18"/>
        </w:rPr>
        <w:t xml:space="preserve">mplication in </w:t>
      </w:r>
      <w:r w:rsidR="00206A3D">
        <w:rPr>
          <w:rFonts w:ascii="Segoe UI" w:hAnsi="Segoe UI" w:cs="Segoe UI"/>
          <w:sz w:val="18"/>
          <w:szCs w:val="18"/>
        </w:rPr>
        <w:t>h</w:t>
      </w:r>
      <w:r w:rsidRPr="000C4803">
        <w:rPr>
          <w:rFonts w:ascii="Segoe UI" w:hAnsi="Segoe UI" w:cs="Segoe UI"/>
          <w:sz w:val="18"/>
          <w:szCs w:val="18"/>
        </w:rPr>
        <w:t xml:space="preserve">uman </w:t>
      </w:r>
      <w:r w:rsidR="00206A3D">
        <w:rPr>
          <w:rFonts w:ascii="Segoe UI" w:hAnsi="Segoe UI" w:cs="Segoe UI"/>
          <w:sz w:val="18"/>
          <w:szCs w:val="18"/>
        </w:rPr>
        <w:t>h</w:t>
      </w:r>
      <w:r w:rsidRPr="000C4803">
        <w:rPr>
          <w:rFonts w:ascii="Segoe UI" w:hAnsi="Segoe UI" w:cs="Segoe UI"/>
          <w:sz w:val="18"/>
          <w:szCs w:val="18"/>
        </w:rPr>
        <w:t>ealth in Samoa. Transactions of the Royal Society of Tropical Medicine and Hygiene. 1992;86(2):187-8.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Samarawickrema WA, Kimura E, Spears GF, Penaia L, Sone F, Paulson GS, et al. Distribution of vectors, transmission indices and microfilaria rates of subperiodic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 relation to village ecotypes in Samoa. Transactions of the Royal Society of Tropical Medicine and Hygiene. 1987;81(1):129-35.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Samarawickrema WA, Parkinson AD, Kere N, Galo O. Seasonal abundance and biting behaviour of </w:t>
      </w:r>
      <w:r w:rsidRPr="000C4803">
        <w:rPr>
          <w:rFonts w:ascii="Segoe UI" w:hAnsi="Segoe UI" w:cs="Segoe UI"/>
          <w:i/>
          <w:iCs/>
          <w:sz w:val="18"/>
          <w:szCs w:val="18"/>
        </w:rPr>
        <w:t xml:space="preserve">Anopheles punctulatus </w:t>
      </w:r>
      <w:r w:rsidRPr="000C4803">
        <w:rPr>
          <w:rFonts w:ascii="Segoe UI" w:hAnsi="Segoe UI" w:cs="Segoe UI"/>
          <w:sz w:val="18"/>
          <w:szCs w:val="18"/>
        </w:rPr>
        <w:t xml:space="preserve">and </w:t>
      </w:r>
      <w:r w:rsidRPr="000C4803">
        <w:rPr>
          <w:rFonts w:ascii="Segoe UI" w:hAnsi="Segoe UI" w:cs="Segoe UI"/>
          <w:i/>
          <w:iCs/>
          <w:sz w:val="18"/>
          <w:szCs w:val="18"/>
        </w:rPr>
        <w:t>An. koliensis</w:t>
      </w:r>
      <w:r w:rsidRPr="000C4803">
        <w:rPr>
          <w:rFonts w:ascii="Segoe UI" w:hAnsi="Segoe UI" w:cs="Segoe UI"/>
          <w:sz w:val="18"/>
          <w:szCs w:val="18"/>
        </w:rPr>
        <w:t xml:space="preserve"> in Malaita Province, Solomon Islands, and a trial of permethrin impregnated bed nets against malaria transmission. </w:t>
      </w:r>
      <w:r w:rsidR="009E1484" w:rsidRPr="000C4803">
        <w:rPr>
          <w:rFonts w:ascii="Segoe UI" w:hAnsi="Segoe UI" w:cs="Segoe UI"/>
          <w:sz w:val="18"/>
          <w:szCs w:val="18"/>
        </w:rPr>
        <w:t>Medical and Veterinary Entomology</w:t>
      </w:r>
      <w:r w:rsidRPr="000C4803">
        <w:rPr>
          <w:rFonts w:ascii="Segoe UI" w:hAnsi="Segoe UI" w:cs="Segoe UI"/>
          <w:sz w:val="18"/>
          <w:szCs w:val="18"/>
        </w:rPr>
        <w:t>. 1992;6(4):371-8.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Samarawickrema WA, Sone F, Cummings RF. Natural infection of </w:t>
      </w:r>
      <w:r w:rsidR="008F0714" w:rsidRPr="000C4803">
        <w:rPr>
          <w:rFonts w:ascii="Segoe UI" w:hAnsi="Segoe UI" w:cs="Segoe UI"/>
          <w:i/>
          <w:iCs/>
          <w:sz w:val="18"/>
          <w:szCs w:val="18"/>
        </w:rPr>
        <w:t>Wuchereria bancrofti</w:t>
      </w:r>
      <w:r w:rsidRPr="000C4803">
        <w:rPr>
          <w:rFonts w:ascii="Segoe UI" w:hAnsi="Segoe UI" w:cs="Segoe UI"/>
          <w:i/>
          <w:iCs/>
          <w:sz w:val="18"/>
          <w:szCs w:val="18"/>
        </w:rPr>
        <w:t xml:space="preserve"> </w:t>
      </w:r>
      <w:r w:rsidRPr="000C4803">
        <w:rPr>
          <w:rFonts w:ascii="Segoe UI" w:hAnsi="Segoe UI" w:cs="Segoe UI"/>
          <w:sz w:val="18"/>
          <w:szCs w:val="18"/>
        </w:rPr>
        <w:t xml:space="preserve">in </w:t>
      </w:r>
      <w:r w:rsidRPr="000C4803">
        <w:rPr>
          <w:rFonts w:ascii="Segoe UI" w:hAnsi="Segoe UI" w:cs="Segoe UI"/>
          <w:i/>
          <w:iCs/>
          <w:sz w:val="18"/>
          <w:szCs w:val="18"/>
        </w:rPr>
        <w:t xml:space="preserve">Aedes (Stegomyia) polynesiensis </w:t>
      </w:r>
      <w:r w:rsidRPr="000C4803">
        <w:rPr>
          <w:rFonts w:ascii="Segoe UI" w:hAnsi="Segoe UI" w:cs="Segoe UI"/>
          <w:sz w:val="18"/>
          <w:szCs w:val="18"/>
        </w:rPr>
        <w:t xml:space="preserve">and </w:t>
      </w:r>
      <w:r w:rsidRPr="000C4803">
        <w:rPr>
          <w:rFonts w:ascii="Segoe UI" w:hAnsi="Segoe UI" w:cs="Segoe UI"/>
          <w:i/>
          <w:iCs/>
          <w:sz w:val="18"/>
          <w:szCs w:val="18"/>
        </w:rPr>
        <w:t xml:space="preserve">Aedes (Finlaya) samoanus </w:t>
      </w:r>
      <w:r w:rsidRPr="000C4803">
        <w:rPr>
          <w:rFonts w:ascii="Segoe UI" w:hAnsi="Segoe UI" w:cs="Segoe UI"/>
          <w:sz w:val="18"/>
          <w:szCs w:val="18"/>
        </w:rPr>
        <w:t>in Samoa. Transactions of the Royal Society of Tropical Medicine and Hygiene. 1987;81(1):124-8.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Samarawickrema WA, Sone F, Cummings RF. Seasonal abundance, diel biting activity and parity of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Marks and </w:t>
      </w:r>
      <w:r w:rsidRPr="000C4803">
        <w:rPr>
          <w:rFonts w:ascii="Segoe UI" w:hAnsi="Segoe UI" w:cs="Segoe UI"/>
          <w:i/>
          <w:iCs/>
          <w:sz w:val="18"/>
          <w:szCs w:val="18"/>
        </w:rPr>
        <w:t xml:space="preserve">A. samoanus </w:t>
      </w:r>
      <w:r w:rsidRPr="000C4803">
        <w:rPr>
          <w:rFonts w:ascii="Segoe UI" w:hAnsi="Segoe UI" w:cs="Segoe UI"/>
          <w:sz w:val="18"/>
          <w:szCs w:val="18"/>
        </w:rPr>
        <w:t xml:space="preserve">(Gruenberg) (Diptera: Culicidae) in Samoa. </w:t>
      </w:r>
      <w:r w:rsidR="00A53321" w:rsidRPr="000C4803">
        <w:rPr>
          <w:rFonts w:ascii="Segoe UI" w:hAnsi="Segoe UI" w:cs="Segoe UI"/>
          <w:sz w:val="18"/>
          <w:szCs w:val="18"/>
        </w:rPr>
        <w:t>Bulletin of Entomological Research</w:t>
      </w:r>
      <w:r w:rsidRPr="000C4803">
        <w:rPr>
          <w:rFonts w:ascii="Segoe UI" w:hAnsi="Segoe UI" w:cs="Segoe UI"/>
          <w:sz w:val="18"/>
          <w:szCs w:val="18"/>
        </w:rPr>
        <w:t>. 1987;77(2):191-200.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Samarawickrema WA, Sone F, Kimura E, Self LS, Cummings RF, Paulson GS. The relative importance and distribution of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and </w:t>
      </w:r>
      <w:r w:rsidRPr="000C4803">
        <w:rPr>
          <w:rFonts w:ascii="Segoe UI" w:hAnsi="Segoe UI" w:cs="Segoe UI"/>
          <w:i/>
          <w:iCs/>
          <w:sz w:val="18"/>
          <w:szCs w:val="18"/>
        </w:rPr>
        <w:t>Ae. aegypti</w:t>
      </w:r>
      <w:r w:rsidRPr="000C4803">
        <w:rPr>
          <w:rFonts w:ascii="Segoe UI" w:hAnsi="Segoe UI" w:cs="Segoe UI"/>
          <w:sz w:val="18"/>
          <w:szCs w:val="18"/>
        </w:rPr>
        <w:t xml:space="preserve"> larval habitats in Samoa. </w:t>
      </w:r>
      <w:r w:rsidR="009E1484" w:rsidRPr="000C4803">
        <w:rPr>
          <w:rFonts w:ascii="Segoe UI" w:hAnsi="Segoe UI" w:cs="Segoe UI"/>
          <w:sz w:val="18"/>
          <w:szCs w:val="18"/>
        </w:rPr>
        <w:t>Medical and Veterinary Entomology</w:t>
      </w:r>
      <w:r w:rsidRPr="000C4803">
        <w:rPr>
          <w:rFonts w:ascii="Segoe UI" w:hAnsi="Segoe UI" w:cs="Segoe UI"/>
          <w:sz w:val="18"/>
          <w:szCs w:val="18"/>
        </w:rPr>
        <w:t>. 1993;7(1):27-36.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Samarawickrema WA, Sone F, Paulson GS, Kimura E, Uchida K, Cummings RF. Observations on </w:t>
      </w:r>
      <w:r w:rsidRPr="000C4803">
        <w:rPr>
          <w:rFonts w:ascii="Segoe UI" w:hAnsi="Segoe UI" w:cs="Segoe UI"/>
          <w:i/>
          <w:iCs/>
          <w:sz w:val="18"/>
          <w:szCs w:val="18"/>
        </w:rPr>
        <w:t>Culex quinquefasciatus</w:t>
      </w:r>
      <w:r w:rsidRPr="000C4803">
        <w:rPr>
          <w:rFonts w:ascii="Segoe UI" w:hAnsi="Segoe UI" w:cs="Segoe UI"/>
          <w:sz w:val="18"/>
          <w:szCs w:val="18"/>
        </w:rPr>
        <w:t xml:space="preserve"> Say in relation to transmission of filariasis due to subperiodic </w:t>
      </w:r>
      <w:r w:rsidR="008F0714" w:rsidRPr="000C4803">
        <w:rPr>
          <w:rFonts w:ascii="Segoe UI" w:hAnsi="Segoe UI" w:cs="Segoe UI"/>
          <w:i/>
          <w:iCs/>
          <w:sz w:val="18"/>
          <w:szCs w:val="18"/>
        </w:rPr>
        <w:t>Wuchereria bancrofti</w:t>
      </w:r>
      <w:r w:rsidRPr="000C4803">
        <w:rPr>
          <w:rFonts w:ascii="Segoe UI" w:hAnsi="Segoe UI" w:cs="Segoe UI"/>
          <w:i/>
          <w:iCs/>
          <w:sz w:val="18"/>
          <w:szCs w:val="18"/>
        </w:rPr>
        <w:t xml:space="preserve"> </w:t>
      </w:r>
      <w:r w:rsidRPr="000C4803">
        <w:rPr>
          <w:rFonts w:ascii="Segoe UI" w:hAnsi="Segoe UI" w:cs="Segoe UI"/>
          <w:sz w:val="18"/>
          <w:szCs w:val="18"/>
        </w:rPr>
        <w:t xml:space="preserve">in Samoa. </w:t>
      </w:r>
      <w:r w:rsidR="008F0714" w:rsidRPr="000C4803">
        <w:rPr>
          <w:rFonts w:ascii="Segoe UI" w:hAnsi="Segoe UI" w:cs="Segoe UI"/>
          <w:sz w:val="18"/>
          <w:szCs w:val="18"/>
        </w:rPr>
        <w:t>Annals of Tropical Medicine and Parasitology</w:t>
      </w:r>
      <w:r w:rsidRPr="000C4803">
        <w:rPr>
          <w:rFonts w:ascii="Segoe UI" w:hAnsi="Segoe UI" w:cs="Segoe UI"/>
          <w:sz w:val="18"/>
          <w:szCs w:val="18"/>
        </w:rPr>
        <w:t>. 1992;86(5):517-22.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Samarawickrema WA, Sone F, Self LS, Cummings RF, Paulson GS. Distribution of breeding and control of the filariasis vector </w:t>
      </w:r>
      <w:r w:rsidRPr="000C4803">
        <w:rPr>
          <w:rFonts w:ascii="Segoe UI" w:hAnsi="Segoe UI" w:cs="Segoe UI"/>
          <w:i/>
          <w:iCs/>
          <w:sz w:val="18"/>
          <w:szCs w:val="18"/>
        </w:rPr>
        <w:t>Aedes samoanus</w:t>
      </w:r>
      <w:r w:rsidRPr="000C4803">
        <w:rPr>
          <w:rFonts w:ascii="Segoe UI" w:hAnsi="Segoe UI" w:cs="Segoe UI"/>
          <w:sz w:val="18"/>
          <w:szCs w:val="18"/>
        </w:rPr>
        <w:t xml:space="preserve"> in leaf axils of </w:t>
      </w:r>
      <w:r w:rsidRPr="000C4803">
        <w:rPr>
          <w:rFonts w:ascii="Segoe UI" w:hAnsi="Segoe UI" w:cs="Segoe UI"/>
          <w:i/>
          <w:iCs/>
          <w:sz w:val="18"/>
          <w:szCs w:val="18"/>
        </w:rPr>
        <w:t>Pandanus</w:t>
      </w:r>
      <w:r w:rsidRPr="000C4803">
        <w:rPr>
          <w:rFonts w:ascii="Segoe UI" w:hAnsi="Segoe UI" w:cs="Segoe UI"/>
          <w:sz w:val="18"/>
          <w:szCs w:val="18"/>
        </w:rPr>
        <w:t xml:space="preserve"> in Samoa. </w:t>
      </w:r>
      <w:r w:rsidR="009E1484" w:rsidRPr="000C4803">
        <w:rPr>
          <w:rFonts w:ascii="Segoe UI" w:hAnsi="Segoe UI" w:cs="Segoe UI"/>
          <w:sz w:val="18"/>
          <w:szCs w:val="18"/>
        </w:rPr>
        <w:t>Medical and Veterinary Entomology</w:t>
      </w:r>
      <w:r w:rsidRPr="000C4803">
        <w:rPr>
          <w:rFonts w:ascii="Segoe UI" w:hAnsi="Segoe UI" w:cs="Segoe UI"/>
          <w:sz w:val="18"/>
          <w:szCs w:val="18"/>
        </w:rPr>
        <w:t>. 1992;6(4):367-70.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Samarawickrema WA, Spears GFS, Sone F, Ichimori K, Cummings RF. Filariasis transmission in Samoa. 2. Some factors related to the development of microfilariae in the intermediate host. </w:t>
      </w:r>
      <w:r w:rsidR="008F0714" w:rsidRPr="000C4803">
        <w:rPr>
          <w:rFonts w:ascii="Segoe UI" w:hAnsi="Segoe UI" w:cs="Segoe UI"/>
          <w:sz w:val="18"/>
          <w:szCs w:val="18"/>
        </w:rPr>
        <w:t>Annals of Tropical Medicine and Parasitology</w:t>
      </w:r>
      <w:r w:rsidRPr="000C4803">
        <w:rPr>
          <w:rFonts w:ascii="Segoe UI" w:hAnsi="Segoe UI" w:cs="Segoe UI"/>
          <w:sz w:val="18"/>
          <w:szCs w:val="18"/>
        </w:rPr>
        <w:t>. 1985;79(1):101-7.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Samarawickrema WA, Spears GFS, Sone F, Ichimori K, Cummings RF. Filariasis transmission in Samoa. 1. Relation between density of microfilariae and larval density in laboratory-bred and wild-caught </w:t>
      </w:r>
      <w:r w:rsidRPr="000C4803">
        <w:rPr>
          <w:rFonts w:ascii="Segoe UI" w:hAnsi="Segoe UI" w:cs="Segoe UI"/>
          <w:i/>
          <w:iCs/>
          <w:sz w:val="18"/>
          <w:szCs w:val="18"/>
        </w:rPr>
        <w:t>Aedes (Stegomyia) polynesiensis</w:t>
      </w:r>
      <w:r w:rsidRPr="000C4803">
        <w:rPr>
          <w:rFonts w:ascii="Segoe UI" w:hAnsi="Segoe UI" w:cs="Segoe UI"/>
          <w:sz w:val="18"/>
          <w:szCs w:val="18"/>
        </w:rPr>
        <w:t xml:space="preserve"> (Marks) and wild-caught </w:t>
      </w:r>
      <w:r w:rsidRPr="000C4803">
        <w:rPr>
          <w:rFonts w:ascii="Segoe UI" w:hAnsi="Segoe UI" w:cs="Segoe UI"/>
          <w:i/>
          <w:iCs/>
          <w:sz w:val="18"/>
          <w:szCs w:val="18"/>
        </w:rPr>
        <w:t xml:space="preserve">Aedes (Finlaya) samoanus </w:t>
      </w:r>
      <w:r w:rsidRPr="000C4803">
        <w:rPr>
          <w:rFonts w:ascii="Segoe UI" w:hAnsi="Segoe UI" w:cs="Segoe UI"/>
          <w:sz w:val="18"/>
          <w:szCs w:val="18"/>
        </w:rPr>
        <w:t xml:space="preserve">(Gruenberg). </w:t>
      </w:r>
      <w:r w:rsidR="008F0714" w:rsidRPr="000C4803">
        <w:rPr>
          <w:rFonts w:ascii="Segoe UI" w:hAnsi="Segoe UI" w:cs="Segoe UI"/>
          <w:sz w:val="18"/>
          <w:szCs w:val="18"/>
        </w:rPr>
        <w:t>Annals of Tropical Medicine and Parasitology</w:t>
      </w:r>
      <w:r w:rsidRPr="000C4803">
        <w:rPr>
          <w:rFonts w:ascii="Segoe UI" w:hAnsi="Segoe UI" w:cs="Segoe UI"/>
          <w:sz w:val="18"/>
          <w:szCs w:val="18"/>
        </w:rPr>
        <w:t>. 1985;79(1):89-100.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Sapak P, Williams, G. The influence of bednets on </w:t>
      </w:r>
      <w:r w:rsidR="00502A95">
        <w:rPr>
          <w:rFonts w:ascii="Segoe UI" w:hAnsi="Segoe UI" w:cs="Segoe UI"/>
          <w:sz w:val="18"/>
          <w:szCs w:val="18"/>
        </w:rPr>
        <w:t>b</w:t>
      </w:r>
      <w:r w:rsidRPr="000C4803">
        <w:rPr>
          <w:rFonts w:ascii="Segoe UI" w:hAnsi="Segoe UI" w:cs="Segoe UI"/>
          <w:sz w:val="18"/>
          <w:szCs w:val="18"/>
        </w:rPr>
        <w:t>ancroftian filaria</w:t>
      </w:r>
      <w:r w:rsidR="00C804B7" w:rsidRPr="000C4803">
        <w:rPr>
          <w:rFonts w:ascii="Segoe UI" w:hAnsi="Segoe UI" w:cs="Segoe UI"/>
          <w:sz w:val="18"/>
          <w:szCs w:val="18"/>
        </w:rPr>
        <w:t>s</w:t>
      </w:r>
      <w:r w:rsidRPr="000C4803">
        <w:rPr>
          <w:rFonts w:ascii="Segoe UI" w:hAnsi="Segoe UI" w:cs="Segoe UI"/>
          <w:sz w:val="18"/>
          <w:szCs w:val="18"/>
        </w:rPr>
        <w:t xml:space="preserve">is in Buhutu valley, Papua New Guinea. </w:t>
      </w:r>
      <w:r w:rsidR="00C804B7" w:rsidRPr="000C4803">
        <w:rPr>
          <w:rFonts w:ascii="Segoe UI" w:hAnsi="Segoe UI" w:cs="Segoe UI"/>
          <w:sz w:val="18"/>
          <w:szCs w:val="18"/>
        </w:rPr>
        <w:t>Pacific Health Dialog</w:t>
      </w:r>
      <w:r w:rsidRPr="000C4803">
        <w:rPr>
          <w:rFonts w:ascii="Segoe UI" w:hAnsi="Segoe UI" w:cs="Segoe UI"/>
          <w:sz w:val="18"/>
          <w:szCs w:val="18"/>
        </w:rPr>
        <w:t>. 1997;4(1):35-8.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Sapak P. Can the Pacific get rid of filariasis by the year 2020? A conference report. </w:t>
      </w:r>
      <w:r w:rsidR="00C804B7" w:rsidRPr="000C4803">
        <w:rPr>
          <w:rFonts w:ascii="Segoe UI" w:hAnsi="Segoe UI" w:cs="Segoe UI"/>
          <w:sz w:val="18"/>
          <w:szCs w:val="18"/>
        </w:rPr>
        <w:t>Pacific Health Dialog</w:t>
      </w:r>
      <w:r w:rsidRPr="000C4803">
        <w:rPr>
          <w:rFonts w:ascii="Segoe UI" w:hAnsi="Segoe UI" w:cs="Segoe UI"/>
          <w:sz w:val="18"/>
          <w:szCs w:val="18"/>
        </w:rPr>
        <w:t>. 1998;5(1):102-4.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Sapak P, Vallely A, Giurina P, Maibani C. Diurnal subperiodic </w:t>
      </w:r>
      <w:r w:rsidR="00502A95">
        <w:rPr>
          <w:rFonts w:ascii="Segoe UI" w:hAnsi="Segoe UI" w:cs="Segoe UI"/>
          <w:sz w:val="18"/>
          <w:szCs w:val="18"/>
        </w:rPr>
        <w:t>b</w:t>
      </w:r>
      <w:r w:rsidRPr="000C4803">
        <w:rPr>
          <w:rFonts w:ascii="Segoe UI" w:hAnsi="Segoe UI" w:cs="Segoe UI"/>
          <w:sz w:val="18"/>
          <w:szCs w:val="18"/>
        </w:rPr>
        <w:t xml:space="preserve">ancroftian filariasis in Dogura, PNG. </w:t>
      </w:r>
      <w:r w:rsidR="00C804B7" w:rsidRPr="000C4803">
        <w:rPr>
          <w:rFonts w:ascii="Segoe UI" w:hAnsi="Segoe UI" w:cs="Segoe UI"/>
          <w:sz w:val="18"/>
          <w:szCs w:val="18"/>
        </w:rPr>
        <w:t>Pacific Health Dialog</w:t>
      </w:r>
      <w:r w:rsidRPr="000C4803">
        <w:rPr>
          <w:rFonts w:ascii="Segoe UI" w:hAnsi="Segoe UI" w:cs="Segoe UI"/>
          <w:sz w:val="18"/>
          <w:szCs w:val="18"/>
        </w:rPr>
        <w:t>. 1998;5(1):38-40.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Sapak P, Williams G, Bryan J, Riley I. Efficacy of mass single-dose diethylcarbamazine and DEC-fortified salt against bancroftian filariasis in Papua New Guinea six months after treatment. </w:t>
      </w:r>
      <w:r w:rsidR="008F0714" w:rsidRPr="000C4803">
        <w:rPr>
          <w:rFonts w:ascii="Segoe UI" w:hAnsi="Segoe UI" w:cs="Segoe UI"/>
          <w:sz w:val="18"/>
          <w:szCs w:val="18"/>
        </w:rPr>
        <w:t>Papua New Guinea Medical Journal</w:t>
      </w:r>
      <w:r w:rsidRPr="000C4803">
        <w:rPr>
          <w:rFonts w:ascii="Segoe UI" w:hAnsi="Segoe UI" w:cs="Segoe UI"/>
          <w:sz w:val="18"/>
          <w:szCs w:val="18"/>
        </w:rPr>
        <w:t>. 2000;43(3-4):213-20.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Sasa M. Anti-filariasis campaign: </w:t>
      </w:r>
      <w:r w:rsidR="00502A95">
        <w:rPr>
          <w:rFonts w:ascii="Segoe UI" w:hAnsi="Segoe UI" w:cs="Segoe UI"/>
          <w:sz w:val="18"/>
          <w:szCs w:val="18"/>
        </w:rPr>
        <w:t>i</w:t>
      </w:r>
      <w:r w:rsidRPr="000C4803">
        <w:rPr>
          <w:rFonts w:ascii="Segoe UI" w:hAnsi="Segoe UI" w:cs="Segoe UI"/>
          <w:sz w:val="18"/>
          <w:szCs w:val="18"/>
        </w:rPr>
        <w:t>ts history and future prospects. Progress in drug research</w:t>
      </w:r>
      <w:r w:rsidR="00C804B7" w:rsidRPr="000C4803">
        <w:rPr>
          <w:rFonts w:ascii="Segoe UI" w:hAnsi="Segoe UI" w:cs="Segoe UI"/>
          <w:sz w:val="18"/>
          <w:szCs w:val="18"/>
        </w:rPr>
        <w:t>.</w:t>
      </w:r>
      <w:r w:rsidRPr="000C4803">
        <w:rPr>
          <w:rFonts w:ascii="Segoe UI" w:hAnsi="Segoe UI" w:cs="Segoe UI"/>
          <w:sz w:val="18"/>
          <w:szCs w:val="18"/>
        </w:rPr>
        <w:t xml:space="preserve"> Fortschritte der Arzneimittelforschung</w:t>
      </w:r>
      <w:r w:rsidR="00C804B7" w:rsidRPr="000C4803">
        <w:rPr>
          <w:rFonts w:ascii="Segoe UI" w:hAnsi="Segoe UI" w:cs="Segoe UI"/>
          <w:sz w:val="18"/>
          <w:szCs w:val="18"/>
        </w:rPr>
        <w:t>.</w:t>
      </w:r>
      <w:r w:rsidRPr="000C4803">
        <w:rPr>
          <w:rFonts w:ascii="Segoe UI" w:hAnsi="Segoe UI" w:cs="Segoe UI"/>
          <w:sz w:val="18"/>
          <w:szCs w:val="18"/>
        </w:rPr>
        <w:t xml:space="preserve"> </w:t>
      </w:r>
      <w:r w:rsidR="00502A95" w:rsidRPr="000C4803">
        <w:rPr>
          <w:rFonts w:ascii="Segoe UI" w:hAnsi="Segoe UI" w:cs="Segoe UI"/>
          <w:bCs/>
          <w:sz w:val="18"/>
          <w:szCs w:val="18"/>
        </w:rPr>
        <w:t>Progrès</w:t>
      </w:r>
      <w:r w:rsidRPr="000C4803">
        <w:rPr>
          <w:rFonts w:ascii="Segoe UI" w:hAnsi="Segoe UI" w:cs="Segoe UI"/>
          <w:sz w:val="18"/>
          <w:szCs w:val="18"/>
        </w:rPr>
        <w:t xml:space="preserve"> des recherches pharmaceutiques. 1974;18:259-68.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Sasa M. Methods for estimating the efficiency of detection of microfilariae in various volumes of blood samples. Southeast Asian Jour</w:t>
      </w:r>
      <w:r w:rsidR="00C804B7" w:rsidRPr="000C4803">
        <w:rPr>
          <w:rFonts w:ascii="Segoe UI" w:hAnsi="Segoe UI" w:cs="Segoe UI"/>
          <w:sz w:val="18"/>
          <w:szCs w:val="18"/>
        </w:rPr>
        <w:t>n</w:t>
      </w:r>
      <w:r w:rsidRPr="000C4803">
        <w:rPr>
          <w:rFonts w:ascii="Segoe UI" w:hAnsi="Segoe UI" w:cs="Segoe UI"/>
          <w:sz w:val="18"/>
          <w:szCs w:val="18"/>
        </w:rPr>
        <w:t>al of Tropical Medicine and Public Health. 1974;5(2):197-210.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Sasa M. Human Filariasis. A Global Survey of Epidemiology and Control. Baltimore. London. Tokyo: University Park Press; 1976.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Sasagawa E. Prevalence of lymphatic filariasis from 1999 through 2007 in Nauru, a set of solitary islands in the Southern Pacific. Tropical Medicine and Health. 2009;37(2):63-8.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Sato H, Otsuji Y, Maeda T. [Filariasis]. Naika. 1971;27(3):438-42.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Saugrain J, Outin-Fabre D. [Results of 20 y</w:t>
      </w:r>
      <w:r w:rsidR="00EE57D6">
        <w:rPr>
          <w:rFonts w:ascii="Segoe UI" w:hAnsi="Segoe UI" w:cs="Segoe UI"/>
          <w:sz w:val="18"/>
          <w:szCs w:val="18"/>
        </w:rPr>
        <w:t>ears of control of subperiodic b</w:t>
      </w:r>
      <w:r w:rsidRPr="000C4803">
        <w:rPr>
          <w:rFonts w:ascii="Segoe UI" w:hAnsi="Segoe UI" w:cs="Segoe UI"/>
          <w:sz w:val="18"/>
          <w:szCs w:val="18"/>
        </w:rPr>
        <w:t xml:space="preserve">ancroft filariasis in French Polynesia]. </w:t>
      </w:r>
      <w:r w:rsidR="008F0714" w:rsidRPr="000C4803">
        <w:rPr>
          <w:rFonts w:ascii="Segoe UI" w:hAnsi="Segoe UI" w:cs="Segoe UI"/>
          <w:sz w:val="18"/>
          <w:szCs w:val="18"/>
        </w:rPr>
        <w:t>Bulletin of the World Health Organization</w:t>
      </w:r>
      <w:r w:rsidRPr="000C4803">
        <w:rPr>
          <w:rFonts w:ascii="Segoe UI" w:hAnsi="Segoe UI" w:cs="Segoe UI"/>
          <w:sz w:val="18"/>
          <w:szCs w:val="18"/>
        </w:rPr>
        <w:t>. 1972;46(2):249-52.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Schmaedick MA, Ball TS, Burkot TR, Gurr NE. Evaluation of three traps for sampling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and other mosquito species in American Samoa. </w:t>
      </w:r>
      <w:r w:rsidR="001037E1" w:rsidRPr="000C4803">
        <w:rPr>
          <w:rFonts w:ascii="Segoe UI" w:hAnsi="Segoe UI" w:cs="Segoe UI"/>
          <w:sz w:val="18"/>
          <w:szCs w:val="18"/>
        </w:rPr>
        <w:t>Journal of the American Mosquito Control Association</w:t>
      </w:r>
      <w:r w:rsidRPr="000C4803">
        <w:rPr>
          <w:rFonts w:ascii="Segoe UI" w:hAnsi="Segoe UI" w:cs="Segoe UI"/>
          <w:sz w:val="18"/>
          <w:szCs w:val="18"/>
        </w:rPr>
        <w:t>. 2008;24(2):319-22.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Schmaedick MA, Koppel AL, Pilotte N, Torres M, Williams SA, Dobson SL, et al. Molecular xenomonitoring using mosquitoes to map lymphatic filariasis after mass drug administration in American Samoa. </w:t>
      </w:r>
      <w:r w:rsidR="00003F23" w:rsidRPr="000C4803">
        <w:rPr>
          <w:rFonts w:ascii="Segoe UI" w:hAnsi="Segoe UI" w:cs="Segoe UI"/>
          <w:sz w:val="18"/>
          <w:szCs w:val="18"/>
        </w:rPr>
        <w:t>PLoS Neglected Tropical Diseases</w:t>
      </w:r>
      <w:r w:rsidRPr="000C4803">
        <w:rPr>
          <w:rFonts w:ascii="Segoe UI" w:hAnsi="Segoe UI" w:cs="Segoe UI"/>
          <w:sz w:val="18"/>
          <w:szCs w:val="18"/>
        </w:rPr>
        <w:t>. 2014;8(8):e3087.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Schmidt ER, Foley DH, Bugoro H, Bryan JH. A morphological study of the </w:t>
      </w:r>
      <w:r w:rsidRPr="000C4803">
        <w:rPr>
          <w:rFonts w:ascii="Segoe UI" w:hAnsi="Segoe UI" w:cs="Segoe UI"/>
          <w:i/>
          <w:iCs/>
          <w:sz w:val="18"/>
          <w:szCs w:val="18"/>
        </w:rPr>
        <w:t>Anopheles punctulatus</w:t>
      </w:r>
      <w:r w:rsidRPr="000C4803">
        <w:rPr>
          <w:rFonts w:ascii="Segoe UI" w:hAnsi="Segoe UI" w:cs="Segoe UI"/>
          <w:sz w:val="18"/>
          <w:szCs w:val="18"/>
        </w:rPr>
        <w:t xml:space="preserve"> group (Diptera: Culicidae) in the Solomon Islands, with a description of </w:t>
      </w:r>
      <w:r w:rsidRPr="000C4803">
        <w:rPr>
          <w:rFonts w:ascii="Segoe UI" w:hAnsi="Segoe UI" w:cs="Segoe UI"/>
          <w:i/>
          <w:iCs/>
          <w:sz w:val="18"/>
          <w:szCs w:val="18"/>
        </w:rPr>
        <w:t>Anopheles (Cellia) irenicus</w:t>
      </w:r>
      <w:r w:rsidRPr="000C4803">
        <w:rPr>
          <w:rFonts w:ascii="Segoe UI" w:hAnsi="Segoe UI" w:cs="Segoe UI"/>
          <w:sz w:val="18"/>
          <w:szCs w:val="18"/>
        </w:rPr>
        <w:t xml:space="preserve"> Schmidt, sp.n. </w:t>
      </w:r>
      <w:r w:rsidR="00A53321" w:rsidRPr="000C4803">
        <w:rPr>
          <w:rFonts w:ascii="Segoe UI" w:hAnsi="Segoe UI" w:cs="Segoe UI"/>
          <w:sz w:val="18"/>
          <w:szCs w:val="18"/>
        </w:rPr>
        <w:t>Bulletin of Entomological Research</w:t>
      </w:r>
      <w:r w:rsidRPr="000C4803">
        <w:rPr>
          <w:rFonts w:ascii="Segoe UI" w:hAnsi="Segoe UI" w:cs="Segoe UI"/>
          <w:sz w:val="18"/>
          <w:szCs w:val="18"/>
        </w:rPr>
        <w:t>. 2003;93(6):515-26.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Schratz A, Pineda MF, Reforma LG, Fox NM, Le Anh T, Tommaso Cavalli-Sforza L, et al. </w:t>
      </w:r>
      <w:r w:rsidRPr="000C4803">
        <w:rPr>
          <w:rFonts w:ascii="Segoe UI" w:hAnsi="Segoe UI" w:cs="Segoe UI"/>
          <w:sz w:val="18"/>
          <w:szCs w:val="18"/>
        </w:rPr>
        <w:t>Neglected diseases and ethnic minorities in the Western Pacific Region</w:t>
      </w:r>
      <w:r w:rsidR="00011BE0" w:rsidRPr="003E5F33">
        <w:rPr>
          <w:rFonts w:ascii="Segoe UI" w:hAnsi="Segoe UI" w:cs="Segoe UI"/>
          <w:sz w:val="18"/>
          <w:szCs w:val="18"/>
        </w:rPr>
        <w:t>:</w:t>
      </w:r>
      <w:r w:rsidRPr="000C4803">
        <w:rPr>
          <w:rFonts w:ascii="Segoe UI" w:hAnsi="Segoe UI" w:cs="Segoe UI"/>
          <w:sz w:val="18"/>
          <w:szCs w:val="18"/>
        </w:rPr>
        <w:t xml:space="preserve"> exploring the links. Advances in </w:t>
      </w:r>
      <w:r w:rsidR="00C804B7" w:rsidRPr="000C4803">
        <w:rPr>
          <w:rFonts w:ascii="Segoe UI" w:hAnsi="Segoe UI" w:cs="Segoe UI"/>
          <w:sz w:val="18"/>
          <w:szCs w:val="18"/>
        </w:rPr>
        <w:t>P</w:t>
      </w:r>
      <w:r w:rsidRPr="000C4803">
        <w:rPr>
          <w:rFonts w:ascii="Segoe UI" w:hAnsi="Segoe UI" w:cs="Segoe UI"/>
          <w:sz w:val="18"/>
          <w:szCs w:val="18"/>
        </w:rPr>
        <w:t>arasitology. 2010;72:79-107.</w:t>
      </w:r>
      <w:r w:rsidR="003E5F33">
        <w:rPr>
          <w:rFonts w:ascii="Segoe UI" w:hAnsi="Segoe UI" w:cs="Segoe UI"/>
          <w:sz w:val="18"/>
          <w:szCs w:val="18"/>
        </w:rPr>
        <w:t xml:space="preserve"> </w:t>
      </w:r>
      <w:r w:rsidR="003E5F33" w:rsidRPr="003E5F33">
        <w:rPr>
          <w:rFonts w:ascii="Segoe UI" w:hAnsi="Segoe UI" w:cs="Segoe UI"/>
          <w:sz w:val="18"/>
          <w:szCs w:val="18"/>
        </w:rPr>
        <w:t>Chapter 4 in: ‘Im</w:t>
      </w:r>
      <w:r w:rsidR="003A5104" w:rsidRPr="00645675">
        <w:rPr>
          <w:rFonts w:ascii="Segoe UI" w:hAnsi="Segoe UI" w:cs="Segoe UI"/>
          <w:sz w:val="18"/>
          <w:szCs w:val="18"/>
        </w:rPr>
        <w:t>portant Helminth Infections in Southeast Asia: Diversity and Potential for Control and Elimination’, Part A</w:t>
      </w:r>
      <w:r w:rsidR="003E5F33" w:rsidRPr="003E5F33">
        <w:rPr>
          <w:rFonts w:ascii="Segoe UI" w:hAnsi="Segoe UI" w:cs="Segoe UI"/>
          <w:sz w:val="18"/>
          <w:szCs w:val="18"/>
        </w:rPr>
        <w:t xml:space="preserve"> Edited by Xiao-Nong</w:t>
      </w:r>
      <w:r w:rsidR="003E5F33">
        <w:rPr>
          <w:rFonts w:ascii="Segoe UI" w:hAnsi="Segoe UI" w:cs="Segoe UI"/>
          <w:sz w:val="18"/>
          <w:szCs w:val="18"/>
        </w:rPr>
        <w:t xml:space="preserve"> </w:t>
      </w:r>
      <w:r w:rsidR="003E5F33" w:rsidRPr="003E5F33">
        <w:rPr>
          <w:rFonts w:ascii="Segoe UI" w:hAnsi="Segoe UI" w:cs="Segoe UI"/>
          <w:sz w:val="18"/>
          <w:szCs w:val="18"/>
        </w:rPr>
        <w:t>Zhou</w:t>
      </w:r>
      <w:r w:rsidR="003E5F33">
        <w:rPr>
          <w:rFonts w:ascii="Segoe UI" w:hAnsi="Segoe UI" w:cs="Segoe UI"/>
          <w:sz w:val="18"/>
          <w:szCs w:val="18"/>
        </w:rPr>
        <w:t xml:space="preserve">, </w:t>
      </w:r>
      <w:r w:rsidR="003E5F33" w:rsidRPr="003E5F33">
        <w:rPr>
          <w:rFonts w:ascii="Segoe UI" w:hAnsi="Segoe UI" w:cs="Segoe UI"/>
          <w:sz w:val="18"/>
          <w:szCs w:val="18"/>
        </w:rPr>
        <w:t>Robert</w:t>
      </w:r>
      <w:r w:rsidR="00916BA6">
        <w:rPr>
          <w:rFonts w:ascii="Segoe UI" w:hAnsi="Segoe UI" w:cs="Segoe UI"/>
          <w:sz w:val="18"/>
          <w:szCs w:val="18"/>
        </w:rPr>
        <w:t xml:space="preserve"> </w:t>
      </w:r>
      <w:r w:rsidR="003E5F33" w:rsidRPr="003E5F33">
        <w:rPr>
          <w:rFonts w:ascii="Segoe UI" w:hAnsi="Segoe UI" w:cs="Segoe UI"/>
          <w:sz w:val="18"/>
          <w:szCs w:val="18"/>
        </w:rPr>
        <w:t>Bergquist</w:t>
      </w:r>
      <w:r w:rsidR="003E5F33">
        <w:rPr>
          <w:rFonts w:ascii="Segoe UI" w:hAnsi="Segoe UI" w:cs="Segoe UI"/>
          <w:sz w:val="18"/>
          <w:szCs w:val="18"/>
        </w:rPr>
        <w:t xml:space="preserve">, </w:t>
      </w:r>
      <w:r w:rsidR="003E5F33" w:rsidRPr="003E5F33">
        <w:rPr>
          <w:rFonts w:ascii="Segoe UI" w:hAnsi="Segoe UI" w:cs="Segoe UI"/>
          <w:sz w:val="18"/>
          <w:szCs w:val="18"/>
        </w:rPr>
        <w:t>Remigio</w:t>
      </w:r>
      <w:r w:rsidR="00916BA6">
        <w:rPr>
          <w:rFonts w:ascii="Segoe UI" w:hAnsi="Segoe UI" w:cs="Segoe UI"/>
          <w:sz w:val="18"/>
          <w:szCs w:val="18"/>
        </w:rPr>
        <w:t xml:space="preserve"> </w:t>
      </w:r>
      <w:r w:rsidR="003E5F33" w:rsidRPr="003E5F33">
        <w:rPr>
          <w:rFonts w:ascii="Segoe UI" w:hAnsi="Segoe UI" w:cs="Segoe UI"/>
          <w:sz w:val="18"/>
          <w:szCs w:val="18"/>
        </w:rPr>
        <w:t>Olveda</w:t>
      </w:r>
      <w:r w:rsidR="003E5F33">
        <w:rPr>
          <w:rFonts w:ascii="Segoe UI" w:hAnsi="Segoe UI" w:cs="Segoe UI"/>
          <w:sz w:val="18"/>
          <w:szCs w:val="18"/>
        </w:rPr>
        <w:t>,</w:t>
      </w:r>
      <w:r w:rsidR="003E5F33" w:rsidRPr="003E5F33">
        <w:rPr>
          <w:rFonts w:ascii="Segoe UI" w:hAnsi="Segoe UI" w:cs="Segoe UI"/>
          <w:sz w:val="18"/>
          <w:szCs w:val="18"/>
        </w:rPr>
        <w:t>Jürg</w:t>
      </w:r>
      <w:r w:rsidR="00916BA6">
        <w:rPr>
          <w:rFonts w:ascii="Segoe UI" w:hAnsi="Segoe UI" w:cs="Segoe UI"/>
          <w:sz w:val="18"/>
          <w:szCs w:val="18"/>
        </w:rPr>
        <w:t xml:space="preserve"> </w:t>
      </w:r>
      <w:r w:rsidR="003E5F33" w:rsidRPr="003E5F33">
        <w:rPr>
          <w:rFonts w:ascii="Segoe UI" w:hAnsi="Segoe UI" w:cs="Segoe UI"/>
          <w:sz w:val="18"/>
          <w:szCs w:val="18"/>
        </w:rPr>
        <w:t>Utzinger</w:t>
      </w:r>
      <w:r w:rsidR="003E5F33">
        <w:rPr>
          <w:rFonts w:ascii="Segoe UI" w:hAnsi="Segoe UI" w:cs="Segoe UI"/>
          <w:sz w:val="18"/>
          <w:szCs w:val="18"/>
        </w:rPr>
        <w:t>.</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Schuurkamp GJ. The epidemiology of malaria and filariasis in the Ok Tedi region of Western Province, Papua New Guinea. PhD thesis, University of Papua New Guinea. Tabubil: Ok Tedi Mining Limited; 1992. 342 p.</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Schuurkamp GJ, Kereu RK, Bulungol PK. Diethylcarbamazine in the control of bancroftian filariasis in the highly endemic Ok Tedi area of Papua New Guinea: phase 1. </w:t>
      </w:r>
      <w:r w:rsidR="008F0714" w:rsidRPr="000C4803">
        <w:rPr>
          <w:rFonts w:ascii="Segoe UI" w:hAnsi="Segoe UI" w:cs="Segoe UI"/>
          <w:sz w:val="18"/>
          <w:szCs w:val="18"/>
        </w:rPr>
        <w:t>Papua New Guinea Medical Journal</w:t>
      </w:r>
      <w:r w:rsidRPr="000C4803">
        <w:rPr>
          <w:rFonts w:ascii="Segoe UI" w:hAnsi="Segoe UI" w:cs="Segoe UI"/>
          <w:sz w:val="18"/>
          <w:szCs w:val="18"/>
        </w:rPr>
        <w:t>. 1990;33(2):89-98.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Schuurkamp GJ, Kereu RK, Bulungol PK, Kawereng A, Popon WH, Crane GG, et al. Diethylcarbamazine in the control of splenomegaly associated with </w:t>
      </w:r>
      <w:r w:rsidR="003E5F33">
        <w:rPr>
          <w:rFonts w:ascii="Segoe UI" w:hAnsi="Segoe UI" w:cs="Segoe UI"/>
          <w:sz w:val="18"/>
          <w:szCs w:val="18"/>
        </w:rPr>
        <w:t>b</w:t>
      </w:r>
      <w:r w:rsidRPr="000C4803">
        <w:rPr>
          <w:rFonts w:ascii="Segoe UI" w:hAnsi="Segoe UI" w:cs="Segoe UI"/>
          <w:sz w:val="18"/>
          <w:szCs w:val="18"/>
        </w:rPr>
        <w:t>ancroftian filariasis in the Ok Tedi area of Papua New Guinea. Transactions of the Royal Society of Tropical Medicine and Hygiene. 1992;86(5):531-6.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Schuurkamp GJ, Kereu RK, Bulungol PK, Kawereng A, Spicer PE. Diethylcarbamazine in the control of bancroftian filariasis in the Ok Tedi area of Papua New Guinea: phase 2</w:t>
      </w:r>
      <w:r w:rsidR="000D6A29">
        <w:rPr>
          <w:rFonts w:ascii="Segoe UI" w:hAnsi="Segoe UI" w:cs="Segoe UI"/>
          <w:sz w:val="18"/>
          <w:szCs w:val="18"/>
        </w:rPr>
        <w:t xml:space="preserve"> -- </w:t>
      </w:r>
      <w:r w:rsidRPr="000C4803">
        <w:rPr>
          <w:rFonts w:ascii="Segoe UI" w:hAnsi="Segoe UI" w:cs="Segoe UI"/>
          <w:sz w:val="18"/>
          <w:szCs w:val="18"/>
        </w:rPr>
        <w:t xml:space="preserve">annual single-dose treatment. </w:t>
      </w:r>
      <w:r w:rsidR="008F0714" w:rsidRPr="000C4803">
        <w:rPr>
          <w:rFonts w:ascii="Segoe UI" w:hAnsi="Segoe UI" w:cs="Segoe UI"/>
          <w:sz w:val="18"/>
          <w:szCs w:val="18"/>
        </w:rPr>
        <w:t>Papua New Guinea Medical Journal</w:t>
      </w:r>
      <w:r w:rsidRPr="000C4803">
        <w:rPr>
          <w:rFonts w:ascii="Segoe UI" w:hAnsi="Segoe UI" w:cs="Segoe UI"/>
          <w:sz w:val="18"/>
          <w:szCs w:val="18"/>
        </w:rPr>
        <w:t>. 1994;37(2):65-81.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Schuurkamp GJT, Matango M, Kereu R, Napil J. Malaria, splenomegaly and filariasis in the Ok Tedi area of the Star Mountains, Papua New Guinea, three years after residual DDT spraying. </w:t>
      </w:r>
      <w:r w:rsidR="008F0714" w:rsidRPr="000C4803">
        <w:rPr>
          <w:rFonts w:ascii="Segoe UI" w:hAnsi="Segoe UI" w:cs="Segoe UI"/>
          <w:sz w:val="18"/>
          <w:szCs w:val="18"/>
        </w:rPr>
        <w:t>Papua New Guinea Medical Journal</w:t>
      </w:r>
      <w:r w:rsidRPr="000C4803">
        <w:rPr>
          <w:rFonts w:ascii="Segoe UI" w:hAnsi="Segoe UI" w:cs="Segoe UI"/>
          <w:sz w:val="18"/>
          <w:szCs w:val="18"/>
        </w:rPr>
        <w:t>. 1987;30(4):291-300.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Scrimgeour EM, Matz LR, Aaskov JG. A study of arthritis in Papua New Guinea. Australian and New Zealand </w:t>
      </w:r>
      <w:r w:rsidR="00C804B7" w:rsidRPr="000C4803">
        <w:rPr>
          <w:rFonts w:ascii="Segoe UI" w:hAnsi="Segoe UI" w:cs="Segoe UI"/>
          <w:sz w:val="18"/>
          <w:szCs w:val="18"/>
        </w:rPr>
        <w:t>J</w:t>
      </w:r>
      <w:r w:rsidRPr="000C4803">
        <w:rPr>
          <w:rFonts w:ascii="Segoe UI" w:hAnsi="Segoe UI" w:cs="Segoe UI"/>
          <w:sz w:val="18"/>
          <w:szCs w:val="18"/>
        </w:rPr>
        <w:t xml:space="preserve">ournal of </w:t>
      </w:r>
      <w:r w:rsidR="00C804B7" w:rsidRPr="000C4803">
        <w:rPr>
          <w:rFonts w:ascii="Segoe UI" w:hAnsi="Segoe UI" w:cs="Segoe UI"/>
          <w:sz w:val="18"/>
          <w:szCs w:val="18"/>
        </w:rPr>
        <w:t>M</w:t>
      </w:r>
      <w:r w:rsidRPr="000C4803">
        <w:rPr>
          <w:rFonts w:ascii="Segoe UI" w:hAnsi="Segoe UI" w:cs="Segoe UI"/>
          <w:sz w:val="18"/>
          <w:szCs w:val="18"/>
        </w:rPr>
        <w:t>edicine. 1987;17(1):51-4.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Selve BP, Bwadua S, Misa M, James K, Usurup JP, Turner P, et al. Community empowerment in the control of lymphatic filariasis in Misima, Milne Bay Province using diethylcarbamazine in combination with albendazole. </w:t>
      </w:r>
      <w:r w:rsidR="008F0714" w:rsidRPr="000C4803">
        <w:rPr>
          <w:rFonts w:ascii="Segoe UI" w:hAnsi="Segoe UI" w:cs="Segoe UI"/>
          <w:sz w:val="18"/>
          <w:szCs w:val="18"/>
        </w:rPr>
        <w:t>Papua New Guinea Medical Journal</w:t>
      </w:r>
      <w:r w:rsidRPr="000C4803">
        <w:rPr>
          <w:rFonts w:ascii="Segoe UI" w:hAnsi="Segoe UI" w:cs="Segoe UI"/>
          <w:sz w:val="18"/>
          <w:szCs w:val="18"/>
        </w:rPr>
        <w:t>. 2000;43(3-4):183-7.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Sherman RH, Goldman LB, deVere White RW. Filarial chyluria as a cause of acute urinary retention. Urology. 1987;29(6):642-5.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Singh BK, Bockarie MJ, Gambhir M, Siba PM, Tisch DJ, Kazura J, et al. Sequential modelling of the effects of mass drug treatments on anopheline-mediated lymphatic filariasis infection in Papua New Guinea. </w:t>
      </w:r>
      <w:r w:rsidR="00AD0087" w:rsidRPr="000C4803">
        <w:rPr>
          <w:rFonts w:ascii="Segoe UI" w:hAnsi="Segoe UI" w:cs="Segoe UI"/>
          <w:sz w:val="18"/>
          <w:szCs w:val="18"/>
        </w:rPr>
        <w:t>PLoS One</w:t>
      </w:r>
      <w:r w:rsidRPr="000C4803">
        <w:rPr>
          <w:rFonts w:ascii="Segoe UI" w:hAnsi="Segoe UI" w:cs="Segoe UI"/>
          <w:sz w:val="18"/>
          <w:szCs w:val="18"/>
        </w:rPr>
        <w:t>. 2013;8(6):e67004.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Sinka ME, Bangs MJ, Manguin S, Chareonviriyaphap T, Patil AP, Temperley WH, et al. The dominant </w:t>
      </w:r>
      <w:r w:rsidRPr="000C4803">
        <w:rPr>
          <w:rFonts w:ascii="Segoe UI" w:hAnsi="Segoe UI" w:cs="Segoe UI"/>
          <w:i/>
          <w:iCs/>
          <w:sz w:val="18"/>
          <w:szCs w:val="18"/>
        </w:rPr>
        <w:t>Anopheles</w:t>
      </w:r>
      <w:r w:rsidRPr="000C4803">
        <w:rPr>
          <w:rFonts w:ascii="Segoe UI" w:hAnsi="Segoe UI" w:cs="Segoe UI"/>
          <w:sz w:val="18"/>
          <w:szCs w:val="18"/>
        </w:rPr>
        <w:t xml:space="preserve"> vectors of human malaria in the Asia-Pacific region: occurrence data, distribution maps and bionomic précis. Parasites and Vectors. 2011;4(1)(89).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Small ST, Ramesh A, Bun K, Reimer L, Thomsen E, Baea M, et al. Population genetics of the filarial worm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 a post-treatment region of Papua New Guinea: insights into diversity and life history. </w:t>
      </w:r>
      <w:r w:rsidR="00003F23" w:rsidRPr="000C4803">
        <w:rPr>
          <w:rFonts w:ascii="Segoe UI" w:hAnsi="Segoe UI" w:cs="Segoe UI"/>
          <w:sz w:val="18"/>
          <w:szCs w:val="18"/>
        </w:rPr>
        <w:t>PLoS Neglected Tropical Diseases</w:t>
      </w:r>
      <w:r w:rsidRPr="000C4803">
        <w:rPr>
          <w:rFonts w:ascii="Segoe UI" w:hAnsi="Segoe UI" w:cs="Segoe UI"/>
          <w:sz w:val="18"/>
          <w:szCs w:val="18"/>
        </w:rPr>
        <w:t>. 2013;7(7):e2308.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Small ST, Reimer LJ, Tisch DJ, King CL, Christensen BM, Siba PM, et al. Population genomics of the filarial nematode parasite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from mosquitoes. Molecular Ecology. 2016;25(7):1465-77.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Small ST, Tisch DJ, Zimmerman PA. Molecular epidemiology, phylogeny and evolution of the filarial nematode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Infection, </w:t>
      </w:r>
      <w:r w:rsidR="00C804B7" w:rsidRPr="000C4803">
        <w:rPr>
          <w:rFonts w:ascii="Segoe UI" w:hAnsi="Segoe UI" w:cs="Segoe UI"/>
          <w:sz w:val="18"/>
          <w:szCs w:val="18"/>
        </w:rPr>
        <w:t>G</w:t>
      </w:r>
      <w:r w:rsidRPr="000C4803">
        <w:rPr>
          <w:rFonts w:ascii="Segoe UI" w:hAnsi="Segoe UI" w:cs="Segoe UI"/>
          <w:sz w:val="18"/>
          <w:szCs w:val="18"/>
        </w:rPr>
        <w:t xml:space="preserve">enetics and </w:t>
      </w:r>
      <w:r w:rsidR="00C804B7" w:rsidRPr="000C4803">
        <w:rPr>
          <w:rFonts w:ascii="Segoe UI" w:hAnsi="Segoe UI" w:cs="Segoe UI"/>
          <w:sz w:val="18"/>
          <w:szCs w:val="18"/>
        </w:rPr>
        <w:t>E</w:t>
      </w:r>
      <w:r w:rsidRPr="000C4803">
        <w:rPr>
          <w:rFonts w:ascii="Segoe UI" w:hAnsi="Segoe UI" w:cs="Segoe UI"/>
          <w:sz w:val="18"/>
          <w:szCs w:val="18"/>
        </w:rPr>
        <w:t>volution. 2014;28:33-43.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Snow LC, Bockarie MJ, Michael E. Transmission dynamics of lymphatic filariasis: vector-specific density dependence in the development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infective larvae in mosquitoes. </w:t>
      </w:r>
      <w:r w:rsidR="009E1484" w:rsidRPr="000C4803">
        <w:rPr>
          <w:rFonts w:ascii="Segoe UI" w:hAnsi="Segoe UI" w:cs="Segoe UI"/>
          <w:sz w:val="18"/>
          <w:szCs w:val="18"/>
        </w:rPr>
        <w:t>Medical and Veterinary Entomology</w:t>
      </w:r>
      <w:r w:rsidRPr="000C4803">
        <w:rPr>
          <w:rFonts w:ascii="Segoe UI" w:hAnsi="Segoe UI" w:cs="Segoe UI"/>
          <w:sz w:val="18"/>
          <w:szCs w:val="18"/>
        </w:rPr>
        <w:t>. 2006;20(3):261-72.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Snow LC, Michael E. Transmission dynamics of lymphatic filariasis: density-dependence in the uptake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microfilariae by vector mosquitoes. </w:t>
      </w:r>
      <w:r w:rsidR="009E1484" w:rsidRPr="000C4803">
        <w:rPr>
          <w:rFonts w:ascii="Segoe UI" w:hAnsi="Segoe UI" w:cs="Segoe UI"/>
          <w:sz w:val="18"/>
          <w:szCs w:val="18"/>
        </w:rPr>
        <w:t>Medical and Veterinary Entomology</w:t>
      </w:r>
      <w:r w:rsidRPr="000C4803">
        <w:rPr>
          <w:rFonts w:ascii="Segoe UI" w:hAnsi="Segoe UI" w:cs="Segoe UI"/>
          <w:sz w:val="18"/>
          <w:szCs w:val="18"/>
        </w:rPr>
        <w:t>. 2002;16(4):409-23.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Southgate BA. Studies of filariasis in the Pacific. 1. A field trial of a counting-chamber technique for the determination of microfilarial rates and densities. </w:t>
      </w:r>
      <w:r w:rsidR="00003F23" w:rsidRPr="000C4803">
        <w:rPr>
          <w:rFonts w:ascii="Segoe UI" w:hAnsi="Segoe UI" w:cs="Segoe UI"/>
          <w:sz w:val="18"/>
          <w:szCs w:val="18"/>
        </w:rPr>
        <w:t>Southeast Asian Journal of Tropical Medicine and Public Health</w:t>
      </w:r>
      <w:r w:rsidRPr="000C4803">
        <w:rPr>
          <w:rFonts w:ascii="Segoe UI" w:hAnsi="Segoe UI" w:cs="Segoe UI"/>
          <w:sz w:val="18"/>
          <w:szCs w:val="18"/>
        </w:rPr>
        <w:t>. 1973;4(2):172-8.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Southgate BA. Community diagnosis and management in </w:t>
      </w:r>
      <w:r w:rsidR="00C42F38">
        <w:rPr>
          <w:rFonts w:ascii="Segoe UI" w:hAnsi="Segoe UI" w:cs="Segoe UI"/>
          <w:sz w:val="18"/>
          <w:szCs w:val="18"/>
        </w:rPr>
        <w:t>b</w:t>
      </w:r>
      <w:r w:rsidRPr="000C4803">
        <w:rPr>
          <w:rFonts w:ascii="Segoe UI" w:hAnsi="Segoe UI" w:cs="Segoe UI"/>
          <w:sz w:val="18"/>
          <w:szCs w:val="18"/>
        </w:rPr>
        <w:t xml:space="preserve">ancroftian filariasis. Tropical </w:t>
      </w:r>
      <w:r w:rsidR="00725A5D" w:rsidRPr="000C4803">
        <w:rPr>
          <w:rFonts w:ascii="Segoe UI" w:hAnsi="Segoe UI" w:cs="Segoe UI"/>
          <w:sz w:val="18"/>
          <w:szCs w:val="18"/>
        </w:rPr>
        <w:t>D</w:t>
      </w:r>
      <w:r w:rsidRPr="000C4803">
        <w:rPr>
          <w:rFonts w:ascii="Segoe UI" w:hAnsi="Segoe UI" w:cs="Segoe UI"/>
          <w:sz w:val="18"/>
          <w:szCs w:val="18"/>
        </w:rPr>
        <w:t>octor. 1974;4(1):3-5.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Southgate BA. The </w:t>
      </w:r>
      <w:r w:rsidR="00C42F38">
        <w:rPr>
          <w:rFonts w:ascii="Segoe UI" w:hAnsi="Segoe UI" w:cs="Segoe UI"/>
          <w:sz w:val="18"/>
          <w:szCs w:val="18"/>
        </w:rPr>
        <w:t>s</w:t>
      </w:r>
      <w:r w:rsidRPr="000C4803">
        <w:rPr>
          <w:rFonts w:ascii="Segoe UI" w:hAnsi="Segoe UI" w:cs="Segoe UI"/>
          <w:sz w:val="18"/>
          <w:szCs w:val="18"/>
        </w:rPr>
        <w:t xml:space="preserve">ignificance of </w:t>
      </w:r>
      <w:r w:rsidR="00C42F38">
        <w:rPr>
          <w:rFonts w:ascii="Segoe UI" w:hAnsi="Segoe UI" w:cs="Segoe UI"/>
          <w:sz w:val="18"/>
          <w:szCs w:val="18"/>
        </w:rPr>
        <w:t>l</w:t>
      </w:r>
      <w:r w:rsidRPr="000C4803">
        <w:rPr>
          <w:rFonts w:ascii="Segoe UI" w:hAnsi="Segoe UI" w:cs="Segoe UI"/>
          <w:sz w:val="18"/>
          <w:szCs w:val="18"/>
        </w:rPr>
        <w:t>ow-</w:t>
      </w:r>
      <w:r w:rsidR="00C42F38">
        <w:rPr>
          <w:rFonts w:ascii="Segoe UI" w:hAnsi="Segoe UI" w:cs="Segoe UI"/>
          <w:sz w:val="18"/>
          <w:szCs w:val="18"/>
        </w:rPr>
        <w:t>d</w:t>
      </w:r>
      <w:r w:rsidRPr="000C4803">
        <w:rPr>
          <w:rFonts w:ascii="Segoe UI" w:hAnsi="Segoe UI" w:cs="Segoe UI"/>
          <w:sz w:val="18"/>
          <w:szCs w:val="18"/>
        </w:rPr>
        <w:t xml:space="preserve">ensity </w:t>
      </w:r>
      <w:r w:rsidR="00C42F38">
        <w:rPr>
          <w:rFonts w:ascii="Segoe UI" w:hAnsi="Segoe UI" w:cs="Segoe UI"/>
          <w:sz w:val="18"/>
          <w:szCs w:val="18"/>
        </w:rPr>
        <w:t>m</w:t>
      </w:r>
      <w:r w:rsidRPr="000C4803">
        <w:rPr>
          <w:rFonts w:ascii="Segoe UI" w:hAnsi="Segoe UI" w:cs="Segoe UI"/>
          <w:sz w:val="18"/>
          <w:szCs w:val="18"/>
        </w:rPr>
        <w:t xml:space="preserve">icrofilaremia in the </w:t>
      </w:r>
      <w:r w:rsidR="00C42F38">
        <w:rPr>
          <w:rFonts w:ascii="Segoe UI" w:hAnsi="Segoe UI" w:cs="Segoe UI"/>
          <w:sz w:val="18"/>
          <w:szCs w:val="18"/>
        </w:rPr>
        <w:t>t</w:t>
      </w:r>
      <w:r w:rsidRPr="000C4803">
        <w:rPr>
          <w:rFonts w:ascii="Segoe UI" w:hAnsi="Segoe UI" w:cs="Segoe UI"/>
          <w:sz w:val="18"/>
          <w:szCs w:val="18"/>
        </w:rPr>
        <w:t xml:space="preserve">ransmission of </w:t>
      </w:r>
      <w:r w:rsidR="00C42F38">
        <w:rPr>
          <w:rFonts w:ascii="Segoe UI" w:hAnsi="Segoe UI" w:cs="Segoe UI"/>
          <w:sz w:val="18"/>
          <w:szCs w:val="18"/>
        </w:rPr>
        <w:t>l</w:t>
      </w:r>
      <w:r w:rsidRPr="000C4803">
        <w:rPr>
          <w:rFonts w:ascii="Segoe UI" w:hAnsi="Segoe UI" w:cs="Segoe UI"/>
          <w:sz w:val="18"/>
          <w:szCs w:val="18"/>
        </w:rPr>
        <w:t xml:space="preserve">ymphatic </w:t>
      </w:r>
      <w:r w:rsidR="00C42F38">
        <w:rPr>
          <w:rFonts w:ascii="Segoe UI" w:hAnsi="Segoe UI" w:cs="Segoe UI"/>
          <w:sz w:val="18"/>
          <w:szCs w:val="18"/>
        </w:rPr>
        <w:t>f</w:t>
      </w:r>
      <w:r w:rsidRPr="000C4803">
        <w:rPr>
          <w:rFonts w:ascii="Segoe UI" w:hAnsi="Segoe UI" w:cs="Segoe UI"/>
          <w:sz w:val="18"/>
          <w:szCs w:val="18"/>
        </w:rPr>
        <w:t xml:space="preserve">ilarial </w:t>
      </w:r>
      <w:r w:rsidR="00C42F38">
        <w:rPr>
          <w:rFonts w:ascii="Segoe UI" w:hAnsi="Segoe UI" w:cs="Segoe UI"/>
          <w:sz w:val="18"/>
          <w:szCs w:val="18"/>
        </w:rPr>
        <w:t>p</w:t>
      </w:r>
      <w:r w:rsidRPr="000C4803">
        <w:rPr>
          <w:rFonts w:ascii="Segoe UI" w:hAnsi="Segoe UI" w:cs="Segoe UI"/>
          <w:sz w:val="18"/>
          <w:szCs w:val="18"/>
        </w:rPr>
        <w:t xml:space="preserve">arasites. </w:t>
      </w:r>
      <w:r w:rsidR="001037E1" w:rsidRPr="000C4803">
        <w:rPr>
          <w:rFonts w:ascii="Segoe UI" w:hAnsi="Segoe UI" w:cs="Segoe UI"/>
          <w:sz w:val="18"/>
          <w:szCs w:val="18"/>
        </w:rPr>
        <w:t>Journal of Tropical Medicine and Hygiene</w:t>
      </w:r>
      <w:r w:rsidRPr="000C4803">
        <w:rPr>
          <w:rFonts w:ascii="Segoe UI" w:hAnsi="Segoe UI" w:cs="Segoe UI"/>
          <w:sz w:val="18"/>
          <w:szCs w:val="18"/>
        </w:rPr>
        <w:t>. 1992;95(2):79-86.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Southgate BA. Intensity and efficiency of transmission and the development of microfilaraemia and disease: their relationship in lymphatic filariasis. </w:t>
      </w:r>
      <w:r w:rsidR="001037E1" w:rsidRPr="000C4803">
        <w:rPr>
          <w:rFonts w:ascii="Segoe UI" w:hAnsi="Segoe UI" w:cs="Segoe UI"/>
          <w:sz w:val="18"/>
          <w:szCs w:val="18"/>
        </w:rPr>
        <w:t>Journal of Tropical Medicine and Hygiene</w:t>
      </w:r>
      <w:r w:rsidRPr="000C4803">
        <w:rPr>
          <w:rFonts w:ascii="Segoe UI" w:hAnsi="Segoe UI" w:cs="Segoe UI"/>
          <w:sz w:val="18"/>
          <w:szCs w:val="18"/>
        </w:rPr>
        <w:t>. 1992;95(1):1-12.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Southgate BA, Bryan JH. Factors affecting transmission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by anopheline mosquitoes. 4. Facilitation, limitation, proportionality and their epidemiological significance. Transactions of the Royal Society of Tropical Medicine and Hygiene. 1992;86(5):523-30.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Sprent JF. Parasitology in Brisbane. </w:t>
      </w:r>
      <w:r w:rsidR="00A53321" w:rsidRPr="000C4803">
        <w:rPr>
          <w:rFonts w:ascii="Segoe UI" w:hAnsi="Segoe UI" w:cs="Segoe UI"/>
          <w:sz w:val="18"/>
          <w:szCs w:val="18"/>
        </w:rPr>
        <w:t>International Journal for Parasitology</w:t>
      </w:r>
      <w:r w:rsidRPr="000C4803">
        <w:rPr>
          <w:rFonts w:ascii="Segoe UI" w:hAnsi="Segoe UI" w:cs="Segoe UI"/>
          <w:sz w:val="18"/>
          <w:szCs w:val="18"/>
        </w:rPr>
        <w:t>. 1986;16(4):281-5.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Steel C, Guinea A, Mccarthy JS, Ottesen EA. Long-</w:t>
      </w:r>
      <w:r w:rsidR="00C42F38">
        <w:rPr>
          <w:rFonts w:ascii="Segoe UI" w:hAnsi="Segoe UI" w:cs="Segoe UI"/>
          <w:sz w:val="18"/>
          <w:szCs w:val="18"/>
        </w:rPr>
        <w:t>t</w:t>
      </w:r>
      <w:r w:rsidRPr="000C4803">
        <w:rPr>
          <w:rFonts w:ascii="Segoe UI" w:hAnsi="Segoe UI" w:cs="Segoe UI"/>
          <w:sz w:val="18"/>
          <w:szCs w:val="18"/>
        </w:rPr>
        <w:t xml:space="preserve">erm </w:t>
      </w:r>
      <w:r w:rsidR="00C42F38">
        <w:rPr>
          <w:rFonts w:ascii="Segoe UI" w:hAnsi="Segoe UI" w:cs="Segoe UI"/>
          <w:sz w:val="18"/>
          <w:szCs w:val="18"/>
        </w:rPr>
        <w:t>e</w:t>
      </w:r>
      <w:r w:rsidRPr="000C4803">
        <w:rPr>
          <w:rFonts w:ascii="Segoe UI" w:hAnsi="Segoe UI" w:cs="Segoe UI"/>
          <w:sz w:val="18"/>
          <w:szCs w:val="18"/>
        </w:rPr>
        <w:t xml:space="preserve">ffect of </w:t>
      </w:r>
      <w:r w:rsidR="00C42F38">
        <w:rPr>
          <w:rFonts w:ascii="Segoe UI" w:hAnsi="Segoe UI" w:cs="Segoe UI"/>
          <w:sz w:val="18"/>
          <w:szCs w:val="18"/>
        </w:rPr>
        <w:t>p</w:t>
      </w:r>
      <w:r w:rsidRPr="000C4803">
        <w:rPr>
          <w:rFonts w:ascii="Segoe UI" w:hAnsi="Segoe UI" w:cs="Segoe UI"/>
          <w:sz w:val="18"/>
          <w:szCs w:val="18"/>
        </w:rPr>
        <w:t xml:space="preserve">renatal </w:t>
      </w:r>
      <w:r w:rsidR="00C42F38">
        <w:rPr>
          <w:rFonts w:ascii="Segoe UI" w:hAnsi="Segoe UI" w:cs="Segoe UI"/>
          <w:sz w:val="18"/>
          <w:szCs w:val="18"/>
        </w:rPr>
        <w:t>e</w:t>
      </w:r>
      <w:r w:rsidRPr="000C4803">
        <w:rPr>
          <w:rFonts w:ascii="Segoe UI" w:hAnsi="Segoe UI" w:cs="Segoe UI"/>
          <w:sz w:val="18"/>
          <w:szCs w:val="18"/>
        </w:rPr>
        <w:t xml:space="preserve">xposure to </w:t>
      </w:r>
      <w:r w:rsidR="00C42F38">
        <w:rPr>
          <w:rFonts w:ascii="Segoe UI" w:hAnsi="Segoe UI" w:cs="Segoe UI"/>
          <w:sz w:val="18"/>
          <w:szCs w:val="18"/>
        </w:rPr>
        <w:t>m</w:t>
      </w:r>
      <w:r w:rsidRPr="000C4803">
        <w:rPr>
          <w:rFonts w:ascii="Segoe UI" w:hAnsi="Segoe UI" w:cs="Segoe UI"/>
          <w:sz w:val="18"/>
          <w:szCs w:val="18"/>
        </w:rPr>
        <w:t xml:space="preserve">aternal </w:t>
      </w:r>
      <w:r w:rsidR="00C42F38">
        <w:rPr>
          <w:rFonts w:ascii="Segoe UI" w:hAnsi="Segoe UI" w:cs="Segoe UI"/>
          <w:sz w:val="18"/>
          <w:szCs w:val="18"/>
        </w:rPr>
        <w:t>m</w:t>
      </w:r>
      <w:r w:rsidRPr="000C4803">
        <w:rPr>
          <w:rFonts w:ascii="Segoe UI" w:hAnsi="Segoe UI" w:cs="Segoe UI"/>
          <w:sz w:val="18"/>
          <w:szCs w:val="18"/>
        </w:rPr>
        <w:t xml:space="preserve">icrofilaremia on </w:t>
      </w:r>
      <w:r w:rsidR="00C42F38">
        <w:rPr>
          <w:rFonts w:ascii="Segoe UI" w:hAnsi="Segoe UI" w:cs="Segoe UI"/>
          <w:sz w:val="18"/>
          <w:szCs w:val="18"/>
        </w:rPr>
        <w:t>i</w:t>
      </w:r>
      <w:r w:rsidRPr="000C4803">
        <w:rPr>
          <w:rFonts w:ascii="Segoe UI" w:hAnsi="Segoe UI" w:cs="Segoe UI"/>
          <w:sz w:val="18"/>
          <w:szCs w:val="18"/>
        </w:rPr>
        <w:t xml:space="preserve">mmune </w:t>
      </w:r>
      <w:r w:rsidR="00C42F38">
        <w:rPr>
          <w:rFonts w:ascii="Segoe UI" w:hAnsi="Segoe UI" w:cs="Segoe UI"/>
          <w:sz w:val="18"/>
          <w:szCs w:val="18"/>
        </w:rPr>
        <w:t>r</w:t>
      </w:r>
      <w:r w:rsidRPr="000C4803">
        <w:rPr>
          <w:rFonts w:ascii="Segoe UI" w:hAnsi="Segoe UI" w:cs="Segoe UI"/>
          <w:sz w:val="18"/>
          <w:szCs w:val="18"/>
        </w:rPr>
        <w:t xml:space="preserve">esponsiveness to </w:t>
      </w:r>
      <w:r w:rsidR="00C42F38">
        <w:rPr>
          <w:rFonts w:ascii="Segoe UI" w:hAnsi="Segoe UI" w:cs="Segoe UI"/>
          <w:sz w:val="18"/>
          <w:szCs w:val="18"/>
        </w:rPr>
        <w:t>f</w:t>
      </w:r>
      <w:r w:rsidRPr="000C4803">
        <w:rPr>
          <w:rFonts w:ascii="Segoe UI" w:hAnsi="Segoe UI" w:cs="Segoe UI"/>
          <w:sz w:val="18"/>
          <w:szCs w:val="18"/>
        </w:rPr>
        <w:t xml:space="preserve">ilarial </w:t>
      </w:r>
      <w:r w:rsidR="00C42F38">
        <w:rPr>
          <w:rFonts w:ascii="Segoe UI" w:hAnsi="Segoe UI" w:cs="Segoe UI"/>
          <w:sz w:val="18"/>
          <w:szCs w:val="18"/>
        </w:rPr>
        <w:t>p</w:t>
      </w:r>
      <w:r w:rsidRPr="000C4803">
        <w:rPr>
          <w:rFonts w:ascii="Segoe UI" w:hAnsi="Segoe UI" w:cs="Segoe UI"/>
          <w:sz w:val="18"/>
          <w:szCs w:val="18"/>
        </w:rPr>
        <w:t xml:space="preserve">arasite </w:t>
      </w:r>
      <w:r w:rsidR="00C42F38">
        <w:rPr>
          <w:rFonts w:ascii="Segoe UI" w:hAnsi="Segoe UI" w:cs="Segoe UI"/>
          <w:sz w:val="18"/>
          <w:szCs w:val="18"/>
        </w:rPr>
        <w:t>a</w:t>
      </w:r>
      <w:r w:rsidRPr="000C4803">
        <w:rPr>
          <w:rFonts w:ascii="Segoe UI" w:hAnsi="Segoe UI" w:cs="Segoe UI"/>
          <w:sz w:val="18"/>
          <w:szCs w:val="18"/>
        </w:rPr>
        <w:t>ntigens. Lancet. 1994;343(8902):890-3.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Steel C, Guinea A, Ottesen EA. Evidence for protective immunity to bancroftian filariasis in the Cook Islands. </w:t>
      </w:r>
      <w:r w:rsidR="00FF3E63" w:rsidRPr="000C4803">
        <w:rPr>
          <w:rFonts w:ascii="Segoe UI" w:hAnsi="Segoe UI" w:cs="Segoe UI"/>
          <w:sz w:val="18"/>
          <w:szCs w:val="18"/>
        </w:rPr>
        <w:t>Journal of Infectious Diseases</w:t>
      </w:r>
      <w:r w:rsidRPr="000C4803">
        <w:rPr>
          <w:rFonts w:ascii="Segoe UI" w:hAnsi="Segoe UI" w:cs="Segoe UI"/>
          <w:sz w:val="18"/>
          <w:szCs w:val="18"/>
        </w:rPr>
        <w:t>. 1996;174(3):598-605.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Steel C, Kubofcik J, Ottesen EA, Nutman TB. Antibody to the filarial antigen Wb123 reflects reduced transmission and decreased exposure in children born following single mass drug administration (MDA). </w:t>
      </w:r>
      <w:r w:rsidR="00003F23" w:rsidRPr="000C4803">
        <w:rPr>
          <w:rFonts w:ascii="Segoe UI" w:hAnsi="Segoe UI" w:cs="Segoe UI"/>
          <w:sz w:val="18"/>
          <w:szCs w:val="18"/>
        </w:rPr>
        <w:t>PLoS Neglected Tropical Diseases</w:t>
      </w:r>
      <w:r w:rsidRPr="000C4803">
        <w:rPr>
          <w:rFonts w:ascii="Segoe UI" w:hAnsi="Segoe UI" w:cs="Segoe UI"/>
          <w:sz w:val="18"/>
          <w:szCs w:val="18"/>
        </w:rPr>
        <w:t>. 2012;6(12):e1940.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Steel C, Nutman TB. Altered T cell memory and effector cell development in chronic lymphatic filarial infection that is independent of persistent parasite antigen. </w:t>
      </w:r>
      <w:r w:rsidR="00AD0087" w:rsidRPr="000C4803">
        <w:rPr>
          <w:rFonts w:ascii="Segoe UI" w:hAnsi="Segoe UI" w:cs="Segoe UI"/>
          <w:sz w:val="18"/>
          <w:szCs w:val="18"/>
        </w:rPr>
        <w:t>PLoS One</w:t>
      </w:r>
      <w:r w:rsidRPr="000C4803">
        <w:rPr>
          <w:rFonts w:ascii="Segoe UI" w:hAnsi="Segoe UI" w:cs="Segoe UI"/>
          <w:sz w:val="18"/>
          <w:szCs w:val="18"/>
        </w:rPr>
        <w:t>. 2011;6(4):e19197.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Steel C, Ottesen EA. Evolution of immunologic responsiveness of persons living in an area of endemic bancroftian filariasis: </w:t>
      </w:r>
      <w:r w:rsidR="00C42F38">
        <w:rPr>
          <w:rFonts w:ascii="Segoe UI" w:hAnsi="Segoe UI" w:cs="Segoe UI"/>
          <w:sz w:val="18"/>
          <w:szCs w:val="18"/>
        </w:rPr>
        <w:t>a</w:t>
      </w:r>
      <w:r w:rsidRPr="000C4803">
        <w:rPr>
          <w:rFonts w:ascii="Segoe UI" w:hAnsi="Segoe UI" w:cs="Segoe UI"/>
          <w:sz w:val="18"/>
          <w:szCs w:val="18"/>
        </w:rPr>
        <w:t xml:space="preserve"> 17-year follow-up. Journal of Infectious Diseases. 2001;184(1):73-9.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Steel C, Ottesen EA, Weller PF, Nutman TB. Worm burden and host responsiveness in </w:t>
      </w:r>
      <w:r w:rsidR="008F0714" w:rsidRPr="000C4803">
        <w:rPr>
          <w:rFonts w:ascii="Segoe UI" w:hAnsi="Segoe UI" w:cs="Segoe UI"/>
          <w:i/>
          <w:sz w:val="18"/>
          <w:szCs w:val="18"/>
        </w:rPr>
        <w:t>Wuchereria bancrofti</w:t>
      </w:r>
      <w:r w:rsidRPr="000C4803">
        <w:rPr>
          <w:rFonts w:ascii="Segoe UI" w:hAnsi="Segoe UI" w:cs="Segoe UI"/>
          <w:sz w:val="18"/>
          <w:szCs w:val="18"/>
        </w:rPr>
        <w:t xml:space="preserve"> infection: use of antigen detection to refine earlier assessments from the South Pacific. American Journal of Tropical Medicine and Hygiene. 2001;65(5):498-503.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Stemmermann GN. Patterns of disease among Japanese living in Hawaii. Archives of </w:t>
      </w:r>
      <w:r w:rsidR="00725A5D" w:rsidRPr="000C4803">
        <w:rPr>
          <w:rFonts w:ascii="Segoe UI" w:hAnsi="Segoe UI" w:cs="Segoe UI"/>
          <w:sz w:val="18"/>
          <w:szCs w:val="18"/>
        </w:rPr>
        <w:t>E</w:t>
      </w:r>
      <w:r w:rsidRPr="000C4803">
        <w:rPr>
          <w:rFonts w:ascii="Segoe UI" w:hAnsi="Segoe UI" w:cs="Segoe UI"/>
          <w:sz w:val="18"/>
          <w:szCs w:val="18"/>
        </w:rPr>
        <w:t xml:space="preserve">nvironmental </w:t>
      </w:r>
      <w:r w:rsidR="00725A5D" w:rsidRPr="000C4803">
        <w:rPr>
          <w:rFonts w:ascii="Segoe UI" w:hAnsi="Segoe UI" w:cs="Segoe UI"/>
          <w:sz w:val="18"/>
          <w:szCs w:val="18"/>
        </w:rPr>
        <w:t>H</w:t>
      </w:r>
      <w:r w:rsidRPr="000C4803">
        <w:rPr>
          <w:rFonts w:ascii="Segoe UI" w:hAnsi="Segoe UI" w:cs="Segoe UI"/>
          <w:sz w:val="18"/>
          <w:szCs w:val="18"/>
        </w:rPr>
        <w:t>ealth. 1970;20(2):266-73.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Stone CM, Lindsay SW, Chitnis N. How effective is integrated vector management against malaria and lymphatic filariasis where the diseases are transmitted by the same vector? </w:t>
      </w:r>
      <w:r w:rsidR="00003F23" w:rsidRPr="000C4803">
        <w:rPr>
          <w:rFonts w:ascii="Segoe UI" w:hAnsi="Segoe UI" w:cs="Segoe UI"/>
          <w:sz w:val="18"/>
          <w:szCs w:val="18"/>
        </w:rPr>
        <w:t>PLoS Neglected Tropical Diseases</w:t>
      </w:r>
      <w:r w:rsidRPr="000C4803">
        <w:rPr>
          <w:rFonts w:ascii="Segoe UI" w:hAnsi="Segoe UI" w:cs="Segoe UI"/>
          <w:sz w:val="18"/>
          <w:szCs w:val="18"/>
        </w:rPr>
        <w:t>. 2014;8(12).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Sung RTM, Bessenay J, Mojon M, Garin JP. Lymphatic filariasis in the Wallis and Futuna Islands. Clinical, biological and chemoprophylactic data. </w:t>
      </w:r>
      <w:r w:rsidR="00725A5D" w:rsidRPr="000C4803">
        <w:rPr>
          <w:rFonts w:ascii="Segoe UI" w:hAnsi="Segoe UI" w:cs="Segoe UI"/>
          <w:sz w:val="18"/>
          <w:szCs w:val="18"/>
        </w:rPr>
        <w:t>Lyon Medical</w:t>
      </w:r>
      <w:r w:rsidRPr="000C4803">
        <w:rPr>
          <w:rFonts w:ascii="Segoe UI" w:hAnsi="Segoe UI" w:cs="Segoe UI"/>
          <w:sz w:val="18"/>
          <w:szCs w:val="18"/>
        </w:rPr>
        <w:t>. 1979;241(6):339-45.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Suzuki R, Morita H, Sugenoya Y, Mizobuchi M, Yamamoto W, Ideura T, et al. </w:t>
      </w:r>
      <w:r w:rsidRPr="000C4803">
        <w:rPr>
          <w:rFonts w:ascii="Segoe UI" w:hAnsi="Segoe UI" w:cs="Segoe UI"/>
          <w:sz w:val="18"/>
          <w:szCs w:val="18"/>
        </w:rPr>
        <w:t xml:space="preserve">[A case report of chronic chyluria probably due to </w:t>
      </w:r>
      <w:r w:rsidR="00C42F38">
        <w:rPr>
          <w:rFonts w:ascii="Segoe UI" w:hAnsi="Segoe UI" w:cs="Segoe UI"/>
          <w:sz w:val="18"/>
          <w:szCs w:val="18"/>
        </w:rPr>
        <w:t>b</w:t>
      </w:r>
      <w:r w:rsidRPr="000C4803">
        <w:rPr>
          <w:rFonts w:ascii="Segoe UI" w:hAnsi="Segoe UI" w:cs="Segoe UI"/>
          <w:sz w:val="18"/>
          <w:szCs w:val="18"/>
        </w:rPr>
        <w:t>ancroftian filariasis, which showed hypoproteinemia]. Nihon Jinzo Gakkai Shi. 2001;43(2):63-8.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Suzuki T, Sone F. The bionomics of filariasis vectors in Western Samoa. Japanese Journal of Sanitary Zoology. 1974;25(3):251-7.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Suzuki T, Sone F. Filarial infection in vector mosquitos after mass drug administration in Western Samoa. Tropical Medicine. 1975;16(3):147-56.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Tada I. Filariasis control with diethylcarbamazine in three major endemic areas in Japan. Tropical Medicine and Health. 2011;39(1 Suppl 2):21-3.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Tada I. Lymphatic filariasis and its control in Japan -the background of success. Tropical Medicine and Health. 2011;39(1 Suppl 2):15-20.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Tada I, Otsuji Y, Harada R, Mimori T, Fukumoto H. Skin test study of </w:t>
      </w:r>
      <w:r w:rsidR="00C42F38">
        <w:rPr>
          <w:rFonts w:ascii="Segoe UI" w:hAnsi="Segoe UI" w:cs="Segoe UI"/>
          <w:sz w:val="18"/>
          <w:szCs w:val="18"/>
        </w:rPr>
        <w:t>b</w:t>
      </w:r>
      <w:r w:rsidRPr="000C4803">
        <w:rPr>
          <w:rFonts w:ascii="Segoe UI" w:hAnsi="Segoe UI" w:cs="Segoe UI"/>
          <w:sz w:val="18"/>
          <w:szCs w:val="18"/>
        </w:rPr>
        <w:t>ancroftian filariasis in Kuroshima Island, Okinawa: a 13-year longitudinal study during a control campaign. American Journal of Tropical Medicine and Hygiene. 1982;31(5):962-7.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Tajima K, Fujita K, Tsukidate S, Oda T, Tominaga S, Suchi T, et al. Seroepidemiological studies on the effects of filarial parasites on infestation of adult T-cell leukemia virus in the Goto Islands, Japan. </w:t>
      </w:r>
      <w:r w:rsidR="00496AD7">
        <w:rPr>
          <w:rFonts w:ascii="Segoe UI" w:hAnsi="Segoe UI" w:cs="Segoe UI"/>
          <w:sz w:val="18"/>
          <w:szCs w:val="18"/>
          <w:lang w:val="en-US"/>
        </w:rPr>
        <w:t>GANN </w:t>
      </w:r>
      <w:r w:rsidR="00496AD7" w:rsidRPr="00496AD7">
        <w:rPr>
          <w:rFonts w:ascii="Segoe UI" w:hAnsi="Segoe UI" w:cs="Segoe UI"/>
          <w:sz w:val="18"/>
          <w:szCs w:val="18"/>
          <w:lang w:val="en-US"/>
        </w:rPr>
        <w:t>Japanese Journal of Cancer Research</w:t>
      </w:r>
      <w:r w:rsidRPr="000C4803">
        <w:rPr>
          <w:rFonts w:ascii="Segoe UI" w:hAnsi="Segoe UI" w:cs="Segoe UI"/>
          <w:sz w:val="18"/>
          <w:szCs w:val="18"/>
        </w:rPr>
        <w:t>. 1983;74(2):188-91.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Tajima K, Tominaga S, Shimizu H, Suchi T. A hypothesis on the etiology of adult T-cell leukemia/lymphoma. </w:t>
      </w:r>
      <w:r w:rsidR="00633607">
        <w:rPr>
          <w:rFonts w:ascii="Segoe UI" w:hAnsi="Segoe UI" w:cs="Segoe UI"/>
          <w:sz w:val="18"/>
          <w:szCs w:val="18"/>
          <w:lang w:val="en-US"/>
        </w:rPr>
        <w:t>GANN </w:t>
      </w:r>
      <w:r w:rsidR="00633607" w:rsidRPr="00496AD7">
        <w:rPr>
          <w:rFonts w:ascii="Segoe UI" w:hAnsi="Segoe UI" w:cs="Segoe UI"/>
          <w:sz w:val="18"/>
          <w:szCs w:val="18"/>
          <w:lang w:val="en-US"/>
        </w:rPr>
        <w:t>Japanese Journal of Cancer Research</w:t>
      </w:r>
      <w:r w:rsidRPr="000C4803">
        <w:rPr>
          <w:rFonts w:ascii="Segoe UI" w:hAnsi="Segoe UI" w:cs="Segoe UI"/>
          <w:sz w:val="18"/>
          <w:szCs w:val="18"/>
        </w:rPr>
        <w:t>. 1981;72(5):684-91.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Taleo F, Taleo G, Graves PM, Wood P, Kim SH, Ozaki M, et al. Surveillance efforts after mass drug administration to validate elimination of lymphatic filariasis as a public health problem in Vanuatu. Tropical Medicine and Health. 2017;45:18.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736E0B">
        <w:rPr>
          <w:rFonts w:ascii="Segoe UI" w:hAnsi="Segoe UI" w:cs="Segoe UI"/>
          <w:sz w:val="18"/>
          <w:szCs w:val="18"/>
          <w:lang w:val="fr-FR"/>
        </w:rPr>
        <w:t xml:space="preserve">Tambo E, Ai L, Zhou X, Chen JH, Hu W, Bergquist R, et al. </w:t>
      </w:r>
      <w:r w:rsidRPr="000C4803">
        <w:rPr>
          <w:rFonts w:ascii="Segoe UI" w:hAnsi="Segoe UI" w:cs="Segoe UI"/>
          <w:sz w:val="18"/>
          <w:szCs w:val="18"/>
        </w:rPr>
        <w:t xml:space="preserve">Surveillance-response systems: the key to elimination of tropical diseases. </w:t>
      </w:r>
      <w:r w:rsidR="00725A5D" w:rsidRPr="000C4803">
        <w:rPr>
          <w:rFonts w:ascii="Segoe UI" w:hAnsi="Segoe UI" w:cs="Segoe UI"/>
          <w:sz w:val="18"/>
          <w:szCs w:val="18"/>
        </w:rPr>
        <w:t>Infectious Diseases of Poverty</w:t>
      </w:r>
      <w:r w:rsidRPr="000C4803">
        <w:rPr>
          <w:rFonts w:ascii="Segoe UI" w:hAnsi="Segoe UI" w:cs="Segoe UI"/>
          <w:sz w:val="18"/>
          <w:szCs w:val="18"/>
        </w:rPr>
        <w:t>. 2014;3:17.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Tanaka S, Tsuruya K, Tsuchimoto A, Eriguchi M, Kitazono T. Successful treatment of massive proteinuria and severe chyluria by inhibition of cholesterol absorption with ezetimibe in a patient with filariasis. Clinical Kidney Journal. 2012;5(5):449-52.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Taylor B. Imagos of mosquitoes collected in Vanuatu,1987</w:t>
      </w:r>
      <w:r w:rsidR="00916BA6">
        <w:rPr>
          <w:rFonts w:ascii="Segoe UI" w:hAnsi="Segoe UI" w:cs="Segoe UI"/>
          <w:sz w:val="18"/>
          <w:szCs w:val="18"/>
        </w:rPr>
        <w:t>.</w:t>
      </w:r>
      <w:r w:rsidRPr="000C4803">
        <w:rPr>
          <w:rFonts w:ascii="Segoe UI" w:hAnsi="Segoe UI" w:cs="Segoe UI"/>
          <w:sz w:val="18"/>
          <w:szCs w:val="18"/>
        </w:rPr>
        <w:t xml:space="preserve"> </w:t>
      </w:r>
      <w:r w:rsidR="00916BA6">
        <w:rPr>
          <w:rFonts w:ascii="Segoe UI" w:hAnsi="Segoe UI" w:cs="Segoe UI"/>
          <w:sz w:val="18"/>
          <w:szCs w:val="18"/>
        </w:rPr>
        <w:t>I</w:t>
      </w:r>
      <w:r w:rsidRPr="000C4803">
        <w:rPr>
          <w:rFonts w:ascii="Segoe UI" w:hAnsi="Segoe UI" w:cs="Segoe UI"/>
          <w:sz w:val="18"/>
          <w:szCs w:val="18"/>
        </w:rPr>
        <w:t>dentification and comments. Rivista di Parassitologia. 1989;6:13-5.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Taylor B. Mosquitoes and man in the Pacific - more than just words. Antenna. 2000;22(1):201-4.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Taylor MJ, Hoerauf A, Bockarie M. Lymphatic filariasis and onchocerciasis. Lancet. 2010;376(9747):1175-85.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Terashi H, Tahara S, Shibuya H, Sumino Y, Hirai K, Ohno H, et al. Treatment of filarial chyluria with lymphovenous shunt anastomosis: report of three cases in Japan. Plastic and Reconstructive Surgery. 2003;112(4):1049-53.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Thomsen EK, Sanuku N, Baea M, Satofan S, Maki E, Lombore B, et al. Efficacy, </w:t>
      </w:r>
      <w:r w:rsidR="00C42F38">
        <w:rPr>
          <w:rFonts w:ascii="Segoe UI" w:hAnsi="Segoe UI" w:cs="Segoe UI"/>
          <w:sz w:val="18"/>
          <w:szCs w:val="18"/>
        </w:rPr>
        <w:t>s</w:t>
      </w:r>
      <w:r w:rsidRPr="000C4803">
        <w:rPr>
          <w:rFonts w:ascii="Segoe UI" w:hAnsi="Segoe UI" w:cs="Segoe UI"/>
          <w:sz w:val="18"/>
          <w:szCs w:val="18"/>
        </w:rPr>
        <w:t xml:space="preserve">afety, and </w:t>
      </w:r>
      <w:r w:rsidR="00C42F38">
        <w:rPr>
          <w:rFonts w:ascii="Segoe UI" w:hAnsi="Segoe UI" w:cs="Segoe UI"/>
          <w:sz w:val="18"/>
          <w:szCs w:val="18"/>
        </w:rPr>
        <w:t>p</w:t>
      </w:r>
      <w:r w:rsidRPr="000C4803">
        <w:rPr>
          <w:rFonts w:ascii="Segoe UI" w:hAnsi="Segoe UI" w:cs="Segoe UI"/>
          <w:sz w:val="18"/>
          <w:szCs w:val="18"/>
        </w:rPr>
        <w:t xml:space="preserve">harmacokinetics of </w:t>
      </w:r>
      <w:r w:rsidR="00C42F38">
        <w:rPr>
          <w:rFonts w:ascii="Segoe UI" w:hAnsi="Segoe UI" w:cs="Segoe UI"/>
          <w:sz w:val="18"/>
          <w:szCs w:val="18"/>
        </w:rPr>
        <w:t>c</w:t>
      </w:r>
      <w:r w:rsidRPr="000C4803">
        <w:rPr>
          <w:rFonts w:ascii="Segoe UI" w:hAnsi="Segoe UI" w:cs="Segoe UI"/>
          <w:sz w:val="18"/>
          <w:szCs w:val="18"/>
        </w:rPr>
        <w:t xml:space="preserve">oadministered </w:t>
      </w:r>
      <w:r w:rsidR="00C42F38">
        <w:rPr>
          <w:rFonts w:ascii="Segoe UI" w:hAnsi="Segoe UI" w:cs="Segoe UI"/>
          <w:sz w:val="18"/>
          <w:szCs w:val="18"/>
        </w:rPr>
        <w:t>d</w:t>
      </w:r>
      <w:r w:rsidRPr="000C4803">
        <w:rPr>
          <w:rFonts w:ascii="Segoe UI" w:hAnsi="Segoe UI" w:cs="Segoe UI"/>
          <w:sz w:val="18"/>
          <w:szCs w:val="18"/>
        </w:rPr>
        <w:t xml:space="preserve">iethylcarbamazine, </w:t>
      </w:r>
      <w:r w:rsidR="00C42F38">
        <w:rPr>
          <w:rFonts w:ascii="Segoe UI" w:hAnsi="Segoe UI" w:cs="Segoe UI"/>
          <w:sz w:val="18"/>
          <w:szCs w:val="18"/>
        </w:rPr>
        <w:t>a</w:t>
      </w:r>
      <w:r w:rsidRPr="000C4803">
        <w:rPr>
          <w:rFonts w:ascii="Segoe UI" w:hAnsi="Segoe UI" w:cs="Segoe UI"/>
          <w:sz w:val="18"/>
          <w:szCs w:val="18"/>
        </w:rPr>
        <w:t xml:space="preserve">lbendazole, and </w:t>
      </w:r>
      <w:r w:rsidR="00C42F38">
        <w:rPr>
          <w:rFonts w:ascii="Segoe UI" w:hAnsi="Segoe UI" w:cs="Segoe UI"/>
          <w:sz w:val="18"/>
          <w:szCs w:val="18"/>
        </w:rPr>
        <w:t>i</w:t>
      </w:r>
      <w:r w:rsidRPr="000C4803">
        <w:rPr>
          <w:rFonts w:ascii="Segoe UI" w:hAnsi="Segoe UI" w:cs="Segoe UI"/>
          <w:sz w:val="18"/>
          <w:szCs w:val="18"/>
        </w:rPr>
        <w:t xml:space="preserve">vermectin for </w:t>
      </w:r>
      <w:r w:rsidR="00C42F38">
        <w:rPr>
          <w:rFonts w:ascii="Segoe UI" w:hAnsi="Segoe UI" w:cs="Segoe UI"/>
          <w:sz w:val="18"/>
          <w:szCs w:val="18"/>
        </w:rPr>
        <w:t>t</w:t>
      </w:r>
      <w:r w:rsidRPr="000C4803">
        <w:rPr>
          <w:rFonts w:ascii="Segoe UI" w:hAnsi="Segoe UI" w:cs="Segoe UI"/>
          <w:sz w:val="18"/>
          <w:szCs w:val="18"/>
        </w:rPr>
        <w:t xml:space="preserve">reatment of </w:t>
      </w:r>
      <w:r w:rsidR="00C42F38">
        <w:rPr>
          <w:rFonts w:ascii="Segoe UI" w:hAnsi="Segoe UI" w:cs="Segoe UI"/>
          <w:sz w:val="18"/>
          <w:szCs w:val="18"/>
        </w:rPr>
        <w:t>b</w:t>
      </w:r>
      <w:r w:rsidRPr="000C4803">
        <w:rPr>
          <w:rFonts w:ascii="Segoe UI" w:hAnsi="Segoe UI" w:cs="Segoe UI"/>
          <w:sz w:val="18"/>
          <w:szCs w:val="18"/>
        </w:rPr>
        <w:t xml:space="preserve">ancroftian </w:t>
      </w:r>
      <w:r w:rsidR="00C42F38">
        <w:rPr>
          <w:rFonts w:ascii="Segoe UI" w:hAnsi="Segoe UI" w:cs="Segoe UI"/>
          <w:sz w:val="18"/>
          <w:szCs w:val="18"/>
        </w:rPr>
        <w:t>f</w:t>
      </w:r>
      <w:r w:rsidRPr="000C4803">
        <w:rPr>
          <w:rFonts w:ascii="Segoe UI" w:hAnsi="Segoe UI" w:cs="Segoe UI"/>
          <w:sz w:val="18"/>
          <w:szCs w:val="18"/>
        </w:rPr>
        <w:t>ilariasis. Clinical Infectious Diseases. 2016;62(3):334-41.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Tisch DJ, Alexander ND, Kastens W, Bockarie MJ, Kazura JW. Longitudinal analysis of acute lymphatic filariasis in </w:t>
      </w:r>
      <w:r w:rsidR="00725A5D" w:rsidRPr="000C4803">
        <w:rPr>
          <w:rFonts w:ascii="Segoe UI" w:hAnsi="Segoe UI" w:cs="Segoe UI"/>
          <w:sz w:val="18"/>
          <w:szCs w:val="18"/>
        </w:rPr>
        <w:t>P</w:t>
      </w:r>
      <w:r w:rsidRPr="000C4803">
        <w:rPr>
          <w:rFonts w:ascii="Segoe UI" w:hAnsi="Segoe UI" w:cs="Segoe UI"/>
          <w:sz w:val="18"/>
          <w:szCs w:val="18"/>
        </w:rPr>
        <w:t xml:space="preserve">apua </w:t>
      </w:r>
      <w:r w:rsidR="00725A5D" w:rsidRPr="000C4803">
        <w:rPr>
          <w:rFonts w:ascii="Segoe UI" w:hAnsi="Segoe UI" w:cs="Segoe UI"/>
          <w:sz w:val="18"/>
          <w:szCs w:val="18"/>
        </w:rPr>
        <w:t>N</w:t>
      </w:r>
      <w:r w:rsidRPr="000C4803">
        <w:rPr>
          <w:rFonts w:ascii="Segoe UI" w:hAnsi="Segoe UI" w:cs="Segoe UI"/>
          <w:sz w:val="18"/>
          <w:szCs w:val="18"/>
        </w:rPr>
        <w:t xml:space="preserve">ew Guinea: </w:t>
      </w:r>
      <w:r w:rsidR="00916BA6">
        <w:rPr>
          <w:rFonts w:ascii="Segoe UI" w:hAnsi="Segoe UI" w:cs="Segoe UI"/>
          <w:sz w:val="18"/>
          <w:szCs w:val="18"/>
        </w:rPr>
        <w:t>e</w:t>
      </w:r>
      <w:r w:rsidRPr="000C4803">
        <w:rPr>
          <w:rFonts w:ascii="Segoe UI" w:hAnsi="Segoe UI" w:cs="Segoe UI"/>
          <w:sz w:val="18"/>
          <w:szCs w:val="18"/>
        </w:rPr>
        <w:t xml:space="preserve">valuation of annual mass drug administration on disease. </w:t>
      </w:r>
      <w:r w:rsidR="00003F23" w:rsidRPr="000C4803">
        <w:rPr>
          <w:rFonts w:ascii="Segoe UI" w:hAnsi="Segoe UI" w:cs="Segoe UI"/>
          <w:sz w:val="18"/>
          <w:szCs w:val="18"/>
        </w:rPr>
        <w:t>American Journal of Tropical Medicine and Hygiene</w:t>
      </w:r>
      <w:r w:rsidRPr="000C4803">
        <w:rPr>
          <w:rFonts w:ascii="Segoe UI" w:hAnsi="Segoe UI" w:cs="Segoe UI"/>
          <w:sz w:val="18"/>
          <w:szCs w:val="18"/>
        </w:rPr>
        <w:t>. 2005;73(6):175-6.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Tisch DJ, Alexander NDE, Kiniboro B, Dagoro H, Siba PM, Bockarie MJ, et al. Reduction in acute filariasis morbidity during a mass drug administration trial to eliminate lymphatic filariasis in Papua New Guinea. </w:t>
      </w:r>
      <w:r w:rsidR="00003F23" w:rsidRPr="000C4803">
        <w:rPr>
          <w:rFonts w:ascii="Segoe UI" w:hAnsi="Segoe UI" w:cs="Segoe UI"/>
          <w:sz w:val="18"/>
          <w:szCs w:val="18"/>
        </w:rPr>
        <w:t>PLoS Neglected Tropical Diseases</w:t>
      </w:r>
      <w:r w:rsidRPr="000C4803">
        <w:rPr>
          <w:rFonts w:ascii="Segoe UI" w:hAnsi="Segoe UI" w:cs="Segoe UI"/>
          <w:sz w:val="18"/>
          <w:szCs w:val="18"/>
        </w:rPr>
        <w:t>. 2011;5(7):e1241.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Tisch DJ, Bockarie MJ, Dimber Z, Kiniboro B, Tarongka N, Hazlett FE, et al. Mass drug administration trial to eliminate lymphatic filariasis in Papua New Guinea: changes in microfilaremia, filarial antigen, and Bm14 antibody after cessation. American Journal of Tropical Medicine and Hygiene. 2008;78(2):289-93.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Tisch DJ, Hazlett FE, Bockarie MJ, Kastens W, Kazura JW. Long term effect of mass drug administration on the presence of antibodies against Bm14 as a measure of lymphatic filariasis exposure and infection in Papua New Guinea. </w:t>
      </w:r>
      <w:r w:rsidR="00003F23" w:rsidRPr="000C4803">
        <w:rPr>
          <w:rFonts w:ascii="Segoe UI" w:hAnsi="Segoe UI" w:cs="Segoe UI"/>
          <w:sz w:val="18"/>
          <w:szCs w:val="18"/>
        </w:rPr>
        <w:t>American Journal of Tropical Medicine and Hygiene</w:t>
      </w:r>
      <w:r w:rsidRPr="000C4803">
        <w:rPr>
          <w:rFonts w:ascii="Segoe UI" w:hAnsi="Segoe UI" w:cs="Segoe UI"/>
          <w:sz w:val="18"/>
          <w:szCs w:val="18"/>
        </w:rPr>
        <w:t>. 2006;75(5):100-1.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Tisch DJ, Hazlett FE, Kastens W, Alpers MP, Bockarie MJ, Kazura JW. Ecologic and biologic determinants of filarial antigenemia in bancroftian filariasis in Papua New Guinea. </w:t>
      </w:r>
      <w:r w:rsidR="00FF3E63" w:rsidRPr="000C4803">
        <w:rPr>
          <w:rFonts w:ascii="Segoe UI" w:hAnsi="Segoe UI" w:cs="Segoe UI"/>
          <w:sz w:val="18"/>
          <w:szCs w:val="18"/>
          <w:lang w:val="fr-FR"/>
        </w:rPr>
        <w:t>Journal of Infectious Diseases</w:t>
      </w:r>
      <w:r w:rsidRPr="000C4803">
        <w:rPr>
          <w:rFonts w:ascii="Segoe UI" w:hAnsi="Segoe UI" w:cs="Segoe UI"/>
          <w:sz w:val="18"/>
          <w:szCs w:val="18"/>
          <w:lang w:val="fr-FR"/>
        </w:rPr>
        <w:t>. 2001;184(7):898-904.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Tisch DJ, Kastens W, Moses BJ, Baisor M, Susapa M, Sepe D, et al. </w:t>
      </w:r>
      <w:r w:rsidRPr="000C4803">
        <w:rPr>
          <w:rFonts w:ascii="Segoe UI" w:hAnsi="Segoe UI" w:cs="Segoe UI"/>
          <w:sz w:val="18"/>
          <w:szCs w:val="18"/>
        </w:rPr>
        <w:t xml:space="preserve">Transmission intensity and biomarkers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infection 10 years after cessation of mass drug administration to eliminate lymphatic filariasis in Papua New Guinea. </w:t>
      </w:r>
      <w:r w:rsidR="00003F23" w:rsidRPr="000C4803">
        <w:rPr>
          <w:rFonts w:ascii="Segoe UI" w:hAnsi="Segoe UI" w:cs="Segoe UI"/>
          <w:sz w:val="18"/>
          <w:szCs w:val="18"/>
        </w:rPr>
        <w:t>American Journal of Tropical Medicine and Hygiene</w:t>
      </w:r>
      <w:r w:rsidRPr="000C4803">
        <w:rPr>
          <w:rFonts w:ascii="Segoe UI" w:hAnsi="Segoe UI" w:cs="Segoe UI"/>
          <w:sz w:val="18"/>
          <w:szCs w:val="18"/>
        </w:rPr>
        <w:t>. 2009;81(5):294-.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Tisch DJ, Kazura JW. Mass treatment of filariasis in New Guinea - Reply.</w:t>
      </w:r>
      <w:r w:rsidR="00916BA6">
        <w:rPr>
          <w:rFonts w:ascii="Segoe UI" w:hAnsi="Segoe UI" w:cs="Segoe UI"/>
          <w:sz w:val="18"/>
          <w:szCs w:val="18"/>
        </w:rPr>
        <w:t xml:space="preserve"> </w:t>
      </w:r>
      <w:r w:rsidRPr="000C4803">
        <w:rPr>
          <w:rFonts w:ascii="Segoe UI" w:hAnsi="Segoe UI" w:cs="Segoe UI"/>
          <w:sz w:val="18"/>
          <w:szCs w:val="18"/>
        </w:rPr>
        <w:t xml:space="preserve">New England </w:t>
      </w:r>
      <w:r w:rsidR="00C42F38">
        <w:rPr>
          <w:rFonts w:ascii="Segoe UI" w:hAnsi="Segoe UI" w:cs="Segoe UI"/>
          <w:sz w:val="18"/>
          <w:szCs w:val="18"/>
        </w:rPr>
        <w:t>J</w:t>
      </w:r>
      <w:r w:rsidRPr="000C4803">
        <w:rPr>
          <w:rFonts w:ascii="Segoe UI" w:hAnsi="Segoe UI" w:cs="Segoe UI"/>
          <w:sz w:val="18"/>
          <w:szCs w:val="18"/>
        </w:rPr>
        <w:t xml:space="preserve">ournal of </w:t>
      </w:r>
      <w:r w:rsidR="00C42F38">
        <w:rPr>
          <w:rFonts w:ascii="Segoe UI" w:hAnsi="Segoe UI" w:cs="Segoe UI"/>
          <w:sz w:val="18"/>
          <w:szCs w:val="18"/>
        </w:rPr>
        <w:t>M</w:t>
      </w:r>
      <w:r w:rsidRPr="000C4803">
        <w:rPr>
          <w:rFonts w:ascii="Segoe UI" w:hAnsi="Segoe UI" w:cs="Segoe UI"/>
          <w:sz w:val="18"/>
          <w:szCs w:val="18"/>
        </w:rPr>
        <w:t>edicine. 2003;348(12):1180-1.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Tisch DJ, Michael E, Kazura JW. Mass chemotherapy options to control lymphatic filariasis: a systematic review. Lancet </w:t>
      </w:r>
      <w:r w:rsidR="00660871">
        <w:rPr>
          <w:rFonts w:ascii="Segoe UI" w:hAnsi="Segoe UI" w:cs="Segoe UI"/>
          <w:sz w:val="18"/>
          <w:szCs w:val="18"/>
        </w:rPr>
        <w:t>I</w:t>
      </w:r>
      <w:r w:rsidRPr="000C4803">
        <w:rPr>
          <w:rFonts w:ascii="Segoe UI" w:hAnsi="Segoe UI" w:cs="Segoe UI"/>
          <w:sz w:val="18"/>
          <w:szCs w:val="18"/>
        </w:rPr>
        <w:t xml:space="preserve">nfectious </w:t>
      </w:r>
      <w:r w:rsidR="00660871">
        <w:rPr>
          <w:rFonts w:ascii="Segoe UI" w:hAnsi="Segoe UI" w:cs="Segoe UI"/>
          <w:sz w:val="18"/>
          <w:szCs w:val="18"/>
        </w:rPr>
        <w:t>D</w:t>
      </w:r>
      <w:r w:rsidRPr="000C4803">
        <w:rPr>
          <w:rFonts w:ascii="Segoe UI" w:hAnsi="Segoe UI" w:cs="Segoe UI"/>
          <w:sz w:val="18"/>
          <w:szCs w:val="18"/>
        </w:rPr>
        <w:t>iseases. 2005;5(8):514-23.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Tisch DJ, Salvana E, Kastens W, Bockarie M, Alexander N, Kazura JW. Familial aggregation of acute lymphatic filariasis in Papua New Guinea. </w:t>
      </w:r>
      <w:r w:rsidR="00003F23" w:rsidRPr="000C4803">
        <w:rPr>
          <w:rFonts w:ascii="Segoe UI" w:hAnsi="Segoe UI" w:cs="Segoe UI"/>
          <w:sz w:val="18"/>
          <w:szCs w:val="18"/>
        </w:rPr>
        <w:t>American Journal of Tropical Medicine and Hygiene</w:t>
      </w:r>
      <w:r w:rsidRPr="000C4803">
        <w:rPr>
          <w:rFonts w:ascii="Segoe UI" w:hAnsi="Segoe UI" w:cs="Segoe UI"/>
          <w:sz w:val="18"/>
          <w:szCs w:val="18"/>
        </w:rPr>
        <w:t>. 2007;77(5):103-.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Tobian AAR, Tarongka N, Baisor M, Bockarie M, Kazura JW, King CL. Sensitivity and specificity of ultrasound detection and risk factors for filarial-associated hydroceles. American Journal of Tropical Medicine and Hygiene. 2003;68(6):638-42.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Tuicakau MS, Kama M. Filariasis in Fiji. Australasian Journal of Dermatology. 2012;53:12-.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Turner P, Copeman B, Gerisi D, Speare R. A comparison of the Og4C3 antigen capture ELISA, the Knott test, an IgG4 assay and clinical signs, in the diagnosis of bancroftian filariasis. </w:t>
      </w:r>
      <w:r w:rsidR="008F0714" w:rsidRPr="000C4803">
        <w:rPr>
          <w:rFonts w:ascii="Segoe UI" w:hAnsi="Segoe UI" w:cs="Segoe UI"/>
          <w:sz w:val="18"/>
          <w:szCs w:val="18"/>
        </w:rPr>
        <w:t>Tropical Medicine and Parasitology</w:t>
      </w:r>
      <w:r w:rsidRPr="000C4803">
        <w:rPr>
          <w:rFonts w:ascii="Segoe UI" w:hAnsi="Segoe UI" w:cs="Segoe UI"/>
          <w:sz w:val="18"/>
          <w:szCs w:val="18"/>
        </w:rPr>
        <w:t>. 1993;44(1):45-8.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Turner PF. A study of the CD4: CD8 ratio in peripheral T lymphocytes of rural Papua New Guineans: a reduced ratio assessed with regard to infectious agents. </w:t>
      </w:r>
      <w:r w:rsidR="008F0714" w:rsidRPr="000C4803">
        <w:rPr>
          <w:rFonts w:ascii="Segoe UI" w:hAnsi="Segoe UI" w:cs="Segoe UI"/>
          <w:sz w:val="18"/>
          <w:szCs w:val="18"/>
        </w:rPr>
        <w:t>Papua New Guinea Medical Journal</w:t>
      </w:r>
      <w:r w:rsidRPr="000C4803">
        <w:rPr>
          <w:rFonts w:ascii="Segoe UI" w:hAnsi="Segoe UI" w:cs="Segoe UI"/>
          <w:sz w:val="18"/>
          <w:szCs w:val="18"/>
        </w:rPr>
        <w:t>. 1993;36(3):210-4.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Turner PF, Rockett KA, Ottesen EA, Francis H, Awadzi K, Clark IA. Interleukin-6 and tumor necrosis factor in the pathogenesis of adverse reactions after treatment of lymphatic filariasis and onchocerciasis. </w:t>
      </w:r>
      <w:r w:rsidR="00FF3E63" w:rsidRPr="000C4803">
        <w:rPr>
          <w:rFonts w:ascii="Segoe UI" w:hAnsi="Segoe UI" w:cs="Segoe UI"/>
          <w:sz w:val="18"/>
          <w:szCs w:val="18"/>
        </w:rPr>
        <w:t>Journal of Infectious Diseases</w:t>
      </w:r>
      <w:r w:rsidRPr="000C4803">
        <w:rPr>
          <w:rFonts w:ascii="Segoe UI" w:hAnsi="Segoe UI" w:cs="Segoe UI"/>
          <w:sz w:val="18"/>
          <w:szCs w:val="18"/>
        </w:rPr>
        <w:t>. 1994;169(5):1071-5.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Turner PF, Usurup JP. A possible case of lymphatic filariasis in a white miner in Papua New Guinea. </w:t>
      </w:r>
      <w:r w:rsidR="008F0714" w:rsidRPr="000C4803">
        <w:rPr>
          <w:rFonts w:ascii="Segoe UI" w:hAnsi="Segoe UI" w:cs="Segoe UI"/>
          <w:sz w:val="18"/>
          <w:szCs w:val="18"/>
        </w:rPr>
        <w:t>The Medical Journal of Australia</w:t>
      </w:r>
      <w:r w:rsidRPr="000C4803">
        <w:rPr>
          <w:rFonts w:ascii="Segoe UI" w:hAnsi="Segoe UI" w:cs="Segoe UI"/>
          <w:sz w:val="18"/>
          <w:szCs w:val="18"/>
        </w:rPr>
        <w:t>. 1997;166(4):223.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Tuten HC, Stone CM, Dobson SL. Swarming behavior of </w:t>
      </w:r>
      <w:r w:rsidR="008F0714" w:rsidRPr="000C4803">
        <w:rPr>
          <w:rFonts w:ascii="Segoe UI" w:hAnsi="Segoe UI" w:cs="Segoe UI"/>
          <w:i/>
          <w:iCs/>
          <w:sz w:val="18"/>
          <w:szCs w:val="18"/>
        </w:rPr>
        <w:t>Aedes polynesiensis</w:t>
      </w:r>
      <w:r w:rsidRPr="000C4803">
        <w:rPr>
          <w:rFonts w:ascii="Segoe UI" w:hAnsi="Segoe UI" w:cs="Segoe UI"/>
          <w:sz w:val="18"/>
          <w:szCs w:val="18"/>
        </w:rPr>
        <w:t xml:space="preserve"> (Diptera: Culicidae) and characterization of swarm markers in American Samoa. </w:t>
      </w:r>
      <w:r w:rsidR="008F0714" w:rsidRPr="000C4803">
        <w:rPr>
          <w:rFonts w:ascii="Segoe UI" w:hAnsi="Segoe UI" w:cs="Segoe UI"/>
          <w:sz w:val="18"/>
          <w:szCs w:val="18"/>
        </w:rPr>
        <w:t>Journal of Medical Entomology</w:t>
      </w:r>
      <w:r w:rsidRPr="000C4803">
        <w:rPr>
          <w:rFonts w:ascii="Segoe UI" w:hAnsi="Segoe UI" w:cs="Segoe UI"/>
          <w:sz w:val="18"/>
          <w:szCs w:val="18"/>
        </w:rPr>
        <w:t>. 2013;50(4):740-7.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Uchida K, Ichimori K, Paulson GS, Cox PA, Sone F, Samarawickrema WA. Laboratory studies of </w:t>
      </w:r>
      <w:r w:rsidRPr="000C4803">
        <w:rPr>
          <w:rFonts w:ascii="Segoe UI" w:hAnsi="Segoe UI" w:cs="Segoe UI"/>
          <w:i/>
          <w:sz w:val="18"/>
          <w:szCs w:val="18"/>
        </w:rPr>
        <w:t>Ochlerotatus samoanus</w:t>
      </w:r>
      <w:r w:rsidRPr="000C4803">
        <w:rPr>
          <w:rFonts w:ascii="Segoe UI" w:hAnsi="Segoe UI" w:cs="Segoe UI"/>
          <w:sz w:val="18"/>
          <w:szCs w:val="18"/>
        </w:rPr>
        <w:t xml:space="preserve"> in association with leaf axils of </w:t>
      </w:r>
      <w:r w:rsidRPr="000C4803">
        <w:rPr>
          <w:rFonts w:ascii="Segoe UI" w:hAnsi="Segoe UI" w:cs="Segoe UI"/>
          <w:i/>
          <w:sz w:val="18"/>
          <w:szCs w:val="18"/>
        </w:rPr>
        <w:t>Freycinetia</w:t>
      </w:r>
      <w:r w:rsidRPr="000C4803">
        <w:rPr>
          <w:rFonts w:ascii="Segoe UI" w:hAnsi="Segoe UI" w:cs="Segoe UI"/>
          <w:sz w:val="18"/>
          <w:szCs w:val="18"/>
        </w:rPr>
        <w:t xml:space="preserve"> (Pandanaceae) in Samoa. </w:t>
      </w:r>
      <w:r w:rsidR="001037E1" w:rsidRPr="000C4803">
        <w:rPr>
          <w:rFonts w:ascii="Segoe UI" w:hAnsi="Segoe UI" w:cs="Segoe UI"/>
          <w:sz w:val="18"/>
          <w:szCs w:val="18"/>
        </w:rPr>
        <w:t>Journal of the American Mosquito Control Association</w:t>
      </w:r>
      <w:r w:rsidRPr="000C4803">
        <w:rPr>
          <w:rFonts w:ascii="Segoe UI" w:hAnsi="Segoe UI" w:cs="Segoe UI"/>
          <w:sz w:val="18"/>
          <w:szCs w:val="18"/>
        </w:rPr>
        <w:t>. 2002;18(2):81-5.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Urbani C, Palmer K. Drug-based helminth control in Western Pacific countries: a general perspective. </w:t>
      </w:r>
      <w:r w:rsidR="001037E1" w:rsidRPr="000C4803">
        <w:rPr>
          <w:rFonts w:ascii="Segoe UI" w:hAnsi="Segoe UI" w:cs="Segoe UI"/>
          <w:sz w:val="18"/>
          <w:szCs w:val="18"/>
        </w:rPr>
        <w:t>Tropical Medicine and International Health.</w:t>
      </w:r>
      <w:r w:rsidRPr="000C4803">
        <w:rPr>
          <w:rFonts w:ascii="Segoe UI" w:hAnsi="Segoe UI" w:cs="Segoe UI"/>
          <w:sz w:val="18"/>
          <w:szCs w:val="18"/>
        </w:rPr>
        <w:t>. 2001;6(11):935-44.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Vigneron E. The epidemiological transition in an overseas territory: disease mapping in French Polynesia. Social Science and Medicine. 1989;29(8):913-22.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Wada Y. Vector mosquitoes of filariasis in Japan. Tropical Medicine and Health. 2011;39(1 Suppl 2):39-45.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Wada Y, Kimura E, Takagi M, Tsuda Y. Facilitation in </w:t>
      </w:r>
      <w:r w:rsidRPr="000C4803">
        <w:rPr>
          <w:rFonts w:ascii="Segoe UI" w:hAnsi="Segoe UI" w:cs="Segoe UI"/>
          <w:i/>
          <w:sz w:val="18"/>
          <w:szCs w:val="18"/>
        </w:rPr>
        <w:t>Anopheles</w:t>
      </w:r>
      <w:r w:rsidRPr="000C4803">
        <w:rPr>
          <w:rFonts w:ascii="Segoe UI" w:hAnsi="Segoe UI" w:cs="Segoe UI"/>
          <w:sz w:val="18"/>
          <w:szCs w:val="18"/>
        </w:rPr>
        <w:t xml:space="preserve"> and spontaneous disappearance of filariasis: has the concept been verified with sufficient evidence? </w:t>
      </w:r>
      <w:r w:rsidR="008F0714" w:rsidRPr="000C4803">
        <w:rPr>
          <w:rFonts w:ascii="Segoe UI" w:hAnsi="Segoe UI" w:cs="Segoe UI"/>
          <w:sz w:val="18"/>
          <w:szCs w:val="18"/>
        </w:rPr>
        <w:t>Tropical Medicine and Parasitology</w:t>
      </w:r>
      <w:r w:rsidRPr="000C4803">
        <w:rPr>
          <w:rFonts w:ascii="Segoe UI" w:hAnsi="Segoe UI" w:cs="Segoe UI"/>
          <w:sz w:val="18"/>
          <w:szCs w:val="18"/>
        </w:rPr>
        <w:t>. 1995;46(1):27-30.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Webber RH. Vector control of filariasis in the Solomon Islands. </w:t>
      </w:r>
      <w:r w:rsidR="00003F23" w:rsidRPr="000C4803">
        <w:rPr>
          <w:rFonts w:ascii="Segoe UI" w:hAnsi="Segoe UI" w:cs="Segoe UI"/>
          <w:sz w:val="18"/>
          <w:szCs w:val="18"/>
        </w:rPr>
        <w:t>Southeast Asian Journal of Tropical Medicine and Public Health</w:t>
      </w:r>
      <w:r w:rsidRPr="000C4803">
        <w:rPr>
          <w:rFonts w:ascii="Segoe UI" w:hAnsi="Segoe UI" w:cs="Segoe UI"/>
          <w:sz w:val="18"/>
          <w:szCs w:val="18"/>
        </w:rPr>
        <w:t>. 1975;6(3):430-4.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Webber RH. Theoretical considerations in the vector control of filariasis. </w:t>
      </w:r>
      <w:r w:rsidR="00003F23" w:rsidRPr="000C4803">
        <w:rPr>
          <w:rFonts w:ascii="Segoe UI" w:hAnsi="Segoe UI" w:cs="Segoe UI"/>
          <w:sz w:val="18"/>
          <w:szCs w:val="18"/>
        </w:rPr>
        <w:t>Southeast Asian Journal of Tropical Medicine and Public Health</w:t>
      </w:r>
      <w:r w:rsidRPr="000C4803">
        <w:rPr>
          <w:rFonts w:ascii="Segoe UI" w:hAnsi="Segoe UI" w:cs="Segoe UI"/>
          <w:sz w:val="18"/>
          <w:szCs w:val="18"/>
        </w:rPr>
        <w:t>. 1975;6(4):544-8.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Webber RH. The natural decline of </w:t>
      </w:r>
      <w:r w:rsidR="008F0714" w:rsidRPr="000C4803">
        <w:rPr>
          <w:rFonts w:ascii="Segoe UI" w:hAnsi="Segoe UI" w:cs="Segoe UI"/>
          <w:i/>
          <w:iCs/>
          <w:sz w:val="18"/>
          <w:szCs w:val="18"/>
        </w:rPr>
        <w:t>Wuchereria bancrofti</w:t>
      </w:r>
      <w:r w:rsidRPr="000C4803">
        <w:rPr>
          <w:rFonts w:ascii="Segoe UI" w:hAnsi="Segoe UI" w:cs="Segoe UI"/>
          <w:i/>
          <w:iCs/>
          <w:sz w:val="18"/>
          <w:szCs w:val="18"/>
        </w:rPr>
        <w:t xml:space="preserve"> </w:t>
      </w:r>
      <w:r w:rsidRPr="000C4803">
        <w:rPr>
          <w:rFonts w:ascii="Segoe UI" w:hAnsi="Segoe UI" w:cs="Segoe UI"/>
          <w:sz w:val="18"/>
          <w:szCs w:val="18"/>
        </w:rPr>
        <w:t>infection in a vector control situation in the Solomon Islands. Transactions of the Royal Society of Tropical Medicine and Hygiene. 1977;71(5):396-400.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Webber RH. Eradication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infection through vector control. Transactions of the Royal Society of Tropical Medicine and Hygiene. 1979;73(6):722-4.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Webber RH. Can anopheline-transmitted filariasis be eradicated? </w:t>
      </w:r>
      <w:r w:rsidR="001037E1" w:rsidRPr="000C4803">
        <w:rPr>
          <w:rFonts w:ascii="Segoe UI" w:hAnsi="Segoe UI" w:cs="Segoe UI"/>
          <w:sz w:val="18"/>
          <w:szCs w:val="18"/>
        </w:rPr>
        <w:t>Journal of Tropical Medicine and Hygiene</w:t>
      </w:r>
      <w:r w:rsidRPr="000C4803">
        <w:rPr>
          <w:rFonts w:ascii="Segoe UI" w:hAnsi="Segoe UI" w:cs="Segoe UI"/>
          <w:sz w:val="18"/>
          <w:szCs w:val="18"/>
        </w:rPr>
        <w:t>. 1991;94(4):241-4.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lang w:val="fr-FR"/>
        </w:rPr>
      </w:pPr>
      <w:r w:rsidRPr="000C4803">
        <w:rPr>
          <w:rFonts w:ascii="Segoe UI" w:hAnsi="Segoe UI" w:cs="Segoe UI"/>
          <w:sz w:val="18"/>
          <w:szCs w:val="18"/>
        </w:rPr>
        <w:t xml:space="preserve">Webber RH, Southgate BA. The maximum density of anopheline mosquitoes that can be permitted in the absence of continuing transmission of filariasis. Transactions of the Royal Society of Tropical Medicine and Hygiene. </w:t>
      </w:r>
      <w:r w:rsidRPr="000C4803">
        <w:rPr>
          <w:rFonts w:ascii="Segoe UI" w:hAnsi="Segoe UI" w:cs="Segoe UI"/>
          <w:sz w:val="18"/>
          <w:szCs w:val="18"/>
          <w:lang w:val="fr-FR"/>
        </w:rPr>
        <w:t>1981;75(4):499-506.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lang w:val="fr-FR"/>
        </w:rPr>
        <w:t xml:space="preserve">Weil GJ, Curtis KC, Fischer PU, Won KY, Lammie PJ, Joseph H, et al. </w:t>
      </w:r>
      <w:r w:rsidRPr="000C4803">
        <w:rPr>
          <w:rFonts w:ascii="Segoe UI" w:hAnsi="Segoe UI" w:cs="Segoe UI"/>
          <w:sz w:val="18"/>
          <w:szCs w:val="18"/>
        </w:rPr>
        <w:t xml:space="preserve">A multicenter evaluation of a new antibody test kit for lymphatic filariasis employing recombinant </w:t>
      </w:r>
      <w:r w:rsidRPr="000C4803">
        <w:rPr>
          <w:rFonts w:ascii="Segoe UI" w:hAnsi="Segoe UI" w:cs="Segoe UI"/>
          <w:i/>
          <w:sz w:val="18"/>
          <w:szCs w:val="18"/>
        </w:rPr>
        <w:t>Brugia malayi</w:t>
      </w:r>
      <w:r w:rsidRPr="000C4803">
        <w:rPr>
          <w:rFonts w:ascii="Segoe UI" w:hAnsi="Segoe UI" w:cs="Segoe UI"/>
          <w:sz w:val="18"/>
          <w:szCs w:val="18"/>
        </w:rPr>
        <w:t xml:space="preserve"> antigen Bm-14. Acta Tropica. 2011;120 Suppl 1:S19-22.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Weil GJ, Kastens W, Susapu M, Laney SJ, Williams SA, King CL, et al. The impact of repeated rounds of mass drug administration with diethylcarbamazine plus albendazole on bancroftian filariasis in Papua New Guinea. </w:t>
      </w:r>
      <w:r w:rsidR="00003F23" w:rsidRPr="000C4803">
        <w:rPr>
          <w:rFonts w:ascii="Segoe UI" w:hAnsi="Segoe UI" w:cs="Segoe UI"/>
          <w:sz w:val="18"/>
          <w:szCs w:val="18"/>
        </w:rPr>
        <w:t>PLoS Neglected Tropical Diseases</w:t>
      </w:r>
      <w:r w:rsidRPr="000C4803">
        <w:rPr>
          <w:rFonts w:ascii="Segoe UI" w:hAnsi="Segoe UI" w:cs="Segoe UI"/>
          <w:sz w:val="18"/>
          <w:szCs w:val="18"/>
        </w:rPr>
        <w:t>. 2008;2(12):e344.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Welch JS, Dobson C. The prevalence of antibodies to </w:t>
      </w:r>
      <w:r w:rsidRPr="000C4803">
        <w:rPr>
          <w:rFonts w:ascii="Segoe UI" w:hAnsi="Segoe UI" w:cs="Segoe UI"/>
          <w:i/>
          <w:iCs/>
          <w:sz w:val="18"/>
          <w:szCs w:val="18"/>
        </w:rPr>
        <w:t>Dirofilaria immitis</w:t>
      </w:r>
      <w:r w:rsidRPr="000C4803">
        <w:rPr>
          <w:rFonts w:ascii="Segoe UI" w:hAnsi="Segoe UI" w:cs="Segoe UI"/>
          <w:sz w:val="18"/>
          <w:szCs w:val="18"/>
        </w:rPr>
        <w:t xml:space="preserve"> in </w:t>
      </w:r>
      <w:r w:rsidR="00827470">
        <w:rPr>
          <w:rFonts w:ascii="Segoe UI" w:hAnsi="Segoe UI" w:cs="Segoe UI"/>
          <w:sz w:val="18"/>
          <w:szCs w:val="18"/>
        </w:rPr>
        <w:t>a</w:t>
      </w:r>
      <w:r w:rsidRPr="000C4803">
        <w:rPr>
          <w:rFonts w:ascii="Segoe UI" w:hAnsi="Segoe UI" w:cs="Segoe UI"/>
          <w:sz w:val="18"/>
          <w:szCs w:val="18"/>
        </w:rPr>
        <w:t xml:space="preserve">boriginal and </w:t>
      </w:r>
      <w:r w:rsidR="00827470">
        <w:rPr>
          <w:rFonts w:ascii="Segoe UI" w:hAnsi="Segoe UI" w:cs="Segoe UI"/>
          <w:sz w:val="18"/>
          <w:szCs w:val="18"/>
        </w:rPr>
        <w:t>c</w:t>
      </w:r>
      <w:r w:rsidRPr="000C4803">
        <w:rPr>
          <w:rFonts w:ascii="Segoe UI" w:hAnsi="Segoe UI" w:cs="Segoe UI"/>
          <w:sz w:val="18"/>
          <w:szCs w:val="18"/>
        </w:rPr>
        <w:t>aucasian Australians. Transactions of the Royal Society of Tropical Medicine and Hygiene. 1974;68(6):466-72.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Weller PF, Ottesen EA. Failure of diethylcarbamazine as a provocative test in subperiodic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filariasis. Transactions of the Royal Society of Tropical Medicine and Hygiene. 1978;72(1):31-2.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Weller PF, Ottesen EA, Heck L. Immediate and delayed hypersensitivity skin test responses to the </w:t>
      </w:r>
      <w:r w:rsidRPr="000C4803">
        <w:rPr>
          <w:rFonts w:ascii="Segoe UI" w:hAnsi="Segoe UI" w:cs="Segoe UI"/>
          <w:i/>
          <w:iCs/>
          <w:sz w:val="18"/>
          <w:szCs w:val="18"/>
        </w:rPr>
        <w:t>Dirofilaria immitis</w:t>
      </w:r>
      <w:r w:rsidRPr="000C4803">
        <w:rPr>
          <w:rFonts w:ascii="Segoe UI" w:hAnsi="Segoe UI" w:cs="Segoe UI"/>
          <w:sz w:val="18"/>
          <w:szCs w:val="18"/>
        </w:rPr>
        <w:t xml:space="preserve"> filarial skin test (Sawada) antigen in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filariasis. </w:t>
      </w:r>
      <w:r w:rsidR="00003F23" w:rsidRPr="000C4803">
        <w:rPr>
          <w:rFonts w:ascii="Segoe UI" w:hAnsi="Segoe UI" w:cs="Segoe UI"/>
          <w:sz w:val="18"/>
          <w:szCs w:val="18"/>
        </w:rPr>
        <w:t>American Journal of Tropical Medicine and Hygiene</w:t>
      </w:r>
      <w:r w:rsidRPr="000C4803">
        <w:rPr>
          <w:rFonts w:ascii="Segoe UI" w:hAnsi="Segoe UI" w:cs="Segoe UI"/>
          <w:sz w:val="18"/>
          <w:szCs w:val="18"/>
        </w:rPr>
        <w:t>. 1980;29(5):809-14.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Weller PF, Ottesen EA, Heck L, Tere T, Neva FA. Endemic filariasis on a Pacific island. 1. Clinical, epidemiologic, and parasitologic aspects. </w:t>
      </w:r>
      <w:r w:rsidR="00003F23" w:rsidRPr="000C4803">
        <w:rPr>
          <w:rFonts w:ascii="Segoe UI" w:hAnsi="Segoe UI" w:cs="Segoe UI"/>
          <w:sz w:val="18"/>
          <w:szCs w:val="18"/>
        </w:rPr>
        <w:t>American Journal of Tropical Medicine and Hygiene</w:t>
      </w:r>
      <w:r w:rsidRPr="000C4803">
        <w:rPr>
          <w:rFonts w:ascii="Segoe UI" w:hAnsi="Segoe UI" w:cs="Segoe UI"/>
          <w:sz w:val="18"/>
          <w:szCs w:val="18"/>
        </w:rPr>
        <w:t>. 1982;31(5):942-52.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WHO expert committee on filariasis third report.. Geneva; 1974. World Health Organization technical report series No.542</w:t>
      </w:r>
      <w:r w:rsidR="00660871">
        <w:rPr>
          <w:rFonts w:ascii="Segoe UI" w:hAnsi="Segoe UI" w:cs="Segoe UI"/>
          <w:sz w:val="18"/>
          <w:szCs w:val="18"/>
        </w:rPr>
        <w:t>.</w:t>
      </w:r>
      <w:r w:rsidRPr="000C4803">
        <w:rPr>
          <w:rFonts w:ascii="Segoe UI" w:hAnsi="Segoe UI" w:cs="Segoe UI"/>
          <w:sz w:val="18"/>
          <w:szCs w:val="18"/>
        </w:rPr>
        <w:t xml:space="preserve"> </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Intervention research on onchocerciasis and lymphatic filariasis. The Weekly Epidemiological Record. 2000;75(30):246-8.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Lymphatic filariasis. The Weekly Epidemiological Record. 2000;75(25):206-8.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Lymphatic filariasis. The Weekly Epidemiological Record. 2001;76(20):149-54.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Lymphatic filariasis: Progress report on mass drug administration in 2001. The Weekly Epidemiological Record. 2002;77(16):125-32.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Report on active surveillance for adverse events following the use of drug co-administrations in the global programme to eliminate lymphatic filariasis. The Weekly Epidemiological Record. 2003;78(36):315-7.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Lymphatic filariasis. The Weekly Epidemiological Record. 2003;78(20):171-9.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Report on the mid-term assessment of microfilaraemia reduction in sentinel sites of 13 countries of the Global Programme to Eliminate Lymphatic Filariasis. The Weekly Epidemiological Record. 2004;79(40):358-65.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Lymphatic filariasis: progress of disability prevention activities. The Weekly Epidemiological Record. 2004;79(47):417-24.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The PacELF Way: Towards the elimination of lymphatic filariasis from the Pacific, 1999-2005. Manila: WHO Western Pacific Region; 2006.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Managing morbidity and preventing disability in the Global Programme to Eliminate Lymphatic Filariasis: WHO position statement. The Weekly Epidemiological Record. 2011;86(51-52):581-5.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WHO position statement on integrated vector management to control malaria and lymphatic filariasis. The Weekly Epidemiological Record. 2011;86(13):121-7.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Global Programme to eliminate lymphatic filariasis: progress report on mass drug administration, 2010. The Weekly Epidemiological Record. 2011;86(35):377-88.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Transmission assessment surveys in the Global Programme to Eliminate Lymphatic Filariasis: WHO position statement. The Weekly Epidemiological Record. 2012;87(48):478-82.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Global programme to eliminate lymphatic filariasis: progress report, 2011. The Weekly Epidemiological Record. 2012;87(37):346-56.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Global programme to eliminate lymphatic filariasis: progress report, 2012. The Weekly Epidemiological Record. 2013;88(37):389-99.</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Global programme to eliminate lymphatic filariasis: progress report, 2013. The Weekly Epidemiological Record. 2014;89(38):409-18.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Global programme to eliminate lymphatic filariasis: progress report, 2014. The Weekly Epidemiological Record. 2015;90(38):489-504.</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WHO. Global programme to eliminate lymphatic filariasis: progress report, 2015. The Weekly Epidemiological Record. 2016;91(39):441-55.</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WHO Western Pacific Region. Regional </w:t>
      </w:r>
      <w:r w:rsidR="001037E1" w:rsidRPr="000C4803">
        <w:rPr>
          <w:rFonts w:ascii="Segoe UI" w:hAnsi="Segoe UI" w:cs="Segoe UI"/>
          <w:sz w:val="18"/>
          <w:szCs w:val="18"/>
        </w:rPr>
        <w:t>A</w:t>
      </w:r>
      <w:r w:rsidRPr="000C4803">
        <w:rPr>
          <w:rFonts w:ascii="Segoe UI" w:hAnsi="Segoe UI" w:cs="Segoe UI"/>
          <w:sz w:val="18"/>
          <w:szCs w:val="18"/>
        </w:rPr>
        <w:t xml:space="preserve">ction </w:t>
      </w:r>
      <w:r w:rsidR="001037E1" w:rsidRPr="000C4803">
        <w:rPr>
          <w:rFonts w:ascii="Segoe UI" w:hAnsi="Segoe UI" w:cs="Segoe UI"/>
          <w:sz w:val="18"/>
          <w:szCs w:val="18"/>
        </w:rPr>
        <w:t>P</w:t>
      </w:r>
      <w:r w:rsidRPr="000C4803">
        <w:rPr>
          <w:rFonts w:ascii="Segoe UI" w:hAnsi="Segoe UI" w:cs="Segoe UI"/>
          <w:sz w:val="18"/>
          <w:szCs w:val="18"/>
        </w:rPr>
        <w:t>lan for Neglected Tropical Diseases in the Western Pacific Region (2012-2016). Western Pacific. WHO Western Pacific Region; 2013.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736E0B">
        <w:rPr>
          <w:rFonts w:ascii="Segoe UI" w:hAnsi="Segoe UI" w:cs="Segoe UI"/>
          <w:sz w:val="18"/>
          <w:szCs w:val="18"/>
          <w:lang w:val="fr-FR"/>
        </w:rPr>
        <w:t xml:space="preserve">Williams SA, Nicolas L, Lizotte-Waniewski M, Plichart C, Luquiaud P, Nguyen LN, et al. </w:t>
      </w:r>
      <w:r w:rsidRPr="000C4803">
        <w:rPr>
          <w:rFonts w:ascii="Segoe UI" w:hAnsi="Segoe UI" w:cs="Segoe UI"/>
          <w:sz w:val="18"/>
          <w:szCs w:val="18"/>
        </w:rPr>
        <w:t xml:space="preserve">A polymerase chain reaction assay for the detection of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 blood samples from French Polynesia. Transactions of the Royal Society of Tropical Medicine and Hygiene. 1996;90(4):384-7.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Wilson AL, Dhiman RC, Kitron U, Scott TW, van den Berg H, Lindsay SW. Benefit of </w:t>
      </w:r>
      <w:r w:rsidR="00827470">
        <w:rPr>
          <w:rFonts w:ascii="Segoe UI" w:hAnsi="Segoe UI" w:cs="Segoe UI"/>
          <w:sz w:val="18"/>
          <w:szCs w:val="18"/>
        </w:rPr>
        <w:t>i</w:t>
      </w:r>
      <w:r w:rsidRPr="000C4803">
        <w:rPr>
          <w:rFonts w:ascii="Segoe UI" w:hAnsi="Segoe UI" w:cs="Segoe UI"/>
          <w:sz w:val="18"/>
          <w:szCs w:val="18"/>
        </w:rPr>
        <w:t>nsecticide-</w:t>
      </w:r>
      <w:r w:rsidR="00827470">
        <w:rPr>
          <w:rFonts w:ascii="Segoe UI" w:hAnsi="Segoe UI" w:cs="Segoe UI"/>
          <w:sz w:val="18"/>
          <w:szCs w:val="18"/>
        </w:rPr>
        <w:t>t</w:t>
      </w:r>
      <w:r w:rsidRPr="000C4803">
        <w:rPr>
          <w:rFonts w:ascii="Segoe UI" w:hAnsi="Segoe UI" w:cs="Segoe UI"/>
          <w:sz w:val="18"/>
          <w:szCs w:val="18"/>
        </w:rPr>
        <w:t xml:space="preserve">reated </w:t>
      </w:r>
      <w:r w:rsidR="00827470">
        <w:rPr>
          <w:rFonts w:ascii="Segoe UI" w:hAnsi="Segoe UI" w:cs="Segoe UI"/>
          <w:sz w:val="18"/>
          <w:szCs w:val="18"/>
        </w:rPr>
        <w:t>n</w:t>
      </w:r>
      <w:r w:rsidRPr="000C4803">
        <w:rPr>
          <w:rFonts w:ascii="Segoe UI" w:hAnsi="Segoe UI" w:cs="Segoe UI"/>
          <w:sz w:val="18"/>
          <w:szCs w:val="18"/>
        </w:rPr>
        <w:t xml:space="preserve">ets, </w:t>
      </w:r>
      <w:r w:rsidR="00827470">
        <w:rPr>
          <w:rFonts w:ascii="Segoe UI" w:hAnsi="Segoe UI" w:cs="Segoe UI"/>
          <w:sz w:val="18"/>
          <w:szCs w:val="18"/>
        </w:rPr>
        <w:t>c</w:t>
      </w:r>
      <w:r w:rsidRPr="000C4803">
        <w:rPr>
          <w:rFonts w:ascii="Segoe UI" w:hAnsi="Segoe UI" w:cs="Segoe UI"/>
          <w:sz w:val="18"/>
          <w:szCs w:val="18"/>
        </w:rPr>
        <w:t xml:space="preserve">urtains and </w:t>
      </w:r>
      <w:r w:rsidR="00827470">
        <w:rPr>
          <w:rFonts w:ascii="Segoe UI" w:hAnsi="Segoe UI" w:cs="Segoe UI"/>
          <w:sz w:val="18"/>
          <w:szCs w:val="18"/>
        </w:rPr>
        <w:t>s</w:t>
      </w:r>
      <w:r w:rsidRPr="000C4803">
        <w:rPr>
          <w:rFonts w:ascii="Segoe UI" w:hAnsi="Segoe UI" w:cs="Segoe UI"/>
          <w:sz w:val="18"/>
          <w:szCs w:val="18"/>
        </w:rPr>
        <w:t xml:space="preserve">creening on </w:t>
      </w:r>
      <w:r w:rsidR="00827470">
        <w:rPr>
          <w:rFonts w:ascii="Segoe UI" w:hAnsi="Segoe UI" w:cs="Segoe UI"/>
          <w:sz w:val="18"/>
          <w:szCs w:val="18"/>
        </w:rPr>
        <w:t>v</w:t>
      </w:r>
      <w:r w:rsidRPr="000C4803">
        <w:rPr>
          <w:rFonts w:ascii="Segoe UI" w:hAnsi="Segoe UI" w:cs="Segoe UI"/>
          <w:sz w:val="18"/>
          <w:szCs w:val="18"/>
        </w:rPr>
        <w:t xml:space="preserve">ector </w:t>
      </w:r>
      <w:r w:rsidR="00827470">
        <w:rPr>
          <w:rFonts w:ascii="Segoe UI" w:hAnsi="Segoe UI" w:cs="Segoe UI"/>
          <w:sz w:val="18"/>
          <w:szCs w:val="18"/>
        </w:rPr>
        <w:t>b</w:t>
      </w:r>
      <w:r w:rsidRPr="000C4803">
        <w:rPr>
          <w:rFonts w:ascii="Segoe UI" w:hAnsi="Segoe UI" w:cs="Segoe UI"/>
          <w:sz w:val="18"/>
          <w:szCs w:val="18"/>
        </w:rPr>
        <w:t xml:space="preserve">orne </w:t>
      </w:r>
      <w:r w:rsidR="00827470">
        <w:rPr>
          <w:rFonts w:ascii="Segoe UI" w:hAnsi="Segoe UI" w:cs="Segoe UI"/>
          <w:sz w:val="18"/>
          <w:szCs w:val="18"/>
        </w:rPr>
        <w:t>d</w:t>
      </w:r>
      <w:r w:rsidRPr="000C4803">
        <w:rPr>
          <w:rFonts w:ascii="Segoe UI" w:hAnsi="Segoe UI" w:cs="Segoe UI"/>
          <w:sz w:val="18"/>
          <w:szCs w:val="18"/>
        </w:rPr>
        <w:t xml:space="preserve">iseases, </w:t>
      </w:r>
      <w:r w:rsidR="00827470">
        <w:rPr>
          <w:rFonts w:ascii="Segoe UI" w:hAnsi="Segoe UI" w:cs="Segoe UI"/>
          <w:sz w:val="18"/>
          <w:szCs w:val="18"/>
        </w:rPr>
        <w:t>e</w:t>
      </w:r>
      <w:r w:rsidRPr="000C4803">
        <w:rPr>
          <w:rFonts w:ascii="Segoe UI" w:hAnsi="Segoe UI" w:cs="Segoe UI"/>
          <w:sz w:val="18"/>
          <w:szCs w:val="18"/>
        </w:rPr>
        <w:t xml:space="preserve">xcluding </w:t>
      </w:r>
      <w:r w:rsidR="00827470">
        <w:rPr>
          <w:rFonts w:ascii="Segoe UI" w:hAnsi="Segoe UI" w:cs="Segoe UI"/>
          <w:sz w:val="18"/>
          <w:szCs w:val="18"/>
        </w:rPr>
        <w:t>m</w:t>
      </w:r>
      <w:r w:rsidRPr="000C4803">
        <w:rPr>
          <w:rFonts w:ascii="Segoe UI" w:hAnsi="Segoe UI" w:cs="Segoe UI"/>
          <w:sz w:val="18"/>
          <w:szCs w:val="18"/>
        </w:rPr>
        <w:t xml:space="preserve">alaria: </w:t>
      </w:r>
      <w:r w:rsidR="00827470">
        <w:rPr>
          <w:rFonts w:ascii="Segoe UI" w:hAnsi="Segoe UI" w:cs="Segoe UI"/>
          <w:sz w:val="18"/>
          <w:szCs w:val="18"/>
        </w:rPr>
        <w:t>a</w:t>
      </w:r>
      <w:r w:rsidRPr="000C4803">
        <w:rPr>
          <w:rFonts w:ascii="Segoe UI" w:hAnsi="Segoe UI" w:cs="Segoe UI"/>
          <w:sz w:val="18"/>
          <w:szCs w:val="18"/>
        </w:rPr>
        <w:t xml:space="preserve"> </w:t>
      </w:r>
      <w:r w:rsidR="00827470">
        <w:rPr>
          <w:rFonts w:ascii="Segoe UI" w:hAnsi="Segoe UI" w:cs="Segoe UI"/>
          <w:sz w:val="18"/>
          <w:szCs w:val="18"/>
        </w:rPr>
        <w:t>s</w:t>
      </w:r>
      <w:r w:rsidRPr="000C4803">
        <w:rPr>
          <w:rFonts w:ascii="Segoe UI" w:hAnsi="Segoe UI" w:cs="Segoe UI"/>
          <w:sz w:val="18"/>
          <w:szCs w:val="18"/>
        </w:rPr>
        <w:t xml:space="preserve">ystematic </w:t>
      </w:r>
      <w:r w:rsidR="00827470">
        <w:rPr>
          <w:rFonts w:ascii="Segoe UI" w:hAnsi="Segoe UI" w:cs="Segoe UI"/>
          <w:sz w:val="18"/>
          <w:szCs w:val="18"/>
        </w:rPr>
        <w:t>r</w:t>
      </w:r>
      <w:r w:rsidRPr="000C4803">
        <w:rPr>
          <w:rFonts w:ascii="Segoe UI" w:hAnsi="Segoe UI" w:cs="Segoe UI"/>
          <w:sz w:val="18"/>
          <w:szCs w:val="18"/>
        </w:rPr>
        <w:t xml:space="preserve">eview and </w:t>
      </w:r>
      <w:r w:rsidR="00827470">
        <w:rPr>
          <w:rFonts w:ascii="Segoe UI" w:hAnsi="Segoe UI" w:cs="Segoe UI"/>
          <w:sz w:val="18"/>
          <w:szCs w:val="18"/>
        </w:rPr>
        <w:t>m</w:t>
      </w:r>
      <w:r w:rsidRPr="000C4803">
        <w:rPr>
          <w:rFonts w:ascii="Segoe UI" w:hAnsi="Segoe UI" w:cs="Segoe UI"/>
          <w:sz w:val="18"/>
          <w:szCs w:val="18"/>
        </w:rPr>
        <w:t xml:space="preserve">eta-analysis. </w:t>
      </w:r>
      <w:r w:rsidR="00003F23" w:rsidRPr="000C4803">
        <w:rPr>
          <w:rFonts w:ascii="Segoe UI" w:hAnsi="Segoe UI" w:cs="Segoe UI"/>
          <w:sz w:val="18"/>
          <w:szCs w:val="18"/>
        </w:rPr>
        <w:t>PLoS Neglected Tropical Diseases</w:t>
      </w:r>
      <w:r w:rsidRPr="000C4803">
        <w:rPr>
          <w:rFonts w:ascii="Segoe UI" w:hAnsi="Segoe UI" w:cs="Segoe UI"/>
          <w:sz w:val="18"/>
          <w:szCs w:val="18"/>
        </w:rPr>
        <w:t>. 2014;8(10).</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Witt C, Ottesen EA. Lymphatic filariasis: an infection of childhood. </w:t>
      </w:r>
      <w:r w:rsidR="001037E1" w:rsidRPr="000C4803">
        <w:rPr>
          <w:rFonts w:ascii="Segoe UI" w:hAnsi="Segoe UI" w:cs="Segoe UI"/>
          <w:sz w:val="18"/>
          <w:szCs w:val="18"/>
        </w:rPr>
        <w:t>Tropical Medicine and International Health.</w:t>
      </w:r>
      <w:r w:rsidRPr="000C4803">
        <w:rPr>
          <w:rFonts w:ascii="Segoe UI" w:hAnsi="Segoe UI" w:cs="Segoe UI"/>
          <w:sz w:val="18"/>
          <w:szCs w:val="18"/>
        </w:rPr>
        <w:t xml:space="preserve"> 2001;6(8):582-606.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Wynd S, Carron J, Selve B, Leggat PA, Melrose W, Durrheim DN. Qualitative analysis of the impact of a lymphatic filariasis elimination programme using mass drug administration on Misima Island, Papua New Guinea. </w:t>
      </w:r>
      <w:r w:rsidR="001037E1" w:rsidRPr="000C4803">
        <w:rPr>
          <w:rFonts w:ascii="Segoe UI" w:hAnsi="Segoe UI" w:cs="Segoe UI"/>
          <w:sz w:val="18"/>
          <w:szCs w:val="18"/>
        </w:rPr>
        <w:t>Filaria Journal</w:t>
      </w:r>
      <w:r w:rsidRPr="000C4803">
        <w:rPr>
          <w:rFonts w:ascii="Segoe UI" w:hAnsi="Segoe UI" w:cs="Segoe UI"/>
          <w:sz w:val="18"/>
          <w:szCs w:val="18"/>
        </w:rPr>
        <w:t>. 2007;6:1.</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Wynd S, Durrheim DN, Carron J, Selve B, Chaine JP, Leggat PA, et al. Socio-cultural insights and lymphatic filariasis control--lessons from the Pacific. </w:t>
      </w:r>
      <w:r w:rsidR="001037E1" w:rsidRPr="000C4803">
        <w:rPr>
          <w:rFonts w:ascii="Segoe UI" w:hAnsi="Segoe UI" w:cs="Segoe UI"/>
          <w:sz w:val="18"/>
          <w:szCs w:val="18"/>
        </w:rPr>
        <w:t>Filaria Journal</w:t>
      </w:r>
      <w:r w:rsidRPr="000C4803">
        <w:rPr>
          <w:rFonts w:ascii="Segoe UI" w:hAnsi="Segoe UI" w:cs="Segoe UI"/>
          <w:sz w:val="18"/>
          <w:szCs w:val="18"/>
        </w:rPr>
        <w:t>. 2007;6:3.</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Wynd S, Melrose WD, Durrheim DN, Carron J, Gyapong M. Understanding the community impact of lymphatic filariasis: a review of the sociocultural literature. </w:t>
      </w:r>
      <w:r w:rsidR="0074492D" w:rsidRPr="000C4803">
        <w:rPr>
          <w:rFonts w:ascii="Segoe UI" w:hAnsi="Segoe UI" w:cs="Segoe UI"/>
          <w:sz w:val="18"/>
          <w:szCs w:val="18"/>
        </w:rPr>
        <w:t xml:space="preserve">Bulletin of the World Health Organization. </w:t>
      </w:r>
      <w:r w:rsidRPr="000C4803">
        <w:rPr>
          <w:rFonts w:ascii="Segoe UI" w:hAnsi="Segoe UI" w:cs="Segoe UI"/>
          <w:sz w:val="18"/>
          <w:szCs w:val="18"/>
        </w:rPr>
        <w:t>2007;85:493-8.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Yagi S, Goto T, Kawamoto K, Miyawaki I, Tanaka I, Mori K, et al. Endoscopic treatment of refractory filarial chyluria: a preliminary report. Journal of Urology. 1998;159(5):1615-8.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Yamada H, Hirabayashi F, Brunger C. [International Partnership for Therapeutic Drug Development of NTDs by DNDi]. </w:t>
      </w:r>
      <w:r w:rsidR="0049340C" w:rsidRPr="0049340C">
        <w:rPr>
          <w:rFonts w:ascii="Segoe UI" w:hAnsi="Segoe UI" w:cs="Segoe UI"/>
          <w:sz w:val="18"/>
          <w:szCs w:val="18"/>
          <w:lang w:val="en-US"/>
        </w:rPr>
        <w:t>YAKUGAKU ZASSHI</w:t>
      </w:r>
      <w:r w:rsidRPr="000C4803">
        <w:rPr>
          <w:rFonts w:ascii="Segoe UI" w:hAnsi="Segoe UI" w:cs="Segoe UI"/>
          <w:sz w:val="18"/>
          <w:szCs w:val="18"/>
        </w:rPr>
        <w:t>. 2016;136(2):213-22.</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Yamauchi S. A </w:t>
      </w:r>
      <w:r w:rsidR="00827470">
        <w:rPr>
          <w:rFonts w:ascii="Segoe UI" w:hAnsi="Segoe UI" w:cs="Segoe UI"/>
          <w:sz w:val="18"/>
          <w:szCs w:val="18"/>
        </w:rPr>
        <w:t>c</w:t>
      </w:r>
      <w:r w:rsidRPr="000C4803">
        <w:rPr>
          <w:rFonts w:ascii="Segoe UI" w:hAnsi="Segoe UI" w:cs="Segoe UI"/>
          <w:sz w:val="18"/>
          <w:szCs w:val="18"/>
        </w:rPr>
        <w:t xml:space="preserve">orrelative </w:t>
      </w:r>
      <w:r w:rsidR="00827470">
        <w:rPr>
          <w:rFonts w:ascii="Segoe UI" w:hAnsi="Segoe UI" w:cs="Segoe UI"/>
          <w:sz w:val="18"/>
          <w:szCs w:val="18"/>
        </w:rPr>
        <w:t>s</w:t>
      </w:r>
      <w:r w:rsidRPr="000C4803">
        <w:rPr>
          <w:rFonts w:ascii="Segoe UI" w:hAnsi="Segoe UI" w:cs="Segoe UI"/>
          <w:sz w:val="18"/>
          <w:szCs w:val="18"/>
        </w:rPr>
        <w:t xml:space="preserve">tudy of </w:t>
      </w:r>
      <w:r w:rsidR="00827470">
        <w:rPr>
          <w:rFonts w:ascii="Segoe UI" w:hAnsi="Segoe UI" w:cs="Segoe UI"/>
          <w:sz w:val="18"/>
          <w:szCs w:val="18"/>
        </w:rPr>
        <w:t>h</w:t>
      </w:r>
      <w:r w:rsidRPr="000C4803">
        <w:rPr>
          <w:rFonts w:ascii="Segoe UI" w:hAnsi="Segoe UI" w:cs="Segoe UI"/>
          <w:sz w:val="18"/>
          <w:szCs w:val="18"/>
        </w:rPr>
        <w:t xml:space="preserve">ematuria </w:t>
      </w:r>
      <w:r w:rsidR="00827470">
        <w:rPr>
          <w:rFonts w:ascii="Segoe UI" w:hAnsi="Segoe UI" w:cs="Segoe UI"/>
          <w:sz w:val="18"/>
          <w:szCs w:val="18"/>
        </w:rPr>
        <w:t>o</w:t>
      </w:r>
      <w:r w:rsidRPr="000C4803">
        <w:rPr>
          <w:rFonts w:ascii="Segoe UI" w:hAnsi="Segoe UI" w:cs="Segoe UI"/>
          <w:sz w:val="18"/>
          <w:szCs w:val="18"/>
        </w:rPr>
        <w:t xml:space="preserve">bserved in Hawaii </w:t>
      </w:r>
      <w:r w:rsidR="00827470">
        <w:rPr>
          <w:rFonts w:ascii="Segoe UI" w:hAnsi="Segoe UI" w:cs="Segoe UI"/>
          <w:sz w:val="18"/>
          <w:szCs w:val="18"/>
        </w:rPr>
        <w:t>c</w:t>
      </w:r>
      <w:r w:rsidRPr="000C4803">
        <w:rPr>
          <w:rFonts w:ascii="Segoe UI" w:hAnsi="Segoe UI" w:cs="Segoe UI"/>
          <w:sz w:val="18"/>
          <w:szCs w:val="18"/>
        </w:rPr>
        <w:t xml:space="preserve">aused by </w:t>
      </w:r>
      <w:r w:rsidR="00827470">
        <w:rPr>
          <w:rFonts w:ascii="Segoe UI" w:hAnsi="Segoe UI" w:cs="Segoe UI"/>
          <w:sz w:val="18"/>
          <w:szCs w:val="18"/>
        </w:rPr>
        <w:t>l</w:t>
      </w:r>
      <w:r w:rsidRPr="000C4803">
        <w:rPr>
          <w:rFonts w:ascii="Segoe UI" w:hAnsi="Segoe UI" w:cs="Segoe UI"/>
          <w:sz w:val="18"/>
          <w:szCs w:val="18"/>
        </w:rPr>
        <w:t xml:space="preserve">ymphatic </w:t>
      </w:r>
      <w:r w:rsidR="00827470">
        <w:rPr>
          <w:rFonts w:ascii="Segoe UI" w:hAnsi="Segoe UI" w:cs="Segoe UI"/>
          <w:sz w:val="18"/>
          <w:szCs w:val="18"/>
        </w:rPr>
        <w:t>f</w:t>
      </w:r>
      <w:r w:rsidRPr="000C4803">
        <w:rPr>
          <w:rFonts w:ascii="Segoe UI" w:hAnsi="Segoe UI" w:cs="Segoe UI"/>
          <w:sz w:val="18"/>
          <w:szCs w:val="18"/>
        </w:rPr>
        <w:t xml:space="preserve">ilariasis and </w:t>
      </w:r>
      <w:r w:rsidR="00827470">
        <w:rPr>
          <w:rFonts w:ascii="Segoe UI" w:hAnsi="Segoe UI" w:cs="Segoe UI"/>
          <w:sz w:val="18"/>
          <w:szCs w:val="18"/>
        </w:rPr>
        <w:t>o</w:t>
      </w:r>
      <w:r w:rsidRPr="000C4803">
        <w:rPr>
          <w:rFonts w:ascii="Segoe UI" w:hAnsi="Segoe UI" w:cs="Segoe UI"/>
          <w:sz w:val="18"/>
          <w:szCs w:val="18"/>
        </w:rPr>
        <w:t xml:space="preserve">ther </w:t>
      </w:r>
      <w:r w:rsidR="00827470">
        <w:rPr>
          <w:rFonts w:ascii="Segoe UI" w:hAnsi="Segoe UI" w:cs="Segoe UI"/>
          <w:sz w:val="18"/>
          <w:szCs w:val="18"/>
        </w:rPr>
        <w:t>u</w:t>
      </w:r>
      <w:r w:rsidRPr="000C4803">
        <w:rPr>
          <w:rFonts w:ascii="Segoe UI" w:hAnsi="Segoe UI" w:cs="Segoe UI"/>
          <w:sz w:val="18"/>
          <w:szCs w:val="18"/>
        </w:rPr>
        <w:t xml:space="preserve">rological </w:t>
      </w:r>
      <w:r w:rsidR="00827470">
        <w:rPr>
          <w:rFonts w:ascii="Segoe UI" w:hAnsi="Segoe UI" w:cs="Segoe UI"/>
          <w:sz w:val="18"/>
          <w:szCs w:val="18"/>
        </w:rPr>
        <w:t>c</w:t>
      </w:r>
      <w:r w:rsidRPr="000C4803">
        <w:rPr>
          <w:rFonts w:ascii="Segoe UI" w:hAnsi="Segoe UI" w:cs="Segoe UI"/>
          <w:sz w:val="18"/>
          <w:szCs w:val="18"/>
        </w:rPr>
        <w:t xml:space="preserve">onditions. </w:t>
      </w:r>
      <w:r w:rsidR="0074492D" w:rsidRPr="000C4803">
        <w:rPr>
          <w:rFonts w:ascii="Segoe UI" w:hAnsi="Segoe UI" w:cs="Segoe UI"/>
          <w:sz w:val="18"/>
          <w:szCs w:val="18"/>
        </w:rPr>
        <w:t>International Congress Series</w:t>
      </w:r>
      <w:r w:rsidRPr="000C4803">
        <w:rPr>
          <w:rFonts w:ascii="Segoe UI" w:hAnsi="Segoe UI" w:cs="Segoe UI"/>
          <w:sz w:val="18"/>
          <w:szCs w:val="18"/>
        </w:rPr>
        <w:t>. 1990;887:395-6.</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Yong MK, Marshall CL, Eisen DP. Tropical pulmonary eosinophilia: a rare cause of cough in immigrants to Australia. </w:t>
      </w:r>
      <w:r w:rsidR="008F0714" w:rsidRPr="000C4803">
        <w:rPr>
          <w:rFonts w:ascii="Segoe UI" w:hAnsi="Segoe UI" w:cs="Segoe UI"/>
          <w:sz w:val="18"/>
          <w:szCs w:val="18"/>
        </w:rPr>
        <w:t>Medical Journal of Australia</w:t>
      </w:r>
      <w:r w:rsidRPr="000C4803">
        <w:rPr>
          <w:rFonts w:ascii="Segoe UI" w:hAnsi="Segoe UI" w:cs="Segoe UI"/>
          <w:sz w:val="18"/>
          <w:szCs w:val="18"/>
        </w:rPr>
        <w:t>. 2007;187(7):416-8.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Yoshida C. Filariasis control in Okinawa. Tropical Medicine and Health. 2011;39(1 Suppl 2):29-37.</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Zahar AR, King M, Chow CY. A review and an annotated bibliography on subperiodic bancroftian filariasis with special reference to its vectors in Polynesia, South Pacific.</w:t>
      </w:r>
      <w:r w:rsidR="00827470">
        <w:rPr>
          <w:rFonts w:ascii="Segoe UI" w:hAnsi="Segoe UI" w:cs="Segoe UI"/>
          <w:sz w:val="18"/>
          <w:szCs w:val="18"/>
        </w:rPr>
        <w:t xml:space="preserve"> WHO, Manila</w:t>
      </w:r>
      <w:r w:rsidR="00916BA6">
        <w:rPr>
          <w:rFonts w:ascii="Segoe UI" w:hAnsi="Segoe UI" w:cs="Segoe UI"/>
          <w:sz w:val="18"/>
          <w:szCs w:val="18"/>
        </w:rPr>
        <w:t>;</w:t>
      </w:r>
      <w:r w:rsidRPr="000C4803">
        <w:rPr>
          <w:rFonts w:ascii="Segoe UI" w:hAnsi="Segoe UI" w:cs="Segoe UI"/>
          <w:sz w:val="18"/>
          <w:szCs w:val="18"/>
        </w:rPr>
        <w:t xml:space="preserve"> 1980.</w:t>
      </w:r>
      <w:r w:rsidR="00827470">
        <w:rPr>
          <w:rFonts w:ascii="Segoe UI" w:hAnsi="Segoe UI" w:cs="Segoe UI"/>
          <w:sz w:val="18"/>
          <w:szCs w:val="18"/>
        </w:rPr>
        <w:t xml:space="preserve"> 492p.</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Zeldenryk L, Gordon S, Gray M, Speare R, Melrose W. Disability measurement for lymphatic filariasis: a review of generic tools used within morbidity management programs. </w:t>
      </w:r>
      <w:r w:rsidR="00003F23" w:rsidRPr="000C4803">
        <w:rPr>
          <w:rFonts w:ascii="Segoe UI" w:hAnsi="Segoe UI" w:cs="Segoe UI"/>
          <w:sz w:val="18"/>
          <w:szCs w:val="18"/>
        </w:rPr>
        <w:t>PLoS Neglected Tropical Diseases</w:t>
      </w:r>
      <w:r w:rsidRPr="000C4803">
        <w:rPr>
          <w:rFonts w:ascii="Segoe UI" w:hAnsi="Segoe UI" w:cs="Segoe UI"/>
          <w:sz w:val="18"/>
          <w:szCs w:val="18"/>
        </w:rPr>
        <w:t>. 2012;6(9):e1768.</w:t>
      </w:r>
    </w:p>
    <w:p w:rsidR="00BD1AAF"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Zeldenryk LM, Gray M, Speare R, Gordon S, Melrose W. The emerging story of disability associated with lymphatic filariasis: a critical review. </w:t>
      </w:r>
      <w:r w:rsidR="00003F23" w:rsidRPr="000C4803">
        <w:rPr>
          <w:rFonts w:ascii="Segoe UI" w:hAnsi="Segoe UI" w:cs="Segoe UI"/>
          <w:sz w:val="18"/>
          <w:szCs w:val="18"/>
        </w:rPr>
        <w:t>PLoS Neglected Tropical Diseases</w:t>
      </w:r>
      <w:r w:rsidRPr="000C4803">
        <w:rPr>
          <w:rFonts w:ascii="Segoe UI" w:hAnsi="Segoe UI" w:cs="Segoe UI"/>
          <w:sz w:val="18"/>
          <w:szCs w:val="18"/>
        </w:rPr>
        <w:t>. 2011;5(12):e1366.</w:t>
      </w:r>
    </w:p>
    <w:p w:rsidR="00637FE0" w:rsidRPr="000C4803" w:rsidRDefault="00637FE0" w:rsidP="000C4803">
      <w:pPr>
        <w:pStyle w:val="ListParagraph"/>
        <w:widowControl w:val="0"/>
        <w:numPr>
          <w:ilvl w:val="0"/>
          <w:numId w:val="2"/>
        </w:numPr>
        <w:autoSpaceDE w:val="0"/>
        <w:autoSpaceDN w:val="0"/>
        <w:adjustRightInd w:val="0"/>
        <w:spacing w:after="0pt" w:line="12pt" w:lineRule="auto"/>
        <w:rPr>
          <w:rFonts w:ascii="Segoe UI" w:hAnsi="Segoe UI" w:cs="Segoe UI"/>
          <w:sz w:val="18"/>
          <w:szCs w:val="18"/>
        </w:rPr>
      </w:pPr>
      <w:r w:rsidRPr="000C4803">
        <w:rPr>
          <w:rFonts w:ascii="Segoe UI" w:hAnsi="Segoe UI" w:cs="Segoe UI"/>
          <w:sz w:val="18"/>
          <w:szCs w:val="18"/>
        </w:rPr>
        <w:t xml:space="preserve">Zhong M, McCarthy J, Bierwert L, Lizotte-Waniewski M, Chanteau S, Nutman TB, et al. A polymerase chain reaction assay for detection of the parasite </w:t>
      </w:r>
      <w:r w:rsidR="008F0714" w:rsidRPr="000C4803">
        <w:rPr>
          <w:rFonts w:ascii="Segoe UI" w:hAnsi="Segoe UI" w:cs="Segoe UI"/>
          <w:i/>
          <w:iCs/>
          <w:sz w:val="18"/>
          <w:szCs w:val="18"/>
        </w:rPr>
        <w:t>Wuchereria bancrofti</w:t>
      </w:r>
      <w:r w:rsidRPr="000C4803">
        <w:rPr>
          <w:rFonts w:ascii="Segoe UI" w:hAnsi="Segoe UI" w:cs="Segoe UI"/>
          <w:sz w:val="18"/>
          <w:szCs w:val="18"/>
        </w:rPr>
        <w:t xml:space="preserve"> in human blood samples. </w:t>
      </w:r>
      <w:r w:rsidR="00003F23" w:rsidRPr="000C4803">
        <w:rPr>
          <w:rFonts w:ascii="Segoe UI" w:hAnsi="Segoe UI" w:cs="Segoe UI"/>
          <w:sz w:val="18"/>
          <w:szCs w:val="18"/>
        </w:rPr>
        <w:t>American Journal of Tropical Medicine and Hygiene</w:t>
      </w:r>
      <w:r w:rsidRPr="000C4803">
        <w:rPr>
          <w:rFonts w:ascii="Segoe UI" w:hAnsi="Segoe UI" w:cs="Segoe UI"/>
          <w:sz w:val="18"/>
          <w:szCs w:val="18"/>
        </w:rPr>
        <w:t>. 1996;54(4):357-63.</w:t>
      </w:r>
    </w:p>
    <w:sectPr w:rsidR="00637FE0" w:rsidRPr="000C4803">
      <w:pgSz w:w="612pt" w:h="792pt"/>
      <w:pgMar w:top="72pt" w:right="72pt" w:bottom="72pt" w:left="72pt" w:header="36pt" w:footer="36pt" w:gutter="0pt"/>
      <w:cols w:space="36pt"/>
      <w:noEndnote/>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145EAE" w:rsidRDefault="00145EAE" w:rsidP="00C5006C">
      <w:pPr>
        <w:spacing w:after="0pt" w:line="12pt" w:lineRule="auto"/>
      </w:pPr>
      <w:r>
        <w:separator/>
      </w:r>
    </w:p>
  </w:endnote>
  <w:endnote w:type="continuationSeparator" w:id="0">
    <w:p w:rsidR="00145EAE" w:rsidRDefault="00145EAE" w:rsidP="00C5006C">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characterSet="iso-8859-1"/>
    <w:family w:val="roman"/>
    <w:pitch w:val="variable"/>
    <w:sig w:usb0="E0002AFF" w:usb1="C0007843" w:usb2="00000009" w:usb3="00000000" w:csb0="000001FF" w:csb1="00000000"/>
  </w:font>
  <w:font w:name="Calibri">
    <w:panose1 w:val="020F0502020204030204"/>
    <w:charset w:characterSet="iso-8859-1"/>
    <w:family w:val="swiss"/>
    <w:pitch w:val="variable"/>
    <w:sig w:usb0="E0002AFF" w:usb1="4000ACFF" w:usb2="00000001" w:usb3="00000000" w:csb0="000001FF" w:csb1="00000000"/>
  </w:font>
  <w:font w:name="Calibri Light">
    <w:panose1 w:val="020F0302020204030204"/>
    <w:charset w:characterSet="iso-8859-1"/>
    <w:family w:val="swiss"/>
    <w:pitch w:val="variable"/>
    <w:sig w:usb0="A0002AEF" w:usb1="4000207B" w:usb2="00000000" w:usb3="00000000" w:csb0="000001FF" w:csb1="00000000"/>
  </w:font>
  <w:font w:name="Segoe UI">
    <w:panose1 w:val="020B0502040204020203"/>
    <w:charset w:characterSet="iso-8859-1"/>
    <w:family w:val="swiss"/>
    <w:pitch w:val="variable"/>
    <w:sig w:usb0="E4002EFF" w:usb1="C000E47F"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145EAE" w:rsidRDefault="00145EAE" w:rsidP="00C5006C">
      <w:pPr>
        <w:spacing w:after="0pt" w:line="12pt" w:lineRule="auto"/>
      </w:pPr>
      <w:r>
        <w:separator/>
      </w:r>
    </w:p>
  </w:footnote>
  <w:footnote w:type="continuationSeparator" w:id="0">
    <w:p w:rsidR="00145EAE" w:rsidRDefault="00145EAE" w:rsidP="00C5006C">
      <w:pPr>
        <w:spacing w:after="0pt" w:line="12pt" w:lineRule="auto"/>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398F5D9A"/>
    <w:multiLevelType w:val="hybridMultilevel"/>
    <w:tmpl w:val="1F4CF240"/>
    <w:lvl w:ilvl="0" w:tplc="FFCCFE72">
      <w:start w:val="1"/>
      <w:numFmt w:val="decimal"/>
      <w:lvlText w:val="%1."/>
      <w:lvlJc w:val="start"/>
      <w:pPr>
        <w:ind w:start="46.80pt" w:hanging="28.80pt"/>
      </w:pPr>
      <w:rPr>
        <w:rFonts w:hint="default"/>
      </w:rPr>
    </w:lvl>
    <w:lvl w:ilvl="1" w:tplc="0C090019" w:tentative="1">
      <w:start w:val="1"/>
      <w:numFmt w:val="lowerLetter"/>
      <w:lvlText w:val="%2."/>
      <w:lvlJc w:val="start"/>
      <w:pPr>
        <w:ind w:start="72pt" w:hanging="18pt"/>
      </w:pPr>
    </w:lvl>
    <w:lvl w:ilvl="2" w:tplc="0C09001B" w:tentative="1">
      <w:start w:val="1"/>
      <w:numFmt w:val="lowerRoman"/>
      <w:lvlText w:val="%3."/>
      <w:lvlJc w:val="end"/>
      <w:pPr>
        <w:ind w:start="108pt" w:hanging="9pt"/>
      </w:pPr>
    </w:lvl>
    <w:lvl w:ilvl="3" w:tplc="0C09000F" w:tentative="1">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1" w15:restartNumberingAfterBreak="0">
    <w:nsid w:val="3CEB4E97"/>
    <w:multiLevelType w:val="hybridMultilevel"/>
    <w:tmpl w:val="8BD85890"/>
    <w:lvl w:ilvl="0" w:tplc="0C09000F">
      <w:start w:val="1"/>
      <w:numFmt w:val="decimal"/>
      <w:lvlText w:val="%1."/>
      <w:lvlJc w:val="start"/>
      <w:pPr>
        <w:ind w:start="36pt" w:hanging="18pt"/>
      </w:pPr>
    </w:lvl>
    <w:lvl w:ilvl="1" w:tplc="0C090019" w:tentative="1">
      <w:start w:val="1"/>
      <w:numFmt w:val="lowerLetter"/>
      <w:lvlText w:val="%2."/>
      <w:lvlJc w:val="start"/>
      <w:pPr>
        <w:ind w:start="72pt" w:hanging="18pt"/>
      </w:pPr>
    </w:lvl>
    <w:lvl w:ilvl="2" w:tplc="0C09001B" w:tentative="1">
      <w:start w:val="1"/>
      <w:numFmt w:val="lowerRoman"/>
      <w:lvlText w:val="%3."/>
      <w:lvlJc w:val="end"/>
      <w:pPr>
        <w:ind w:start="108pt" w:hanging="9pt"/>
      </w:pPr>
    </w:lvl>
    <w:lvl w:ilvl="3" w:tplc="0C09000F" w:tentative="1">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2" w15:restartNumberingAfterBreak="0">
    <w:nsid w:val="63115009"/>
    <w:multiLevelType w:val="hybridMultilevel"/>
    <w:tmpl w:val="9FC0EEE6"/>
    <w:lvl w:ilvl="0" w:tplc="0C09000F">
      <w:start w:val="1"/>
      <w:numFmt w:val="decimal"/>
      <w:lvlText w:val="%1."/>
      <w:lvlJc w:val="start"/>
      <w:pPr>
        <w:ind w:start="36pt" w:hanging="18pt"/>
      </w:pPr>
      <w:rPr>
        <w:rFonts w:hint="default"/>
      </w:rPr>
    </w:lvl>
    <w:lvl w:ilvl="1" w:tplc="0C090019" w:tentative="1">
      <w:start w:val="1"/>
      <w:numFmt w:val="lowerLetter"/>
      <w:lvlText w:val="%2."/>
      <w:lvlJc w:val="start"/>
      <w:pPr>
        <w:ind w:start="72pt" w:hanging="18pt"/>
      </w:pPr>
    </w:lvl>
    <w:lvl w:ilvl="2" w:tplc="0C09001B" w:tentative="1">
      <w:start w:val="1"/>
      <w:numFmt w:val="lowerRoman"/>
      <w:lvlText w:val="%3."/>
      <w:lvlJc w:val="end"/>
      <w:pPr>
        <w:ind w:start="108pt" w:hanging="9pt"/>
      </w:pPr>
    </w:lvl>
    <w:lvl w:ilvl="3" w:tplc="0C09000F" w:tentative="1">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3" w15:restartNumberingAfterBreak="0">
    <w:nsid w:val="7D487B7A"/>
    <w:multiLevelType w:val="hybridMultilevel"/>
    <w:tmpl w:val="A0964500"/>
    <w:lvl w:ilvl="0" w:tplc="69F8D4B6">
      <w:start w:val="1"/>
      <w:numFmt w:val="decimal"/>
      <w:lvlText w:val="%1."/>
      <w:lvlJc w:val="start"/>
      <w:pPr>
        <w:ind w:start="36pt" w:hanging="18pt"/>
      </w:pPr>
      <w:rPr>
        <w:rFonts w:hint="default"/>
      </w:rPr>
    </w:lvl>
    <w:lvl w:ilvl="1" w:tplc="0C090019" w:tentative="1">
      <w:start w:val="1"/>
      <w:numFmt w:val="lowerLetter"/>
      <w:lvlText w:val="%2."/>
      <w:lvlJc w:val="start"/>
      <w:pPr>
        <w:ind w:start="72pt" w:hanging="18pt"/>
      </w:pPr>
    </w:lvl>
    <w:lvl w:ilvl="2" w:tplc="0C09001B" w:tentative="1">
      <w:start w:val="1"/>
      <w:numFmt w:val="lowerRoman"/>
      <w:lvlText w:val="%3."/>
      <w:lvlJc w:val="end"/>
      <w:pPr>
        <w:ind w:start="108pt" w:hanging="9pt"/>
      </w:pPr>
    </w:lvl>
    <w:lvl w:ilvl="3" w:tplc="0C09000F" w:tentative="1">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trackRevisions/>
  <w:defaultTabStop w:val="36pt"/>
  <w:drawingGridHorizontalSpacing w:val="6pt"/>
  <w:drawingGridVerticalSpacing w:val="6pt"/>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3F23"/>
    <w:rsid w:val="00011BE0"/>
    <w:rsid w:val="0004633D"/>
    <w:rsid w:val="00081D6B"/>
    <w:rsid w:val="00083E6B"/>
    <w:rsid w:val="000B4A68"/>
    <w:rsid w:val="000C4803"/>
    <w:rsid w:val="000D0539"/>
    <w:rsid w:val="000D6A29"/>
    <w:rsid w:val="000F65C2"/>
    <w:rsid w:val="000F73A7"/>
    <w:rsid w:val="00100D6A"/>
    <w:rsid w:val="001037E1"/>
    <w:rsid w:val="00106E6F"/>
    <w:rsid w:val="00107D06"/>
    <w:rsid w:val="00145EAE"/>
    <w:rsid w:val="001F4A76"/>
    <w:rsid w:val="00206A3D"/>
    <w:rsid w:val="002401E3"/>
    <w:rsid w:val="00340925"/>
    <w:rsid w:val="00377C4B"/>
    <w:rsid w:val="00385506"/>
    <w:rsid w:val="003A5104"/>
    <w:rsid w:val="003C7D2D"/>
    <w:rsid w:val="003D1F2E"/>
    <w:rsid w:val="003E5F33"/>
    <w:rsid w:val="003E631B"/>
    <w:rsid w:val="004109EC"/>
    <w:rsid w:val="004313C2"/>
    <w:rsid w:val="0049340C"/>
    <w:rsid w:val="00496AD7"/>
    <w:rsid w:val="00502A95"/>
    <w:rsid w:val="00507324"/>
    <w:rsid w:val="00522259"/>
    <w:rsid w:val="00566510"/>
    <w:rsid w:val="00597BC9"/>
    <w:rsid w:val="005D1104"/>
    <w:rsid w:val="00626572"/>
    <w:rsid w:val="00633607"/>
    <w:rsid w:val="00637FE0"/>
    <w:rsid w:val="00645675"/>
    <w:rsid w:val="00660871"/>
    <w:rsid w:val="00680512"/>
    <w:rsid w:val="00700FC2"/>
    <w:rsid w:val="00701CB3"/>
    <w:rsid w:val="00725A5D"/>
    <w:rsid w:val="00736E0B"/>
    <w:rsid w:val="0074492D"/>
    <w:rsid w:val="00750649"/>
    <w:rsid w:val="00751821"/>
    <w:rsid w:val="00765C9C"/>
    <w:rsid w:val="00797AE4"/>
    <w:rsid w:val="00827470"/>
    <w:rsid w:val="008444D4"/>
    <w:rsid w:val="008A0400"/>
    <w:rsid w:val="008B424D"/>
    <w:rsid w:val="008C086E"/>
    <w:rsid w:val="008D1DE8"/>
    <w:rsid w:val="008F0714"/>
    <w:rsid w:val="008F27B1"/>
    <w:rsid w:val="009047CA"/>
    <w:rsid w:val="00914DA6"/>
    <w:rsid w:val="00916BA6"/>
    <w:rsid w:val="00921543"/>
    <w:rsid w:val="009710DC"/>
    <w:rsid w:val="00996F37"/>
    <w:rsid w:val="009A7574"/>
    <w:rsid w:val="009B6588"/>
    <w:rsid w:val="009E1484"/>
    <w:rsid w:val="00A20086"/>
    <w:rsid w:val="00A27152"/>
    <w:rsid w:val="00A53321"/>
    <w:rsid w:val="00A55390"/>
    <w:rsid w:val="00A649CA"/>
    <w:rsid w:val="00A776E9"/>
    <w:rsid w:val="00A96434"/>
    <w:rsid w:val="00AB067A"/>
    <w:rsid w:val="00AD0087"/>
    <w:rsid w:val="00AF7DF2"/>
    <w:rsid w:val="00B17C92"/>
    <w:rsid w:val="00B27BC3"/>
    <w:rsid w:val="00B557CE"/>
    <w:rsid w:val="00BB0EDE"/>
    <w:rsid w:val="00BD1AAF"/>
    <w:rsid w:val="00BE1CB2"/>
    <w:rsid w:val="00BE3B21"/>
    <w:rsid w:val="00C0014A"/>
    <w:rsid w:val="00C1196E"/>
    <w:rsid w:val="00C32C2C"/>
    <w:rsid w:val="00C40AC0"/>
    <w:rsid w:val="00C42F38"/>
    <w:rsid w:val="00C45CAF"/>
    <w:rsid w:val="00C5006C"/>
    <w:rsid w:val="00C5202D"/>
    <w:rsid w:val="00C566E1"/>
    <w:rsid w:val="00C60699"/>
    <w:rsid w:val="00C62774"/>
    <w:rsid w:val="00C63782"/>
    <w:rsid w:val="00C740B3"/>
    <w:rsid w:val="00C804B7"/>
    <w:rsid w:val="00C83B75"/>
    <w:rsid w:val="00C95F6E"/>
    <w:rsid w:val="00CB3886"/>
    <w:rsid w:val="00CC2702"/>
    <w:rsid w:val="00D01F6E"/>
    <w:rsid w:val="00D55D3C"/>
    <w:rsid w:val="00DB47B9"/>
    <w:rsid w:val="00E00DB4"/>
    <w:rsid w:val="00E07544"/>
    <w:rsid w:val="00E439EB"/>
    <w:rsid w:val="00E70D48"/>
    <w:rsid w:val="00ED4990"/>
    <w:rsid w:val="00EE57D6"/>
    <w:rsid w:val="00FB74B8"/>
    <w:rsid w:val="00FD5FE7"/>
    <w:rsid w:val="00FD71F5"/>
    <w:rsid w:val="00FE404E"/>
    <w:rsid w:val="00FF3E63"/>
    <w:rsid w:val="00FF44CD"/>
    <w:rsid w:val="00FF67A2"/>
    <w:rsid w:val="00FF6A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BE799C2"/>
  <w14:defaultImageDpi w14:val="0"/>
  <w15:docId w15:val="{40D21128-4364-4D83-A478-114AD42EF04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8pt" w:line="12.95pt"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9EB"/>
    <w:pPr>
      <w:keepNext/>
      <w:keepLines/>
      <w:spacing w:before="12pt" w:after="0pt"/>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925"/>
    <w:pPr>
      <w:ind w:start="36pt"/>
      <w:contextualSpacing/>
    </w:pPr>
    <w:rPr>
      <w:rFonts w:eastAsia="Calibri"/>
      <w:lang w:eastAsia="en-US"/>
    </w:rPr>
  </w:style>
  <w:style w:type="paragraph" w:styleId="BalloonText">
    <w:name w:val="Balloon Text"/>
    <w:basedOn w:val="Normal"/>
    <w:link w:val="BalloonTextChar"/>
    <w:uiPriority w:val="99"/>
    <w:semiHidden/>
    <w:unhideWhenUsed/>
    <w:rsid w:val="00FF67A2"/>
    <w:pPr>
      <w:spacing w:after="0pt" w:line="12pt"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7A2"/>
    <w:rPr>
      <w:rFonts w:ascii="Segoe UI" w:hAnsi="Segoe UI" w:cs="Segoe UI"/>
      <w:sz w:val="18"/>
      <w:szCs w:val="18"/>
    </w:rPr>
  </w:style>
  <w:style w:type="character" w:customStyle="1" w:styleId="Heading1Char">
    <w:name w:val="Heading 1 Char"/>
    <w:basedOn w:val="DefaultParagraphFont"/>
    <w:link w:val="Heading1"/>
    <w:uiPriority w:val="9"/>
    <w:rsid w:val="00E439E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5006C"/>
    <w:pPr>
      <w:tabs>
        <w:tab w:val="center" w:pos="225.65pt"/>
        <w:tab w:val="end" w:pos="451.30pt"/>
      </w:tabs>
      <w:spacing w:after="0pt" w:line="12pt" w:lineRule="auto"/>
    </w:pPr>
  </w:style>
  <w:style w:type="character" w:customStyle="1" w:styleId="HeaderChar">
    <w:name w:val="Header Char"/>
    <w:basedOn w:val="DefaultParagraphFont"/>
    <w:link w:val="Header"/>
    <w:uiPriority w:val="99"/>
    <w:rsid w:val="00C5006C"/>
  </w:style>
  <w:style w:type="paragraph" w:styleId="Footer">
    <w:name w:val="footer"/>
    <w:basedOn w:val="Normal"/>
    <w:link w:val="FooterChar"/>
    <w:uiPriority w:val="99"/>
    <w:unhideWhenUsed/>
    <w:rsid w:val="00C5006C"/>
    <w:pPr>
      <w:tabs>
        <w:tab w:val="center" w:pos="225.65pt"/>
        <w:tab w:val="end" w:pos="451.30pt"/>
      </w:tabs>
      <w:spacing w:after="0pt" w:line="12pt" w:lineRule="auto"/>
    </w:pPr>
  </w:style>
  <w:style w:type="character" w:customStyle="1" w:styleId="FooterChar">
    <w:name w:val="Footer Char"/>
    <w:basedOn w:val="DefaultParagraphFont"/>
    <w:link w:val="Footer"/>
    <w:uiPriority w:val="99"/>
    <w:rsid w:val="00C5006C"/>
  </w:style>
  <w:style w:type="character" w:styleId="Hyperlink">
    <w:name w:val="Hyperlink"/>
    <w:basedOn w:val="DefaultParagraphFont"/>
    <w:uiPriority w:val="99"/>
    <w:unhideWhenUsed/>
    <w:rsid w:val="003E5F33"/>
    <w:rPr>
      <w:color w:val="0563C1" w:themeColor="hyperlink"/>
      <w:u w:val="single"/>
    </w:rPr>
  </w:style>
  <w:style w:type="character" w:styleId="UnresolvedMention">
    <w:name w:val="Unresolved Mention"/>
    <w:basedOn w:val="DefaultParagraphFont"/>
    <w:uiPriority w:val="99"/>
    <w:semiHidden/>
    <w:unhideWhenUsed/>
    <w:rsid w:val="003E5F33"/>
    <w:rPr>
      <w:color w:val="808080"/>
      <w:shd w:val="clear" w:color="auto" w:fill="E6E6E6"/>
    </w:rPr>
  </w:style>
  <w:style w:type="character" w:styleId="FollowedHyperlink">
    <w:name w:val="FollowedHyperlink"/>
    <w:basedOn w:val="DefaultParagraphFont"/>
    <w:uiPriority w:val="99"/>
    <w:semiHidden/>
    <w:unhideWhenUsed/>
    <w:rsid w:val="003A5104"/>
    <w:rPr>
      <w:color w:val="954F72" w:themeColor="followedHyperlink"/>
      <w:u w:val="singl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ivs>
    <w:div w:id="65649563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71890176">
          <w:marLeft w:val="0pt"/>
          <w:marRight w:val="0pt"/>
          <w:marTop w:val="7.50pt"/>
          <w:marBottom w:val="0pt"/>
          <w:divBdr>
            <w:top w:val="none" w:sz="0" w:space="0" w:color="auto"/>
            <w:left w:val="none" w:sz="0" w:space="0" w:color="auto"/>
            <w:bottom w:val="none" w:sz="0" w:space="0" w:color="auto"/>
            <w:right w:val="none" w:sz="0" w:space="0" w:color="auto"/>
          </w:divBdr>
        </w:div>
      </w:divsChild>
    </w:div>
    <w:div w:id="718629105">
      <w:bodyDiv w:val="1"/>
      <w:marLeft w:val="0pt"/>
      <w:marRight w:val="0pt"/>
      <w:marTop w:val="0pt"/>
      <w:marBottom w:val="0pt"/>
      <w:divBdr>
        <w:top w:val="none" w:sz="0" w:space="0" w:color="auto"/>
        <w:left w:val="none" w:sz="0" w:space="0" w:color="auto"/>
        <w:bottom w:val="none" w:sz="0" w:space="0" w:color="auto"/>
        <w:right w:val="none" w:sz="0" w:space="0" w:color="auto"/>
      </w:divBdr>
    </w:div>
    <w:div w:id="1391146542">
      <w:bodyDiv w:val="1"/>
      <w:marLeft w:val="0pt"/>
      <w:marRight w:val="0pt"/>
      <w:marTop w:val="0pt"/>
      <w:marBottom w:val="0pt"/>
      <w:divBdr>
        <w:top w:val="none" w:sz="0" w:space="0" w:color="auto"/>
        <w:left w:val="none" w:sz="0" w:space="0" w:color="auto"/>
        <w:bottom w:val="none" w:sz="0" w:space="0" w:color="auto"/>
        <w:right w:val="none" w:sz="0" w:space="0" w:color="auto"/>
      </w:divBdr>
    </w:div>
    <w:div w:id="1596091321">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D70B8608-3061-4A1E-AF1E-0D5030DFCD2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25</Pages>
  <Words>16547</Words>
  <Characters>94319</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Graves</dc:creator>
  <cp:keywords/>
  <dc:description/>
  <cp:lastModifiedBy>Patricia Graves</cp:lastModifiedBy>
  <cp:revision>2</cp:revision>
  <dcterms:created xsi:type="dcterms:W3CDTF">2017-11-13T07:27:00Z</dcterms:created>
  <dcterms:modified xsi:type="dcterms:W3CDTF">2017-11-13T07:27:00Z</dcterms:modified>
</cp:coreProperties>
</file>