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2A9" w:rsidRPr="00837EB0" w:rsidRDefault="003812A9" w:rsidP="003812A9">
      <w:pPr>
        <w:rPr>
          <w:rFonts w:ascii="Plantagenet Cherokee" w:hAnsi="Plantagenet Cherokee"/>
          <w:sz w:val="24"/>
          <w:szCs w:val="24"/>
        </w:rPr>
      </w:pPr>
      <w:r w:rsidRPr="00837EB0">
        <w:rPr>
          <w:rFonts w:ascii="Plantagenet Cherokee" w:hAnsi="Plantagenet Cherokee"/>
          <w:sz w:val="24"/>
          <w:szCs w:val="24"/>
        </w:rPr>
        <w:t xml:space="preserve">Supplementary Table 1. </w:t>
      </w:r>
      <w:r>
        <w:rPr>
          <w:rFonts w:ascii="Plantagenet Cherokee" w:hAnsi="Plantagenet Cherokee"/>
          <w:sz w:val="24"/>
          <w:szCs w:val="24"/>
        </w:rPr>
        <w:t xml:space="preserve">List of primers used for detection of dengue viruses </w:t>
      </w:r>
    </w:p>
    <w:p w:rsidR="003812A9" w:rsidRDefault="003812A9">
      <w:bookmarkStart w:id="0" w:name="_GoBack"/>
      <w:bookmarkEnd w:id="0"/>
    </w:p>
    <w:tbl>
      <w:tblPr>
        <w:tblW w:w="12330" w:type="dxa"/>
        <w:tblLook w:val="04A0" w:firstRow="1" w:lastRow="0" w:firstColumn="1" w:lastColumn="0" w:noHBand="0" w:noVBand="1"/>
      </w:tblPr>
      <w:tblGrid>
        <w:gridCol w:w="1960"/>
        <w:gridCol w:w="1080"/>
        <w:gridCol w:w="1218"/>
        <w:gridCol w:w="5192"/>
        <w:gridCol w:w="2880"/>
      </w:tblGrid>
      <w:tr w:rsidR="003812A9" w:rsidRPr="003812A9" w:rsidTr="003812A9">
        <w:trPr>
          <w:trHeight w:val="402"/>
        </w:trPr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Virus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Gene Name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Orientation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</w:rPr>
            </w:pPr>
            <w:r w:rsidRPr="003812A9">
              <w:rPr>
                <w:rFonts w:ascii="Times New Roman" w:eastAsia="MS PGothic" w:hAnsi="Times New Roman" w:cs="Times New Roman"/>
                <w:color w:val="000000"/>
              </w:rPr>
              <w:t>Sequences (5' - 3')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References</w:t>
            </w:r>
          </w:p>
        </w:tc>
      </w:tr>
      <w:tr w:rsidR="003812A9" w:rsidRPr="003812A9" w:rsidTr="003812A9">
        <w:trPr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DENV-1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E-NS1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2A9" w:rsidRPr="003812A9" w:rsidRDefault="003812A9" w:rsidP="003812A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GGA-CTG-CGT-ATG-GAG-TTT-TG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Mason P, et al.  (1987)</w:t>
            </w:r>
          </w:p>
        </w:tc>
      </w:tr>
      <w:tr w:rsidR="003812A9" w:rsidRPr="003812A9" w:rsidTr="003812A9">
        <w:trPr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2A9" w:rsidRPr="003812A9" w:rsidRDefault="003812A9" w:rsidP="003812A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ATG-GGT-TGT-GGC-CTA-ATC-AT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Morita K, et al.  (1991)</w:t>
            </w:r>
          </w:p>
        </w:tc>
      </w:tr>
      <w:tr w:rsidR="003812A9" w:rsidRPr="003812A9" w:rsidTr="003812A9">
        <w:trPr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DENV-2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2A9" w:rsidRPr="003812A9" w:rsidRDefault="003812A9" w:rsidP="003812A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GTT-CCT-CTG-CAA-ACA-CTC-CA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proofErr w:type="spellStart"/>
            <w:r w:rsidRPr="003812A9">
              <w:rPr>
                <w:rFonts w:ascii="Times New Roman" w:eastAsia="MS PGothic" w:hAnsi="Times New Roman" w:cs="Times New Roman"/>
              </w:rPr>
              <w:t>Deubel</w:t>
            </w:r>
            <w:proofErr w:type="spellEnd"/>
            <w:r w:rsidRPr="003812A9">
              <w:rPr>
                <w:rFonts w:ascii="Times New Roman" w:eastAsia="MS PGothic" w:hAnsi="Times New Roman" w:cs="Times New Roman"/>
              </w:rPr>
              <w:t xml:space="preserve"> V, et al.  (1986)</w:t>
            </w:r>
          </w:p>
        </w:tc>
      </w:tr>
      <w:tr w:rsidR="003812A9" w:rsidRPr="003812A9" w:rsidTr="003812A9">
        <w:trPr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2A9" w:rsidRPr="003812A9" w:rsidRDefault="003812A9" w:rsidP="003812A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GTG-TTA-TTT-TGA-TTT-CCT-TG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Morita K, et al.  (1991)</w:t>
            </w:r>
          </w:p>
        </w:tc>
      </w:tr>
      <w:tr w:rsidR="003812A9" w:rsidRPr="003812A9" w:rsidTr="003812A9">
        <w:trPr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DENV-3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E-NS1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2A9" w:rsidRPr="003812A9" w:rsidRDefault="003812A9" w:rsidP="003812A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GTG-CTT-ACA-CAG-CCC-TAT-TT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proofErr w:type="spellStart"/>
            <w:r w:rsidRPr="003812A9">
              <w:rPr>
                <w:rFonts w:ascii="Times New Roman" w:eastAsia="MS PGothic" w:hAnsi="Times New Roman" w:cs="Times New Roman"/>
              </w:rPr>
              <w:t>Osatomi</w:t>
            </w:r>
            <w:proofErr w:type="spellEnd"/>
            <w:r w:rsidRPr="003812A9">
              <w:rPr>
                <w:rFonts w:ascii="Times New Roman" w:eastAsia="MS PGothic" w:hAnsi="Times New Roman" w:cs="Times New Roman"/>
              </w:rPr>
              <w:t xml:space="preserve"> K, et al. (1990)</w:t>
            </w:r>
          </w:p>
        </w:tc>
      </w:tr>
      <w:tr w:rsidR="003812A9" w:rsidRPr="003812A9" w:rsidTr="003812A9">
        <w:trPr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2A9" w:rsidRPr="003812A9" w:rsidRDefault="003812A9" w:rsidP="003812A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TCC-ATT-CTC-CCA-AGC-GCC-TG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Morita K, et al.  (1991)</w:t>
            </w:r>
          </w:p>
        </w:tc>
      </w:tr>
      <w:tr w:rsidR="003812A9" w:rsidRPr="003812A9" w:rsidTr="003812A9">
        <w:trPr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DENV-4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NS2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2A9" w:rsidRPr="003812A9" w:rsidRDefault="003812A9" w:rsidP="003812A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CCA-TTA-TGG-CTG-TGT-TGT-TT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proofErr w:type="spellStart"/>
            <w:r w:rsidRPr="003812A9">
              <w:rPr>
                <w:rFonts w:ascii="Times New Roman" w:eastAsia="MS PGothic" w:hAnsi="Times New Roman" w:cs="Times New Roman"/>
              </w:rPr>
              <w:t>Mackow</w:t>
            </w:r>
            <w:proofErr w:type="spellEnd"/>
            <w:r w:rsidRPr="003812A9">
              <w:rPr>
                <w:rFonts w:ascii="Times New Roman" w:eastAsia="MS PGothic" w:hAnsi="Times New Roman" w:cs="Times New Roman"/>
              </w:rPr>
              <w:t xml:space="preserve"> E, et al.  (1987)</w:t>
            </w:r>
          </w:p>
        </w:tc>
      </w:tr>
      <w:tr w:rsidR="003812A9" w:rsidRPr="003812A9" w:rsidTr="003812A9">
        <w:trPr>
          <w:trHeight w:val="402"/>
        </w:trPr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12A9" w:rsidRPr="003812A9" w:rsidRDefault="003812A9" w:rsidP="003812A9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812A9">
              <w:rPr>
                <w:rFonts w:ascii="Times New Roman" w:eastAsia="MS PGothic" w:hAnsi="Times New Roman" w:cs="Times New Roman"/>
                <w:sz w:val="20"/>
                <w:szCs w:val="20"/>
              </w:rPr>
              <w:t>CTT-CAT-CCT-GCT-TCA-CTT-CT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2A9" w:rsidRPr="003812A9" w:rsidRDefault="003812A9" w:rsidP="003812A9">
            <w:pPr>
              <w:spacing w:after="0" w:line="240" w:lineRule="auto"/>
              <w:rPr>
                <w:rFonts w:ascii="Times New Roman" w:eastAsia="MS PGothic" w:hAnsi="Times New Roman" w:cs="Times New Roman"/>
              </w:rPr>
            </w:pPr>
            <w:r w:rsidRPr="003812A9">
              <w:rPr>
                <w:rFonts w:ascii="Times New Roman" w:eastAsia="MS PGothic" w:hAnsi="Times New Roman" w:cs="Times New Roman"/>
              </w:rPr>
              <w:t>Zhao B, et al.  (1986)</w:t>
            </w:r>
          </w:p>
        </w:tc>
      </w:tr>
    </w:tbl>
    <w:p w:rsidR="003812A9" w:rsidRDefault="003812A9"/>
    <w:sectPr w:rsidR="003812A9" w:rsidSect="004607A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ntagenet Cherokee">
    <w:charset w:val="00"/>
    <w:family w:val="roman"/>
    <w:pitch w:val="variable"/>
    <w:sig w:usb0="00000003" w:usb1="00000000" w:usb2="00001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A9"/>
    <w:rsid w:val="003812A9"/>
    <w:rsid w:val="004607A0"/>
    <w:rsid w:val="0065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C6261B-01B3-46EF-BD35-D8A7747A5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Myat</dc:creator>
  <cp:keywords/>
  <dc:description/>
  <cp:lastModifiedBy>Rajalakshmi Thangaraj</cp:lastModifiedBy>
  <cp:revision>3</cp:revision>
  <dcterms:created xsi:type="dcterms:W3CDTF">2025-01-15T15:41:00Z</dcterms:created>
  <dcterms:modified xsi:type="dcterms:W3CDTF">2025-01-23T03:40:00Z</dcterms:modified>
</cp:coreProperties>
</file>